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75FC" w14:textId="77777777" w:rsidR="00A25126" w:rsidRPr="00A536C9" w:rsidRDefault="008C0564" w:rsidP="007E7046">
      <w:pPr>
        <w:pStyle w:val="Tittel"/>
      </w:pPr>
      <w:r w:rsidRPr="00A536C9">
        <w:t>Møteinnkalling</w:t>
      </w:r>
    </w:p>
    <w:sdt>
      <w:sdtPr>
        <w:tag w:val="ToBoard.Name"/>
        <w:id w:val="10001"/>
        <w:placeholder>
          <w:docPart w:val="4EC405FDE76F43AA92728D226BD667D2"/>
        </w:placeholder>
        <w:dataBinding w:prefixMappings="xmlns:gbs='http://www.software-innovation.no/growBusinessDocument'" w:xpath="/gbs:GrowBusinessDocument/gbs:ToBoard.Name[@gbs:key='10001']" w:storeItemID="{0BC3EA33-9F1D-4BBD-9289-5A29456331D2}"/>
        <w:text/>
      </w:sdtPr>
      <w:sdtEndPr/>
      <w:sdtContent>
        <w:p w14:paraId="7E1D75FD" w14:textId="19B9141B" w:rsidR="00EB158C" w:rsidRPr="00A536C9" w:rsidRDefault="00C43F12" w:rsidP="00B02CD6">
          <w:pPr>
            <w:pStyle w:val="Overskrift1"/>
            <w:jc w:val="center"/>
          </w:pPr>
          <w:r w:rsidRPr="00A536C9">
            <w:t xml:space="preserve">Hovedutvalg for næring, kultur og miljø </w:t>
          </w:r>
        </w:p>
      </w:sdtContent>
    </w:sdt>
    <w:p w14:paraId="7E1D75FE" w14:textId="77777777" w:rsidR="00B41343" w:rsidRPr="00A536C9" w:rsidRDefault="00B41343" w:rsidP="00B41343"/>
    <w:tbl>
      <w:tblPr>
        <w:tblW w:w="0" w:type="auto"/>
        <w:tblCellMar>
          <w:left w:w="0" w:type="dxa"/>
        </w:tblCellMar>
        <w:tblLook w:val="0000" w:firstRow="0" w:lastRow="0" w:firstColumn="0" w:lastColumn="0" w:noHBand="0" w:noVBand="0"/>
      </w:tblPr>
      <w:tblGrid>
        <w:gridCol w:w="1563"/>
        <w:gridCol w:w="4782"/>
        <w:gridCol w:w="2670"/>
      </w:tblGrid>
      <w:tr w:rsidR="00A25126" w14:paraId="7E1D7602" w14:textId="77777777" w:rsidTr="005036F7">
        <w:tc>
          <w:tcPr>
            <w:tcW w:w="1563" w:type="dxa"/>
          </w:tcPr>
          <w:p w14:paraId="7E1D75FF" w14:textId="77777777" w:rsidR="00A25126" w:rsidRDefault="00A25126">
            <w:pPr>
              <w:rPr>
                <w:b/>
              </w:rPr>
            </w:pPr>
            <w:r>
              <w:rPr>
                <w:b/>
              </w:rPr>
              <w:t>Dato:</w:t>
            </w:r>
          </w:p>
        </w:tc>
        <w:tc>
          <w:tcPr>
            <w:tcW w:w="4782" w:type="dxa"/>
          </w:tcPr>
          <w:p w14:paraId="7E1D7600" w14:textId="6C57F478" w:rsidR="00A25126" w:rsidRPr="00896B19" w:rsidRDefault="007961E8" w:rsidP="00E90D15">
            <w:sdt>
              <w:sdtPr>
                <w:tag w:val="StartDate"/>
                <w:id w:val="10000"/>
                <w:placeholder>
                  <w:docPart w:val="4B591153BE9C45ECB53EBC08672408F1"/>
                </w:placeholder>
                <w:temporary/>
                <w:dataBinding w:prefixMappings="xmlns:gbs='http://www.software-innovation.no/growBusinessDocument'" w:xpath="/gbs:GrowBusinessDocument/gbs:StartDate[@gbs:key='10000']" w:storeItemID="{0BC3EA33-9F1D-4BBD-9289-5A29456331D2}"/>
                <w:date w:fullDate="2026-05-29T09:00:00Z">
                  <w:dateFormat w:val="dd.MM.yyyy"/>
                  <w:lid w:val="nb-NO"/>
                  <w:storeMappedDataAs w:val="dateTime"/>
                  <w:calendar w:val="gregorian"/>
                </w:date>
              </w:sdtPr>
              <w:sdtEndPr/>
              <w:sdtContent>
                <w:r w:rsidR="00C43F12">
                  <w:t>29.05.2026</w:t>
                </w:r>
              </w:sdtContent>
            </w:sdt>
            <w:r w:rsidR="00BE3BDB" w:rsidRPr="00896B19">
              <w:t xml:space="preserve"> </w:t>
            </w:r>
          </w:p>
        </w:tc>
        <w:tc>
          <w:tcPr>
            <w:tcW w:w="2670" w:type="dxa"/>
          </w:tcPr>
          <w:p w14:paraId="7E1D7601" w14:textId="77777777" w:rsidR="00A25126" w:rsidRDefault="00A25126"/>
        </w:tc>
      </w:tr>
      <w:tr w:rsidR="00E90D15" w14:paraId="5E4CBABF" w14:textId="77777777" w:rsidTr="005036F7">
        <w:tc>
          <w:tcPr>
            <w:tcW w:w="1563" w:type="dxa"/>
          </w:tcPr>
          <w:p w14:paraId="5967406C" w14:textId="40A5259A" w:rsidR="00E90D15" w:rsidRDefault="00E90D15">
            <w:pPr>
              <w:rPr>
                <w:b/>
              </w:rPr>
            </w:pPr>
            <w:r>
              <w:rPr>
                <w:b/>
              </w:rPr>
              <w:t>Tid:</w:t>
            </w:r>
          </w:p>
        </w:tc>
        <w:sdt>
          <w:sdtPr>
            <w:tag w:val="StartDate"/>
            <w:id w:val="10007"/>
            <w:placeholder>
              <w:docPart w:val="EEEC274916F94F48BE3492ABFE563D3E"/>
            </w:placeholder>
            <w:temporary/>
            <w:dataBinding w:prefixMappings="xmlns:gbs='http://www.software-innovation.no/growBusinessDocument'" w:xpath="/gbs:GrowBusinessDocument/gbs:StartDate[@gbs:key='10007']" w:storeItemID="{0BC3EA33-9F1D-4BBD-9289-5A29456331D2}"/>
            <w:date w:fullDate="2026-05-29T09:00:00Z">
              <w:dateFormat w:val="HH:mm"/>
              <w:lid w:val="nb-NO"/>
              <w:storeMappedDataAs w:val="dateTime"/>
              <w:calendar w:val="gregorian"/>
            </w:date>
          </w:sdtPr>
          <w:sdtEndPr/>
          <w:sdtContent>
            <w:tc>
              <w:tcPr>
                <w:tcW w:w="4782" w:type="dxa"/>
              </w:tcPr>
              <w:p w14:paraId="691F50A4" w14:textId="305FBF55" w:rsidR="00E90D15" w:rsidRDefault="00C43F12" w:rsidP="00E90D15">
                <w:r>
                  <w:t>09:00</w:t>
                </w:r>
              </w:p>
            </w:tc>
          </w:sdtContent>
        </w:sdt>
        <w:tc>
          <w:tcPr>
            <w:tcW w:w="2670" w:type="dxa"/>
          </w:tcPr>
          <w:p w14:paraId="71658282" w14:textId="77777777" w:rsidR="00E90D15" w:rsidRDefault="00E90D15"/>
        </w:tc>
      </w:tr>
      <w:tr w:rsidR="00A25126" w14:paraId="7E1D7606" w14:textId="77777777" w:rsidTr="005036F7">
        <w:trPr>
          <w:trHeight w:val="128"/>
        </w:trPr>
        <w:tc>
          <w:tcPr>
            <w:tcW w:w="1563" w:type="dxa"/>
          </w:tcPr>
          <w:p w14:paraId="7E1D7603" w14:textId="77777777" w:rsidR="00A25126" w:rsidRDefault="00A25126">
            <w:pPr>
              <w:rPr>
                <w:b/>
              </w:rPr>
            </w:pPr>
            <w:r>
              <w:rPr>
                <w:b/>
              </w:rPr>
              <w:t>Sted:</w:t>
            </w:r>
          </w:p>
        </w:tc>
        <w:tc>
          <w:tcPr>
            <w:tcW w:w="4782" w:type="dxa"/>
          </w:tcPr>
          <w:p w14:paraId="7E1D7604" w14:textId="2CA1E8E7" w:rsidR="00A25126" w:rsidRPr="00896B19" w:rsidRDefault="007961E8" w:rsidP="00E90D15">
            <w:sdt>
              <w:sdtPr>
                <w:tag w:val="Location"/>
                <w:id w:val="10002"/>
                <w:placeholder>
                  <w:docPart w:val="AE1B6777740642B2A212A84F1B5844D3"/>
                </w:placeholder>
                <w:temporary/>
                <w:dataBinding w:prefixMappings="xmlns:gbs='http://www.software-innovation.no/growBusinessDocument'" w:xpath="/gbs:GrowBusinessDocument/gbs:Location[@gbs:key='10002']" w:storeItemID="{0BC3EA33-9F1D-4BBD-9289-5A29456331D2}"/>
                <w:text/>
              </w:sdtPr>
              <w:sdtEndPr/>
              <w:sdtContent>
                <w:r w:rsidR="00C43F12">
                  <w:t>Hovdestøylen, Bykle</w:t>
                </w:r>
              </w:sdtContent>
            </w:sdt>
            <w:r w:rsidR="0036686A">
              <w:t xml:space="preserve"> </w:t>
            </w:r>
          </w:p>
        </w:tc>
        <w:tc>
          <w:tcPr>
            <w:tcW w:w="2670" w:type="dxa"/>
          </w:tcPr>
          <w:p w14:paraId="7E1D7605" w14:textId="77777777" w:rsidR="00A25126" w:rsidRDefault="00A25126"/>
        </w:tc>
      </w:tr>
    </w:tbl>
    <w:p w14:paraId="7E1D760B" w14:textId="77777777" w:rsidR="00A25126" w:rsidRDefault="00A25126"/>
    <w:p w14:paraId="7E1D760C" w14:textId="77777777" w:rsidR="008C0564" w:rsidRPr="00BE615D" w:rsidRDefault="008C0564" w:rsidP="008C0564">
      <w:r w:rsidRPr="00BE615D">
        <w:t>Medlemmene innkalles med dette til møtet. Varamedlemmer innkalles etter nærmere beskjed.</w:t>
      </w:r>
    </w:p>
    <w:p w14:paraId="7E1D760D" w14:textId="77777777" w:rsidR="008C0564" w:rsidRPr="00BE615D" w:rsidRDefault="008C0564" w:rsidP="008C0564"/>
    <w:p w14:paraId="7E1D760E" w14:textId="454D76D0" w:rsidR="008C0564" w:rsidRDefault="008C0564" w:rsidP="008C0564">
      <w:r w:rsidRPr="00BE615D">
        <w:t>Event</w:t>
      </w:r>
      <w:r>
        <w:t>uelle</w:t>
      </w:r>
      <w:r w:rsidR="00D379AE">
        <w:t xml:space="preserve"> forfall bes snarest meldt til p</w:t>
      </w:r>
      <w:r>
        <w:t>olitisk</w:t>
      </w:r>
      <w:r w:rsidRPr="00BE615D">
        <w:t xml:space="preserve"> </w:t>
      </w:r>
      <w:r>
        <w:t xml:space="preserve">sekretariat </w:t>
      </w:r>
      <w:r w:rsidRPr="00BE615D">
        <w:t xml:space="preserve">på e-post: </w:t>
      </w:r>
      <w:hyperlink r:id="rId9" w:history="1">
        <w:r w:rsidR="00D379AE" w:rsidRPr="00FE5B69">
          <w:rPr>
            <w:rStyle w:val="Hyperkobling"/>
          </w:rPr>
          <w:t>politisk.sekretariat@agderfk.no</w:t>
        </w:r>
      </w:hyperlink>
    </w:p>
    <w:p w14:paraId="2284E0F3" w14:textId="30BF512F" w:rsidR="00D379AE" w:rsidRDefault="00D379AE">
      <w:pPr>
        <w:rPr>
          <w:rFonts w:eastAsiaTheme="majorEastAsia"/>
        </w:rPr>
      </w:pPr>
    </w:p>
    <w:p w14:paraId="3B249250" w14:textId="17E3232E" w:rsidR="00D379AE" w:rsidRDefault="00D379AE">
      <w:pPr>
        <w:rPr>
          <w:rFonts w:eastAsiaTheme="majorEastAsia"/>
        </w:rPr>
      </w:pPr>
      <w:r>
        <w:rPr>
          <w:rFonts w:eastAsiaTheme="majorEastAsia"/>
        </w:rPr>
        <w:t>Representanter som mener seg inhabile i en sak, bes melde fra på forhånd.</w:t>
      </w:r>
    </w:p>
    <w:p w14:paraId="6EB40147" w14:textId="77777777" w:rsidR="0098665F" w:rsidRDefault="0098665F">
      <w:pPr>
        <w:rPr>
          <w:rFonts w:eastAsiaTheme="majorEastAsia"/>
        </w:rPr>
      </w:pPr>
    </w:p>
    <w:p w14:paraId="02805A3C" w14:textId="24499FE7" w:rsidR="0098665F" w:rsidRPr="0098665F" w:rsidRDefault="0098665F">
      <w:pPr>
        <w:rPr>
          <w:rFonts w:eastAsiaTheme="majorEastAsia"/>
          <w:b/>
          <w:bCs/>
        </w:rPr>
      </w:pPr>
      <w:r w:rsidRPr="0098665F">
        <w:rPr>
          <w:rFonts w:eastAsiaTheme="majorEastAsia"/>
          <w:b/>
          <w:bCs/>
        </w:rPr>
        <w:t>Agenda:</w:t>
      </w:r>
    </w:p>
    <w:p w14:paraId="7B1B5E78" w14:textId="77777777" w:rsidR="00A536C9" w:rsidRDefault="00A536C9">
      <w:pPr>
        <w:rPr>
          <w:rFonts w:eastAsiaTheme="majorEastAsia"/>
        </w:rPr>
      </w:pPr>
    </w:p>
    <w:p w14:paraId="1D78A72A"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Kl. 09.00</w:t>
      </w:r>
      <w:r w:rsidRPr="0098665F">
        <w:rPr>
          <w:rFonts w:cs="Arial"/>
          <w:color w:val="000000"/>
          <w:szCs w:val="24"/>
        </w:rPr>
        <w:tab/>
      </w:r>
      <w:r w:rsidRPr="0098665F">
        <w:rPr>
          <w:rFonts w:cs="Arial"/>
          <w:color w:val="000000"/>
          <w:szCs w:val="24"/>
        </w:rPr>
        <w:tab/>
        <w:t>Opprop, godkjenning av innkalling/saksliste</w:t>
      </w:r>
    </w:p>
    <w:p w14:paraId="38B1C9E1"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 xml:space="preserve">      </w:t>
      </w:r>
      <w:r w:rsidRPr="0098665F">
        <w:rPr>
          <w:rFonts w:cs="Arial"/>
          <w:color w:val="000000"/>
          <w:szCs w:val="24"/>
        </w:rPr>
        <w:tab/>
      </w:r>
      <w:r w:rsidRPr="0098665F">
        <w:rPr>
          <w:rFonts w:cs="Arial"/>
          <w:color w:val="000000"/>
          <w:szCs w:val="24"/>
        </w:rPr>
        <w:tab/>
      </w:r>
      <w:r w:rsidRPr="0098665F">
        <w:rPr>
          <w:rFonts w:cs="Arial"/>
          <w:color w:val="000000"/>
          <w:szCs w:val="24"/>
        </w:rPr>
        <w:tab/>
        <w:t>Godkjenning av protokoll fra forrige møte</w:t>
      </w:r>
    </w:p>
    <w:p w14:paraId="179A8B7E" w14:textId="77777777" w:rsidR="0098665F" w:rsidRPr="0098665F" w:rsidRDefault="0098665F" w:rsidP="0098665F">
      <w:pPr>
        <w:autoSpaceDE w:val="0"/>
        <w:autoSpaceDN w:val="0"/>
        <w:adjustRightInd w:val="0"/>
        <w:rPr>
          <w:rFonts w:cs="Arial"/>
          <w:color w:val="000000"/>
          <w:szCs w:val="24"/>
        </w:rPr>
      </w:pPr>
    </w:p>
    <w:p w14:paraId="1EE61094" w14:textId="5EEF9090" w:rsidR="0098665F" w:rsidRPr="0098665F" w:rsidRDefault="0098665F" w:rsidP="0098665F">
      <w:pPr>
        <w:autoSpaceDE w:val="0"/>
        <w:autoSpaceDN w:val="0"/>
        <w:adjustRightInd w:val="0"/>
        <w:rPr>
          <w:rFonts w:cs="Arial"/>
          <w:color w:val="000000"/>
          <w:szCs w:val="24"/>
        </w:rPr>
      </w:pPr>
      <w:r w:rsidRPr="0098665F">
        <w:rPr>
          <w:rFonts w:cs="Arial"/>
          <w:color w:val="000000"/>
          <w:szCs w:val="24"/>
        </w:rPr>
        <w:t xml:space="preserve">Kl. 09.10 </w:t>
      </w:r>
      <w:r>
        <w:rPr>
          <w:rFonts w:cs="Arial"/>
          <w:color w:val="000000"/>
          <w:szCs w:val="24"/>
        </w:rPr>
        <w:tab/>
      </w:r>
      <w:r w:rsidRPr="0098665F">
        <w:rPr>
          <w:rFonts w:cs="Arial"/>
          <w:color w:val="000000"/>
          <w:szCs w:val="24"/>
        </w:rPr>
        <w:tab/>
      </w:r>
      <w:r w:rsidRPr="0098665F">
        <w:rPr>
          <w:rFonts w:cs="Arial"/>
          <w:b/>
          <w:bCs/>
          <w:color w:val="000000"/>
          <w:szCs w:val="24"/>
        </w:rPr>
        <w:t xml:space="preserve">Statusrapport fra </w:t>
      </w:r>
      <w:proofErr w:type="spellStart"/>
      <w:r w:rsidRPr="0098665F">
        <w:rPr>
          <w:rFonts w:cs="Arial"/>
          <w:b/>
          <w:bCs/>
          <w:color w:val="000000"/>
          <w:szCs w:val="24"/>
        </w:rPr>
        <w:t>Kjevikfondet</w:t>
      </w:r>
      <w:proofErr w:type="spellEnd"/>
    </w:p>
    <w:p w14:paraId="7B16D341"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ab/>
      </w:r>
      <w:r w:rsidRPr="0098665F">
        <w:rPr>
          <w:rFonts w:cs="Arial"/>
          <w:color w:val="000000"/>
          <w:szCs w:val="24"/>
        </w:rPr>
        <w:tab/>
      </w:r>
      <w:r w:rsidRPr="0098665F">
        <w:rPr>
          <w:rFonts w:cs="Arial"/>
          <w:color w:val="000000"/>
          <w:szCs w:val="24"/>
        </w:rPr>
        <w:tab/>
        <w:t xml:space="preserve">v/ Hege Juliane Nevestad </w:t>
      </w:r>
      <w:proofErr w:type="spellStart"/>
      <w:r w:rsidRPr="0098665F">
        <w:rPr>
          <w:rFonts w:cs="Arial"/>
          <w:color w:val="000000"/>
          <w:szCs w:val="24"/>
        </w:rPr>
        <w:t>Visit</w:t>
      </w:r>
      <w:proofErr w:type="spellEnd"/>
      <w:r w:rsidRPr="0098665F">
        <w:rPr>
          <w:rFonts w:cs="Arial"/>
          <w:color w:val="000000"/>
          <w:szCs w:val="24"/>
        </w:rPr>
        <w:t xml:space="preserve"> Sørlandet (deltar via Teams)</w:t>
      </w:r>
    </w:p>
    <w:p w14:paraId="35B36E7B" w14:textId="77777777" w:rsidR="0098665F" w:rsidRPr="0098665F" w:rsidRDefault="0098665F" w:rsidP="0098665F">
      <w:pPr>
        <w:autoSpaceDE w:val="0"/>
        <w:autoSpaceDN w:val="0"/>
        <w:adjustRightInd w:val="0"/>
        <w:rPr>
          <w:rFonts w:cs="Arial"/>
          <w:color w:val="000000"/>
          <w:szCs w:val="24"/>
        </w:rPr>
      </w:pPr>
    </w:p>
    <w:p w14:paraId="3FA246EA" w14:textId="33497B20" w:rsidR="0098665F" w:rsidRPr="0098665F" w:rsidRDefault="0098665F" w:rsidP="0098665F">
      <w:pPr>
        <w:autoSpaceDE w:val="0"/>
        <w:autoSpaceDN w:val="0"/>
        <w:adjustRightInd w:val="0"/>
        <w:ind w:left="2160" w:hanging="2160"/>
        <w:rPr>
          <w:rFonts w:cs="Arial"/>
          <w:color w:val="000000"/>
          <w:szCs w:val="24"/>
        </w:rPr>
      </w:pPr>
      <w:r w:rsidRPr="0098665F">
        <w:rPr>
          <w:rFonts w:cs="Arial"/>
          <w:color w:val="000000"/>
          <w:szCs w:val="24"/>
        </w:rPr>
        <w:t>Kl. 09.30</w:t>
      </w:r>
      <w:r w:rsidRPr="0098665F">
        <w:rPr>
          <w:rFonts w:cs="Arial"/>
          <w:color w:val="000000"/>
          <w:szCs w:val="24"/>
        </w:rPr>
        <w:tab/>
      </w:r>
      <w:r w:rsidRPr="0098665F">
        <w:rPr>
          <w:rFonts w:cs="Arial"/>
          <w:b/>
          <w:bCs/>
          <w:color w:val="000000"/>
          <w:szCs w:val="24"/>
        </w:rPr>
        <w:t>Orientering om besøksstrategi/bærekraftig reiseliv/stedsutvikling/villrein i Bykle kommune</w:t>
      </w:r>
      <w:r w:rsidRPr="0098665F">
        <w:rPr>
          <w:rFonts w:cs="Arial"/>
          <w:color w:val="000000"/>
          <w:szCs w:val="24"/>
        </w:rPr>
        <w:t xml:space="preserve"> </w:t>
      </w:r>
      <w:r>
        <w:rPr>
          <w:rFonts w:cs="Arial"/>
          <w:color w:val="000000"/>
          <w:szCs w:val="24"/>
        </w:rPr>
        <w:br/>
      </w:r>
      <w:r w:rsidRPr="0098665F">
        <w:rPr>
          <w:rFonts w:cs="Arial"/>
          <w:color w:val="000000"/>
          <w:szCs w:val="24"/>
        </w:rPr>
        <w:t>v/ politisk/administrativ ledelse</w:t>
      </w:r>
      <w:r>
        <w:rPr>
          <w:rFonts w:cs="Arial"/>
          <w:color w:val="000000"/>
          <w:szCs w:val="24"/>
        </w:rPr>
        <w:br/>
      </w:r>
    </w:p>
    <w:p w14:paraId="1728E5D8" w14:textId="381619D3" w:rsidR="0098665F" w:rsidRPr="0098665F" w:rsidRDefault="0098665F" w:rsidP="0098665F">
      <w:pPr>
        <w:autoSpaceDE w:val="0"/>
        <w:autoSpaceDN w:val="0"/>
        <w:adjustRightInd w:val="0"/>
        <w:ind w:left="2160"/>
        <w:rPr>
          <w:rFonts w:cs="Arial"/>
          <w:color w:val="000000"/>
          <w:szCs w:val="24"/>
        </w:rPr>
      </w:pPr>
      <w:r w:rsidRPr="0098665F">
        <w:rPr>
          <w:rFonts w:cs="Arial"/>
          <w:b/>
          <w:bCs/>
          <w:color w:val="000000"/>
          <w:szCs w:val="24"/>
        </w:rPr>
        <w:t>Orientering om Agder fylkeskommune aktiviteter i Bykle</w:t>
      </w:r>
      <w:r w:rsidRPr="0098665F">
        <w:rPr>
          <w:rFonts w:cs="Arial"/>
          <w:color w:val="000000"/>
          <w:szCs w:val="24"/>
        </w:rPr>
        <w:t xml:space="preserve"> v/Kristin Tofte Andresen</w:t>
      </w:r>
      <w:r>
        <w:rPr>
          <w:rFonts w:cs="Arial"/>
          <w:color w:val="000000"/>
          <w:szCs w:val="24"/>
        </w:rPr>
        <w:t xml:space="preserve">, </w:t>
      </w:r>
      <w:r w:rsidRPr="0098665F">
        <w:rPr>
          <w:rFonts w:cs="Arial"/>
          <w:color w:val="000000"/>
          <w:szCs w:val="24"/>
        </w:rPr>
        <w:t>fylkesdirektør næring, plan og kultur</w:t>
      </w:r>
    </w:p>
    <w:p w14:paraId="17063AEE" w14:textId="77777777" w:rsidR="0098665F" w:rsidRPr="0098665F" w:rsidRDefault="0098665F" w:rsidP="0098665F">
      <w:pPr>
        <w:autoSpaceDE w:val="0"/>
        <w:autoSpaceDN w:val="0"/>
        <w:adjustRightInd w:val="0"/>
        <w:rPr>
          <w:rFonts w:cs="Arial"/>
          <w:color w:val="000000"/>
          <w:szCs w:val="24"/>
        </w:rPr>
      </w:pPr>
    </w:p>
    <w:p w14:paraId="650F7D6C"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 xml:space="preserve">Kl. 10.00 </w:t>
      </w:r>
      <w:r w:rsidRPr="0098665F">
        <w:rPr>
          <w:rFonts w:cs="Arial"/>
          <w:color w:val="000000"/>
          <w:szCs w:val="24"/>
        </w:rPr>
        <w:tab/>
      </w:r>
      <w:r w:rsidRPr="0098665F">
        <w:rPr>
          <w:rFonts w:cs="Arial"/>
          <w:color w:val="000000"/>
          <w:szCs w:val="24"/>
        </w:rPr>
        <w:tab/>
      </w:r>
      <w:r w:rsidRPr="0098665F">
        <w:rPr>
          <w:rFonts w:cs="Arial"/>
          <w:b/>
          <w:bCs/>
          <w:color w:val="000000"/>
          <w:szCs w:val="24"/>
        </w:rPr>
        <w:t>Orientering om Strategi for kulturarv</w:t>
      </w:r>
    </w:p>
    <w:p w14:paraId="1E4B8495"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ab/>
      </w:r>
      <w:r w:rsidRPr="0098665F">
        <w:rPr>
          <w:rFonts w:cs="Arial"/>
          <w:color w:val="000000"/>
          <w:szCs w:val="24"/>
        </w:rPr>
        <w:tab/>
      </w:r>
      <w:r w:rsidRPr="0098665F">
        <w:rPr>
          <w:rFonts w:cs="Arial"/>
          <w:color w:val="000000"/>
          <w:szCs w:val="24"/>
        </w:rPr>
        <w:tab/>
        <w:t>v/ Hege Kristin Martinsen</w:t>
      </w:r>
    </w:p>
    <w:p w14:paraId="522A14A1" w14:textId="77777777" w:rsidR="0098665F" w:rsidRPr="0098665F" w:rsidRDefault="0098665F" w:rsidP="0098665F">
      <w:pPr>
        <w:autoSpaceDE w:val="0"/>
        <w:autoSpaceDN w:val="0"/>
        <w:adjustRightInd w:val="0"/>
        <w:rPr>
          <w:rFonts w:cs="Arial"/>
          <w:color w:val="000000"/>
          <w:szCs w:val="24"/>
        </w:rPr>
      </w:pPr>
    </w:p>
    <w:p w14:paraId="33664FC9" w14:textId="77777777" w:rsidR="0098665F" w:rsidRPr="0098665F" w:rsidRDefault="0098665F" w:rsidP="0098665F">
      <w:pPr>
        <w:autoSpaceDE w:val="0"/>
        <w:autoSpaceDN w:val="0"/>
        <w:adjustRightInd w:val="0"/>
        <w:rPr>
          <w:rFonts w:cs="Arial"/>
          <w:b/>
          <w:bCs/>
          <w:color w:val="000000"/>
          <w:szCs w:val="24"/>
        </w:rPr>
      </w:pPr>
      <w:r w:rsidRPr="0098665F">
        <w:rPr>
          <w:rFonts w:cs="Arial"/>
          <w:color w:val="000000"/>
          <w:szCs w:val="24"/>
        </w:rPr>
        <w:t>Kl. 10.15</w:t>
      </w:r>
      <w:r w:rsidRPr="0098665F">
        <w:rPr>
          <w:rFonts w:cs="Arial"/>
          <w:color w:val="000000"/>
          <w:szCs w:val="24"/>
        </w:rPr>
        <w:tab/>
      </w:r>
      <w:r w:rsidRPr="0098665F">
        <w:rPr>
          <w:rFonts w:cs="Arial"/>
          <w:color w:val="000000"/>
          <w:szCs w:val="24"/>
        </w:rPr>
        <w:tab/>
      </w:r>
      <w:r w:rsidRPr="0098665F">
        <w:rPr>
          <w:rFonts w:cs="Arial"/>
          <w:b/>
          <w:bCs/>
          <w:color w:val="000000"/>
          <w:szCs w:val="24"/>
        </w:rPr>
        <w:t>Orientering om status for prosjektet ved Froland verk</w:t>
      </w:r>
    </w:p>
    <w:p w14:paraId="770FB00D"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ab/>
      </w:r>
      <w:r w:rsidRPr="0098665F">
        <w:rPr>
          <w:rFonts w:cs="Arial"/>
          <w:color w:val="000000"/>
          <w:szCs w:val="24"/>
        </w:rPr>
        <w:tab/>
      </w:r>
      <w:r w:rsidRPr="0098665F">
        <w:rPr>
          <w:rFonts w:cs="Arial"/>
          <w:color w:val="000000"/>
          <w:szCs w:val="24"/>
        </w:rPr>
        <w:tab/>
        <w:t>v/ Hege Kristin Martinsen</w:t>
      </w:r>
    </w:p>
    <w:p w14:paraId="2FE1E15A" w14:textId="77777777" w:rsidR="0098665F" w:rsidRPr="0098665F" w:rsidRDefault="0098665F" w:rsidP="0098665F">
      <w:pPr>
        <w:autoSpaceDE w:val="0"/>
        <w:autoSpaceDN w:val="0"/>
        <w:adjustRightInd w:val="0"/>
        <w:rPr>
          <w:rFonts w:cs="Arial"/>
          <w:color w:val="000000"/>
          <w:szCs w:val="24"/>
        </w:rPr>
      </w:pPr>
    </w:p>
    <w:p w14:paraId="078F12A4" w14:textId="102CD167" w:rsidR="0098665F" w:rsidRPr="0098665F" w:rsidRDefault="0098665F" w:rsidP="0098665F">
      <w:pPr>
        <w:autoSpaceDE w:val="0"/>
        <w:autoSpaceDN w:val="0"/>
        <w:adjustRightInd w:val="0"/>
        <w:ind w:left="2160" w:hanging="2160"/>
        <w:rPr>
          <w:rFonts w:cs="Arial"/>
          <w:color w:val="000000"/>
          <w:szCs w:val="24"/>
        </w:rPr>
      </w:pPr>
      <w:r w:rsidRPr="0098665F">
        <w:rPr>
          <w:rFonts w:cs="Arial"/>
          <w:color w:val="000000"/>
          <w:szCs w:val="24"/>
        </w:rPr>
        <w:t>Kl. 10.20</w:t>
      </w:r>
      <w:r w:rsidRPr="0098665F">
        <w:rPr>
          <w:rFonts w:cs="Arial"/>
          <w:color w:val="000000"/>
          <w:szCs w:val="24"/>
        </w:rPr>
        <w:tab/>
      </w:r>
      <w:r w:rsidRPr="0098665F">
        <w:rPr>
          <w:rFonts w:cs="Arial"/>
          <w:b/>
          <w:bCs/>
          <w:color w:val="000000"/>
          <w:szCs w:val="24"/>
        </w:rPr>
        <w:t>Orientering om Ny kulturlov</w:t>
      </w:r>
      <w:r w:rsidRPr="0098665F">
        <w:rPr>
          <w:rFonts w:cs="Arial"/>
          <w:color w:val="000000"/>
          <w:szCs w:val="24"/>
        </w:rPr>
        <w:t xml:space="preserve"> </w:t>
      </w:r>
      <w:r>
        <w:rPr>
          <w:rFonts w:cs="Arial"/>
          <w:color w:val="000000"/>
          <w:szCs w:val="24"/>
        </w:rPr>
        <w:br/>
      </w:r>
      <w:r w:rsidRPr="0098665F">
        <w:rPr>
          <w:rFonts w:cs="Arial"/>
          <w:color w:val="000000"/>
          <w:szCs w:val="24"/>
        </w:rPr>
        <w:t>v/ Kristin Tofte Andresen</w:t>
      </w:r>
    </w:p>
    <w:p w14:paraId="16CAC1FF" w14:textId="77777777" w:rsidR="0098665F" w:rsidRPr="0098665F" w:rsidRDefault="0098665F" w:rsidP="0098665F">
      <w:pPr>
        <w:autoSpaceDE w:val="0"/>
        <w:autoSpaceDN w:val="0"/>
        <w:adjustRightInd w:val="0"/>
        <w:rPr>
          <w:rFonts w:cs="Arial"/>
          <w:color w:val="000000"/>
          <w:szCs w:val="24"/>
        </w:rPr>
      </w:pPr>
    </w:p>
    <w:p w14:paraId="7B8111C0" w14:textId="77777777" w:rsidR="0098665F" w:rsidRPr="0098665F" w:rsidRDefault="0098665F" w:rsidP="0098665F">
      <w:pPr>
        <w:autoSpaceDE w:val="0"/>
        <w:autoSpaceDN w:val="0"/>
        <w:adjustRightInd w:val="0"/>
        <w:rPr>
          <w:rFonts w:cs="Arial"/>
          <w:b/>
          <w:bCs/>
          <w:color w:val="000000"/>
          <w:szCs w:val="24"/>
        </w:rPr>
      </w:pPr>
      <w:r w:rsidRPr="0098665F">
        <w:rPr>
          <w:rFonts w:cs="Arial"/>
          <w:color w:val="000000"/>
          <w:szCs w:val="24"/>
        </w:rPr>
        <w:t>Kl. 10.30</w:t>
      </w:r>
      <w:r w:rsidRPr="0098665F">
        <w:rPr>
          <w:rFonts w:cs="Arial"/>
          <w:color w:val="000000"/>
          <w:szCs w:val="24"/>
        </w:rPr>
        <w:tab/>
      </w:r>
      <w:r w:rsidRPr="0098665F">
        <w:rPr>
          <w:rFonts w:cs="Arial"/>
          <w:color w:val="000000"/>
          <w:szCs w:val="24"/>
        </w:rPr>
        <w:tab/>
      </w:r>
      <w:r w:rsidRPr="0098665F">
        <w:rPr>
          <w:rFonts w:cs="Arial"/>
          <w:b/>
          <w:bCs/>
          <w:color w:val="000000"/>
          <w:szCs w:val="24"/>
        </w:rPr>
        <w:t>Behandling av utvalgssaker</w:t>
      </w:r>
    </w:p>
    <w:p w14:paraId="2192E2D8" w14:textId="77777777" w:rsidR="0098665F" w:rsidRPr="0098665F" w:rsidRDefault="0098665F" w:rsidP="0098665F">
      <w:pPr>
        <w:autoSpaceDE w:val="0"/>
        <w:autoSpaceDN w:val="0"/>
        <w:adjustRightInd w:val="0"/>
        <w:rPr>
          <w:rFonts w:cs="Arial"/>
          <w:color w:val="000000"/>
          <w:szCs w:val="24"/>
        </w:rPr>
      </w:pPr>
    </w:p>
    <w:p w14:paraId="1B15481F" w14:textId="0D018B12" w:rsidR="0098665F" w:rsidRPr="0098665F" w:rsidRDefault="0098665F" w:rsidP="0098665F">
      <w:pPr>
        <w:autoSpaceDE w:val="0"/>
        <w:autoSpaceDN w:val="0"/>
        <w:adjustRightInd w:val="0"/>
        <w:rPr>
          <w:rFonts w:cs="Arial"/>
          <w:color w:val="000000"/>
          <w:szCs w:val="24"/>
        </w:rPr>
      </w:pPr>
      <w:r w:rsidRPr="0098665F">
        <w:rPr>
          <w:rFonts w:cs="Arial"/>
          <w:color w:val="000000"/>
          <w:szCs w:val="24"/>
        </w:rPr>
        <w:t>Kl. 12.00</w:t>
      </w:r>
      <w:r w:rsidRPr="0098665F">
        <w:rPr>
          <w:rFonts w:cs="Arial"/>
          <w:color w:val="000000"/>
          <w:szCs w:val="24"/>
        </w:rPr>
        <w:tab/>
      </w:r>
      <w:r w:rsidRPr="0098665F">
        <w:rPr>
          <w:rFonts w:cs="Arial"/>
          <w:color w:val="000000"/>
          <w:szCs w:val="24"/>
        </w:rPr>
        <w:tab/>
      </w:r>
      <w:r w:rsidRPr="0098665F">
        <w:rPr>
          <w:rFonts w:cs="Arial"/>
          <w:b/>
          <w:bCs/>
          <w:color w:val="000000"/>
          <w:szCs w:val="24"/>
        </w:rPr>
        <w:t>Lunsj</w:t>
      </w:r>
      <w:r w:rsidRPr="0098665F">
        <w:rPr>
          <w:rFonts w:cs="Arial"/>
          <w:color w:val="000000"/>
          <w:szCs w:val="24"/>
        </w:rPr>
        <w:t xml:space="preserve"> </w:t>
      </w:r>
    </w:p>
    <w:p w14:paraId="1A7C83F6" w14:textId="77777777" w:rsidR="0098665F" w:rsidRPr="0098665F" w:rsidRDefault="0098665F" w:rsidP="0098665F">
      <w:pPr>
        <w:autoSpaceDE w:val="0"/>
        <w:autoSpaceDN w:val="0"/>
        <w:adjustRightInd w:val="0"/>
        <w:rPr>
          <w:rFonts w:cs="Arial"/>
          <w:color w:val="000000"/>
          <w:szCs w:val="24"/>
        </w:rPr>
      </w:pPr>
    </w:p>
    <w:p w14:paraId="35DF3EC6"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t>Kl. 12.45</w:t>
      </w:r>
      <w:r w:rsidRPr="0098665F">
        <w:rPr>
          <w:rFonts w:cs="Arial"/>
          <w:color w:val="000000"/>
          <w:szCs w:val="24"/>
        </w:rPr>
        <w:tab/>
      </w:r>
      <w:r w:rsidRPr="0098665F">
        <w:rPr>
          <w:rFonts w:cs="Arial"/>
          <w:color w:val="000000"/>
          <w:szCs w:val="24"/>
        </w:rPr>
        <w:tab/>
      </w:r>
      <w:r w:rsidRPr="0098665F">
        <w:rPr>
          <w:rFonts w:cs="Arial"/>
          <w:b/>
          <w:bCs/>
          <w:color w:val="000000"/>
          <w:szCs w:val="24"/>
        </w:rPr>
        <w:t>Behandling av utvalgssaker forts.</w:t>
      </w:r>
    </w:p>
    <w:p w14:paraId="5077F391" w14:textId="77777777" w:rsidR="0098665F" w:rsidRPr="0098665F" w:rsidRDefault="0098665F" w:rsidP="0098665F">
      <w:pPr>
        <w:autoSpaceDE w:val="0"/>
        <w:autoSpaceDN w:val="0"/>
        <w:adjustRightInd w:val="0"/>
        <w:rPr>
          <w:rFonts w:cs="Arial"/>
          <w:color w:val="000000"/>
          <w:szCs w:val="24"/>
        </w:rPr>
      </w:pPr>
    </w:p>
    <w:p w14:paraId="24C7E003" w14:textId="77777777" w:rsidR="0098665F" w:rsidRPr="0098665F" w:rsidRDefault="0098665F" w:rsidP="0098665F">
      <w:pPr>
        <w:autoSpaceDE w:val="0"/>
        <w:autoSpaceDN w:val="0"/>
        <w:adjustRightInd w:val="0"/>
        <w:rPr>
          <w:rFonts w:cs="Arial"/>
          <w:color w:val="000000"/>
          <w:szCs w:val="24"/>
        </w:rPr>
      </w:pPr>
      <w:r w:rsidRPr="0098665F">
        <w:rPr>
          <w:rFonts w:cs="Arial"/>
          <w:color w:val="000000"/>
          <w:szCs w:val="24"/>
        </w:rPr>
        <w:lastRenderedPageBreak/>
        <w:t>Kl. 15.00 (ca.):</w:t>
      </w:r>
      <w:r w:rsidRPr="0098665F">
        <w:rPr>
          <w:rFonts w:cs="Arial"/>
          <w:color w:val="000000"/>
          <w:szCs w:val="24"/>
        </w:rPr>
        <w:tab/>
      </w:r>
      <w:r w:rsidRPr="0098665F">
        <w:rPr>
          <w:rFonts w:cs="Arial"/>
          <w:b/>
          <w:bCs/>
          <w:color w:val="000000"/>
          <w:szCs w:val="24"/>
        </w:rPr>
        <w:t>Møteslutt</w:t>
      </w:r>
    </w:p>
    <w:p w14:paraId="22E9A0DE" w14:textId="77777777" w:rsidR="0098665F" w:rsidRPr="0098665F" w:rsidRDefault="0098665F" w:rsidP="0098665F">
      <w:pPr>
        <w:autoSpaceDE w:val="0"/>
        <w:autoSpaceDN w:val="0"/>
        <w:adjustRightInd w:val="0"/>
        <w:rPr>
          <w:rFonts w:cs="Arial"/>
          <w:color w:val="000000"/>
          <w:szCs w:val="24"/>
        </w:rPr>
      </w:pPr>
    </w:p>
    <w:p w14:paraId="77CD2CF3" w14:textId="4337624D" w:rsidR="0098665F" w:rsidRPr="0098665F" w:rsidRDefault="0098665F" w:rsidP="0098665F">
      <w:pPr>
        <w:autoSpaceDE w:val="0"/>
        <w:autoSpaceDN w:val="0"/>
        <w:adjustRightInd w:val="0"/>
        <w:ind w:left="2160"/>
        <w:rPr>
          <w:rFonts w:cs="Arial"/>
          <w:b/>
          <w:bCs/>
          <w:color w:val="000000"/>
          <w:szCs w:val="24"/>
        </w:rPr>
      </w:pPr>
      <w:r w:rsidRPr="0098665F">
        <w:rPr>
          <w:rFonts w:cs="Arial"/>
          <w:b/>
          <w:bCs/>
          <w:color w:val="000000"/>
          <w:szCs w:val="24"/>
        </w:rPr>
        <w:t xml:space="preserve">Fellestransport til Evje </w:t>
      </w:r>
      <w:r w:rsidRPr="0098665F">
        <w:rPr>
          <w:rFonts w:cs="Arial"/>
          <w:b/>
          <w:bCs/>
          <w:color w:val="000000"/>
          <w:szCs w:val="24"/>
        </w:rPr>
        <w:br/>
        <w:t>(mulig stopp på Rygnestadtunet - orientering)</w:t>
      </w:r>
    </w:p>
    <w:p w14:paraId="7E1D760F" w14:textId="786819A4" w:rsidR="006A3859" w:rsidRPr="0098665F" w:rsidRDefault="006A3859">
      <w:pPr>
        <w:rPr>
          <w:rFonts w:eastAsiaTheme="majorEastAsia"/>
          <w:b/>
          <w:bCs/>
        </w:rPr>
      </w:pPr>
      <w:r w:rsidRPr="0098665F">
        <w:rPr>
          <w:rFonts w:eastAsiaTheme="majorEastAsia"/>
          <w:b/>
          <w:bCs/>
        </w:rPr>
        <w:br w:type="page"/>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tblCellMar>
        <w:tblLook w:val="04A0" w:firstRow="1" w:lastRow="0" w:firstColumn="1" w:lastColumn="0" w:noHBand="0" w:noVBand="1"/>
      </w:tblPr>
      <w:tblGrid>
        <w:gridCol w:w="946"/>
        <w:gridCol w:w="7108"/>
        <w:gridCol w:w="1017"/>
      </w:tblGrid>
      <w:tr w:rsidR="00181225" w14:paraId="7E1D7612" w14:textId="77777777" w:rsidTr="006A3859">
        <w:tc>
          <w:tcPr>
            <w:tcW w:w="8054" w:type="dxa"/>
            <w:gridSpan w:val="2"/>
          </w:tcPr>
          <w:p w14:paraId="7E1D7610" w14:textId="19BB07D4" w:rsidR="00181225" w:rsidRDefault="008C0564" w:rsidP="006A3859">
            <w:pPr>
              <w:pStyle w:val="Overskrift1"/>
            </w:pPr>
            <w:r>
              <w:lastRenderedPageBreak/>
              <w:t>Saks</w:t>
            </w:r>
            <w:r w:rsidR="006A3859">
              <w:t>liste</w:t>
            </w:r>
          </w:p>
        </w:tc>
        <w:tc>
          <w:tcPr>
            <w:tcW w:w="1017" w:type="dxa"/>
          </w:tcPr>
          <w:p w14:paraId="7E1D7611" w14:textId="77777777" w:rsidR="00181225" w:rsidRDefault="00181225" w:rsidP="007E7046">
            <w:pPr>
              <w:pStyle w:val="Overskrift1"/>
              <w:jc w:val="right"/>
            </w:pPr>
            <w:r>
              <w:t>Side</w:t>
            </w:r>
          </w:p>
        </w:tc>
      </w:tr>
      <w:tr w:rsidR="00C43F12" w:rsidRPr="00C43F12" w14:paraId="7E1D7616" w14:textId="77777777" w:rsidTr="00C43F12">
        <w:trPr>
          <w:trHeight w:val="480"/>
        </w:trPr>
        <w:tc>
          <w:tcPr>
            <w:tcW w:w="9071" w:type="dxa"/>
            <w:gridSpan w:val="3"/>
            <w:vAlign w:val="center"/>
          </w:tcPr>
          <w:p w14:paraId="7E1D7615" w14:textId="266C874B" w:rsidR="00C43F12" w:rsidRPr="00C43F12" w:rsidRDefault="00C43F12" w:rsidP="00C43F12">
            <w:pPr>
              <w:rPr>
                <w:b/>
              </w:rPr>
            </w:pPr>
            <w:bookmarkStart w:id="0" w:name="AGENDA_TABLE"/>
            <w:bookmarkEnd w:id="0"/>
            <w:r>
              <w:rPr>
                <w:b/>
              </w:rPr>
              <w:t>Godkjenning av protokoll</w:t>
            </w:r>
          </w:p>
        </w:tc>
      </w:tr>
      <w:tr w:rsidR="00C43F12" w:rsidRPr="00C43F12" w14:paraId="61AFABAC" w14:textId="77777777" w:rsidTr="00C43F12">
        <w:trPr>
          <w:trHeight w:val="480"/>
        </w:trPr>
        <w:tc>
          <w:tcPr>
            <w:tcW w:w="9071" w:type="dxa"/>
            <w:gridSpan w:val="3"/>
            <w:vAlign w:val="center"/>
          </w:tcPr>
          <w:p w14:paraId="0A686321" w14:textId="2B2B572E" w:rsidR="00C43F12" w:rsidRPr="00C43F12" w:rsidRDefault="00C43F12" w:rsidP="00C43F12">
            <w:pPr>
              <w:rPr>
                <w:b/>
              </w:rPr>
            </w:pPr>
            <w:r>
              <w:rPr>
                <w:b/>
              </w:rPr>
              <w:t>Saker til behandling</w:t>
            </w:r>
          </w:p>
        </w:tc>
      </w:tr>
      <w:tr w:rsidR="00C43F12" w14:paraId="1204B80C" w14:textId="77777777" w:rsidTr="006A3859">
        <w:tc>
          <w:tcPr>
            <w:tcW w:w="946" w:type="dxa"/>
          </w:tcPr>
          <w:p w14:paraId="72AD4C34" w14:textId="29629A17" w:rsidR="00C43F12" w:rsidRDefault="00C43F12">
            <w:hyperlink w:anchor="CaseRef2189223" w:tooltip="Detaljer" w:history="1">
              <w:r>
                <w:rPr>
                  <w:rStyle w:val="Hyperkobling"/>
                </w:rPr>
                <w:t xml:space="preserve">17/26 </w:t>
              </w:r>
            </w:hyperlink>
          </w:p>
        </w:tc>
        <w:tc>
          <w:tcPr>
            <w:tcW w:w="7108" w:type="dxa"/>
          </w:tcPr>
          <w:p w14:paraId="7D514C31" w14:textId="2620DA6A" w:rsidR="00C43F12" w:rsidRDefault="00C43F12">
            <w:r>
              <w:t>Ung i Agder - statusrapport mai 2026</w:t>
            </w:r>
          </w:p>
        </w:tc>
        <w:tc>
          <w:tcPr>
            <w:tcW w:w="1017" w:type="dxa"/>
          </w:tcPr>
          <w:p w14:paraId="32E4E3D2" w14:textId="70390FEF" w:rsidR="00C43F12" w:rsidRDefault="001E24D6" w:rsidP="00B41343">
            <w:pPr>
              <w:jc w:val="right"/>
            </w:pPr>
            <w:fldSimple w:instr=" PAGEREF CaseRef2189223 ">
              <w:r>
                <w:rPr>
                  <w:noProof/>
                </w:rPr>
                <w:t>5</w:t>
              </w:r>
            </w:fldSimple>
          </w:p>
        </w:tc>
      </w:tr>
      <w:tr w:rsidR="00C43F12" w14:paraId="2673496B" w14:textId="77777777" w:rsidTr="006A3859">
        <w:tc>
          <w:tcPr>
            <w:tcW w:w="946" w:type="dxa"/>
          </w:tcPr>
          <w:p w14:paraId="17E34083" w14:textId="4B33C1A7" w:rsidR="00C43F12" w:rsidRDefault="00C43F12">
            <w:hyperlink w:anchor="CaseRef2187966" w:tooltip="Detaljer" w:history="1">
              <w:r>
                <w:rPr>
                  <w:rStyle w:val="Hyperkobling"/>
                </w:rPr>
                <w:t xml:space="preserve">18/26 </w:t>
              </w:r>
            </w:hyperlink>
          </w:p>
        </w:tc>
        <w:tc>
          <w:tcPr>
            <w:tcW w:w="7108" w:type="dxa"/>
          </w:tcPr>
          <w:p w14:paraId="042EA1F5" w14:textId="50E9A0B4" w:rsidR="00C43F12" w:rsidRDefault="00C43F12">
            <w:r>
              <w:t>Søknad om tilskudd til NM i langrenn på Hovden i 2027, 2028 og 2029</w:t>
            </w:r>
          </w:p>
        </w:tc>
        <w:tc>
          <w:tcPr>
            <w:tcW w:w="1017" w:type="dxa"/>
          </w:tcPr>
          <w:p w14:paraId="0C07E89B" w14:textId="2881945C" w:rsidR="00C43F12" w:rsidRDefault="001E24D6" w:rsidP="00B41343">
            <w:pPr>
              <w:jc w:val="right"/>
            </w:pPr>
            <w:fldSimple w:instr=" PAGEREF CaseRef2187966 ">
              <w:r>
                <w:rPr>
                  <w:noProof/>
                </w:rPr>
                <w:t>11</w:t>
              </w:r>
            </w:fldSimple>
          </w:p>
        </w:tc>
      </w:tr>
      <w:tr w:rsidR="00C43F12" w14:paraId="09A7F43C" w14:textId="77777777" w:rsidTr="006A3859">
        <w:tc>
          <w:tcPr>
            <w:tcW w:w="946" w:type="dxa"/>
          </w:tcPr>
          <w:p w14:paraId="67CC0FF7" w14:textId="5077D443" w:rsidR="00C43F12" w:rsidRDefault="00C43F12">
            <w:hyperlink w:anchor="CaseRef2181385" w:tooltip="Detaljer" w:history="1">
              <w:r>
                <w:rPr>
                  <w:rStyle w:val="Hyperkobling"/>
                </w:rPr>
                <w:t xml:space="preserve">19/26 </w:t>
              </w:r>
            </w:hyperlink>
          </w:p>
        </w:tc>
        <w:tc>
          <w:tcPr>
            <w:tcW w:w="7108" w:type="dxa"/>
          </w:tcPr>
          <w:p w14:paraId="1A8D5C69" w14:textId="1C4DC0AD" w:rsidR="00C43F12" w:rsidRDefault="00C43F12">
            <w:r>
              <w:t>Fordeling av spillemidler til anlegg for idrett og fysisk aktivitet 2026</w:t>
            </w:r>
          </w:p>
        </w:tc>
        <w:tc>
          <w:tcPr>
            <w:tcW w:w="1017" w:type="dxa"/>
          </w:tcPr>
          <w:p w14:paraId="3C1EEE47" w14:textId="4B536E62" w:rsidR="00C43F12" w:rsidRDefault="001E24D6" w:rsidP="00B41343">
            <w:pPr>
              <w:jc w:val="right"/>
            </w:pPr>
            <w:fldSimple w:instr=" PAGEREF CaseRef2181385 ">
              <w:r>
                <w:rPr>
                  <w:noProof/>
                </w:rPr>
                <w:t>16</w:t>
              </w:r>
            </w:fldSimple>
          </w:p>
        </w:tc>
      </w:tr>
      <w:tr w:rsidR="00C43F12" w14:paraId="3CCCE29B" w14:textId="77777777" w:rsidTr="006A3859">
        <w:tc>
          <w:tcPr>
            <w:tcW w:w="946" w:type="dxa"/>
          </w:tcPr>
          <w:p w14:paraId="4E687AD1" w14:textId="3F5BB154" w:rsidR="00C43F12" w:rsidRDefault="00C43F12">
            <w:hyperlink w:anchor="CaseRef2187702" w:tooltip="Detaljer" w:history="1">
              <w:r>
                <w:rPr>
                  <w:rStyle w:val="Hyperkobling"/>
                </w:rPr>
                <w:t xml:space="preserve">20/26 </w:t>
              </w:r>
            </w:hyperlink>
          </w:p>
        </w:tc>
        <w:tc>
          <w:tcPr>
            <w:tcW w:w="7108" w:type="dxa"/>
          </w:tcPr>
          <w:p w14:paraId="193C931F" w14:textId="13019A33" w:rsidR="00C43F12" w:rsidRDefault="00C43F12">
            <w:r>
              <w:t>Oppdatert søknad prosjekt "Tilstandsrapport Skagerrak" SOS Skagerrak</w:t>
            </w:r>
          </w:p>
        </w:tc>
        <w:tc>
          <w:tcPr>
            <w:tcW w:w="1017" w:type="dxa"/>
          </w:tcPr>
          <w:p w14:paraId="43E4D504" w14:textId="59CFBC5A" w:rsidR="00C43F12" w:rsidRDefault="001E24D6" w:rsidP="00B41343">
            <w:pPr>
              <w:jc w:val="right"/>
            </w:pPr>
            <w:fldSimple w:instr=" PAGEREF CaseRef2187702 ">
              <w:r>
                <w:rPr>
                  <w:noProof/>
                </w:rPr>
                <w:t>21</w:t>
              </w:r>
            </w:fldSimple>
          </w:p>
        </w:tc>
      </w:tr>
      <w:tr w:rsidR="00C43F12" w14:paraId="1998B2E8" w14:textId="77777777" w:rsidTr="006A3859">
        <w:tc>
          <w:tcPr>
            <w:tcW w:w="946" w:type="dxa"/>
          </w:tcPr>
          <w:p w14:paraId="643C68A9" w14:textId="78D6101B" w:rsidR="00C43F12" w:rsidRDefault="00C43F12">
            <w:hyperlink w:anchor="CaseRef2188324" w:tooltip="Detaljer" w:history="1">
              <w:r>
                <w:rPr>
                  <w:rStyle w:val="Hyperkobling"/>
                </w:rPr>
                <w:t xml:space="preserve">21/26 </w:t>
              </w:r>
            </w:hyperlink>
          </w:p>
        </w:tc>
        <w:tc>
          <w:tcPr>
            <w:tcW w:w="7108" w:type="dxa"/>
          </w:tcPr>
          <w:p w14:paraId="7C8818F9" w14:textId="30AEC481" w:rsidR="00C43F12" w:rsidRDefault="00C43F12">
            <w:r>
              <w:t xml:space="preserve">Søknad fra Ocean Test </w:t>
            </w:r>
            <w:proofErr w:type="spellStart"/>
            <w:r>
              <w:t>Hub</w:t>
            </w:r>
            <w:proofErr w:type="spellEnd"/>
            <w:r>
              <w:t xml:space="preserve"> AS - utvikling av testinfrastruktur og forskningskonsesjon</w:t>
            </w:r>
          </w:p>
        </w:tc>
        <w:tc>
          <w:tcPr>
            <w:tcW w:w="1017" w:type="dxa"/>
          </w:tcPr>
          <w:p w14:paraId="0C32F2C9" w14:textId="0196DC5E" w:rsidR="00C43F12" w:rsidRDefault="001E24D6" w:rsidP="00B41343">
            <w:pPr>
              <w:jc w:val="right"/>
            </w:pPr>
            <w:fldSimple w:instr=" PAGEREF CaseRef2188324 ">
              <w:r>
                <w:rPr>
                  <w:noProof/>
                </w:rPr>
                <w:t>25</w:t>
              </w:r>
            </w:fldSimple>
          </w:p>
        </w:tc>
      </w:tr>
      <w:tr w:rsidR="00C43F12" w14:paraId="08C8BBCF" w14:textId="77777777" w:rsidTr="006A3859">
        <w:tc>
          <w:tcPr>
            <w:tcW w:w="946" w:type="dxa"/>
          </w:tcPr>
          <w:p w14:paraId="35A90077" w14:textId="6D6BA111" w:rsidR="00C43F12" w:rsidRDefault="00C43F12">
            <w:hyperlink w:anchor="CaseRef2185032" w:tooltip="Detaljer" w:history="1">
              <w:r>
                <w:rPr>
                  <w:rStyle w:val="Hyperkobling"/>
                </w:rPr>
                <w:t xml:space="preserve">22/26 </w:t>
              </w:r>
            </w:hyperlink>
          </w:p>
        </w:tc>
        <w:tc>
          <w:tcPr>
            <w:tcW w:w="7108" w:type="dxa"/>
          </w:tcPr>
          <w:p w14:paraId="2F8393CC" w14:textId="3FB67DA8" w:rsidR="00C43F12" w:rsidRDefault="00C43F12">
            <w:r>
              <w:t>Tilskudd til regionale næringsutviklingsprosjekter - Fordeling av midler for 2026</w:t>
            </w:r>
          </w:p>
        </w:tc>
        <w:tc>
          <w:tcPr>
            <w:tcW w:w="1017" w:type="dxa"/>
          </w:tcPr>
          <w:p w14:paraId="65C9C649" w14:textId="33E1D24A" w:rsidR="00C43F12" w:rsidRDefault="001E24D6" w:rsidP="00B41343">
            <w:pPr>
              <w:jc w:val="right"/>
            </w:pPr>
            <w:fldSimple w:instr=" PAGEREF CaseRef2185032 ">
              <w:r>
                <w:rPr>
                  <w:noProof/>
                </w:rPr>
                <w:t>29</w:t>
              </w:r>
            </w:fldSimple>
          </w:p>
        </w:tc>
      </w:tr>
      <w:tr w:rsidR="00C43F12" w14:paraId="71AA91D9" w14:textId="77777777" w:rsidTr="006A3859">
        <w:tc>
          <w:tcPr>
            <w:tcW w:w="946" w:type="dxa"/>
          </w:tcPr>
          <w:p w14:paraId="5A19863D" w14:textId="6D6CFBFA" w:rsidR="00C43F12" w:rsidRDefault="00C43F12">
            <w:hyperlink w:anchor="CaseRef2184244" w:tooltip="Detaljer" w:history="1">
              <w:r>
                <w:rPr>
                  <w:rStyle w:val="Hyperkobling"/>
                </w:rPr>
                <w:t xml:space="preserve">23/26 </w:t>
              </w:r>
            </w:hyperlink>
          </w:p>
        </w:tc>
        <w:tc>
          <w:tcPr>
            <w:tcW w:w="7108" w:type="dxa"/>
          </w:tcPr>
          <w:p w14:paraId="203FB90A" w14:textId="57DA5DF8" w:rsidR="00C43F12" w:rsidRDefault="00C43F12">
            <w:r>
              <w:t>Fordeling av spillemidler til kulturarena - 2026</w:t>
            </w:r>
          </w:p>
        </w:tc>
        <w:tc>
          <w:tcPr>
            <w:tcW w:w="1017" w:type="dxa"/>
          </w:tcPr>
          <w:p w14:paraId="47AA772B" w14:textId="1E9B3D71" w:rsidR="00C43F12" w:rsidRDefault="001E24D6" w:rsidP="00B41343">
            <w:pPr>
              <w:jc w:val="right"/>
            </w:pPr>
            <w:fldSimple w:instr=" PAGEREF CaseRef2184244 ">
              <w:r>
                <w:rPr>
                  <w:noProof/>
                </w:rPr>
                <w:t>41</w:t>
              </w:r>
            </w:fldSimple>
          </w:p>
        </w:tc>
      </w:tr>
      <w:tr w:rsidR="00C43F12" w14:paraId="4916390A" w14:textId="77777777" w:rsidTr="006A3859">
        <w:tc>
          <w:tcPr>
            <w:tcW w:w="946" w:type="dxa"/>
          </w:tcPr>
          <w:p w14:paraId="115D660E" w14:textId="73131B73" w:rsidR="00C43F12" w:rsidRDefault="00C43F12">
            <w:hyperlink w:anchor="CaseRef2187470" w:tooltip="Detaljer" w:history="1">
              <w:r>
                <w:rPr>
                  <w:rStyle w:val="Hyperkobling"/>
                </w:rPr>
                <w:t xml:space="preserve">24/26 </w:t>
              </w:r>
            </w:hyperlink>
          </w:p>
        </w:tc>
        <w:tc>
          <w:tcPr>
            <w:tcW w:w="7108" w:type="dxa"/>
          </w:tcPr>
          <w:p w14:paraId="4720ECFE" w14:textId="5AED689D" w:rsidR="00C43F12" w:rsidRDefault="00C43F12">
            <w:r>
              <w:t xml:space="preserve">Retningslinjer for tilskuddsordning for </w:t>
            </w:r>
            <w:proofErr w:type="gramStart"/>
            <w:r>
              <w:t>kjøp  og</w:t>
            </w:r>
            <w:proofErr w:type="gramEnd"/>
            <w:r>
              <w:t xml:space="preserve"> sikring av viktige arealer for friluftsliv</w:t>
            </w:r>
          </w:p>
        </w:tc>
        <w:tc>
          <w:tcPr>
            <w:tcW w:w="1017" w:type="dxa"/>
          </w:tcPr>
          <w:p w14:paraId="5530B82B" w14:textId="069F94E2" w:rsidR="00C43F12" w:rsidRDefault="001E24D6" w:rsidP="00B41343">
            <w:pPr>
              <w:jc w:val="right"/>
            </w:pPr>
            <w:fldSimple w:instr=" PAGEREF CaseRef2187470 ">
              <w:r>
                <w:rPr>
                  <w:noProof/>
                </w:rPr>
                <w:t>45</w:t>
              </w:r>
            </w:fldSimple>
          </w:p>
        </w:tc>
      </w:tr>
      <w:tr w:rsidR="00C43F12" w:rsidRPr="00C43F12" w14:paraId="1538A84C" w14:textId="77777777" w:rsidTr="00C43F12">
        <w:trPr>
          <w:trHeight w:val="480"/>
        </w:trPr>
        <w:tc>
          <w:tcPr>
            <w:tcW w:w="9071" w:type="dxa"/>
            <w:gridSpan w:val="3"/>
            <w:vAlign w:val="center"/>
          </w:tcPr>
          <w:p w14:paraId="0698210D" w14:textId="361DB479" w:rsidR="00C43F12" w:rsidRPr="00C43F12" w:rsidRDefault="00C43F12" w:rsidP="00C43F12">
            <w:pPr>
              <w:rPr>
                <w:b/>
              </w:rPr>
            </w:pPr>
            <w:r>
              <w:rPr>
                <w:b/>
              </w:rPr>
              <w:t>Orienteringssaker</w:t>
            </w:r>
          </w:p>
        </w:tc>
      </w:tr>
      <w:tr w:rsidR="00C43F12" w14:paraId="469C3C5C" w14:textId="77777777" w:rsidTr="006A3859">
        <w:tc>
          <w:tcPr>
            <w:tcW w:w="946" w:type="dxa"/>
          </w:tcPr>
          <w:p w14:paraId="47D4456D" w14:textId="06D7080E" w:rsidR="00C43F12" w:rsidRDefault="00C43F12">
            <w:hyperlink w:anchor="CaseRef2187128" w:tooltip="Detaljer" w:history="1">
              <w:r>
                <w:rPr>
                  <w:rStyle w:val="Hyperkobling"/>
                </w:rPr>
                <w:t xml:space="preserve">21/26 </w:t>
              </w:r>
            </w:hyperlink>
          </w:p>
        </w:tc>
        <w:tc>
          <w:tcPr>
            <w:tcW w:w="7108" w:type="dxa"/>
          </w:tcPr>
          <w:p w14:paraId="357844DC" w14:textId="48FD0541" w:rsidR="00C43F12" w:rsidRDefault="00C43F12">
            <w:r>
              <w:t>Besøksstrategi for Steinsfoss tømmerrenne er vedtatt</w:t>
            </w:r>
          </w:p>
        </w:tc>
        <w:tc>
          <w:tcPr>
            <w:tcW w:w="1017" w:type="dxa"/>
          </w:tcPr>
          <w:p w14:paraId="61F672BA" w14:textId="56AC8335" w:rsidR="00C43F12" w:rsidRDefault="001E24D6" w:rsidP="00B41343">
            <w:pPr>
              <w:jc w:val="right"/>
            </w:pPr>
            <w:fldSimple w:instr=" PAGEREF CaseRef2187128 ">
              <w:r>
                <w:rPr>
                  <w:noProof/>
                </w:rPr>
                <w:t>49</w:t>
              </w:r>
            </w:fldSimple>
          </w:p>
        </w:tc>
      </w:tr>
      <w:tr w:rsidR="00C43F12" w14:paraId="69346BAF" w14:textId="77777777" w:rsidTr="006A3859">
        <w:tc>
          <w:tcPr>
            <w:tcW w:w="946" w:type="dxa"/>
          </w:tcPr>
          <w:p w14:paraId="6C6B24F1" w14:textId="4AA727FF" w:rsidR="00C43F12" w:rsidRDefault="00C43F12">
            <w:hyperlink w:anchor="CaseRef2172096" w:tooltip="Detaljer" w:history="1">
              <w:r>
                <w:rPr>
                  <w:rStyle w:val="Hyperkobling"/>
                </w:rPr>
                <w:t xml:space="preserve">22/26 </w:t>
              </w:r>
            </w:hyperlink>
          </w:p>
        </w:tc>
        <w:tc>
          <w:tcPr>
            <w:tcW w:w="7108" w:type="dxa"/>
          </w:tcPr>
          <w:p w14:paraId="65751966" w14:textId="240D435B" w:rsidR="00C43F12" w:rsidRDefault="00C43F12">
            <w:r>
              <w:t>Fordeling av driftstilskudd til skjærgårdstjenesten 2026</w:t>
            </w:r>
          </w:p>
        </w:tc>
        <w:tc>
          <w:tcPr>
            <w:tcW w:w="1017" w:type="dxa"/>
          </w:tcPr>
          <w:p w14:paraId="585C54F7" w14:textId="33005551" w:rsidR="00C43F12" w:rsidRDefault="001E24D6" w:rsidP="00B41343">
            <w:pPr>
              <w:jc w:val="right"/>
            </w:pPr>
            <w:fldSimple w:instr=" PAGEREF CaseRef2172096 ">
              <w:r>
                <w:rPr>
                  <w:noProof/>
                </w:rPr>
                <w:t>51</w:t>
              </w:r>
            </w:fldSimple>
          </w:p>
        </w:tc>
      </w:tr>
      <w:tr w:rsidR="00C43F12" w14:paraId="1F421C38" w14:textId="77777777" w:rsidTr="006A3859">
        <w:tc>
          <w:tcPr>
            <w:tcW w:w="946" w:type="dxa"/>
          </w:tcPr>
          <w:p w14:paraId="6C6901E3" w14:textId="64B7F909" w:rsidR="00C43F12" w:rsidRDefault="00C43F12">
            <w:hyperlink w:anchor="CaseRef2149066" w:tooltip="Detaljer" w:history="1">
              <w:r>
                <w:rPr>
                  <w:rStyle w:val="Hyperkobling"/>
                </w:rPr>
                <w:t xml:space="preserve">23/26 </w:t>
              </w:r>
            </w:hyperlink>
          </w:p>
        </w:tc>
        <w:tc>
          <w:tcPr>
            <w:tcW w:w="7108" w:type="dxa"/>
          </w:tcPr>
          <w:p w14:paraId="137A5322" w14:textId="385CD653" w:rsidR="00C43F12" w:rsidRDefault="00C43F12">
            <w:r>
              <w:t xml:space="preserve">Fordeling av tilskudd til tilretteleggingstiltak i statlig sikra </w:t>
            </w:r>
            <w:proofErr w:type="gramStart"/>
            <w:r>
              <w:t>friluftslivsområder  -</w:t>
            </w:r>
            <w:proofErr w:type="gramEnd"/>
            <w:r>
              <w:t xml:space="preserve"> 2026</w:t>
            </w:r>
          </w:p>
        </w:tc>
        <w:tc>
          <w:tcPr>
            <w:tcW w:w="1017" w:type="dxa"/>
          </w:tcPr>
          <w:p w14:paraId="56D407F5" w14:textId="5D15EFE0" w:rsidR="00C43F12" w:rsidRDefault="001E24D6" w:rsidP="00B41343">
            <w:pPr>
              <w:jc w:val="right"/>
            </w:pPr>
            <w:fldSimple w:instr=" PAGEREF CaseRef2149066 ">
              <w:r>
                <w:rPr>
                  <w:noProof/>
                </w:rPr>
                <w:t>53</w:t>
              </w:r>
            </w:fldSimple>
          </w:p>
        </w:tc>
      </w:tr>
      <w:tr w:rsidR="00C43F12" w14:paraId="4D03A979" w14:textId="77777777" w:rsidTr="006A3859">
        <w:tc>
          <w:tcPr>
            <w:tcW w:w="946" w:type="dxa"/>
          </w:tcPr>
          <w:p w14:paraId="3F17802A" w14:textId="06774258" w:rsidR="00C43F12" w:rsidRDefault="00C43F12">
            <w:hyperlink w:anchor="CaseRef2181923" w:tooltip="Detaljer" w:history="1">
              <w:r>
                <w:rPr>
                  <w:rStyle w:val="Hyperkobling"/>
                </w:rPr>
                <w:t xml:space="preserve">24/26 </w:t>
              </w:r>
            </w:hyperlink>
          </w:p>
        </w:tc>
        <w:tc>
          <w:tcPr>
            <w:tcW w:w="7108" w:type="dxa"/>
          </w:tcPr>
          <w:p w14:paraId="039CA88C" w14:textId="5F698CBE" w:rsidR="00C43F12" w:rsidRDefault="00C43F12">
            <w:r>
              <w:t>Ny satsning på kartlegging av friluftsområder i Agder</w:t>
            </w:r>
          </w:p>
        </w:tc>
        <w:tc>
          <w:tcPr>
            <w:tcW w:w="1017" w:type="dxa"/>
          </w:tcPr>
          <w:p w14:paraId="2BFABBCE" w14:textId="78C1872A" w:rsidR="00C43F12" w:rsidRDefault="001E24D6" w:rsidP="00B41343">
            <w:pPr>
              <w:jc w:val="right"/>
            </w:pPr>
            <w:fldSimple w:instr=" PAGEREF CaseRef2181923 ">
              <w:r>
                <w:rPr>
                  <w:noProof/>
                </w:rPr>
                <w:t>55</w:t>
              </w:r>
            </w:fldSimple>
          </w:p>
        </w:tc>
      </w:tr>
      <w:tr w:rsidR="00C43F12" w14:paraId="16FEC68D" w14:textId="77777777" w:rsidTr="006A3859">
        <w:tc>
          <w:tcPr>
            <w:tcW w:w="946" w:type="dxa"/>
          </w:tcPr>
          <w:p w14:paraId="770CEA63" w14:textId="3B143BFD" w:rsidR="00C43F12" w:rsidRDefault="00C43F12">
            <w:hyperlink w:anchor="CaseRef2181355" w:tooltip="Detaljer" w:history="1">
              <w:r>
                <w:rPr>
                  <w:rStyle w:val="Hyperkobling"/>
                </w:rPr>
                <w:t xml:space="preserve">25/26 </w:t>
              </w:r>
            </w:hyperlink>
          </w:p>
        </w:tc>
        <w:tc>
          <w:tcPr>
            <w:tcW w:w="7108" w:type="dxa"/>
          </w:tcPr>
          <w:p w14:paraId="4588D5FF" w14:textId="315A6223" w:rsidR="00C43F12" w:rsidRDefault="00C43F12">
            <w:r>
              <w:t>Fordeling av tilskudd til friluftslivsaktivitet - 2026</w:t>
            </w:r>
          </w:p>
        </w:tc>
        <w:tc>
          <w:tcPr>
            <w:tcW w:w="1017" w:type="dxa"/>
          </w:tcPr>
          <w:p w14:paraId="2D865F32" w14:textId="37A18176" w:rsidR="00C43F12" w:rsidRDefault="001E24D6" w:rsidP="00B41343">
            <w:pPr>
              <w:jc w:val="right"/>
            </w:pPr>
            <w:fldSimple w:instr=" PAGEREF CaseRef2181355 ">
              <w:r>
                <w:rPr>
                  <w:noProof/>
                </w:rPr>
                <w:t>57</w:t>
              </w:r>
            </w:fldSimple>
          </w:p>
        </w:tc>
      </w:tr>
      <w:tr w:rsidR="00C43F12" w14:paraId="54651A10" w14:textId="77777777" w:rsidTr="006A3859">
        <w:tc>
          <w:tcPr>
            <w:tcW w:w="946" w:type="dxa"/>
          </w:tcPr>
          <w:p w14:paraId="78DD21D7" w14:textId="131510D6" w:rsidR="00C43F12" w:rsidRDefault="00C43F12">
            <w:hyperlink w:anchor="CaseRef2182322" w:tooltip="Detaljer" w:history="1">
              <w:r>
                <w:rPr>
                  <w:rStyle w:val="Hyperkobling"/>
                </w:rPr>
                <w:t xml:space="preserve">26/26 </w:t>
              </w:r>
            </w:hyperlink>
          </w:p>
        </w:tc>
        <w:tc>
          <w:tcPr>
            <w:tcW w:w="7108" w:type="dxa"/>
          </w:tcPr>
          <w:p w14:paraId="56683455" w14:textId="70C55A5A" w:rsidR="00C43F12" w:rsidRDefault="00C43F12">
            <w:r>
              <w:t>Fordeling av tilskudd til tilrettelegging for friluftsliv - 2026</w:t>
            </w:r>
          </w:p>
        </w:tc>
        <w:tc>
          <w:tcPr>
            <w:tcW w:w="1017" w:type="dxa"/>
          </w:tcPr>
          <w:p w14:paraId="76AC8B33" w14:textId="23CBA156" w:rsidR="00C43F12" w:rsidRDefault="001E24D6" w:rsidP="00B41343">
            <w:pPr>
              <w:jc w:val="right"/>
            </w:pPr>
            <w:fldSimple w:instr=" PAGEREF CaseRef2182322 ">
              <w:r>
                <w:rPr>
                  <w:noProof/>
                </w:rPr>
                <w:t>58</w:t>
              </w:r>
            </w:fldSimple>
          </w:p>
        </w:tc>
      </w:tr>
      <w:tr w:rsidR="00C43F12" w14:paraId="49B51A13" w14:textId="77777777" w:rsidTr="006A3859">
        <w:tc>
          <w:tcPr>
            <w:tcW w:w="946" w:type="dxa"/>
          </w:tcPr>
          <w:p w14:paraId="65FA3F60" w14:textId="5209D8CA" w:rsidR="00C43F12" w:rsidRDefault="00C43F12">
            <w:hyperlink w:anchor="CaseRef2186206" w:tooltip="Detaljer" w:history="1">
              <w:r>
                <w:rPr>
                  <w:rStyle w:val="Hyperkobling"/>
                </w:rPr>
                <w:t xml:space="preserve">27/26 </w:t>
              </w:r>
            </w:hyperlink>
          </w:p>
        </w:tc>
        <w:tc>
          <w:tcPr>
            <w:tcW w:w="7108" w:type="dxa"/>
          </w:tcPr>
          <w:p w14:paraId="4C5E43AE" w14:textId="262CD20F" w:rsidR="00C43F12" w:rsidRDefault="00C43F12">
            <w:r>
              <w:t>Etterbehandling av søknader, tilskudd til styrking av frivillig aktivitet og deltakelse 2026</w:t>
            </w:r>
          </w:p>
        </w:tc>
        <w:tc>
          <w:tcPr>
            <w:tcW w:w="1017" w:type="dxa"/>
          </w:tcPr>
          <w:p w14:paraId="57574313" w14:textId="5344BFAC" w:rsidR="00C43F12" w:rsidRDefault="001E24D6" w:rsidP="00B41343">
            <w:pPr>
              <w:jc w:val="right"/>
            </w:pPr>
            <w:fldSimple w:instr=" PAGEREF CaseRef2186206 ">
              <w:r>
                <w:rPr>
                  <w:noProof/>
                </w:rPr>
                <w:t>59</w:t>
              </w:r>
            </w:fldSimple>
          </w:p>
        </w:tc>
      </w:tr>
      <w:tr w:rsidR="00C43F12" w14:paraId="42621262" w14:textId="77777777" w:rsidTr="006A3859">
        <w:tc>
          <w:tcPr>
            <w:tcW w:w="946" w:type="dxa"/>
          </w:tcPr>
          <w:p w14:paraId="1793C2FA" w14:textId="32A5EB9F" w:rsidR="00C43F12" w:rsidRDefault="00C43F12">
            <w:hyperlink w:anchor="CaseRef2187893" w:tooltip="Detaljer" w:history="1">
              <w:r>
                <w:rPr>
                  <w:rStyle w:val="Hyperkobling"/>
                </w:rPr>
                <w:t xml:space="preserve">28/26 </w:t>
              </w:r>
            </w:hyperlink>
          </w:p>
        </w:tc>
        <w:tc>
          <w:tcPr>
            <w:tcW w:w="7108" w:type="dxa"/>
          </w:tcPr>
          <w:p w14:paraId="1AABB4DC" w14:textId="7B5A1E96" w:rsidR="00C43F12" w:rsidRDefault="00C43F12">
            <w:r>
              <w:t>Tilskudd til innholdsproduksjon - kulturhus 2026</w:t>
            </w:r>
          </w:p>
        </w:tc>
        <w:tc>
          <w:tcPr>
            <w:tcW w:w="1017" w:type="dxa"/>
          </w:tcPr>
          <w:p w14:paraId="48460CB3" w14:textId="5A2892EE" w:rsidR="00C43F12" w:rsidRDefault="001E24D6" w:rsidP="00B41343">
            <w:pPr>
              <w:jc w:val="right"/>
            </w:pPr>
            <w:fldSimple w:instr=" PAGEREF CaseRef2187893 ">
              <w:r>
                <w:rPr>
                  <w:noProof/>
                </w:rPr>
                <w:t>61</w:t>
              </w:r>
            </w:fldSimple>
          </w:p>
        </w:tc>
      </w:tr>
      <w:tr w:rsidR="00C43F12" w14:paraId="2FA8EA94" w14:textId="77777777" w:rsidTr="006A3859">
        <w:tc>
          <w:tcPr>
            <w:tcW w:w="946" w:type="dxa"/>
          </w:tcPr>
          <w:p w14:paraId="52E746EA" w14:textId="6D2B14D4" w:rsidR="00C43F12" w:rsidRDefault="00C43F12">
            <w:hyperlink w:anchor="CaseRef2189166" w:tooltip="Detaljer" w:history="1">
              <w:r>
                <w:rPr>
                  <w:rStyle w:val="Hyperkobling"/>
                </w:rPr>
                <w:t xml:space="preserve">29/26 </w:t>
              </w:r>
            </w:hyperlink>
          </w:p>
        </w:tc>
        <w:tc>
          <w:tcPr>
            <w:tcW w:w="7108" w:type="dxa"/>
          </w:tcPr>
          <w:p w14:paraId="0D986FEE" w14:textId="5433E706" w:rsidR="00C43F12" w:rsidRDefault="00C43F12">
            <w:r>
              <w:t>UKM Agder – investering i fellesskap, deltakelse og framtidig kulturliv</w:t>
            </w:r>
          </w:p>
        </w:tc>
        <w:tc>
          <w:tcPr>
            <w:tcW w:w="1017" w:type="dxa"/>
          </w:tcPr>
          <w:p w14:paraId="2C0AA6AC" w14:textId="5B188A0F" w:rsidR="00C43F12" w:rsidRDefault="00A859A4" w:rsidP="00B41343">
            <w:pPr>
              <w:jc w:val="right"/>
            </w:pPr>
            <w:fldSimple w:instr=" PAGEREF CaseRef2189166 ">
              <w:r>
                <w:rPr>
                  <w:noProof/>
                </w:rPr>
                <w:t>62</w:t>
              </w:r>
            </w:fldSimple>
          </w:p>
        </w:tc>
      </w:tr>
      <w:tr w:rsidR="00C43F12" w:rsidRPr="00C43F12" w14:paraId="4194D7E5" w14:textId="77777777" w:rsidTr="00C43F12">
        <w:trPr>
          <w:trHeight w:val="480"/>
        </w:trPr>
        <w:tc>
          <w:tcPr>
            <w:tcW w:w="9071" w:type="dxa"/>
            <w:gridSpan w:val="3"/>
            <w:vAlign w:val="center"/>
          </w:tcPr>
          <w:p w14:paraId="0A0D76D7" w14:textId="4DE22602" w:rsidR="00C43F12" w:rsidRPr="00C43F12" w:rsidRDefault="00C43F12" w:rsidP="00C43F12">
            <w:pPr>
              <w:rPr>
                <w:b/>
              </w:rPr>
            </w:pPr>
            <w:r>
              <w:rPr>
                <w:b/>
              </w:rPr>
              <w:lastRenderedPageBreak/>
              <w:t>Eventuelt</w:t>
            </w:r>
          </w:p>
        </w:tc>
      </w:tr>
      <w:tr w:rsidR="00C43F12" w14:paraId="2A1B6998" w14:textId="77777777" w:rsidTr="006A3859">
        <w:tc>
          <w:tcPr>
            <w:tcW w:w="946" w:type="dxa"/>
          </w:tcPr>
          <w:p w14:paraId="6F0883D1" w14:textId="77777777" w:rsidR="00C43F12" w:rsidRDefault="00C43F12"/>
        </w:tc>
        <w:tc>
          <w:tcPr>
            <w:tcW w:w="7108" w:type="dxa"/>
          </w:tcPr>
          <w:p w14:paraId="34B5EB3A" w14:textId="77777777" w:rsidR="00C43F12" w:rsidRDefault="00C43F12"/>
        </w:tc>
        <w:tc>
          <w:tcPr>
            <w:tcW w:w="1017" w:type="dxa"/>
          </w:tcPr>
          <w:p w14:paraId="420DE51D" w14:textId="77777777" w:rsidR="00C43F12" w:rsidRDefault="00C43F12" w:rsidP="00B41343">
            <w:pPr>
              <w:jc w:val="right"/>
            </w:pPr>
          </w:p>
        </w:tc>
      </w:tr>
    </w:tbl>
    <w:p w14:paraId="7E1D7617" w14:textId="77777777" w:rsidR="00372EF4" w:rsidRDefault="00372EF4"/>
    <w:p w14:paraId="7E1D7618" w14:textId="77777777" w:rsidR="008C0564" w:rsidRDefault="008C0564" w:rsidP="008C0564">
      <w:pPr>
        <w:rPr>
          <w:i/>
        </w:rPr>
      </w:pPr>
    </w:p>
    <w:p w14:paraId="7E1D7619" w14:textId="558F4D0B" w:rsidR="008C0564" w:rsidRPr="00A536C9" w:rsidRDefault="00A536C9" w:rsidP="008C0564">
      <w:pPr>
        <w:rPr>
          <w:iCs/>
        </w:rPr>
      </w:pPr>
      <w:r w:rsidRPr="00A536C9">
        <w:rPr>
          <w:iCs/>
        </w:rPr>
        <w:t>Kristiansand</w:t>
      </w:r>
      <w:r w:rsidR="00B17275" w:rsidRPr="00A536C9">
        <w:rPr>
          <w:iCs/>
        </w:rPr>
        <w:t>,</w:t>
      </w:r>
      <w:r w:rsidR="008C0564" w:rsidRPr="00A536C9">
        <w:rPr>
          <w:iCs/>
        </w:rPr>
        <w:t xml:space="preserve"> den </w:t>
      </w:r>
      <w:sdt>
        <w:sdtPr>
          <w:rPr>
            <w:iCs/>
          </w:rPr>
          <w:tag w:val="DagensDato"/>
          <w:id w:val="-1473599601"/>
          <w:placeholder>
            <w:docPart w:val="DefaultPlaceholder_-1854013438"/>
          </w:placeholder>
          <w:date w:fullDate="2026-05-18T00:00:00Z">
            <w:dateFormat w:val="dd.MM.yyyy"/>
            <w:lid w:val="nb-NO"/>
            <w:storeMappedDataAs w:val="dateTime"/>
            <w:calendar w:val="gregorian"/>
          </w:date>
        </w:sdtPr>
        <w:sdtEndPr/>
        <w:sdtContent>
          <w:r w:rsidR="00C43F12" w:rsidRPr="00A536C9">
            <w:rPr>
              <w:iCs/>
            </w:rPr>
            <w:t>1</w:t>
          </w:r>
          <w:r w:rsidR="0098665F">
            <w:rPr>
              <w:iCs/>
            </w:rPr>
            <w:t>8</w:t>
          </w:r>
          <w:r w:rsidR="00C43F12" w:rsidRPr="00A536C9">
            <w:rPr>
              <w:iCs/>
            </w:rPr>
            <w:t>.05.2026</w:t>
          </w:r>
        </w:sdtContent>
      </w:sdt>
    </w:p>
    <w:p w14:paraId="7E1D761A" w14:textId="77777777" w:rsidR="008C0564" w:rsidRPr="00A536C9" w:rsidRDefault="008C0564" w:rsidP="008C0564">
      <w:pPr>
        <w:rPr>
          <w:iCs/>
        </w:rPr>
      </w:pPr>
    </w:p>
    <w:p w14:paraId="7E1D761C" w14:textId="77777777" w:rsidR="008C0564" w:rsidRPr="00A536C9" w:rsidRDefault="008C0564" w:rsidP="008C0564">
      <w:pPr>
        <w:rPr>
          <w:iCs/>
        </w:rPr>
      </w:pPr>
    </w:p>
    <w:sdt>
      <w:sdtPr>
        <w:rPr>
          <w:rFonts w:cs="Arial"/>
          <w:iCs/>
        </w:rPr>
        <w:tag w:val="ToBoard.FromOtherContacts"/>
        <w:id w:val="10003"/>
        <w:placeholder>
          <w:docPart w:val="DefaultPlaceholder_-1854013440"/>
        </w:placeholder>
        <w:temporary/>
        <w:dataBinding w:prefixMappings="xmlns:gbs='http://www.software-innovation.no/growBusinessDocument'" w:xpath="/gbs:GrowBusinessDocument/gbs:Lists/gbs:SingleLines/gbs:ToBoard.FromOtherContacts/gbs:DisplayField[@gbs:key='10003']" w:storeItemID="{0BC3EA33-9F1D-4BBD-9289-5A29456331D2}"/>
        <w:text w:multiLine="1"/>
      </w:sdtPr>
      <w:sdtEndPr/>
      <w:sdtContent>
        <w:p w14:paraId="7E1D761D" w14:textId="6F1603B3" w:rsidR="008C0564" w:rsidRPr="00A536C9" w:rsidRDefault="00C43F12" w:rsidP="008C0564">
          <w:pPr>
            <w:pStyle w:val="Topptekst"/>
            <w:tabs>
              <w:tab w:val="clear" w:pos="4536"/>
              <w:tab w:val="clear" w:pos="9072"/>
            </w:tabs>
            <w:rPr>
              <w:iCs/>
            </w:rPr>
          </w:pPr>
          <w:r w:rsidRPr="00A536C9">
            <w:rPr>
              <w:rFonts w:cs="Arial"/>
              <w:iCs/>
            </w:rPr>
            <w:t>Torunn Høyum-Eriksen</w:t>
          </w:r>
          <w:r w:rsidRPr="00A536C9">
            <w:rPr>
              <w:rFonts w:cs="Arial"/>
              <w:iCs/>
            </w:rPr>
            <w:br/>
            <w:t>Leder i utvalg</w:t>
          </w:r>
        </w:p>
      </w:sdtContent>
    </w:sdt>
    <w:p w14:paraId="7E1D761E" w14:textId="77777777" w:rsidR="008C0564" w:rsidRPr="00A536C9" w:rsidRDefault="008C0564">
      <w:pPr>
        <w:rPr>
          <w:iCs/>
        </w:rPr>
      </w:pPr>
    </w:p>
    <w:p w14:paraId="7E1D7620" w14:textId="0C325228" w:rsidR="00C43F12" w:rsidRDefault="00C43F12">
      <w:r>
        <w:br w:type="page"/>
      </w:r>
    </w:p>
    <w:p w14:paraId="485F163A" w14:textId="77777777" w:rsidR="00C43F12" w:rsidRPr="00C43F12" w:rsidRDefault="00C43F12" w:rsidP="00C43F12">
      <w:pPr>
        <w:pStyle w:val="MUCaseTitle"/>
        <w:rPr>
          <w:shd w:val="clear" w:color="auto" w:fill="D9D9D9"/>
        </w:rPr>
      </w:pPr>
      <w:r w:rsidRPr="00C43F12">
        <w:rPr>
          <w:shd w:val="clear" w:color="auto" w:fill="D9D9D9"/>
        </w:rPr>
        <w:lastRenderedPageBreak/>
        <w:t>Godkjenning av protokoll</w:t>
      </w:r>
    </w:p>
    <w:p w14:paraId="0186836E" w14:textId="13650F3C" w:rsidR="00C43F12" w:rsidRDefault="00C43F12"/>
    <w:p w14:paraId="0D51B48A" w14:textId="77777777" w:rsidR="00C43F12" w:rsidRPr="00C43F12" w:rsidRDefault="00C43F12" w:rsidP="00C43F12">
      <w:pPr>
        <w:pStyle w:val="MUCaseTitle"/>
        <w:rPr>
          <w:shd w:val="clear" w:color="auto" w:fill="D9D9D9"/>
        </w:rPr>
      </w:pPr>
      <w:r w:rsidRPr="00C43F12">
        <w:rPr>
          <w:shd w:val="clear" w:color="auto" w:fill="D9D9D9"/>
        </w:rPr>
        <w:t>Saker til behandling</w:t>
      </w:r>
    </w:p>
    <w:p w14:paraId="1522DBC9" w14:textId="75565D99" w:rsidR="00372EF4" w:rsidRDefault="00372EF4"/>
    <w:p w14:paraId="32A87B01" w14:textId="77777777" w:rsidR="00C43F12" w:rsidRDefault="00C43F12" w:rsidP="00C43F12">
      <w:pPr>
        <w:pStyle w:val="MUCaseTitle2"/>
      </w:pPr>
      <w:bookmarkStart w:id="1" w:name="CaseRef2189223"/>
      <w:bookmarkEnd w:id="1"/>
      <w:r>
        <w:t>17/26 Ung i Agder - statusrapport mai 2026</w:t>
      </w:r>
    </w:p>
    <w:p w14:paraId="7FA8ECD6" w14:textId="0E92D956" w:rsidR="00C43F12" w:rsidRDefault="00C43F12" w:rsidP="00C43F12"/>
    <w:p w14:paraId="49FC5A0A" w14:textId="77777777" w:rsidR="00C43F12" w:rsidRDefault="00C43F12" w:rsidP="00C43F12">
      <w:pPr>
        <w:pBdr>
          <w:bottom w:val="single" w:sz="4" w:space="1" w:color="auto"/>
        </w:pBdr>
      </w:pPr>
    </w:p>
    <w:p w14:paraId="1A56E732" w14:textId="20EF0C99" w:rsidR="00C43F12" w:rsidRDefault="00C43F12" w:rsidP="00C43F12">
      <w:r>
        <w:rPr>
          <w:b/>
          <w:bCs/>
        </w:rPr>
        <w:t>Arkivsak-</w:t>
      </w:r>
      <w:proofErr w:type="spellStart"/>
      <w:r>
        <w:rPr>
          <w:b/>
          <w:bCs/>
        </w:rPr>
        <w:t>dok</w:t>
      </w:r>
      <w:proofErr w:type="spellEnd"/>
      <w:r>
        <w:rPr>
          <w:b/>
          <w:bCs/>
        </w:rPr>
        <w:t>.</w:t>
      </w:r>
      <w:r>
        <w:rPr>
          <w:b/>
          <w:bCs/>
        </w:rPr>
        <w:tab/>
      </w:r>
      <w:r>
        <w:t>26/42306-1</w:t>
      </w:r>
    </w:p>
    <w:p w14:paraId="0D25321B" w14:textId="04885178" w:rsidR="00C43F12" w:rsidRDefault="00C43F12" w:rsidP="00C43F12">
      <w:pPr>
        <w:pBdr>
          <w:bottom w:val="single" w:sz="4" w:space="1" w:color="auto"/>
        </w:pBdr>
      </w:pPr>
      <w:r>
        <w:rPr>
          <w:b/>
          <w:bCs/>
        </w:rPr>
        <w:t>Saksbehandler</w:t>
      </w:r>
      <w:r>
        <w:rPr>
          <w:b/>
          <w:bCs/>
        </w:rPr>
        <w:tab/>
      </w:r>
      <w:r>
        <w:t>Bente Naglestad</w:t>
      </w:r>
    </w:p>
    <w:p w14:paraId="24AD7418" w14:textId="77777777" w:rsidR="00C43F12" w:rsidRDefault="00C43F12" w:rsidP="00C43F12"/>
    <w:p w14:paraId="435271DE"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375B3797" w14:textId="77777777" w:rsidTr="00C43F12">
        <w:tc>
          <w:tcPr>
            <w:tcW w:w="5102" w:type="dxa"/>
          </w:tcPr>
          <w:p w14:paraId="6F19213C" w14:textId="77777777" w:rsidR="00C43F12" w:rsidRPr="00C43F12" w:rsidRDefault="00C43F12" w:rsidP="00C43F12">
            <w:pPr>
              <w:rPr>
                <w:b/>
              </w:rPr>
            </w:pPr>
            <w:r w:rsidRPr="00C43F12">
              <w:rPr>
                <w:b/>
              </w:rPr>
              <w:t>Saksgang</w:t>
            </w:r>
          </w:p>
        </w:tc>
        <w:tc>
          <w:tcPr>
            <w:tcW w:w="1701" w:type="dxa"/>
          </w:tcPr>
          <w:p w14:paraId="321CFDD9" w14:textId="77777777" w:rsidR="00C43F12" w:rsidRPr="00C43F12" w:rsidRDefault="00C43F12" w:rsidP="00C43F12">
            <w:pPr>
              <w:rPr>
                <w:b/>
              </w:rPr>
            </w:pPr>
            <w:r w:rsidRPr="00C43F12">
              <w:rPr>
                <w:b/>
              </w:rPr>
              <w:t>Møtedato</w:t>
            </w:r>
          </w:p>
        </w:tc>
        <w:tc>
          <w:tcPr>
            <w:tcW w:w="1134" w:type="dxa"/>
          </w:tcPr>
          <w:p w14:paraId="1D433BD6" w14:textId="77777777" w:rsidR="00C43F12" w:rsidRPr="00C43F12" w:rsidRDefault="00C43F12" w:rsidP="00C43F12">
            <w:pPr>
              <w:rPr>
                <w:b/>
              </w:rPr>
            </w:pPr>
            <w:proofErr w:type="spellStart"/>
            <w:r w:rsidRPr="00C43F12">
              <w:rPr>
                <w:b/>
              </w:rPr>
              <w:t>Saknr</w:t>
            </w:r>
            <w:proofErr w:type="spellEnd"/>
          </w:p>
        </w:tc>
      </w:tr>
      <w:tr w:rsidR="00C43F12" w14:paraId="11125406" w14:textId="77777777" w:rsidTr="00C43F12">
        <w:tc>
          <w:tcPr>
            <w:tcW w:w="5102" w:type="dxa"/>
          </w:tcPr>
          <w:p w14:paraId="41707432" w14:textId="77777777" w:rsidR="00C43F12" w:rsidRDefault="00C43F12" w:rsidP="00C43F12">
            <w:r>
              <w:t>1 Fylkeseldrerådet</w:t>
            </w:r>
          </w:p>
        </w:tc>
        <w:tc>
          <w:tcPr>
            <w:tcW w:w="1701" w:type="dxa"/>
          </w:tcPr>
          <w:p w14:paraId="122681ED" w14:textId="77777777" w:rsidR="00C43F12" w:rsidRDefault="00C43F12" w:rsidP="00C43F12">
            <w:r>
              <w:t>18.05.2026</w:t>
            </w:r>
          </w:p>
        </w:tc>
        <w:tc>
          <w:tcPr>
            <w:tcW w:w="1134" w:type="dxa"/>
          </w:tcPr>
          <w:p w14:paraId="6A5319D1" w14:textId="77777777" w:rsidR="00C43F12" w:rsidRDefault="00C43F12" w:rsidP="00C43F12">
            <w:r>
              <w:t>11/26</w:t>
            </w:r>
          </w:p>
        </w:tc>
      </w:tr>
      <w:tr w:rsidR="00C43F12" w14:paraId="6A42408B" w14:textId="77777777" w:rsidTr="00C43F12">
        <w:tc>
          <w:tcPr>
            <w:tcW w:w="5102" w:type="dxa"/>
          </w:tcPr>
          <w:p w14:paraId="072E2FA4" w14:textId="77777777" w:rsidR="00C43F12" w:rsidRDefault="00C43F12" w:rsidP="00C43F12">
            <w:r>
              <w:t>2 Yrkesopplæringsnemnda</w:t>
            </w:r>
          </w:p>
        </w:tc>
        <w:tc>
          <w:tcPr>
            <w:tcW w:w="1701" w:type="dxa"/>
          </w:tcPr>
          <w:p w14:paraId="11E668AB" w14:textId="77777777" w:rsidR="00C43F12" w:rsidRDefault="00C43F12" w:rsidP="00C43F12">
            <w:r>
              <w:t>19.05.2026</w:t>
            </w:r>
          </w:p>
        </w:tc>
        <w:tc>
          <w:tcPr>
            <w:tcW w:w="1134" w:type="dxa"/>
          </w:tcPr>
          <w:p w14:paraId="4F4A238A" w14:textId="77777777" w:rsidR="00C43F12" w:rsidRDefault="00C43F12" w:rsidP="00C43F12">
            <w:r>
              <w:t>5/26</w:t>
            </w:r>
          </w:p>
        </w:tc>
      </w:tr>
      <w:tr w:rsidR="00C43F12" w14:paraId="469191BB" w14:textId="77777777" w:rsidTr="00C43F12">
        <w:tc>
          <w:tcPr>
            <w:tcW w:w="5102" w:type="dxa"/>
          </w:tcPr>
          <w:p w14:paraId="0AB3056B" w14:textId="77777777" w:rsidR="00C43F12" w:rsidRDefault="00C43F12" w:rsidP="00C43F12">
            <w:r>
              <w:t>3 Råd for likestilling, inkludering og mangfold i Agder</w:t>
            </w:r>
          </w:p>
        </w:tc>
        <w:tc>
          <w:tcPr>
            <w:tcW w:w="1701" w:type="dxa"/>
          </w:tcPr>
          <w:p w14:paraId="10E38316" w14:textId="77777777" w:rsidR="00C43F12" w:rsidRDefault="00C43F12" w:rsidP="00C43F12">
            <w:r>
              <w:t>19.05.2026</w:t>
            </w:r>
          </w:p>
        </w:tc>
        <w:tc>
          <w:tcPr>
            <w:tcW w:w="1134" w:type="dxa"/>
          </w:tcPr>
          <w:p w14:paraId="032892BA" w14:textId="77777777" w:rsidR="00C43F12" w:rsidRDefault="00C43F12" w:rsidP="00C43F12">
            <w:r>
              <w:t>11/26</w:t>
            </w:r>
          </w:p>
        </w:tc>
      </w:tr>
      <w:tr w:rsidR="00C43F12" w14:paraId="70774D35" w14:textId="77777777" w:rsidTr="00C43F12">
        <w:tc>
          <w:tcPr>
            <w:tcW w:w="5102" w:type="dxa"/>
          </w:tcPr>
          <w:p w14:paraId="59909A8F" w14:textId="77777777" w:rsidR="00C43F12" w:rsidRDefault="00C43F12" w:rsidP="00C43F12">
            <w:r>
              <w:t>4 Råd for personer med funksjonsnedsettelse i Agder</w:t>
            </w:r>
          </w:p>
        </w:tc>
        <w:tc>
          <w:tcPr>
            <w:tcW w:w="1701" w:type="dxa"/>
          </w:tcPr>
          <w:p w14:paraId="1B8658D0" w14:textId="77777777" w:rsidR="00C43F12" w:rsidRDefault="00C43F12" w:rsidP="00C43F12">
            <w:r>
              <w:t>20.05.2026</w:t>
            </w:r>
          </w:p>
        </w:tc>
        <w:tc>
          <w:tcPr>
            <w:tcW w:w="1134" w:type="dxa"/>
          </w:tcPr>
          <w:p w14:paraId="0C09D684" w14:textId="77777777" w:rsidR="00C43F12" w:rsidRDefault="00C43F12" w:rsidP="00C43F12">
            <w:r>
              <w:t>12/26</w:t>
            </w:r>
          </w:p>
        </w:tc>
      </w:tr>
      <w:tr w:rsidR="00C43F12" w14:paraId="50F060B3" w14:textId="77777777" w:rsidTr="00C43F12">
        <w:tc>
          <w:tcPr>
            <w:tcW w:w="5102" w:type="dxa"/>
          </w:tcPr>
          <w:p w14:paraId="2BD9E07E" w14:textId="77777777" w:rsidR="00C43F12" w:rsidRDefault="00C43F12" w:rsidP="00C43F12">
            <w:r>
              <w:t>5 Ungdommens fylkesutvalg 2026</w:t>
            </w:r>
          </w:p>
        </w:tc>
        <w:tc>
          <w:tcPr>
            <w:tcW w:w="1701" w:type="dxa"/>
          </w:tcPr>
          <w:p w14:paraId="60860D86" w14:textId="77777777" w:rsidR="00C43F12" w:rsidRDefault="00C43F12" w:rsidP="00C43F12">
            <w:r>
              <w:t>21.05.2026</w:t>
            </w:r>
          </w:p>
        </w:tc>
        <w:tc>
          <w:tcPr>
            <w:tcW w:w="1134" w:type="dxa"/>
          </w:tcPr>
          <w:p w14:paraId="11C1C006" w14:textId="77777777" w:rsidR="00C43F12" w:rsidRDefault="00C43F12" w:rsidP="00C43F12">
            <w:r>
              <w:t>16/26</w:t>
            </w:r>
          </w:p>
        </w:tc>
      </w:tr>
      <w:tr w:rsidR="00C43F12" w14:paraId="20AF2DB1" w14:textId="77777777" w:rsidTr="00C43F12">
        <w:tc>
          <w:tcPr>
            <w:tcW w:w="5102" w:type="dxa"/>
          </w:tcPr>
          <w:p w14:paraId="30BA878C" w14:textId="77777777" w:rsidR="00C43F12" w:rsidRDefault="00C43F12" w:rsidP="00C43F12">
            <w:r>
              <w:t>6 Hovedutvalg for utdanning og folkehelse</w:t>
            </w:r>
          </w:p>
        </w:tc>
        <w:tc>
          <w:tcPr>
            <w:tcW w:w="1701" w:type="dxa"/>
          </w:tcPr>
          <w:p w14:paraId="7EEEDB80" w14:textId="77777777" w:rsidR="00C43F12" w:rsidRDefault="00C43F12" w:rsidP="00C43F12">
            <w:r>
              <w:t>27.05.2026</w:t>
            </w:r>
          </w:p>
        </w:tc>
        <w:tc>
          <w:tcPr>
            <w:tcW w:w="1134" w:type="dxa"/>
          </w:tcPr>
          <w:p w14:paraId="2C67AEF1" w14:textId="77777777" w:rsidR="00C43F12" w:rsidRDefault="00C43F12" w:rsidP="00C43F12">
            <w:r>
              <w:t>14/26</w:t>
            </w:r>
          </w:p>
        </w:tc>
      </w:tr>
      <w:tr w:rsidR="00C43F12" w14:paraId="23A1D6B0" w14:textId="77777777" w:rsidTr="00C43F12">
        <w:tc>
          <w:tcPr>
            <w:tcW w:w="5102" w:type="dxa"/>
          </w:tcPr>
          <w:p w14:paraId="7B78A67B" w14:textId="77777777" w:rsidR="00C43F12" w:rsidRDefault="00C43F12" w:rsidP="00C43F12">
            <w:r>
              <w:t>7 Hovedutvalg for næring, kultur og miljø</w:t>
            </w:r>
          </w:p>
        </w:tc>
        <w:tc>
          <w:tcPr>
            <w:tcW w:w="1701" w:type="dxa"/>
          </w:tcPr>
          <w:p w14:paraId="5E97ABF3" w14:textId="77777777" w:rsidR="00C43F12" w:rsidRDefault="00C43F12" w:rsidP="00C43F12">
            <w:r>
              <w:t>29.05.2026</w:t>
            </w:r>
          </w:p>
        </w:tc>
        <w:tc>
          <w:tcPr>
            <w:tcW w:w="1134" w:type="dxa"/>
          </w:tcPr>
          <w:p w14:paraId="7BAC7F70" w14:textId="77777777" w:rsidR="00C43F12" w:rsidRDefault="00C43F12" w:rsidP="00C43F12">
            <w:r>
              <w:t>17/26</w:t>
            </w:r>
          </w:p>
        </w:tc>
      </w:tr>
      <w:tr w:rsidR="00C43F12" w14:paraId="58208A69" w14:textId="77777777" w:rsidTr="00C43F12">
        <w:tc>
          <w:tcPr>
            <w:tcW w:w="5102" w:type="dxa"/>
          </w:tcPr>
          <w:p w14:paraId="12B5E01A" w14:textId="77777777" w:rsidR="00C43F12" w:rsidRDefault="00C43F12" w:rsidP="00C43F12">
            <w:r>
              <w:t>8 Fylkesutvalget</w:t>
            </w:r>
          </w:p>
        </w:tc>
        <w:tc>
          <w:tcPr>
            <w:tcW w:w="1701" w:type="dxa"/>
          </w:tcPr>
          <w:p w14:paraId="666307D4" w14:textId="77777777" w:rsidR="00C43F12" w:rsidRDefault="00C43F12" w:rsidP="00C43F12">
            <w:r>
              <w:t>02.06.2026</w:t>
            </w:r>
          </w:p>
        </w:tc>
        <w:tc>
          <w:tcPr>
            <w:tcW w:w="1134" w:type="dxa"/>
          </w:tcPr>
          <w:p w14:paraId="00304DAD" w14:textId="77777777" w:rsidR="00C43F12" w:rsidRDefault="00C43F12" w:rsidP="00C43F12"/>
        </w:tc>
      </w:tr>
      <w:tr w:rsidR="00C43F12" w14:paraId="5A4FA0C7" w14:textId="77777777" w:rsidTr="00C43F12">
        <w:tc>
          <w:tcPr>
            <w:tcW w:w="5102" w:type="dxa"/>
          </w:tcPr>
          <w:p w14:paraId="736AD08F" w14:textId="77777777" w:rsidR="00C43F12" w:rsidRDefault="00C43F12" w:rsidP="00C43F12">
            <w:r>
              <w:t>9 Fylkestinget</w:t>
            </w:r>
          </w:p>
        </w:tc>
        <w:tc>
          <w:tcPr>
            <w:tcW w:w="1701" w:type="dxa"/>
          </w:tcPr>
          <w:p w14:paraId="63CFF42F" w14:textId="77777777" w:rsidR="00C43F12" w:rsidRDefault="00C43F12" w:rsidP="00C43F12">
            <w:r>
              <w:t>16.06.2026</w:t>
            </w:r>
          </w:p>
        </w:tc>
        <w:tc>
          <w:tcPr>
            <w:tcW w:w="1134" w:type="dxa"/>
          </w:tcPr>
          <w:p w14:paraId="3BD7A131" w14:textId="77777777" w:rsidR="00C43F12" w:rsidRDefault="00C43F12" w:rsidP="00C43F12"/>
        </w:tc>
      </w:tr>
    </w:tbl>
    <w:p w14:paraId="5DB55279" w14:textId="77777777" w:rsidR="00C43F12" w:rsidRDefault="00C43F12" w:rsidP="00C43F12"/>
    <w:p w14:paraId="61CD39DD" w14:textId="77777777" w:rsidR="00C43F12" w:rsidRDefault="00C43F12" w:rsidP="00C43F12"/>
    <w:sdt>
      <w:sdtPr>
        <w:rPr>
          <w:rFonts w:eastAsia="Times New Roman" w:cs="Times New Roman"/>
          <w:b w:val="0"/>
          <w:lang w:eastAsia="nb-NO"/>
        </w:rPr>
        <w:tag w:val="Innstilling17/26"/>
        <w:id w:val="1645468359"/>
        <w:placeholder>
          <w:docPart w:val="DefaultPlaceholder_-1854013440"/>
        </w:placeholder>
      </w:sdtPr>
      <w:sdtEndPr/>
      <w:sdtContent>
        <w:p w14:paraId="4D7A3056" w14:textId="529FFD03" w:rsidR="00C43F12" w:rsidRDefault="00C43F12" w:rsidP="00C43F12">
          <w:pPr>
            <w:pStyle w:val="MUOverskrift2"/>
          </w:pPr>
          <w:r>
            <w:t>Fylkeskommunedirektørens</w:t>
          </w:r>
          <w:r w:rsidRPr="008449A2">
            <w:t xml:space="preserve"> </w:t>
          </w:r>
          <w:r>
            <w:t>forslag til vedtak</w:t>
          </w:r>
        </w:p>
        <w:p w14:paraId="492A8069" w14:textId="371F87DE" w:rsidR="00C43F12" w:rsidRPr="006C5ED8" w:rsidRDefault="00C43F12" w:rsidP="00C43F12">
          <w:pPr>
            <w:numPr>
              <w:ilvl w:val="0"/>
              <w:numId w:val="1"/>
            </w:numPr>
          </w:pPr>
          <w:r w:rsidRPr="006C5ED8">
            <w:t>​​Agder fylkeskommune tar rapporten «Ung i Agder – status og videre opptrapping» til orientering </w:t>
          </w:r>
        </w:p>
        <w:p w14:paraId="7E8D08DE" w14:textId="77777777" w:rsidR="00C43F12" w:rsidRPr="006C5ED8" w:rsidRDefault="00C43F12" w:rsidP="00C43F12">
          <w:r w:rsidRPr="006C5ED8">
            <w:t>​  </w:t>
          </w:r>
        </w:p>
        <w:p w14:paraId="039A2CDB" w14:textId="1DF4103C" w:rsidR="00C43F12" w:rsidRDefault="00C43F12" w:rsidP="00C43F12">
          <w:pPr>
            <w:numPr>
              <w:ilvl w:val="0"/>
              <w:numId w:val="2"/>
            </w:numPr>
          </w:pPr>
          <w:r w:rsidRPr="006C5ED8">
            <w:t>​Agder fylkeskommune fortsetter sin rolle som pådriver i samarbeidet om å inkludere flere unge i arbeids- og samfunnsliv i Agder. </w:t>
          </w:r>
        </w:p>
      </w:sdtContent>
    </w:sdt>
    <w:p w14:paraId="563DDA98" w14:textId="77777777" w:rsidR="00C43F12" w:rsidRDefault="00C43F12" w:rsidP="00C43F12"/>
    <w:p w14:paraId="19702137" w14:textId="77777777" w:rsidR="00C43F12" w:rsidRDefault="00C43F12" w:rsidP="00C43F12">
      <w:pPr>
        <w:pBdr>
          <w:bottom w:val="single" w:sz="4" w:space="1" w:color="auto"/>
        </w:pBdr>
      </w:pPr>
    </w:p>
    <w:p w14:paraId="7482755C" w14:textId="77777777" w:rsidR="00C43F12" w:rsidRDefault="00C43F12" w:rsidP="00C43F12"/>
    <w:p w14:paraId="03A44C87" w14:textId="77777777" w:rsidR="00C43F12" w:rsidRDefault="00C43F12" w:rsidP="00C43F12"/>
    <w:p w14:paraId="0037ADEF" w14:textId="77777777" w:rsidR="00C43F12" w:rsidRPr="00272132" w:rsidRDefault="00C43F12" w:rsidP="00C43F12"/>
    <w:p w14:paraId="73186876" w14:textId="77777777" w:rsidR="00C43F12" w:rsidRDefault="00C43F12" w:rsidP="00C43F12">
      <w:pPr>
        <w:pStyle w:val="MUOverskrift2"/>
      </w:pPr>
      <w:r>
        <w:t>Vedlegg</w:t>
      </w:r>
    </w:p>
    <w:sdt>
      <w:sdtPr>
        <w:tag w:val="ToCurrentVersion.FileConnection"/>
        <w:id w:val="10004"/>
        <w:placeholder>
          <w:docPart w:val="8188C5863FC3411BB410712ABA247874"/>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0A6C7161" w14:textId="77777777" w:rsidR="00C43F12" w:rsidRDefault="00C43F12" w:rsidP="00C43F12">
          <w:r>
            <w:t>Sluttrapport Flere i arbeid</w:t>
          </w:r>
          <w:r>
            <w:br/>
            <w:t xml:space="preserve">Rapport om </w:t>
          </w:r>
          <w:proofErr w:type="spellStart"/>
          <w:r>
            <w:t>mogleg</w:t>
          </w:r>
          <w:proofErr w:type="spellEnd"/>
          <w:r>
            <w:t xml:space="preserve"> samhandling for å forebygge og redusere ungt utenforskap i region Setesdal (1)</w:t>
          </w:r>
          <w:r>
            <w:br/>
            <w:t>2025-Samhandling om forebygging av varig utenforskap i Lister-rapport fra arbeidsgruppe</w:t>
          </w:r>
          <w:r>
            <w:br/>
            <w:t xml:space="preserve">Rapport Ungdata 2025 - </w:t>
          </w:r>
          <w:proofErr w:type="spellStart"/>
          <w:r>
            <w:t>Histoien</w:t>
          </w:r>
          <w:proofErr w:type="spellEnd"/>
          <w:r>
            <w:t xml:space="preserve"> bak tallene, ifølge elevene</w:t>
          </w:r>
        </w:p>
      </w:sdtContent>
    </w:sdt>
    <w:p w14:paraId="7D46577F" w14:textId="77777777" w:rsidR="00C43F12" w:rsidRDefault="00C43F12" w:rsidP="00C43F12"/>
    <w:p w14:paraId="0E97AB5C" w14:textId="77777777" w:rsidR="00C43F12" w:rsidRPr="008449A2" w:rsidRDefault="00C43F12" w:rsidP="00C43F12"/>
    <w:p w14:paraId="04608A0F" w14:textId="77777777" w:rsidR="00C43F12" w:rsidRDefault="00C43F12" w:rsidP="00C43F12">
      <w:pPr>
        <w:pStyle w:val="MUOverskrift2"/>
      </w:pPr>
      <w:r>
        <w:lastRenderedPageBreak/>
        <w:t>Sammendrag</w:t>
      </w:r>
    </w:p>
    <w:p w14:paraId="069D227E" w14:textId="77777777" w:rsidR="00C43F12" w:rsidRPr="0076376E" w:rsidRDefault="00C43F12" w:rsidP="00C43F12">
      <w:pPr>
        <w:pStyle w:val="MUOverskrift2"/>
        <w:rPr>
          <w:b w:val="0"/>
        </w:rPr>
      </w:pPr>
    </w:p>
    <w:p w14:paraId="5540E25C" w14:textId="77777777" w:rsidR="00C43F12" w:rsidRPr="006C5ED8" w:rsidRDefault="00C43F12" w:rsidP="00C43F12">
      <w:r w:rsidRPr="006C5ED8">
        <w:t>​​Agder fylkeskommune tar rapporten «Ung i Agder – statusrapport 2026» til orientering og fortsetter rollen som pådriver i det regionale samarbeidet for å inkludere flere unge i opplæring og jobb i Agder. </w:t>
      </w:r>
    </w:p>
    <w:p w14:paraId="3538D22B" w14:textId="77777777" w:rsidR="00C43F12" w:rsidRPr="006C5ED8" w:rsidRDefault="00C43F12" w:rsidP="00C43F12">
      <w:r w:rsidRPr="006C5ED8">
        <w:t> </w:t>
      </w:r>
    </w:p>
    <w:p w14:paraId="5FE380EE" w14:textId="77777777" w:rsidR="00C43F12" w:rsidRPr="006C5ED8" w:rsidRDefault="00C43F12" w:rsidP="00C43F12">
      <w:r w:rsidRPr="006C5ED8">
        <w:t>Ung i Agder er en regional satsing for flere unge i utdanning og arbeid, og er en del av fylkeskommunens langsiktige arbeid med levekår, gjennomføring i videregående opplæring og tilgang på arbeidskraft. Statusrapporten viser at det allerede pågår omfattende og målrettet innsats i hele fylket gjennom tre hovedområder: styrking av det ordinære opplæringsløpet, tett oppfølging av ungdom i risikosonen og forpliktende samarbeid med arbeidslivet. </w:t>
      </w:r>
    </w:p>
    <w:p w14:paraId="35D604FA" w14:textId="77777777" w:rsidR="00C43F12" w:rsidRPr="006C5ED8" w:rsidRDefault="00C43F12" w:rsidP="00C43F12">
      <w:r w:rsidRPr="006C5ED8">
        <w:t> </w:t>
      </w:r>
    </w:p>
    <w:p w14:paraId="6E89AE7A" w14:textId="77777777" w:rsidR="00C43F12" w:rsidRPr="006C5ED8" w:rsidRDefault="00C43F12" w:rsidP="00C43F12">
      <w:r w:rsidRPr="006C5ED8">
        <w:t>Rapporten dokumenterer særlig positive erfaringer med ungdomsveiledertjenesten, kvalifiserende møteplasser og regionale samarbeid som Flere i arbeid og Ungløft, som bidrar til mer helhetlige og tilgjengelige tjenester for ungdom. Arbeidet kjennetegnes av sterkere samhandling mellom fylkeskommune, kommuner, Nav og arbeidsgivere, og av at eksisterende virkemidler brukes mer koordinert og målrettet. </w:t>
      </w:r>
    </w:p>
    <w:p w14:paraId="32F77F59" w14:textId="77777777" w:rsidR="00C43F12" w:rsidRPr="006C5ED8" w:rsidRDefault="00C43F12" w:rsidP="00C43F12">
      <w:r w:rsidRPr="006C5ED8">
        <w:t> </w:t>
      </w:r>
    </w:p>
    <w:p w14:paraId="5BDD4B14" w14:textId="77777777" w:rsidR="00C43F12" w:rsidRPr="006C5ED8" w:rsidRDefault="00C43F12" w:rsidP="00C43F12">
      <w:r w:rsidRPr="006C5ED8">
        <w:t>Samtidig peker rapporten på utfordringer knyttet til kapasitet, koordinering og behov for videre opptrapping, særlig innen oppfølgingstjenester og kvalifiserende møteplasser.  </w:t>
      </w:r>
    </w:p>
    <w:p w14:paraId="53961E9F" w14:textId="77777777" w:rsidR="00C43F12" w:rsidRPr="006C5ED8" w:rsidRDefault="00C43F12" w:rsidP="00C43F12">
      <w:r w:rsidRPr="006C5ED8">
        <w:t> </w:t>
      </w:r>
    </w:p>
    <w:p w14:paraId="4121AA3B" w14:textId="77777777" w:rsidR="00C43F12" w:rsidRPr="006C5ED8" w:rsidRDefault="00C43F12" w:rsidP="00C43F12">
      <w:r w:rsidRPr="006C5ED8">
        <w:t>Fylkeskommunen har en sentral rolle som samfunnsutvikler og pådriver for å styrke sammenhengen mellom lokale og regionale initiativer, slik at innsatsen får større effekt. Videreføring og videreutvikling av satsingen vurderes som avgjørende både for å inkludere flere unge i opplæring og arbeid, og for å møte Agders framtidige behov for kompetent arbeidskraft. </w:t>
      </w:r>
    </w:p>
    <w:p w14:paraId="438C6590" w14:textId="77777777" w:rsidR="00C43F12" w:rsidRPr="00D3473E" w:rsidRDefault="00C43F12" w:rsidP="00C43F12"/>
    <w:p w14:paraId="7C210DC4" w14:textId="77777777" w:rsidR="00C43F12" w:rsidRDefault="00C43F12" w:rsidP="00C43F12"/>
    <w:p w14:paraId="1B1A0AD9" w14:textId="77777777" w:rsidR="00C43F12" w:rsidRDefault="00C43F12" w:rsidP="00C43F12"/>
    <w:p w14:paraId="511ED703" w14:textId="77777777" w:rsidR="00C43F12" w:rsidRDefault="00C43F12" w:rsidP="00C43F12">
      <w:pPr>
        <w:pStyle w:val="MUOverskrift2"/>
      </w:pPr>
      <w:r>
        <w:t>Saksopplysninger</w:t>
      </w:r>
    </w:p>
    <w:p w14:paraId="272B6010" w14:textId="77777777" w:rsidR="00C43F12" w:rsidRPr="0076376E" w:rsidRDefault="00C43F12" w:rsidP="00C43F12">
      <w:pPr>
        <w:pStyle w:val="MUOverskrift2"/>
        <w:rPr>
          <w:b w:val="0"/>
        </w:rPr>
      </w:pPr>
    </w:p>
    <w:p w14:paraId="461114B6" w14:textId="77777777" w:rsidR="00C43F12" w:rsidRDefault="00C43F12" w:rsidP="00C43F12">
      <w:r w:rsidRPr="006C5ED8">
        <w:t xml:space="preserve">Utfordringen med at en betydelig andel unge i Agder står utenfor utdanning og arbeid har over tid vært et sentralt tema i regional samfunnsutvikling. Tall som viser høyt nivå av unge utenfor skole og jobb, kombinert med økt behov for arbeidskraft i regionen, har bidratt til politisk oppmerksomhet og behov for langsiktige tiltak.  </w:t>
      </w:r>
    </w:p>
    <w:p w14:paraId="18546E39" w14:textId="77777777" w:rsidR="00C43F12" w:rsidRDefault="00C43F12" w:rsidP="00C43F12"/>
    <w:p w14:paraId="7A154DF4" w14:textId="77777777" w:rsidR="00C43F12" w:rsidRDefault="00C43F12" w:rsidP="00C43F12">
      <w:r w:rsidRPr="006C5ED8">
        <w:t xml:space="preserve">I desember 2023 vedtok fylkestinget satsingen «Bedre levekår – satsing på unge i Agder», med mål om å forebygge utenforskap gjennom økt kvalifisering til utdanning og arbeid og styrket samarbeid mellom fylkeskommune, kommuner, Nav og arbeidsliv. Satsingen er innarbeidet i fylkeskommunens handlings- og økonomiplan.  </w:t>
      </w:r>
    </w:p>
    <w:p w14:paraId="1E5C9443" w14:textId="77777777" w:rsidR="00C43F12" w:rsidRDefault="00C43F12" w:rsidP="00C43F12"/>
    <w:p w14:paraId="60B08350" w14:textId="77777777" w:rsidR="00C43F12" w:rsidRDefault="00C43F12" w:rsidP="00C43F12">
      <w:r w:rsidRPr="006C5ED8">
        <w:t xml:space="preserve">Fylkestinget behandlet i juni 2025 rapporten «Ung i Agder – status og videre opptrapping» og tok denne til etterretning, samtidig som fylkeskommunens rolle som pådriver i det regionale samarbeidet ble videreført.  </w:t>
      </w:r>
    </w:p>
    <w:p w14:paraId="6EAA7E02" w14:textId="77777777" w:rsidR="00C43F12" w:rsidRDefault="00C43F12" w:rsidP="00C43F12"/>
    <w:p w14:paraId="1DB10CCA" w14:textId="77777777" w:rsidR="00C43F12" w:rsidRDefault="00C43F12" w:rsidP="00C43F12">
      <w:proofErr w:type="gramStart"/>
      <w:r w:rsidRPr="006C5ED8">
        <w:lastRenderedPageBreak/>
        <w:t>Den foreliggende</w:t>
      </w:r>
      <w:proofErr w:type="gramEnd"/>
      <w:r w:rsidRPr="006C5ED8">
        <w:t xml:space="preserve"> statusrapporten for 2026 er en oppfølging av tidligere vedtak og gir en samlet oversikt over utviklingen i satsingen.  </w:t>
      </w:r>
    </w:p>
    <w:p w14:paraId="2C4450D0" w14:textId="77777777" w:rsidR="00C43F12" w:rsidRDefault="00C43F12" w:rsidP="00C43F12"/>
    <w:p w14:paraId="53DD1494" w14:textId="77777777" w:rsidR="00C43F12" w:rsidRDefault="00C43F12" w:rsidP="00C43F12">
      <w:r w:rsidRPr="006C5ED8">
        <w:t>Satsingen er også relevant for den nasjonale innsatsen for inkludering av barn og unge. Norges Forskningsråd har varslet at de vil lyse ut midler til nasjonale forsknings- og innovasjonssentre1. Et slikt senter skal prioritere inkluderende og helsefremmende tiltak for barn og unge (0-29). Agder fylkeskommune tar ansvar for å utarbeide et forprosjekt med mål om å utforske muligheten for å etablere et nasjonalt senter i Agder.</w:t>
      </w:r>
    </w:p>
    <w:p w14:paraId="636B4383" w14:textId="77777777" w:rsidR="00C43F12" w:rsidRDefault="00C43F12" w:rsidP="00C43F12"/>
    <w:p w14:paraId="2509D8F3" w14:textId="77777777" w:rsidR="00C43F12" w:rsidRPr="00D3473E" w:rsidRDefault="00C43F12" w:rsidP="00C43F12"/>
    <w:p w14:paraId="05D4AC63" w14:textId="77777777" w:rsidR="00C43F12" w:rsidRDefault="00C43F12" w:rsidP="00C43F12">
      <w:pPr>
        <w:pStyle w:val="MUOverskrift2"/>
      </w:pPr>
      <w:r>
        <w:t>Vurderinger</w:t>
      </w:r>
    </w:p>
    <w:p w14:paraId="4AE5F7BA" w14:textId="77777777" w:rsidR="00C43F12" w:rsidRPr="0076376E" w:rsidRDefault="00C43F12" w:rsidP="00C43F12">
      <w:pPr>
        <w:pStyle w:val="MUOverskrift2"/>
        <w:rPr>
          <w:b w:val="0"/>
        </w:rPr>
      </w:pPr>
    </w:p>
    <w:p w14:paraId="735D8963" w14:textId="77777777" w:rsidR="00C43F12" w:rsidRDefault="00C43F12" w:rsidP="00C43F12">
      <w:r w:rsidRPr="006C5ED8">
        <w:t xml:space="preserve">I arbeidet med satsingen på unge i Agder er det vurdert ulike tilnærminger til hvordan utfordringen med ungt utenforskap kan møtes. Ett alternativ har vært å etablere nye, separate tjenester rettet mot målgruppen. Dette er imidlertid ikke lagt til grunn for satsingen.  </w:t>
      </w:r>
    </w:p>
    <w:p w14:paraId="666C8D9A" w14:textId="77777777" w:rsidR="00C43F12" w:rsidRDefault="00C43F12" w:rsidP="00C43F12"/>
    <w:p w14:paraId="6D8149D9" w14:textId="77777777" w:rsidR="00C43F12" w:rsidRDefault="00C43F12" w:rsidP="00C43F12">
      <w:r w:rsidRPr="006C5ED8">
        <w:t xml:space="preserve">Den valgte løsningen har vært å videreutvikle og styrke eksisterende tjenester og samarbeid, med tydeligere struktur, bedre koordinering og økt forpliktelse mellom aktørene.  </w:t>
      </w:r>
    </w:p>
    <w:p w14:paraId="13FB022B" w14:textId="77777777" w:rsidR="00C43F12" w:rsidRDefault="00C43F12" w:rsidP="00C43F12">
      <w:r w:rsidRPr="006C5ED8">
        <w:t xml:space="preserve"> </w:t>
      </w:r>
    </w:p>
    <w:p w14:paraId="1F8EFAAC" w14:textId="77777777" w:rsidR="00C43F12" w:rsidRDefault="00C43F12" w:rsidP="00C43F12">
      <w:r w:rsidRPr="006C5ED8">
        <w:t xml:space="preserve">Rapporten legger til grunn at bedre samhandling og mer helhetlig bruk av eksisterende virkemidler gir større effekt enn etablering av nye parallelle tiltak.  </w:t>
      </w:r>
    </w:p>
    <w:p w14:paraId="4B336429" w14:textId="77777777" w:rsidR="00C43F12" w:rsidRDefault="00C43F12" w:rsidP="00C43F12"/>
    <w:p w14:paraId="0D966445" w14:textId="77777777" w:rsidR="00C43F12" w:rsidRDefault="00C43F12" w:rsidP="00C43F12">
      <w:r w:rsidRPr="006C5ED8">
        <w:t xml:space="preserve">Videre er det vurdert hvordan fylkeskommunens rolle best kan utøves. Satsingen bygger på at fylkeskommunen i hovedsak skal være koordinator, pådriver og medutvikler, heller enn operatør av alle tiltak. Statusrapporten danner grunnlag for å vurdere videre prioriteringer og eventuelle justeringer i innsatsen innenfor denne rammen.  </w:t>
      </w:r>
    </w:p>
    <w:p w14:paraId="5D9169B4" w14:textId="77777777" w:rsidR="00C43F12" w:rsidRDefault="00C43F12" w:rsidP="00C43F12"/>
    <w:p w14:paraId="2E9118E6" w14:textId="77777777" w:rsidR="00C43F12" w:rsidRDefault="00C43F12" w:rsidP="00C43F12">
      <w:r w:rsidRPr="006C5ED8">
        <w:t xml:space="preserve">Saken gjelder behandling av Ung i Agder – statusrapport 2026, som gir en løypemelding på satsingen så langt. Rapporten beskriver status for gjennomførte tiltak, regionale forskjeller og sentrale utfordringer i arbeidet med å inkludere flere unge i utdanning og arbeid.  </w:t>
      </w:r>
    </w:p>
    <w:p w14:paraId="0F7508B9" w14:textId="77777777" w:rsidR="00C43F12" w:rsidRDefault="00C43F12" w:rsidP="00C43F12"/>
    <w:p w14:paraId="17DC5A88" w14:textId="77777777" w:rsidR="00C43F12" w:rsidRDefault="00C43F12" w:rsidP="00C43F12">
      <w:r w:rsidRPr="006C5ED8">
        <w:t xml:space="preserve">Satsingen er organisert rundt tre hovedinnsatsområder: </w:t>
      </w:r>
    </w:p>
    <w:p w14:paraId="7B89C528" w14:textId="77777777" w:rsidR="00C43F12" w:rsidRDefault="00C43F12" w:rsidP="00C43F12">
      <w:pPr>
        <w:pStyle w:val="Listeavsnitt"/>
        <w:numPr>
          <w:ilvl w:val="0"/>
          <w:numId w:val="3"/>
        </w:numPr>
      </w:pPr>
      <w:r w:rsidRPr="006C5ED8">
        <w:t xml:space="preserve">det ordinære opplæringsløpet som arena for inkludering </w:t>
      </w:r>
    </w:p>
    <w:p w14:paraId="6F5D80BF" w14:textId="77777777" w:rsidR="00C43F12" w:rsidRDefault="00C43F12" w:rsidP="00C43F12">
      <w:pPr>
        <w:pStyle w:val="Listeavsnitt"/>
        <w:numPr>
          <w:ilvl w:val="0"/>
          <w:numId w:val="3"/>
        </w:numPr>
      </w:pPr>
      <w:r w:rsidRPr="006C5ED8">
        <w:t>tett oppfølging av ungdom i risikosonen, blant annet gjennom ungdomsveiledertjenesten og kvalifiserende møteplasser</w:t>
      </w:r>
    </w:p>
    <w:p w14:paraId="71210AE8" w14:textId="77777777" w:rsidR="00C43F12" w:rsidRDefault="00C43F12" w:rsidP="00C43F12">
      <w:pPr>
        <w:pStyle w:val="Listeavsnitt"/>
        <w:numPr>
          <w:ilvl w:val="0"/>
          <w:numId w:val="3"/>
        </w:numPr>
      </w:pPr>
      <w:r w:rsidRPr="006C5ED8">
        <w:t xml:space="preserve">forpliktende samarbeid med arbeidsgivere  </w:t>
      </w:r>
    </w:p>
    <w:p w14:paraId="1BAC594C" w14:textId="77777777" w:rsidR="00C43F12" w:rsidRDefault="00C43F12" w:rsidP="00C43F12"/>
    <w:p w14:paraId="3DEA8B8E" w14:textId="77777777" w:rsidR="00C43F12" w:rsidRDefault="00C43F12" w:rsidP="00C43F12">
      <w:r w:rsidRPr="006C5ED8">
        <w:t xml:space="preserve">Rapporten viser at det pågår omfattende aktivitet innen alle tre innsatsområdene, og at flere eksisterende tjenester og ordninger i økende grad samordnes og videreutvikles. Det legges vekt på helhetlige tjenester, tverrfaglig samarbeid og bruk av arenaer der ungdom faktisk befinner seg.   </w:t>
      </w:r>
    </w:p>
    <w:p w14:paraId="69F8A358" w14:textId="77777777" w:rsidR="00C43F12" w:rsidRDefault="00C43F12" w:rsidP="00C43F12"/>
    <w:p w14:paraId="029F623B" w14:textId="77777777" w:rsidR="00C43F12" w:rsidRPr="00D3473E" w:rsidRDefault="00C43F12" w:rsidP="00C43F12">
      <w:r w:rsidRPr="006C5ED8">
        <w:lastRenderedPageBreak/>
        <w:t>Samtidig viser rapporten at det er behov for videre utvikling, særlig knyttet til kapasitet, koordinering og langsiktig finansiering av enkelte tiltak</w:t>
      </w:r>
    </w:p>
    <w:p w14:paraId="37881D31" w14:textId="77777777" w:rsidR="00C43F12" w:rsidRDefault="00C43F12" w:rsidP="00C43F12"/>
    <w:p w14:paraId="7BD4BDA3" w14:textId="77777777" w:rsidR="00C43F12" w:rsidRDefault="00C43F12" w:rsidP="00C43F12"/>
    <w:p w14:paraId="2B7C0915" w14:textId="77777777" w:rsidR="00C43F12" w:rsidRDefault="00C43F12" w:rsidP="00C43F12">
      <w:pPr>
        <w:rPr>
          <w:rFonts w:cs="Arial"/>
          <w:b/>
        </w:rPr>
      </w:pPr>
      <w:r>
        <w:rPr>
          <w:rFonts w:cs="Arial"/>
          <w:b/>
        </w:rPr>
        <w:t>Regionplan Agder 2030</w:t>
      </w:r>
    </w:p>
    <w:p w14:paraId="50752FA3" w14:textId="77777777" w:rsidR="00C43F12" w:rsidRPr="00043B61" w:rsidRDefault="00C43F12" w:rsidP="00C43F12">
      <w:pPr>
        <w:rPr>
          <w:color w:val="808080"/>
        </w:rPr>
      </w:pPr>
    </w:p>
    <w:p w14:paraId="3AB16538" w14:textId="77777777" w:rsidR="00C43F12" w:rsidRPr="006C5ED8" w:rsidRDefault="00C43F12" w:rsidP="00C43F12">
      <w:r w:rsidRPr="006C5ED8">
        <w:t>Saken har høy relevans for hovedmålet om å utvikle Agder til en bærekraftig region i 2030 – et attraktivt lavutslippssamfunn med gode levekår.  </w:t>
      </w:r>
    </w:p>
    <w:p w14:paraId="4284E97D" w14:textId="77777777" w:rsidR="00C43F12" w:rsidRPr="006C5ED8" w:rsidRDefault="00C43F12" w:rsidP="00C43F12">
      <w:r w:rsidRPr="006C5ED8">
        <w:t> </w:t>
      </w:r>
    </w:p>
    <w:p w14:paraId="7FFE3992" w14:textId="77777777" w:rsidR="00C43F12" w:rsidRPr="006C5ED8" w:rsidRDefault="00C43F12" w:rsidP="00C43F12">
      <w:r w:rsidRPr="006C5ED8">
        <w:t>Satsingen retter seg mot en av regionens mest vedvarende samfunnsutfordringer: unge utenfor opplæring og arbeid. Å kvalifisere flere unge for utdanning og arbeid er avgjørende både for sosial bærekraft, regional verdiskaping og langsiktig omstilling av Agder. </w:t>
      </w:r>
    </w:p>
    <w:p w14:paraId="56F39C16" w14:textId="77777777" w:rsidR="00C43F12" w:rsidRPr="006C5ED8" w:rsidRDefault="00C43F12" w:rsidP="00C43F12">
      <w:r w:rsidRPr="006C5ED8">
        <w:t> </w:t>
      </w:r>
    </w:p>
    <w:p w14:paraId="5AB7D02E" w14:textId="77777777" w:rsidR="00C43F12" w:rsidRPr="006C5ED8" w:rsidRDefault="00C43F12" w:rsidP="00C43F12">
      <w:r w:rsidRPr="006C5ED8">
        <w:t>Gjennom å styrke gjennomføring i videregående opplæring, tilby tettere oppfølging av ungdom i risikosonen og legge til rette for bedre samarbeid med arbeidslivet, bidrar satsingen til økt deltakelse i arbeids- og samfunnsliv. Dette understøtter målet om gode levekår, samtidig som regionen bedre kan møte fremtidig behov for kompetent arbeidskraft i både offentlig og privat sektor. </w:t>
      </w:r>
    </w:p>
    <w:p w14:paraId="58BA6CE5" w14:textId="77777777" w:rsidR="00C43F12" w:rsidRPr="006C5ED8" w:rsidRDefault="00C43F12" w:rsidP="00C43F12">
      <w:r w:rsidRPr="006C5ED8">
        <w:t> </w:t>
      </w:r>
    </w:p>
    <w:p w14:paraId="02F07486" w14:textId="77777777" w:rsidR="00C43F12" w:rsidRPr="006C5ED8" w:rsidRDefault="00C43F12" w:rsidP="00C43F12">
      <w:r w:rsidRPr="006C5ED8">
        <w:rPr>
          <w:b/>
          <w:bCs/>
        </w:rPr>
        <w:t>Sosial bærekraft og gode levekår</w:t>
      </w:r>
      <w:r w:rsidRPr="006C5ED8">
        <w:t> </w:t>
      </w:r>
    </w:p>
    <w:p w14:paraId="5DB2D84C" w14:textId="77777777" w:rsidR="00C43F12" w:rsidRPr="006C5ED8" w:rsidRDefault="00C43F12" w:rsidP="00C43F12">
      <w:r w:rsidRPr="006C5ED8">
        <w:t>Satsingen har særlig betydning for sosial bærekraft ved at den retter innsatsen mot ungdom som står i fare for varig utenforskap. Et mer helhetlig og tilgjengelig tjenestetilbud kan bidra til å redusere sosiale forskjeller, styrke mestring og øke tilknytningen til fellesskapet. Arbeidet med relasjonsbygging i skolen, kvalifiserende møteplasser og tett oppfølging bidrar til tryggere </w:t>
      </w:r>
      <w:proofErr w:type="spellStart"/>
      <w:r w:rsidRPr="006C5ED8">
        <w:t>oppvekstvilkår</w:t>
      </w:r>
      <w:proofErr w:type="spellEnd"/>
      <w:r w:rsidRPr="006C5ED8">
        <w:t> og bedre livssjanser for unge i Agder. </w:t>
      </w:r>
    </w:p>
    <w:p w14:paraId="3120CE7A" w14:textId="77777777" w:rsidR="00C43F12" w:rsidRPr="006C5ED8" w:rsidRDefault="00C43F12" w:rsidP="00C43F12">
      <w:r w:rsidRPr="006C5ED8">
        <w:t> </w:t>
      </w:r>
    </w:p>
    <w:p w14:paraId="529DFA42" w14:textId="77777777" w:rsidR="00C43F12" w:rsidRPr="006C5ED8" w:rsidRDefault="00C43F12" w:rsidP="00C43F12">
      <w:r w:rsidRPr="006C5ED8">
        <w:rPr>
          <w:b/>
          <w:bCs/>
        </w:rPr>
        <w:t>Økonomisk bærekraft og verdiskaping</w:t>
      </w:r>
      <w:r w:rsidRPr="006C5ED8">
        <w:t> </w:t>
      </w:r>
    </w:p>
    <w:p w14:paraId="11968AF3" w14:textId="77777777" w:rsidR="00C43F12" w:rsidRPr="006C5ED8" w:rsidRDefault="00C43F12" w:rsidP="00C43F12">
      <w:r w:rsidRPr="006C5ED8">
        <w:t>Økt gjennomføring i utdanning og flere unge i arbeid styrker grunnlaget for regional verdiskaping og bærekraftig økonomi. Satsingen bidrar til å redusere framtidige kostnader knyttet til utenforskap, samtidig som den mobiliserer arbeidskraft som er nødvendig for å møte mangel på kompetanse i regionen. Gjennom samarbeid med arbeidsgivere og bedre kobling mellom utdanning og arbeidsliv, støtter Ung i Agder opp under en mer effektiv og langsiktig kompetansepolitikk. </w:t>
      </w:r>
    </w:p>
    <w:p w14:paraId="575D3F01" w14:textId="77777777" w:rsidR="00C43F12" w:rsidRPr="006C5ED8" w:rsidRDefault="00C43F12" w:rsidP="00C43F12">
      <w:r w:rsidRPr="006C5ED8">
        <w:t> </w:t>
      </w:r>
    </w:p>
    <w:p w14:paraId="2F46E214" w14:textId="77777777" w:rsidR="00C43F12" w:rsidRPr="006C5ED8" w:rsidRDefault="00C43F12" w:rsidP="00C43F12">
      <w:r w:rsidRPr="006C5ED8">
        <w:rPr>
          <w:b/>
          <w:bCs/>
        </w:rPr>
        <w:t>Miljø- og klimaperspektivet</w:t>
      </w:r>
      <w:r w:rsidRPr="006C5ED8">
        <w:t> </w:t>
      </w:r>
    </w:p>
    <w:p w14:paraId="4D5BF580" w14:textId="77777777" w:rsidR="00C43F12" w:rsidRPr="006C5ED8" w:rsidRDefault="00C43F12" w:rsidP="00C43F12">
      <w:r w:rsidRPr="006C5ED8">
        <w:t>Selv om satsingen ikke primært er rettet mot klima- og miljøtiltak, har den indirekte betydning for utviklingen av et bærekraftig lavutslippssamfunn. Et velfungerende arbeidsmarked med høy sysselsetting og stabil tilknytning til arbeid gir bedre forutsetninger for omstilling, innovasjon og lokal verdiskaping. Videre kan økt lokal rekruttering og kompetanse bidra til </w:t>
      </w:r>
      <w:proofErr w:type="gramStart"/>
      <w:r w:rsidRPr="006C5ED8">
        <w:t>mer robuste</w:t>
      </w:r>
      <w:proofErr w:type="gramEnd"/>
      <w:r w:rsidRPr="006C5ED8">
        <w:t> lokalsamfunn og redusert behov for langpendling og fraflytting. </w:t>
      </w:r>
    </w:p>
    <w:p w14:paraId="5BE62057" w14:textId="77777777" w:rsidR="00C43F12" w:rsidRPr="006C5ED8" w:rsidRDefault="00C43F12" w:rsidP="00C43F12">
      <w:r w:rsidRPr="006C5ED8">
        <w:t> </w:t>
      </w:r>
    </w:p>
    <w:p w14:paraId="26739893" w14:textId="77777777" w:rsidR="00C43F12" w:rsidRPr="006C5ED8" w:rsidRDefault="00C43F12" w:rsidP="00C43F12">
      <w:r w:rsidRPr="006C5ED8">
        <w:rPr>
          <w:b/>
          <w:bCs/>
        </w:rPr>
        <w:t>Konsekvenser for barn og unge</w:t>
      </w:r>
      <w:r w:rsidRPr="006C5ED8">
        <w:t> </w:t>
      </w:r>
    </w:p>
    <w:p w14:paraId="3BB1199E" w14:textId="77777777" w:rsidR="00C43F12" w:rsidRPr="006C5ED8" w:rsidRDefault="00C43F12" w:rsidP="00C43F12">
      <w:r w:rsidRPr="006C5ED8">
        <w:t xml:space="preserve">Saken har direkte og vesentlige konsekvenser for barn og unge i Agder. Ung i Agder legger til rette for tidligere, tettere og mer samordnet oppfølging av ungdom som står i fare for å koble seg fra utdanning eller bli stående utenfor arbeid. Tiltak som </w:t>
      </w:r>
      <w:r w:rsidRPr="006C5ED8">
        <w:lastRenderedPageBreak/>
        <w:t>ungdomsveiledertjenesten og kvalifiserende møteplasser bidrar til at flere unge får individuelt tilpasset støtte, trygge relasjoner og reelle muligheter for progresjon mot fullført opplæring eller arbeid. </w:t>
      </w:r>
    </w:p>
    <w:p w14:paraId="1430908D" w14:textId="77777777" w:rsidR="00C43F12" w:rsidRPr="006C5ED8" w:rsidRDefault="00C43F12" w:rsidP="00C43F12">
      <w:r w:rsidRPr="006C5ED8">
        <w:t> </w:t>
      </w:r>
    </w:p>
    <w:p w14:paraId="26263602" w14:textId="77777777" w:rsidR="00C43F12" w:rsidRPr="006C5ED8" w:rsidRDefault="00C43F12" w:rsidP="00C43F12">
      <w:r w:rsidRPr="006C5ED8">
        <w:t>For elever i videregående opplæring kan satsingen bidra til økt trivsel, bedre mestring og større sannsynlighet for å fullføre opplæringen. For ungdom som av ulike grunner har koblet seg av skoleløpet, gir kvalifiserende møteplasser og tettere samarbeid mellom tjenester et mer tilgjengelig og helhetlig tilbud enn det tradisjonelle tjenestelandskapet. </w:t>
      </w:r>
    </w:p>
    <w:p w14:paraId="22F2BAD4" w14:textId="77777777" w:rsidR="00C43F12" w:rsidRPr="006C5ED8" w:rsidRDefault="00C43F12" w:rsidP="00C43F12">
      <w:r w:rsidRPr="006C5ED8">
        <w:t> </w:t>
      </w:r>
    </w:p>
    <w:p w14:paraId="54F61129" w14:textId="77777777" w:rsidR="00C43F12" w:rsidRPr="006C5ED8" w:rsidRDefault="00C43F12" w:rsidP="00C43F12">
      <w:r w:rsidRPr="006C5ED8">
        <w:t>Samlet sett vurderes satsingen å ha positive konsekvenser for barn og unge, ved at den styrker levekår, reduserer risiko for varig utenforskap og gir flere unge et bedre grunnlag for deltakelse i arbeids- og samfunnsliv. </w:t>
      </w:r>
    </w:p>
    <w:p w14:paraId="7EFD29EF" w14:textId="77777777" w:rsidR="00C43F12" w:rsidRPr="006C5ED8" w:rsidRDefault="00C43F12" w:rsidP="00C43F12">
      <w:r w:rsidRPr="006C5ED8">
        <w:t> </w:t>
      </w:r>
    </w:p>
    <w:p w14:paraId="513EA012" w14:textId="77777777" w:rsidR="00C43F12" w:rsidRPr="00D3473E" w:rsidRDefault="00C43F12" w:rsidP="00C43F12"/>
    <w:p w14:paraId="6A8FC241" w14:textId="77777777" w:rsidR="00C43F12" w:rsidRDefault="00C43F12" w:rsidP="00C43F12">
      <w:pPr>
        <w:pStyle w:val="MUOverskrift2"/>
      </w:pPr>
      <w:r>
        <w:t>Økonomiske konsekvenser</w:t>
      </w:r>
    </w:p>
    <w:p w14:paraId="281C3126" w14:textId="77777777" w:rsidR="00C43F12" w:rsidRPr="0076376E" w:rsidRDefault="00C43F12" w:rsidP="00C43F12">
      <w:pPr>
        <w:pStyle w:val="MUOverskrift2"/>
        <w:rPr>
          <w:b w:val="0"/>
        </w:rPr>
      </w:pPr>
    </w:p>
    <w:p w14:paraId="5C964A1B" w14:textId="77777777" w:rsidR="00C43F12" w:rsidRPr="00D3473E" w:rsidRDefault="00C43F12" w:rsidP="00C43F12">
      <w:r>
        <w:t>Opptrappingsplaner som beskrevet i dokumentet</w:t>
      </w:r>
      <w:r w:rsidRPr="006C5ED8">
        <w:t xml:space="preserve"> har økonomiske konsekvenser. Fylkeskommunedirektøren kommer tilbake</w:t>
      </w:r>
      <w:r>
        <w:t xml:space="preserve"> med forslag til hvordan midlene skal disponeres. </w:t>
      </w:r>
      <w:r w:rsidRPr="006C5ED8">
        <w:t> </w:t>
      </w:r>
    </w:p>
    <w:p w14:paraId="0CA5DCB5" w14:textId="77777777" w:rsidR="00C43F12" w:rsidRDefault="00C43F12" w:rsidP="00C43F12"/>
    <w:p w14:paraId="5210B8A3" w14:textId="77777777" w:rsidR="00C43F12" w:rsidRPr="0076376E" w:rsidRDefault="00C43F12" w:rsidP="00C43F12">
      <w:pPr>
        <w:pStyle w:val="MUOverskrift2"/>
        <w:rPr>
          <w:b w:val="0"/>
        </w:rPr>
      </w:pPr>
    </w:p>
    <w:p w14:paraId="6688177C" w14:textId="77777777" w:rsidR="00C43F12" w:rsidRPr="00D3473E" w:rsidRDefault="00C43F12" w:rsidP="00C43F12">
      <w:pPr>
        <w:pStyle w:val="MUOverskrift2"/>
      </w:pPr>
      <w:r>
        <w:t>Konklusjon</w:t>
      </w:r>
    </w:p>
    <w:p w14:paraId="0DF9DAD3" w14:textId="77777777" w:rsidR="00C43F12" w:rsidRDefault="00C43F12" w:rsidP="00C43F12"/>
    <w:p w14:paraId="454C7DE9" w14:textId="77777777" w:rsidR="00C43F12" w:rsidRPr="006C5ED8" w:rsidRDefault="00C43F12" w:rsidP="00C43F12">
      <w:r w:rsidRPr="006C5ED8">
        <w:t>Fylkeskommunedirektøren vurderer at satsingen på unge i Agder er et relevant og nødvendig virkemiddel for å nå regionale mål om gode levekår, økt gjennomføring i utdanning og flere unge i arbeid.  </w:t>
      </w:r>
    </w:p>
    <w:p w14:paraId="22872265" w14:textId="77777777" w:rsidR="00C43F12" w:rsidRPr="006C5ED8" w:rsidRDefault="00C43F12" w:rsidP="00C43F12">
      <w:r w:rsidRPr="006C5ED8">
        <w:t> </w:t>
      </w:r>
    </w:p>
    <w:p w14:paraId="353F52DC" w14:textId="77777777" w:rsidR="00C43F12" w:rsidRPr="006C5ED8" w:rsidRDefault="00C43F12" w:rsidP="00C43F12">
      <w:r w:rsidRPr="006C5ED8">
        <w:t>Statusrapporten viser at det pågår omfattende og målrettet innsats innenfor de vedtatte satsingsområdene, og at eksisterende tjenester i økende grad samordnes på en måte som gir bedre oppfølging og tilgjengelighet for ungdom. </w:t>
      </w:r>
    </w:p>
    <w:p w14:paraId="595A976A" w14:textId="77777777" w:rsidR="00C43F12" w:rsidRPr="006C5ED8" w:rsidRDefault="00C43F12" w:rsidP="00C43F12">
      <w:r w:rsidRPr="006C5ED8">
        <w:t> </w:t>
      </w:r>
    </w:p>
    <w:p w14:paraId="036FA104" w14:textId="77777777" w:rsidR="00C43F12" w:rsidRPr="006C5ED8" w:rsidRDefault="00C43F12" w:rsidP="00C43F12">
      <w:r w:rsidRPr="006C5ED8">
        <w:t>Videre vurderes fylkeskommunens rolle som pådriver, koordinator og medutvikler i det regionale samarbeidet som hensiktsmessig, og i tråd med tidligere politiske vedtak.  </w:t>
      </w:r>
    </w:p>
    <w:p w14:paraId="6C80D252" w14:textId="77777777" w:rsidR="00C43F12" w:rsidRPr="006C5ED8" w:rsidRDefault="00C43F12" w:rsidP="00C43F12">
      <w:r w:rsidRPr="006C5ED8">
        <w:t> </w:t>
      </w:r>
    </w:p>
    <w:p w14:paraId="251172A6" w14:textId="77777777" w:rsidR="00C43F12" w:rsidRPr="006C5ED8" w:rsidRDefault="00C43F12" w:rsidP="00C43F12">
      <w:r w:rsidRPr="006C5ED8">
        <w:t>Samtidig peker vurderingene på behov for videreføring og gradvis opptrapping av enkelte tiltak, særlig innen tett oppfølging av ungdom i risikosonen og samarbeid med arbeidslivet, for å sikre tilstrekkelig gjennomføringskraft. </w:t>
      </w:r>
    </w:p>
    <w:p w14:paraId="296822A6" w14:textId="77777777" w:rsidR="00C43F12" w:rsidRPr="006C5ED8" w:rsidRDefault="00C43F12" w:rsidP="00C43F12">
      <w:r w:rsidRPr="006C5ED8">
        <w:t> </w:t>
      </w:r>
    </w:p>
    <w:p w14:paraId="1B05F3B4" w14:textId="77777777" w:rsidR="00C43F12" w:rsidRPr="006C5ED8" w:rsidRDefault="00C43F12" w:rsidP="00C43F12">
      <w:r w:rsidRPr="006C5ED8">
        <w:t>På denne bakgrunn anbefaler fylkeskommunedirektøren at rapporten tas til orientering, og at den legges til grunn for videre arbeid og prioriteringer innen satsingen på flere unge i arbeid i Agder.  </w:t>
      </w:r>
    </w:p>
    <w:p w14:paraId="4E62F91C" w14:textId="77777777" w:rsidR="00C43F12" w:rsidRPr="006C5ED8" w:rsidRDefault="00C43F12" w:rsidP="00C43F12">
      <w:r w:rsidRPr="006C5ED8">
        <w:t> </w:t>
      </w:r>
    </w:p>
    <w:p w14:paraId="45FB9444" w14:textId="77777777" w:rsidR="00C43F12" w:rsidRPr="006C5ED8" w:rsidRDefault="00C43F12" w:rsidP="00C43F12">
      <w:r w:rsidRPr="006C5ED8">
        <w:t>Konklusjonene danner grunnlaget for forslagene til vedtak slik de er lagt frem på forsiden av saken. </w:t>
      </w:r>
    </w:p>
    <w:p w14:paraId="5F73E086" w14:textId="77777777" w:rsidR="00C43F12" w:rsidRPr="006C5ED8" w:rsidRDefault="00C43F12" w:rsidP="00C43F12">
      <w:r w:rsidRPr="006C5ED8">
        <w:t> </w:t>
      </w:r>
    </w:p>
    <w:p w14:paraId="7B795D20" w14:textId="77777777" w:rsidR="00C43F12" w:rsidRDefault="00C43F12" w:rsidP="00C43F12"/>
    <w:p w14:paraId="79F69CC4" w14:textId="77777777" w:rsidR="00C43F12" w:rsidRDefault="00C43F12" w:rsidP="00C43F12">
      <w:r w:rsidRPr="0011367E">
        <w:lastRenderedPageBreak/>
        <w:t>Kristiansand,</w:t>
      </w:r>
      <w:r>
        <w:t xml:space="preserve"> </w:t>
      </w:r>
      <w:sdt>
        <w:sdtPr>
          <w:id w:val="-609969558"/>
          <w:placeholder>
            <w:docPart w:val="3715ECE69AEF4B769FB78E6430A48EF7"/>
          </w:placeholder>
          <w:date w:fullDate="2026-05-11T00:00:00Z">
            <w:dateFormat w:val="dd.MM.yyyy"/>
            <w:lid w:val="nb-NO"/>
            <w:storeMappedDataAs w:val="dateTime"/>
            <w:calendar w:val="gregorian"/>
          </w:date>
        </w:sdtPr>
        <w:sdtEndPr/>
        <w:sdtContent>
          <w:r>
            <w:t>11.05.2026</w:t>
          </w:r>
        </w:sdtContent>
      </w:sdt>
    </w:p>
    <w:p w14:paraId="04E90D0F" w14:textId="77777777" w:rsidR="00C43F12" w:rsidRDefault="00C43F12" w:rsidP="00C43F12"/>
    <w:p w14:paraId="7BA6A3AE" w14:textId="77777777" w:rsidR="00C43F12" w:rsidRDefault="00C43F12" w:rsidP="00C43F12"/>
    <w:p w14:paraId="42E242FF" w14:textId="77777777" w:rsidR="00C43F12" w:rsidRDefault="00C43F12" w:rsidP="00C43F12">
      <w:r>
        <w:t>Tine Sundtoft</w:t>
      </w:r>
      <w:r>
        <w:tab/>
      </w:r>
      <w:r>
        <w:tab/>
      </w:r>
      <w:r>
        <w:tab/>
      </w:r>
      <w:r>
        <w:tab/>
      </w:r>
      <w:r>
        <w:tab/>
        <w:t>Arly Hauge</w:t>
      </w:r>
    </w:p>
    <w:p w14:paraId="7D3102FB" w14:textId="77777777" w:rsidR="00C43F12" w:rsidRPr="00F64214" w:rsidRDefault="00C43F12" w:rsidP="00C43F12">
      <w:r>
        <w:t>fylkeskommunedirektør</w:t>
      </w:r>
      <w:r>
        <w:tab/>
      </w:r>
      <w:r>
        <w:tab/>
      </w:r>
      <w:r>
        <w:tab/>
        <w:t>fylkesdirektør</w:t>
      </w:r>
    </w:p>
    <w:p w14:paraId="3680F6BD" w14:textId="2FB1DC25" w:rsidR="00C43F12" w:rsidRDefault="00C43F12">
      <w:r>
        <w:br w:type="page"/>
      </w:r>
    </w:p>
    <w:p w14:paraId="18433050" w14:textId="77777777" w:rsidR="00C43F12" w:rsidRDefault="00C43F12" w:rsidP="00C43F12">
      <w:pPr>
        <w:pStyle w:val="MUCaseTitle2"/>
      </w:pPr>
      <w:bookmarkStart w:id="2" w:name="CaseRef2187966"/>
      <w:bookmarkEnd w:id="2"/>
      <w:r>
        <w:lastRenderedPageBreak/>
        <w:t>18/26 Søknad om tilskudd til NM i langrenn på Hovden i 2027, 2028 og 2029</w:t>
      </w:r>
    </w:p>
    <w:p w14:paraId="55574D3C" w14:textId="113ACFD1" w:rsidR="00C43F12" w:rsidRDefault="00C43F12" w:rsidP="00C43F12"/>
    <w:p w14:paraId="1564348E" w14:textId="77777777" w:rsidR="00C43F12" w:rsidRDefault="00C43F12" w:rsidP="00C43F12">
      <w:pPr>
        <w:pBdr>
          <w:bottom w:val="single" w:sz="4" w:space="1" w:color="auto"/>
        </w:pBdr>
      </w:pPr>
    </w:p>
    <w:p w14:paraId="176BEFF0" w14:textId="1CF929A0" w:rsidR="00C43F12" w:rsidRDefault="00C43F12" w:rsidP="00C43F12">
      <w:r>
        <w:rPr>
          <w:b/>
          <w:bCs/>
        </w:rPr>
        <w:t>Arkivsak-</w:t>
      </w:r>
      <w:proofErr w:type="spellStart"/>
      <w:r>
        <w:rPr>
          <w:b/>
          <w:bCs/>
        </w:rPr>
        <w:t>dok</w:t>
      </w:r>
      <w:proofErr w:type="spellEnd"/>
      <w:r>
        <w:rPr>
          <w:b/>
          <w:bCs/>
        </w:rPr>
        <w:t>.</w:t>
      </w:r>
      <w:r>
        <w:rPr>
          <w:b/>
          <w:bCs/>
        </w:rPr>
        <w:tab/>
      </w:r>
      <w:r>
        <w:t>25/32792-3</w:t>
      </w:r>
    </w:p>
    <w:p w14:paraId="35863309" w14:textId="333DA56C" w:rsidR="00C43F12" w:rsidRDefault="00C43F12" w:rsidP="00C43F12">
      <w:pPr>
        <w:pBdr>
          <w:bottom w:val="single" w:sz="4" w:space="1" w:color="auto"/>
        </w:pBdr>
      </w:pPr>
      <w:r>
        <w:rPr>
          <w:b/>
          <w:bCs/>
        </w:rPr>
        <w:t>Saksbehandler</w:t>
      </w:r>
      <w:r>
        <w:rPr>
          <w:b/>
          <w:bCs/>
        </w:rPr>
        <w:tab/>
      </w:r>
      <w:r>
        <w:t>Mats Stave Aanonsen</w:t>
      </w:r>
    </w:p>
    <w:p w14:paraId="196967C6" w14:textId="77777777" w:rsidR="00C43F12" w:rsidRDefault="00C43F12" w:rsidP="00C43F12"/>
    <w:p w14:paraId="60A4523F"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04DB2EAD" w14:textId="77777777" w:rsidTr="00C43F12">
        <w:tc>
          <w:tcPr>
            <w:tcW w:w="5102" w:type="dxa"/>
          </w:tcPr>
          <w:p w14:paraId="5DAF76FA" w14:textId="679A4BC2" w:rsidR="00C43F12" w:rsidRPr="00C43F12" w:rsidRDefault="00C43F12" w:rsidP="00C43F12">
            <w:pPr>
              <w:rPr>
                <w:b/>
              </w:rPr>
            </w:pPr>
            <w:r w:rsidRPr="00C43F12">
              <w:rPr>
                <w:b/>
              </w:rPr>
              <w:t>Saksgang</w:t>
            </w:r>
          </w:p>
        </w:tc>
        <w:tc>
          <w:tcPr>
            <w:tcW w:w="1701" w:type="dxa"/>
          </w:tcPr>
          <w:p w14:paraId="2F7445E3" w14:textId="25593210" w:rsidR="00C43F12" w:rsidRPr="00C43F12" w:rsidRDefault="00C43F12" w:rsidP="00C43F12">
            <w:pPr>
              <w:rPr>
                <w:b/>
              </w:rPr>
            </w:pPr>
            <w:r w:rsidRPr="00C43F12">
              <w:rPr>
                <w:b/>
              </w:rPr>
              <w:t>Møtedato</w:t>
            </w:r>
          </w:p>
        </w:tc>
        <w:tc>
          <w:tcPr>
            <w:tcW w:w="1134" w:type="dxa"/>
          </w:tcPr>
          <w:p w14:paraId="1AA9F2FA" w14:textId="69E24875" w:rsidR="00C43F12" w:rsidRPr="00C43F12" w:rsidRDefault="00C43F12" w:rsidP="00C43F12">
            <w:pPr>
              <w:rPr>
                <w:b/>
              </w:rPr>
            </w:pPr>
            <w:proofErr w:type="spellStart"/>
            <w:r w:rsidRPr="00C43F12">
              <w:rPr>
                <w:b/>
              </w:rPr>
              <w:t>Saknr</w:t>
            </w:r>
            <w:proofErr w:type="spellEnd"/>
          </w:p>
        </w:tc>
      </w:tr>
      <w:tr w:rsidR="00C43F12" w14:paraId="167D242C" w14:textId="77777777" w:rsidTr="00C43F12">
        <w:tc>
          <w:tcPr>
            <w:tcW w:w="5102" w:type="dxa"/>
          </w:tcPr>
          <w:p w14:paraId="62BA1092" w14:textId="695D8980" w:rsidR="00C43F12" w:rsidRDefault="00C43F12" w:rsidP="00C43F12">
            <w:r>
              <w:t>1 Hovedutvalg for næring, kultur og miljø</w:t>
            </w:r>
          </w:p>
        </w:tc>
        <w:tc>
          <w:tcPr>
            <w:tcW w:w="1701" w:type="dxa"/>
          </w:tcPr>
          <w:p w14:paraId="171AA10F" w14:textId="4470E624" w:rsidR="00C43F12" w:rsidRDefault="00C43F12" w:rsidP="00C43F12">
            <w:r>
              <w:t>29.05.2026</w:t>
            </w:r>
          </w:p>
        </w:tc>
        <w:tc>
          <w:tcPr>
            <w:tcW w:w="1134" w:type="dxa"/>
          </w:tcPr>
          <w:p w14:paraId="73A18520" w14:textId="3A39C979" w:rsidR="00C43F12" w:rsidRDefault="00C43F12" w:rsidP="00C43F12">
            <w:r>
              <w:t>18/26</w:t>
            </w:r>
          </w:p>
        </w:tc>
      </w:tr>
    </w:tbl>
    <w:p w14:paraId="2280E196" w14:textId="77777777" w:rsidR="00C43F12" w:rsidRDefault="00C43F12" w:rsidP="00C43F12"/>
    <w:p w14:paraId="632DE96A" w14:textId="77777777" w:rsidR="00C43F12" w:rsidRDefault="00C43F12" w:rsidP="00C43F12"/>
    <w:sdt>
      <w:sdtPr>
        <w:rPr>
          <w:rFonts w:eastAsia="Times New Roman" w:cs="Times New Roman"/>
          <w:b w:val="0"/>
          <w:lang w:eastAsia="nb-NO"/>
        </w:rPr>
        <w:tag w:val="Innstilling18/26"/>
        <w:id w:val="29314353"/>
        <w:placeholder>
          <w:docPart w:val="DefaultPlaceholder_-1854013440"/>
        </w:placeholder>
      </w:sdtPr>
      <w:sdtEndPr>
        <w:rPr>
          <w:szCs w:val="24"/>
        </w:rPr>
      </w:sdtEndPr>
      <w:sdtContent>
        <w:p w14:paraId="58737FC5" w14:textId="4B6F9F11" w:rsidR="00C43F12" w:rsidRDefault="00C43F12" w:rsidP="00C43F12">
          <w:pPr>
            <w:pStyle w:val="MUOverskrift2"/>
          </w:pPr>
          <w:r>
            <w:t>Fylkeskommunedirektørens</w:t>
          </w:r>
          <w:r w:rsidRPr="008449A2">
            <w:t xml:space="preserve"> </w:t>
          </w:r>
          <w:r>
            <w:t>forslag til vedtak</w:t>
          </w:r>
        </w:p>
        <w:p w14:paraId="6D77EDEB" w14:textId="479CE4B3" w:rsidR="00C43F12" w:rsidRDefault="00C43F12" w:rsidP="00C43F12">
          <w:pPr>
            <w:rPr>
              <w:rFonts w:cs="Arial"/>
              <w:szCs w:val="24"/>
            </w:rPr>
          </w:pPr>
          <w:r>
            <w:t xml:space="preserve">Agder </w:t>
          </w:r>
          <w:r w:rsidRPr="331748FF">
            <w:rPr>
              <w:rFonts w:cs="Arial"/>
              <w:szCs w:val="24"/>
            </w:rPr>
            <w:t xml:space="preserve">fylkeskommune </w:t>
          </w:r>
          <w:r>
            <w:rPr>
              <w:rFonts w:cs="Arial"/>
              <w:szCs w:val="24"/>
            </w:rPr>
            <w:t xml:space="preserve">har som intensjon å </w:t>
          </w:r>
          <w:r w:rsidRPr="331748FF">
            <w:rPr>
              <w:rFonts w:cs="Arial"/>
              <w:szCs w:val="24"/>
            </w:rPr>
            <w:t xml:space="preserve">bevilge 500 000 kroner i </w:t>
          </w:r>
          <w:r>
            <w:rPr>
              <w:rFonts w:cs="Arial"/>
              <w:szCs w:val="24"/>
            </w:rPr>
            <w:t>årene</w:t>
          </w:r>
          <w:r w:rsidRPr="331748FF">
            <w:rPr>
              <w:rFonts w:cs="Arial"/>
              <w:szCs w:val="24"/>
            </w:rPr>
            <w:t xml:space="preserve"> 2027, 2028 og 2029 </w:t>
          </w:r>
          <w:r>
            <w:rPr>
              <w:rFonts w:cs="Arial"/>
              <w:szCs w:val="24"/>
            </w:rPr>
            <w:t xml:space="preserve">som bidrag </w:t>
          </w:r>
          <w:r w:rsidRPr="331748FF">
            <w:rPr>
              <w:rFonts w:cs="Arial"/>
              <w:szCs w:val="24"/>
            </w:rPr>
            <w:t xml:space="preserve">til gjennomføring av norgesmesterskap i langrenn del </w:t>
          </w:r>
          <w:r>
            <w:rPr>
              <w:rFonts w:cs="Arial"/>
              <w:szCs w:val="24"/>
            </w:rPr>
            <w:t>to</w:t>
          </w:r>
          <w:r w:rsidRPr="331748FF">
            <w:rPr>
              <w:rFonts w:cs="Arial"/>
              <w:szCs w:val="24"/>
            </w:rPr>
            <w:t xml:space="preserve"> på Hovden.</w:t>
          </w:r>
        </w:p>
      </w:sdtContent>
    </w:sdt>
    <w:p w14:paraId="2295B1A9" w14:textId="77777777" w:rsidR="00C43F12" w:rsidRDefault="00C43F12" w:rsidP="00C43F12"/>
    <w:p w14:paraId="04A00D79" w14:textId="77777777" w:rsidR="00C43F12" w:rsidRDefault="00C43F12" w:rsidP="00C43F12">
      <w:pPr>
        <w:pBdr>
          <w:bottom w:val="single" w:sz="4" w:space="1" w:color="auto"/>
        </w:pBdr>
      </w:pPr>
    </w:p>
    <w:p w14:paraId="1D8D73AE" w14:textId="77777777" w:rsidR="00C43F12" w:rsidRDefault="00C43F12" w:rsidP="00C43F12"/>
    <w:p w14:paraId="2B632A69" w14:textId="77777777" w:rsidR="00C43F12" w:rsidRDefault="00C43F12" w:rsidP="00C43F12"/>
    <w:p w14:paraId="27DED04E" w14:textId="77777777" w:rsidR="00C43F12" w:rsidRPr="00FC0FCF" w:rsidRDefault="00C43F12" w:rsidP="00C43F12"/>
    <w:p w14:paraId="29EA16E1" w14:textId="77777777" w:rsidR="00C43F12" w:rsidRDefault="00C43F12" w:rsidP="00C43F12">
      <w:pPr>
        <w:pStyle w:val="MUOverskrift2"/>
      </w:pPr>
      <w:r>
        <w:t>Vedlegg</w:t>
      </w:r>
    </w:p>
    <w:sdt>
      <w:sdtPr>
        <w:tag w:val="ToCurrentVersion.FileConnection"/>
        <w:id w:val="1312444776"/>
        <w:placeholder>
          <w:docPart w:val="6F29C16287ED4803AE7B9B8A3AFCD404"/>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147C87B6" w14:textId="77777777" w:rsidR="00C43F12" w:rsidRDefault="00C43F12" w:rsidP="00C43F12">
          <w:r>
            <w:t>Søknad om støtte til NM i langrenn på Hovden</w:t>
          </w:r>
        </w:p>
      </w:sdtContent>
    </w:sdt>
    <w:p w14:paraId="086F2005" w14:textId="77777777" w:rsidR="00C43F12" w:rsidRDefault="00C43F12" w:rsidP="00C43F12"/>
    <w:p w14:paraId="2A2C1D8F" w14:textId="77777777" w:rsidR="00C43F12" w:rsidRPr="008449A2" w:rsidRDefault="00C43F12" w:rsidP="00C43F12"/>
    <w:p w14:paraId="6D0C3D38" w14:textId="3FB79D3C" w:rsidR="00C43F12" w:rsidRDefault="00C43F12" w:rsidP="00A536C9">
      <w:r>
        <w:br w:type="page"/>
      </w:r>
    </w:p>
    <w:p w14:paraId="09958768" w14:textId="77777777" w:rsidR="00C43F12" w:rsidRDefault="00C43F12" w:rsidP="00C43F12">
      <w:pPr>
        <w:pStyle w:val="MUOverskrift2"/>
      </w:pPr>
      <w:r>
        <w:lastRenderedPageBreak/>
        <w:t>Sammendrag</w:t>
      </w:r>
    </w:p>
    <w:p w14:paraId="48785036" w14:textId="77777777" w:rsidR="00C43F12" w:rsidRPr="0076376E" w:rsidRDefault="00C43F12" w:rsidP="00C43F12">
      <w:pPr>
        <w:pStyle w:val="MUOverskrift2"/>
        <w:rPr>
          <w:b w:val="0"/>
        </w:rPr>
      </w:pPr>
    </w:p>
    <w:p w14:paraId="4AAA00A2" w14:textId="77777777" w:rsidR="00C43F12" w:rsidRDefault="00C43F12" w:rsidP="00C43F12">
      <w:r>
        <w:t>Agder fylkeskommune bevilger 500 000 kroner i årene 2027, 2028 og 2029 som bidrag til gjennomføring av norgesmesterskap i langrenn del 2 på Hovden.</w:t>
      </w:r>
    </w:p>
    <w:p w14:paraId="76E71898" w14:textId="77777777" w:rsidR="00C43F12" w:rsidRDefault="00C43F12" w:rsidP="00C43F12"/>
    <w:p w14:paraId="1AA785F1" w14:textId="77777777" w:rsidR="00C43F12" w:rsidRDefault="00C43F12" w:rsidP="00C43F12"/>
    <w:p w14:paraId="27CA38CE" w14:textId="77777777" w:rsidR="00C43F12" w:rsidRPr="00D3473E" w:rsidRDefault="00C43F12" w:rsidP="00C43F12">
      <w:r>
        <w:t>Den treårige tildelingen gir gode forutsetninger for langsiktig planlegging og investeringer som gir varig verdi utover selve arrangementene, innen idrett, frivillighet, folkehelse og næringsutvikling.</w:t>
      </w:r>
    </w:p>
    <w:p w14:paraId="13F210E7" w14:textId="77777777" w:rsidR="00C43F12" w:rsidRDefault="00C43F12" w:rsidP="00C43F12"/>
    <w:p w14:paraId="487F2E22" w14:textId="77777777" w:rsidR="00C43F12" w:rsidRDefault="00C43F12" w:rsidP="00C43F12"/>
    <w:p w14:paraId="52199B61" w14:textId="77777777" w:rsidR="00C43F12" w:rsidRDefault="00C43F12" w:rsidP="00C43F12">
      <w:pPr>
        <w:pStyle w:val="MUOverskrift2"/>
      </w:pPr>
      <w:r>
        <w:t>Saksopplysninger</w:t>
      </w:r>
    </w:p>
    <w:p w14:paraId="3B6AA797" w14:textId="77777777" w:rsidR="00C43F12" w:rsidRPr="0076376E" w:rsidRDefault="00C43F12" w:rsidP="00C43F12">
      <w:pPr>
        <w:pStyle w:val="MUOverskrift2"/>
        <w:rPr>
          <w:b w:val="0"/>
        </w:rPr>
      </w:pPr>
    </w:p>
    <w:p w14:paraId="05AC0D0C" w14:textId="77777777" w:rsidR="00C43F12" w:rsidRDefault="00C43F12" w:rsidP="00C43F12">
      <w:r>
        <w:t>NM i langrenn er delt i to hovedarrangementer for å fordele øvelsene og belastningen bedre gjennom sesongen, og gi utøverne mulighet til å konkurrere om NM-titler under ulike former og sesongfaser. NM del 1 arrangeres vanligvis tidlig på vinteren og inneholder normalt sprint og kortere distanseøvelser, mens NM del 2 går senere i sesongen og har hovedvekt på de lengre distansene og stafetter.</w:t>
      </w:r>
    </w:p>
    <w:p w14:paraId="347D39E3" w14:textId="77777777" w:rsidR="00C43F12" w:rsidRDefault="00C43F12" w:rsidP="00C43F12"/>
    <w:p w14:paraId="4322799B" w14:textId="77777777" w:rsidR="00C43F12" w:rsidRDefault="00C43F12" w:rsidP="00C43F12">
      <w:r>
        <w:t>Bykle idrettslag og Hovden sportsklubb arrangerte NM i langrenn del 2 på Hovden i mars 2025. Arrangementet fikk svært gode tilbakemeldinger fra deltakere, publikum og Norges Skiforbund, og ble vurdert som et mesterskap med høy kvalitet når det gjelder organisering, frivillig innsats, logistikk og TV-produksjon.</w:t>
      </w:r>
    </w:p>
    <w:p w14:paraId="1C9FF55E" w14:textId="77777777" w:rsidR="00C43F12" w:rsidRDefault="00C43F12" w:rsidP="00C43F12"/>
    <w:p w14:paraId="3F94EA9E" w14:textId="77777777" w:rsidR="00C43F12" w:rsidRDefault="00C43F12" w:rsidP="00C43F12">
      <w:r>
        <w:t xml:space="preserve">Som følge av den vellykkede gjennomføringen i 2025 er arrangørklubbene nå tildelt NM i langrenn del 2 for tre påfølgende år </w:t>
      </w:r>
      <w:r>
        <w:rPr>
          <w:rFonts w:cs="Arial"/>
        </w:rPr>
        <w:t>−</w:t>
      </w:r>
      <w:r>
        <w:t xml:space="preserve"> 2027, 2028 og 2029. Ifølge Norges Skiforbund er dette en historisk tildeling, blant annet for å sikre forutsigbarhet og god TV-dekning. Mesterskapene skal sendes direkte på NRK med om lag 14–15 timer sending hvert år, til sammen nærmere 50 timer direkte TV over treårsperioden. Hvert NM samler om lag 1000 utøvere og rundt 1500 inkludert støtteapparat. Arrangementene går over tre til fire dager og omfatter både junior- og seniorklasser.</w:t>
      </w:r>
    </w:p>
    <w:p w14:paraId="4EF99693" w14:textId="77777777" w:rsidR="00C43F12" w:rsidRDefault="00C43F12" w:rsidP="00C43F12"/>
    <w:p w14:paraId="581263D0" w14:textId="77777777" w:rsidR="00C43F12" w:rsidRDefault="00C43F12" w:rsidP="00C43F12">
      <w:r>
        <w:t xml:space="preserve">Kommunen og arrangørklubbene er godt i gang med rehabilitering og oppgradering av </w:t>
      </w:r>
      <w:proofErr w:type="spellStart"/>
      <w:r>
        <w:t>langrennsarenaen</w:t>
      </w:r>
      <w:proofErr w:type="spellEnd"/>
      <w:r>
        <w:t xml:space="preserve"> for å møte dagens krav til sikkerhet, kapasitet og moderne konkurranseformer. </w:t>
      </w:r>
      <w:r w:rsidRPr="00AC6170">
        <w:t xml:space="preserve">Kommunen har bevilget 500 000 kroner til tiltakene som </w:t>
      </w:r>
      <w:r>
        <w:t xml:space="preserve">skal </w:t>
      </w:r>
      <w:r w:rsidRPr="00AC6170">
        <w:t xml:space="preserve">gjennomføres, og kommunen er i dialog med fylkeskommunen med tanke på spillemidler til anleggsutviklingen. </w:t>
      </w:r>
      <w:r>
        <w:t>Det skal også søkes</w:t>
      </w:r>
      <w:r w:rsidRPr="00AC6170">
        <w:t xml:space="preserve"> kommunen om et tilskudd til arrangementet, som inkluderer en </w:t>
      </w:r>
      <w:proofErr w:type="spellStart"/>
      <w:r w:rsidRPr="00AC6170">
        <w:t>snøgaranti</w:t>
      </w:r>
      <w:proofErr w:type="spellEnd"/>
      <w:r w:rsidRPr="00AC6170">
        <w:t xml:space="preserve"> som et risikodempende tiltak dersom forholdene gjør det nødvendig med </w:t>
      </w:r>
      <w:r>
        <w:t>til</w:t>
      </w:r>
      <w:r w:rsidRPr="00AC6170">
        <w:t>kjøring og lagring av snø.</w:t>
      </w:r>
    </w:p>
    <w:p w14:paraId="548BF74E" w14:textId="77777777" w:rsidR="00C43F12" w:rsidRDefault="00C43F12" w:rsidP="00C43F12"/>
    <w:p w14:paraId="189B55E3" w14:textId="77777777" w:rsidR="00C43F12" w:rsidRDefault="00C43F12" w:rsidP="00C43F12">
      <w:r>
        <w:t>Fylkeskommunen bidro med en støttende uttalelse til Hovdens kandidatur i forbindelse med arrangørklubbenes søknad til Norges Skiforbund om tildeling av NM i langrenn del 2. I uttalelsen ble det blant annet vist til gode erfaringer fra i 2025, høy arrangørkompetanse og arrangementets betydning for lokal stolthet og regional synlighet. Videre ble det fremhevet at et nytt NM på Hovden vil bidra til å løfte Setesdal som en aktiv og attraktiv del av Agder, og at arrangementet gir viktige ringvirkninger for næringsliv, frivillighet og lokalsamfunn. Denne vurderingen understøtter fylkeskommunens samlede positive syn på arrangementet.</w:t>
      </w:r>
    </w:p>
    <w:p w14:paraId="56B953D3" w14:textId="77777777" w:rsidR="00C43F12" w:rsidRPr="00D3473E" w:rsidRDefault="00C43F12" w:rsidP="00C43F12"/>
    <w:p w14:paraId="1ED19AB3" w14:textId="77777777" w:rsidR="00C43F12" w:rsidRDefault="00C43F12" w:rsidP="00C43F12">
      <w:pPr>
        <w:pStyle w:val="MUOverskrift2"/>
      </w:pPr>
      <w:r>
        <w:t>Vurderinger</w:t>
      </w:r>
    </w:p>
    <w:p w14:paraId="6A287EB8" w14:textId="77777777" w:rsidR="00C43F12" w:rsidRPr="0076376E" w:rsidRDefault="00C43F12" w:rsidP="00C43F12">
      <w:pPr>
        <w:pStyle w:val="MUOverskrift2"/>
        <w:rPr>
          <w:b w:val="0"/>
        </w:rPr>
      </w:pPr>
    </w:p>
    <w:p w14:paraId="2E9253CD" w14:textId="77777777" w:rsidR="00C43F12" w:rsidRDefault="00C43F12" w:rsidP="00C43F12">
      <w:r>
        <w:t>NM i langrenn er et av de største nasjonale vinteridrettsarrangementene i Norge. Tildelingen til Hovden for tre påfølgende år gir stabile rammer for sportslig utvikling og langsiktig rekruttering innen langrenn og vinteridrett i regionen.</w:t>
      </w:r>
    </w:p>
    <w:p w14:paraId="3EA5BC16" w14:textId="77777777" w:rsidR="00C43F12" w:rsidRDefault="00C43F12" w:rsidP="00C43F12"/>
    <w:p w14:paraId="772D5EF2" w14:textId="77777777" w:rsidR="00C43F12" w:rsidRDefault="00C43F12" w:rsidP="00C43F12">
      <w:r>
        <w:t xml:space="preserve">Gjennomføringen av NM forutsetter betydelig frivillig innsats. Det er anslått behov for om lag 300 frivillige per mesterskap, rekruttert lokalt og regionalt gjennom idrettslag, hyttebefolkning og skiklubber i Agder. Den treårige tildelingen gir gode forutsetninger for å bygge frivillighet og arrangementskompetanse over tid, med erfaringsoverføring mellom årene og utvikling av en sterk frivillig organisasjon. </w:t>
      </w:r>
      <w:r w:rsidRPr="00CD4310">
        <w:t xml:space="preserve">Støtte til </w:t>
      </w:r>
      <w:r>
        <w:t>arrangementet</w:t>
      </w:r>
      <w:r w:rsidRPr="00CD4310">
        <w:t xml:space="preserve"> </w:t>
      </w:r>
      <w:r>
        <w:t xml:space="preserve">vil bidra </w:t>
      </w:r>
      <w:r w:rsidRPr="00CD4310">
        <w:t xml:space="preserve">til å styrke </w:t>
      </w:r>
      <w:r>
        <w:t xml:space="preserve">flere </w:t>
      </w:r>
      <w:r w:rsidRPr="00CD4310">
        <w:t>frivillige lag og organisasjoners arbeid gjennom stor regional mobilisering av frivillige, samarbeid mellom idrettslag, skoler, kommune og fylkeskommune, samt etablering av inkluderende møteplasser og aktiviteter som kommer et bredt lag av befolkningen til gode.</w:t>
      </w:r>
    </w:p>
    <w:p w14:paraId="22A06AA5" w14:textId="77777777" w:rsidR="00C43F12" w:rsidRDefault="00C43F12" w:rsidP="00C43F12"/>
    <w:p w14:paraId="7F27F1D0" w14:textId="77777777" w:rsidR="00C43F12" w:rsidRDefault="00C43F12" w:rsidP="00C43F12">
      <w:r>
        <w:t>Arrangørene har tydelige ambisjoner om å bruke NM aktivt som rekrutteringsarena, gjennom skole- og klubbtiltak, barneskirenn, familieaktiviteter og synliggjøring av unge utøvere. Over tid vurderes dette å kunne bidra til økt interesse for langrenn blant barn og unge, samt styrke idrettslag både lokalt og regionalt. Den treårige tildelingen gjør det mulig å jobbe systematisk og trinnvis med rekruttering, ettersom NM ikke fremstår som et enkeltstående høydepunkt, men som en del av en langsiktig utvikling av idrettsmiljøet i regionen.</w:t>
      </w:r>
    </w:p>
    <w:p w14:paraId="3A74A968" w14:textId="77777777" w:rsidR="00C43F12" w:rsidRDefault="00C43F12" w:rsidP="00C43F12"/>
    <w:p w14:paraId="2893C38A" w14:textId="77777777" w:rsidR="00C43F12" w:rsidRPr="00CD4310" w:rsidRDefault="00C43F12" w:rsidP="00C43F12">
      <w:r w:rsidRPr="00CD4310">
        <w:t xml:space="preserve">Arrangørene lanserer prosjektet «Folk i form til NM», som har som mål å bruke NM som en positiv drivkraft for økt fysisk aktivitet, fellesskap og folkehelse i befolkningen i forbindelse med mesterskapene. </w:t>
      </w:r>
      <w:r w:rsidRPr="00007A04">
        <w:t xml:space="preserve">Prosjektet er tenkt som et inkluderende og lavterskel tiltak rettet mot innbyggere i ulike aldre og med ulike forutsetninger. </w:t>
      </w:r>
      <w:r w:rsidRPr="00CD4310">
        <w:t>Ved å koble et nasjonalt idrettsarrangement til lokale aktivitetstiltak vurderes prosjektet å kunne bidra til økt deltakelse, bedre folkehelse og styrket sosialt fellesskap, samtidig som det støtter opp under den regionale planen for fysis</w:t>
      </w:r>
      <w:r>
        <w:t>k aktive liv</w:t>
      </w:r>
      <w:r w:rsidRPr="00CD4310">
        <w:t xml:space="preserve"> og fylkeskommunens rolle som tilrettelegger for økt fysisk aktivitet i Agder.</w:t>
      </w:r>
    </w:p>
    <w:p w14:paraId="47C146EB" w14:textId="77777777" w:rsidR="00C43F12" w:rsidRDefault="00C43F12" w:rsidP="00C43F12"/>
    <w:p w14:paraId="5CCA91A4" w14:textId="77777777" w:rsidR="00C43F12" w:rsidRDefault="00C43F12" w:rsidP="00C43F12">
      <w:r>
        <w:t xml:space="preserve">Hovden skigymnas vurderes å kunne forvente flere positive ringvirkninger av NM-arrangementene. Mesterskap på hjemmebane over tre år gir unike muligheter for aktiv involvering av elever, blant annet som utøvere, funksjonærer, løypepersonell, arrangørstøtte og ambassadører for både arrangementet og skolen. Dette gir </w:t>
      </w:r>
      <w:proofErr w:type="spellStart"/>
      <w:r>
        <w:t>praksisnær</w:t>
      </w:r>
      <w:proofErr w:type="spellEnd"/>
      <w:r>
        <w:t xml:space="preserve"> læring, styrker eierskap og tilhørighet, og bidrar til å koble utdanning, toppidrett og frivillighet. Samtidig vil gjentatte TV-sendinger og nasjonal oppmerksomhet bidra til økt synlighet og attraktivitet for skigymnaset. Over tid vurderes dette å kunne få positive effekter for rekruttering av nye elever, både fra Agder og andre deler av landet, og bidra til å sikre et bærekraftig og attraktivt utdanningstilbud.</w:t>
      </w:r>
    </w:p>
    <w:p w14:paraId="62422C79" w14:textId="77777777" w:rsidR="00C43F12" w:rsidRDefault="00C43F12" w:rsidP="00C43F12"/>
    <w:p w14:paraId="1FB10D61" w14:textId="77777777" w:rsidR="00C43F12" w:rsidRDefault="00C43F12" w:rsidP="00C43F12">
      <w:r>
        <w:t xml:space="preserve">Direktesendte TV-sendinger på NRK gir betydelig nasjonal eksponering av Hovden, Setesdal og Agder som vinterdestinasjon. Dette bidrar til helårsprofilering av regionen og styrker Agders posisjon som mer enn en sommerdestinasjon. Slike </w:t>
      </w:r>
      <w:r>
        <w:lastRenderedPageBreak/>
        <w:t xml:space="preserve">arrangementer er i tråd med fylkeskommunens rolle innen reisemålsutvikling, der store idrettsarrangement vurderes som viktige verktøy for langsiktig profilering, verdiskaping og økt attraktivitet for både besøkende og næringsliv. </w:t>
      </w:r>
    </w:p>
    <w:p w14:paraId="665AF989" w14:textId="77777777" w:rsidR="00C43F12" w:rsidRDefault="00C43F12" w:rsidP="00C43F12"/>
    <w:p w14:paraId="4B23D88E" w14:textId="77777777" w:rsidR="00C43F12" w:rsidRDefault="00C43F12" w:rsidP="00C43F12">
      <w:r>
        <w:t xml:space="preserve">Fylkeskommunen støtter </w:t>
      </w:r>
      <w:proofErr w:type="spellStart"/>
      <w:r>
        <w:t>Visit</w:t>
      </w:r>
      <w:proofErr w:type="spellEnd"/>
      <w:r>
        <w:t xml:space="preserve"> Sørlandet og deres arbeid med arrangementsturisme, og i den forbindelse oppfordres søker til å ta kontakt med dem om et samarbeid. Arrangementene forventes å gi direkte økonomiske ringvirkninger gjennom overnatting, handel og bruk av lokale tjenester, samt indirekte effekter gjennom økt attraktivitet for framtidige arrangementer og besøk. Den treårige horisonten gir gode forutsetninger for å jobbe strategisk og langsiktig med vertskapsrollen og samspillet mellom idrett, reiseliv og lokalsamfunn, i tråd med målsettingene for bærekraftig reisemålsutvikling i Agder.</w:t>
      </w:r>
    </w:p>
    <w:p w14:paraId="3937ACFB" w14:textId="77777777" w:rsidR="00C43F12" w:rsidRDefault="00C43F12" w:rsidP="00C43F12"/>
    <w:p w14:paraId="27F3FA84" w14:textId="77777777" w:rsidR="00C43F12" w:rsidRDefault="00C43F12" w:rsidP="00C43F12">
      <w:pPr>
        <w:rPr>
          <w:rFonts w:cs="Arial"/>
          <w:b/>
        </w:rPr>
      </w:pPr>
      <w:r>
        <w:rPr>
          <w:rFonts w:cs="Arial"/>
          <w:b/>
        </w:rPr>
        <w:t>Regionplan Agder 2030</w:t>
      </w:r>
    </w:p>
    <w:p w14:paraId="55DE71EB" w14:textId="77777777" w:rsidR="00C43F12" w:rsidRPr="003C5C8A" w:rsidRDefault="00C43F12" w:rsidP="00C43F12">
      <w:pPr>
        <w:rPr>
          <w:rFonts w:cs="Arial"/>
        </w:rPr>
      </w:pPr>
    </w:p>
    <w:p w14:paraId="51C527A6" w14:textId="77777777" w:rsidR="00C43F12" w:rsidRPr="0041589F" w:rsidRDefault="00C43F12" w:rsidP="00C43F12">
      <w:pPr>
        <w:rPr>
          <w:rFonts w:cs="Arial"/>
          <w:szCs w:val="24"/>
        </w:rPr>
      </w:pPr>
      <w:r>
        <w:rPr>
          <w:rFonts w:cs="Arial"/>
          <w:szCs w:val="24"/>
        </w:rPr>
        <w:t>NM i langrenn på Hovden</w:t>
      </w:r>
      <w:r w:rsidRPr="0041589F">
        <w:rPr>
          <w:rFonts w:cs="Arial"/>
          <w:szCs w:val="24"/>
        </w:rPr>
        <w:t xml:space="preserve"> vurderes å bidra</w:t>
      </w:r>
      <w:r>
        <w:rPr>
          <w:rFonts w:cs="Arial"/>
          <w:szCs w:val="24"/>
        </w:rPr>
        <w:t xml:space="preserve"> til å nå</w:t>
      </w:r>
      <w:r w:rsidRPr="0041589F">
        <w:rPr>
          <w:rFonts w:cs="Arial"/>
          <w:szCs w:val="24"/>
        </w:rPr>
        <w:t xml:space="preserve"> følgende mål</w:t>
      </w:r>
      <w:r>
        <w:rPr>
          <w:rFonts w:cs="Arial"/>
          <w:szCs w:val="24"/>
        </w:rPr>
        <w:t xml:space="preserve"> innen idrett, frivillighet og reisemålsutvikling:</w:t>
      </w:r>
      <w:r>
        <w:rPr>
          <w:rFonts w:cs="Arial"/>
          <w:szCs w:val="24"/>
        </w:rPr>
        <w:br/>
      </w:r>
    </w:p>
    <w:p w14:paraId="138EFEFF" w14:textId="77777777" w:rsidR="00C43F12" w:rsidRPr="0041589F" w:rsidRDefault="00C43F12" w:rsidP="00C43F12">
      <w:pPr>
        <w:numPr>
          <w:ilvl w:val="0"/>
          <w:numId w:val="4"/>
        </w:numPr>
        <w:spacing w:after="200" w:line="276" w:lineRule="auto"/>
        <w:rPr>
          <w:rFonts w:cs="Arial"/>
          <w:szCs w:val="24"/>
        </w:rPr>
      </w:pPr>
      <w:r w:rsidRPr="0041589F">
        <w:rPr>
          <w:rFonts w:cs="Arial"/>
          <w:szCs w:val="24"/>
        </w:rPr>
        <w:t>«</w:t>
      </w:r>
      <w:r w:rsidRPr="00F15C89">
        <w:rPr>
          <w:rFonts w:cs="Arial"/>
          <w:szCs w:val="24"/>
        </w:rPr>
        <w:t>Alle innbyggere har tilgang på gode arenaer for kultur, idrett og fysisk aktivitet i nærmiljøet, der de kan oppleve et bredt spekter av tilbud, fellesskap og aktivitet.</w:t>
      </w:r>
      <w:r w:rsidRPr="0041589F">
        <w:rPr>
          <w:rFonts w:cs="Arial"/>
          <w:szCs w:val="24"/>
        </w:rPr>
        <w:t>»</w:t>
      </w:r>
    </w:p>
    <w:p w14:paraId="6FD9417E" w14:textId="77777777" w:rsidR="00C43F12" w:rsidRDefault="00C43F12" w:rsidP="00C43F12">
      <w:pPr>
        <w:numPr>
          <w:ilvl w:val="0"/>
          <w:numId w:val="4"/>
        </w:numPr>
        <w:spacing w:after="200" w:line="276" w:lineRule="auto"/>
        <w:rPr>
          <w:rFonts w:cs="Arial"/>
          <w:szCs w:val="24"/>
        </w:rPr>
      </w:pPr>
      <w:r w:rsidRPr="0041589F">
        <w:rPr>
          <w:rFonts w:cs="Arial"/>
          <w:szCs w:val="24"/>
        </w:rPr>
        <w:t>«</w:t>
      </w:r>
      <w:r w:rsidRPr="00F15C89">
        <w:rPr>
          <w:rFonts w:cs="Arial"/>
          <w:szCs w:val="24"/>
        </w:rPr>
        <w:t>Agder har en sterk, selvstendig og mangfoldig frivillighet.</w:t>
      </w:r>
      <w:r w:rsidRPr="0041589F">
        <w:rPr>
          <w:rFonts w:cs="Arial"/>
          <w:szCs w:val="24"/>
        </w:rPr>
        <w:t>»</w:t>
      </w:r>
    </w:p>
    <w:p w14:paraId="7CB27C33" w14:textId="77777777" w:rsidR="00C43F12" w:rsidRPr="00451BFA" w:rsidRDefault="00C43F12" w:rsidP="00C43F12">
      <w:pPr>
        <w:numPr>
          <w:ilvl w:val="0"/>
          <w:numId w:val="4"/>
        </w:numPr>
        <w:spacing w:after="200" w:line="276" w:lineRule="auto"/>
        <w:rPr>
          <w:rStyle w:val="Plassholdertekst"/>
          <w:rFonts w:cs="Arial"/>
          <w:color w:val="auto"/>
          <w:szCs w:val="24"/>
        </w:rPr>
      </w:pPr>
      <w:r w:rsidRPr="0041589F">
        <w:rPr>
          <w:rFonts w:cs="Arial"/>
          <w:szCs w:val="24"/>
        </w:rPr>
        <w:t>«</w:t>
      </w:r>
      <w:r w:rsidRPr="00F15C89">
        <w:rPr>
          <w:rFonts w:cs="Arial"/>
          <w:szCs w:val="24"/>
        </w:rPr>
        <w:t>Kultur, idrett og en unik kulturarv gjør Agder til en attraktiv region, som trekker et voksende antall besøkende fra inn- og utland.</w:t>
      </w:r>
      <w:r w:rsidRPr="0041589F">
        <w:rPr>
          <w:rFonts w:cs="Arial"/>
          <w:szCs w:val="24"/>
        </w:rPr>
        <w:t>»</w:t>
      </w:r>
    </w:p>
    <w:p w14:paraId="6653B36D" w14:textId="77777777" w:rsidR="00C43F12" w:rsidRPr="00043B61" w:rsidRDefault="00C43F12" w:rsidP="00C43F12">
      <w:pPr>
        <w:rPr>
          <w:color w:val="808080"/>
        </w:rPr>
      </w:pPr>
      <w:r>
        <w:t xml:space="preserve">Arrangementene </w:t>
      </w:r>
      <w:r w:rsidRPr="00451BFA">
        <w:t>legger til rette for økt aktivitet og deltakelse for barn og unge gjennom styrking av tilbud</w:t>
      </w:r>
      <w:r>
        <w:t>et</w:t>
      </w:r>
      <w:r w:rsidRPr="00451BFA">
        <w:t xml:space="preserve"> innen idrett og frivillighet. Dette kan bidra til bedre fysisk og psykisk helse, økt inkludering og tilhørighet, samt flere sosiale møteplasser.</w:t>
      </w:r>
      <w:r>
        <w:t xml:space="preserve"> </w:t>
      </w:r>
    </w:p>
    <w:p w14:paraId="34174307" w14:textId="77777777" w:rsidR="00C43F12" w:rsidRPr="00D3473E" w:rsidRDefault="00C43F12" w:rsidP="00C43F12"/>
    <w:p w14:paraId="7B7322A1" w14:textId="77777777" w:rsidR="00C43F12" w:rsidRDefault="00C43F12" w:rsidP="00C43F12">
      <w:pPr>
        <w:pStyle w:val="MUOverskrift2"/>
      </w:pPr>
      <w:r>
        <w:t>Økonomiske konsekvenser</w:t>
      </w:r>
    </w:p>
    <w:p w14:paraId="0B047872" w14:textId="77777777" w:rsidR="00C43F12" w:rsidRPr="0076376E" w:rsidRDefault="00C43F12" w:rsidP="00C43F12">
      <w:pPr>
        <w:pStyle w:val="MUOverskrift2"/>
        <w:rPr>
          <w:b w:val="0"/>
        </w:rPr>
      </w:pPr>
    </w:p>
    <w:p w14:paraId="458D6DED" w14:textId="77777777" w:rsidR="00C43F12" w:rsidRDefault="00C43F12" w:rsidP="00C43F12">
      <w:r>
        <w:t xml:space="preserve">Budsjettvedtak for enkeltår kan ikke gjøres i før budsjettene er politisk vedtatt. </w:t>
      </w:r>
      <w:r w:rsidRPr="00451BFA">
        <w:t xml:space="preserve">Det </w:t>
      </w:r>
      <w:r>
        <w:t xml:space="preserve">tas sikte på å </w:t>
      </w:r>
      <w:r w:rsidRPr="00451BFA">
        <w:t xml:space="preserve">bevilge et tilskudd på 500 000 kroner per år i 2027, 2028 og 2029. Det foreslås at støtten gis som del av et spleiselag </w:t>
      </w:r>
      <w:r>
        <w:t>mellom</w:t>
      </w:r>
      <w:r w:rsidRPr="00451BFA">
        <w:t xml:space="preserve"> allerede etablerte tilskuddsordninger </w:t>
      </w:r>
      <w:r>
        <w:t>innen:</w:t>
      </w:r>
    </w:p>
    <w:p w14:paraId="5DBF05FF" w14:textId="77777777" w:rsidR="00C43F12" w:rsidRDefault="00C43F12" w:rsidP="00C43F12">
      <w:pPr>
        <w:pStyle w:val="Listeavsnitt"/>
        <w:numPr>
          <w:ilvl w:val="0"/>
          <w:numId w:val="5"/>
        </w:numPr>
      </w:pPr>
      <w:r>
        <w:t>i</w:t>
      </w:r>
      <w:r w:rsidRPr="00451BFA">
        <w:t>drett</w:t>
      </w:r>
      <w:r>
        <w:t xml:space="preserve"> og fysisk aktivitetstiltak (2/5)</w:t>
      </w:r>
    </w:p>
    <w:p w14:paraId="0455ECDE" w14:textId="77777777" w:rsidR="00C43F12" w:rsidRDefault="00C43F12" w:rsidP="00C43F12">
      <w:pPr>
        <w:pStyle w:val="Listeavsnitt"/>
        <w:numPr>
          <w:ilvl w:val="0"/>
          <w:numId w:val="5"/>
        </w:numPr>
      </w:pPr>
      <w:r>
        <w:t>styrking av</w:t>
      </w:r>
      <w:r w:rsidRPr="00451BFA">
        <w:t xml:space="preserve"> frivillig</w:t>
      </w:r>
      <w:r>
        <w:t xml:space="preserve"> aktivitet og deltakelse (2/5)</w:t>
      </w:r>
    </w:p>
    <w:p w14:paraId="6F6CC355" w14:textId="77777777" w:rsidR="00C43F12" w:rsidRDefault="00C43F12" w:rsidP="00C43F12">
      <w:pPr>
        <w:pStyle w:val="Listeavsnitt"/>
        <w:numPr>
          <w:ilvl w:val="0"/>
          <w:numId w:val="5"/>
        </w:numPr>
      </w:pPr>
      <w:r>
        <w:t>r</w:t>
      </w:r>
      <w:r w:rsidRPr="00451BFA">
        <w:t>eisemålsutvikling</w:t>
      </w:r>
      <w:r>
        <w:t xml:space="preserve"> i Agder</w:t>
      </w:r>
      <w:r w:rsidRPr="00451BFA">
        <w:t xml:space="preserve"> </w:t>
      </w:r>
      <w:r>
        <w:t>(1/5)</w:t>
      </w:r>
    </w:p>
    <w:p w14:paraId="3A8E870B" w14:textId="77777777" w:rsidR="00C43F12" w:rsidRDefault="00C43F12" w:rsidP="00C43F12"/>
    <w:p w14:paraId="08DF91E2" w14:textId="77777777" w:rsidR="00C43F12" w:rsidRDefault="00C43F12" w:rsidP="00C43F12">
      <w:r w:rsidRPr="00451BFA">
        <w:t xml:space="preserve">Midlene settes av i tre påfølgende år innenfor gjeldende rammer for </w:t>
      </w:r>
      <w:r>
        <w:t xml:space="preserve">de etablerte ordningene. Det tas forbehold om endring i innretningene på dagens tilskudd; i så fall vil forpliktelsene overfor arrangementene i Bykle ivaretas gjennom reviderte tilskuddsordninger. </w:t>
      </w:r>
    </w:p>
    <w:p w14:paraId="03EC3943" w14:textId="77777777" w:rsidR="00C43F12" w:rsidRDefault="00C43F12" w:rsidP="00C43F12"/>
    <w:p w14:paraId="185D6E9F" w14:textId="77777777" w:rsidR="00C43F12" w:rsidRPr="0076376E" w:rsidRDefault="00C43F12" w:rsidP="00C43F12">
      <w:pPr>
        <w:pStyle w:val="MUOverskrift2"/>
        <w:rPr>
          <w:b w:val="0"/>
        </w:rPr>
      </w:pPr>
    </w:p>
    <w:p w14:paraId="04A72466" w14:textId="77777777" w:rsidR="0098665F" w:rsidRDefault="0098665F" w:rsidP="00C43F12">
      <w:pPr>
        <w:pStyle w:val="MUOverskrift2"/>
      </w:pPr>
    </w:p>
    <w:p w14:paraId="536994D7" w14:textId="758B862B" w:rsidR="00C43F12" w:rsidRDefault="00C43F12" w:rsidP="00C43F12">
      <w:pPr>
        <w:pStyle w:val="MUOverskrift2"/>
      </w:pPr>
      <w:r>
        <w:lastRenderedPageBreak/>
        <w:t>Konklusjon</w:t>
      </w:r>
    </w:p>
    <w:p w14:paraId="147FD619" w14:textId="77777777" w:rsidR="00C43F12" w:rsidRPr="0076376E" w:rsidRDefault="00C43F12" w:rsidP="00C43F12">
      <w:pPr>
        <w:pStyle w:val="MUOverskrift2"/>
        <w:rPr>
          <w:b w:val="0"/>
        </w:rPr>
      </w:pPr>
    </w:p>
    <w:p w14:paraId="07453655" w14:textId="77777777" w:rsidR="00C43F12" w:rsidRDefault="00C43F12" w:rsidP="00C43F12">
      <w:r>
        <w:t xml:space="preserve">Agder fylkeskommune har som intensjon å bevilge 500 000 kroner i både 2027, 2028 og 2029 som bidrag til gjennomføring av NM i langrenn del 2 på Hovden.  </w:t>
      </w:r>
    </w:p>
    <w:p w14:paraId="054205AB" w14:textId="77777777" w:rsidR="00C43F12" w:rsidRDefault="00C43F12" w:rsidP="00C43F12"/>
    <w:p w14:paraId="50E019BB" w14:textId="77777777" w:rsidR="00C43F12" w:rsidRPr="00D3473E" w:rsidRDefault="00C43F12" w:rsidP="00C43F12">
      <w:r>
        <w:t>Den treårige NM-tildelingen gir grunnlag for verdiskaping, varige investeringer, systematisk arbeid med rekruttering og frivillighet, og styrking av fylkeskommunens eget utdanningstilbud. Den langsiktige tilnærmingen vurderes å gi bedre effekt av offentlige midler enn støtte til enkeltstående arrangement.</w:t>
      </w:r>
    </w:p>
    <w:p w14:paraId="40480602" w14:textId="77777777" w:rsidR="00C43F12" w:rsidRDefault="00C43F12" w:rsidP="00C43F12"/>
    <w:p w14:paraId="261B43DC" w14:textId="77777777" w:rsidR="00C43F12" w:rsidRDefault="00C43F12" w:rsidP="00C43F12"/>
    <w:p w14:paraId="7F070D2F" w14:textId="77777777" w:rsidR="00C43F12" w:rsidRPr="0021382F" w:rsidRDefault="00C43F12" w:rsidP="00C43F12">
      <w:pPr>
        <w:rPr>
          <w:lang w:val="nn-NO"/>
        </w:rPr>
      </w:pPr>
      <w:r w:rsidRPr="0021382F">
        <w:rPr>
          <w:lang w:val="nn-NO"/>
        </w:rPr>
        <w:t xml:space="preserve">Kristiansand, </w:t>
      </w:r>
      <w:sdt>
        <w:sdtPr>
          <w:rPr>
            <w:lang w:val="nn-NO"/>
          </w:rPr>
          <w:id w:val="1454526437"/>
          <w:placeholder>
            <w:docPart w:val="431B0F014FAE4F738A19BFAB21C40FC5"/>
          </w:placeholder>
          <w:date w:fullDate="2026-05-08T00:00:00Z">
            <w:dateFormat w:val="dd.MM.yyyy"/>
            <w:lid w:val="nb-NO"/>
            <w:storeMappedDataAs w:val="dateTime"/>
            <w:calendar w:val="gregorian"/>
          </w:date>
        </w:sdtPr>
        <w:sdtEndPr/>
        <w:sdtContent>
          <w:r w:rsidRPr="0021382F">
            <w:rPr>
              <w:lang w:val="nn-NO"/>
            </w:rPr>
            <w:t>08.05.2026</w:t>
          </w:r>
        </w:sdtContent>
      </w:sdt>
    </w:p>
    <w:p w14:paraId="4C91C21A" w14:textId="77777777" w:rsidR="00C43F12" w:rsidRPr="0021382F" w:rsidRDefault="00C43F12" w:rsidP="00C43F12">
      <w:pPr>
        <w:rPr>
          <w:lang w:val="nn-NO"/>
        </w:rPr>
      </w:pPr>
    </w:p>
    <w:p w14:paraId="0ED04D5E" w14:textId="77777777" w:rsidR="00C43F12" w:rsidRPr="0021382F" w:rsidRDefault="00C43F12" w:rsidP="00C43F12">
      <w:pPr>
        <w:rPr>
          <w:lang w:val="nn-NO"/>
        </w:rPr>
      </w:pPr>
    </w:p>
    <w:p w14:paraId="6834D488" w14:textId="77777777" w:rsidR="00C43F12" w:rsidRPr="0021382F" w:rsidRDefault="00C43F12" w:rsidP="00C43F12">
      <w:pPr>
        <w:rPr>
          <w:lang w:val="nn-NO"/>
        </w:rPr>
      </w:pPr>
      <w:r w:rsidRPr="0021382F">
        <w:rPr>
          <w:lang w:val="nn-NO"/>
        </w:rPr>
        <w:t>Tine Sundtoft</w:t>
      </w:r>
      <w:r w:rsidRPr="0021382F">
        <w:rPr>
          <w:lang w:val="nn-NO"/>
        </w:rPr>
        <w:tab/>
      </w:r>
      <w:r w:rsidRPr="0021382F">
        <w:rPr>
          <w:lang w:val="nn-NO"/>
        </w:rPr>
        <w:tab/>
      </w:r>
      <w:r w:rsidRPr="0021382F">
        <w:rPr>
          <w:lang w:val="nn-NO"/>
        </w:rPr>
        <w:tab/>
      </w:r>
      <w:r w:rsidRPr="0021382F">
        <w:rPr>
          <w:lang w:val="nn-NO"/>
        </w:rPr>
        <w:tab/>
      </w:r>
      <w:r w:rsidRPr="0021382F">
        <w:rPr>
          <w:lang w:val="nn-NO"/>
        </w:rPr>
        <w:tab/>
        <w:t>Kristin Tofte Andresen</w:t>
      </w:r>
    </w:p>
    <w:p w14:paraId="4DCA46E3" w14:textId="77777777" w:rsidR="00C43F12" w:rsidRPr="00F64214" w:rsidRDefault="00C43F12" w:rsidP="00C43F12">
      <w:r>
        <w:t>fylkeskommunedirektør</w:t>
      </w:r>
      <w:r>
        <w:tab/>
      </w:r>
      <w:r>
        <w:tab/>
      </w:r>
      <w:r>
        <w:tab/>
        <w:t>fylkesdirektør</w:t>
      </w:r>
    </w:p>
    <w:p w14:paraId="4B328287" w14:textId="571ACA52" w:rsidR="00C43F12" w:rsidRDefault="00C43F12">
      <w:r>
        <w:br w:type="page"/>
      </w:r>
    </w:p>
    <w:p w14:paraId="28E69E9C" w14:textId="77777777" w:rsidR="00C43F12" w:rsidRDefault="00C43F12" w:rsidP="00C43F12">
      <w:pPr>
        <w:pStyle w:val="MUCaseTitle2"/>
      </w:pPr>
      <w:bookmarkStart w:id="3" w:name="CaseRef2181385"/>
      <w:bookmarkEnd w:id="3"/>
      <w:r>
        <w:lastRenderedPageBreak/>
        <w:t>19/26 Fordeling av spillemidler til anlegg for idrett og fysisk aktivitet 2026</w:t>
      </w:r>
    </w:p>
    <w:p w14:paraId="39D0809C" w14:textId="0EE2ABD4" w:rsidR="00C43F12" w:rsidRDefault="00C43F12" w:rsidP="00C43F12"/>
    <w:p w14:paraId="19DCD06B" w14:textId="77777777" w:rsidR="00C43F12" w:rsidRDefault="00C43F12" w:rsidP="00C43F12">
      <w:pPr>
        <w:pBdr>
          <w:bottom w:val="single" w:sz="4" w:space="1" w:color="auto"/>
        </w:pBdr>
      </w:pPr>
    </w:p>
    <w:p w14:paraId="3FF99A9F" w14:textId="4E978239" w:rsidR="00C43F12" w:rsidRDefault="00C43F12" w:rsidP="00C43F12">
      <w:r>
        <w:rPr>
          <w:b/>
          <w:bCs/>
        </w:rPr>
        <w:t>Arkivsak-</w:t>
      </w:r>
      <w:proofErr w:type="spellStart"/>
      <w:r>
        <w:rPr>
          <w:b/>
          <w:bCs/>
        </w:rPr>
        <w:t>dok</w:t>
      </w:r>
      <w:proofErr w:type="spellEnd"/>
      <w:r>
        <w:rPr>
          <w:b/>
          <w:bCs/>
        </w:rPr>
        <w:t>.</w:t>
      </w:r>
      <w:r>
        <w:rPr>
          <w:b/>
          <w:bCs/>
        </w:rPr>
        <w:tab/>
      </w:r>
      <w:r>
        <w:t>25/37183-50</w:t>
      </w:r>
    </w:p>
    <w:p w14:paraId="2E29A176" w14:textId="15E20F1A" w:rsidR="00C43F12" w:rsidRDefault="00C43F12" w:rsidP="00C43F12">
      <w:pPr>
        <w:pBdr>
          <w:bottom w:val="single" w:sz="4" w:space="1" w:color="auto"/>
        </w:pBdr>
      </w:pPr>
      <w:r>
        <w:rPr>
          <w:b/>
          <w:bCs/>
        </w:rPr>
        <w:t>Saksbehandler</w:t>
      </w:r>
      <w:r>
        <w:rPr>
          <w:b/>
          <w:bCs/>
        </w:rPr>
        <w:tab/>
      </w:r>
      <w:r>
        <w:t>Mats Stave Aanonsen</w:t>
      </w:r>
    </w:p>
    <w:p w14:paraId="2E4F0C44" w14:textId="77777777" w:rsidR="00C43F12" w:rsidRDefault="00C43F12" w:rsidP="00C43F12"/>
    <w:p w14:paraId="07C68CBE"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3510969B" w14:textId="77777777" w:rsidTr="00C43F12">
        <w:tc>
          <w:tcPr>
            <w:tcW w:w="5102" w:type="dxa"/>
          </w:tcPr>
          <w:p w14:paraId="0A8B2ED0" w14:textId="77777777" w:rsidR="00C43F12" w:rsidRPr="00C43F12" w:rsidRDefault="00C43F12" w:rsidP="00C43F12">
            <w:pPr>
              <w:rPr>
                <w:b/>
              </w:rPr>
            </w:pPr>
            <w:r w:rsidRPr="00C43F12">
              <w:rPr>
                <w:b/>
              </w:rPr>
              <w:t>Saksgang</w:t>
            </w:r>
          </w:p>
        </w:tc>
        <w:tc>
          <w:tcPr>
            <w:tcW w:w="1701" w:type="dxa"/>
          </w:tcPr>
          <w:p w14:paraId="188F9E08" w14:textId="77777777" w:rsidR="00C43F12" w:rsidRPr="00C43F12" w:rsidRDefault="00C43F12" w:rsidP="00C43F12">
            <w:pPr>
              <w:rPr>
                <w:b/>
              </w:rPr>
            </w:pPr>
            <w:r w:rsidRPr="00C43F12">
              <w:rPr>
                <w:b/>
              </w:rPr>
              <w:t>Møtedato</w:t>
            </w:r>
          </w:p>
        </w:tc>
        <w:tc>
          <w:tcPr>
            <w:tcW w:w="1134" w:type="dxa"/>
          </w:tcPr>
          <w:p w14:paraId="58AE62C9" w14:textId="77777777" w:rsidR="00C43F12" w:rsidRPr="00C43F12" w:rsidRDefault="00C43F12" w:rsidP="00C43F12">
            <w:pPr>
              <w:rPr>
                <w:b/>
              </w:rPr>
            </w:pPr>
            <w:proofErr w:type="spellStart"/>
            <w:r w:rsidRPr="00C43F12">
              <w:rPr>
                <w:b/>
              </w:rPr>
              <w:t>Saknr</w:t>
            </w:r>
            <w:proofErr w:type="spellEnd"/>
          </w:p>
        </w:tc>
      </w:tr>
      <w:tr w:rsidR="00C43F12" w14:paraId="52DCC8C2" w14:textId="77777777" w:rsidTr="00C43F12">
        <w:tc>
          <w:tcPr>
            <w:tcW w:w="5102" w:type="dxa"/>
          </w:tcPr>
          <w:p w14:paraId="586E8D20" w14:textId="77777777" w:rsidR="00C43F12" w:rsidRDefault="00C43F12" w:rsidP="00C43F12">
            <w:r>
              <w:t>1 Fylkeseldrerådet</w:t>
            </w:r>
          </w:p>
        </w:tc>
        <w:tc>
          <w:tcPr>
            <w:tcW w:w="1701" w:type="dxa"/>
          </w:tcPr>
          <w:p w14:paraId="2428F625" w14:textId="77777777" w:rsidR="00C43F12" w:rsidRDefault="00C43F12" w:rsidP="00C43F12">
            <w:r>
              <w:t>18.05.2026</w:t>
            </w:r>
          </w:p>
        </w:tc>
        <w:tc>
          <w:tcPr>
            <w:tcW w:w="1134" w:type="dxa"/>
          </w:tcPr>
          <w:p w14:paraId="5277A409" w14:textId="77777777" w:rsidR="00C43F12" w:rsidRDefault="00C43F12" w:rsidP="00C43F12">
            <w:r>
              <w:t>7/26</w:t>
            </w:r>
          </w:p>
        </w:tc>
      </w:tr>
      <w:tr w:rsidR="00C43F12" w14:paraId="3E04829F" w14:textId="77777777" w:rsidTr="00C43F12">
        <w:tc>
          <w:tcPr>
            <w:tcW w:w="5102" w:type="dxa"/>
          </w:tcPr>
          <w:p w14:paraId="7B0E8BFF" w14:textId="77777777" w:rsidR="00C43F12" w:rsidRDefault="00C43F12" w:rsidP="00C43F12">
            <w:r>
              <w:t>2 Råd for likestilling, inkludering og mangfold i Agder</w:t>
            </w:r>
          </w:p>
        </w:tc>
        <w:tc>
          <w:tcPr>
            <w:tcW w:w="1701" w:type="dxa"/>
          </w:tcPr>
          <w:p w14:paraId="781DA773" w14:textId="77777777" w:rsidR="00C43F12" w:rsidRDefault="00C43F12" w:rsidP="00C43F12">
            <w:r>
              <w:t>19.05.2026</w:t>
            </w:r>
          </w:p>
        </w:tc>
        <w:tc>
          <w:tcPr>
            <w:tcW w:w="1134" w:type="dxa"/>
          </w:tcPr>
          <w:p w14:paraId="24ADE3AF" w14:textId="77777777" w:rsidR="00C43F12" w:rsidRDefault="00C43F12" w:rsidP="00C43F12">
            <w:r>
              <w:t>7/26</w:t>
            </w:r>
          </w:p>
        </w:tc>
      </w:tr>
      <w:tr w:rsidR="00C43F12" w14:paraId="56A276DC" w14:textId="77777777" w:rsidTr="00C43F12">
        <w:tc>
          <w:tcPr>
            <w:tcW w:w="5102" w:type="dxa"/>
          </w:tcPr>
          <w:p w14:paraId="4E13E3A1" w14:textId="77777777" w:rsidR="00C43F12" w:rsidRDefault="00C43F12" w:rsidP="00C43F12">
            <w:r>
              <w:t>3 Råd for personer med funksjonsnedsettelse i Agder</w:t>
            </w:r>
          </w:p>
        </w:tc>
        <w:tc>
          <w:tcPr>
            <w:tcW w:w="1701" w:type="dxa"/>
          </w:tcPr>
          <w:p w14:paraId="6C107778" w14:textId="77777777" w:rsidR="00C43F12" w:rsidRDefault="00C43F12" w:rsidP="00C43F12">
            <w:r>
              <w:t>20.05.2026</w:t>
            </w:r>
          </w:p>
        </w:tc>
        <w:tc>
          <w:tcPr>
            <w:tcW w:w="1134" w:type="dxa"/>
          </w:tcPr>
          <w:p w14:paraId="4EC42A95" w14:textId="77777777" w:rsidR="00C43F12" w:rsidRDefault="00C43F12" w:rsidP="00C43F12">
            <w:r>
              <w:t>7/26</w:t>
            </w:r>
          </w:p>
        </w:tc>
      </w:tr>
      <w:tr w:rsidR="00C43F12" w14:paraId="52CBE61D" w14:textId="77777777" w:rsidTr="00C43F12">
        <w:tc>
          <w:tcPr>
            <w:tcW w:w="5102" w:type="dxa"/>
          </w:tcPr>
          <w:p w14:paraId="31B6C2DE" w14:textId="77777777" w:rsidR="00C43F12" w:rsidRDefault="00C43F12" w:rsidP="00C43F12">
            <w:r>
              <w:t>4 Ungdommens fylkesutvalg 2026</w:t>
            </w:r>
          </w:p>
        </w:tc>
        <w:tc>
          <w:tcPr>
            <w:tcW w:w="1701" w:type="dxa"/>
          </w:tcPr>
          <w:p w14:paraId="4B5E9C89" w14:textId="77777777" w:rsidR="00C43F12" w:rsidRDefault="00C43F12" w:rsidP="00C43F12">
            <w:r>
              <w:t>21.05.2026</w:t>
            </w:r>
          </w:p>
        </w:tc>
        <w:tc>
          <w:tcPr>
            <w:tcW w:w="1134" w:type="dxa"/>
          </w:tcPr>
          <w:p w14:paraId="07A7FE1A" w14:textId="77777777" w:rsidR="00C43F12" w:rsidRDefault="00C43F12" w:rsidP="00C43F12">
            <w:r>
              <w:t>12/26</w:t>
            </w:r>
          </w:p>
        </w:tc>
      </w:tr>
      <w:tr w:rsidR="00C43F12" w14:paraId="2F49E4AA" w14:textId="77777777" w:rsidTr="00C43F12">
        <w:tc>
          <w:tcPr>
            <w:tcW w:w="5102" w:type="dxa"/>
          </w:tcPr>
          <w:p w14:paraId="7347C8FD" w14:textId="77777777" w:rsidR="00C43F12" w:rsidRDefault="00C43F12" w:rsidP="00C43F12">
            <w:r>
              <w:t>5 Hovedutvalg for næring, kultur og miljø</w:t>
            </w:r>
          </w:p>
        </w:tc>
        <w:tc>
          <w:tcPr>
            <w:tcW w:w="1701" w:type="dxa"/>
          </w:tcPr>
          <w:p w14:paraId="23F685AD" w14:textId="77777777" w:rsidR="00C43F12" w:rsidRDefault="00C43F12" w:rsidP="00C43F12">
            <w:r>
              <w:t>29.05.2026</w:t>
            </w:r>
          </w:p>
        </w:tc>
        <w:tc>
          <w:tcPr>
            <w:tcW w:w="1134" w:type="dxa"/>
          </w:tcPr>
          <w:p w14:paraId="437309C0" w14:textId="77777777" w:rsidR="00C43F12" w:rsidRDefault="00C43F12" w:rsidP="00C43F12">
            <w:r>
              <w:t>19/26</w:t>
            </w:r>
          </w:p>
        </w:tc>
      </w:tr>
    </w:tbl>
    <w:p w14:paraId="3C274DCA" w14:textId="77777777" w:rsidR="00C43F12" w:rsidRDefault="00C43F12" w:rsidP="00C43F12"/>
    <w:p w14:paraId="728BEC52" w14:textId="77777777" w:rsidR="00C43F12" w:rsidRDefault="00C43F12" w:rsidP="00C43F12"/>
    <w:sdt>
      <w:sdtPr>
        <w:rPr>
          <w:rFonts w:eastAsia="Times New Roman" w:cs="Times New Roman"/>
          <w:b w:val="0"/>
          <w:lang w:eastAsia="nb-NO"/>
        </w:rPr>
        <w:tag w:val="Innstilling19/26"/>
        <w:id w:val="2136592471"/>
        <w:placeholder>
          <w:docPart w:val="DefaultPlaceholder_-1854013440"/>
        </w:placeholder>
      </w:sdtPr>
      <w:sdtEndPr>
        <w:rPr>
          <w:szCs w:val="24"/>
        </w:rPr>
      </w:sdtEndPr>
      <w:sdtContent>
        <w:p w14:paraId="6E552C3B" w14:textId="414EB15D" w:rsidR="00C43F12" w:rsidRDefault="00C43F12" w:rsidP="00C43F12">
          <w:pPr>
            <w:pStyle w:val="MUOverskrift2"/>
          </w:pPr>
          <w:r>
            <w:t>Fylkeskommunedirektørens</w:t>
          </w:r>
          <w:r w:rsidRPr="008449A2">
            <w:t xml:space="preserve"> </w:t>
          </w:r>
          <w:r>
            <w:t>forslag til vedtak</w:t>
          </w:r>
        </w:p>
        <w:p w14:paraId="140051BF" w14:textId="0A7D9A76" w:rsidR="00C43F12" w:rsidRDefault="00C43F12" w:rsidP="00C43F12">
          <w:pPr>
            <w:rPr>
              <w:szCs w:val="24"/>
            </w:rPr>
          </w:pPr>
          <w:r w:rsidRPr="009718C3">
            <w:rPr>
              <w:szCs w:val="24"/>
            </w:rPr>
            <w:t>Hovedutvalget vedtar at fremlagte</w:t>
          </w:r>
          <w:r>
            <w:rPr>
              <w:szCs w:val="24"/>
            </w:rPr>
            <w:t xml:space="preserve"> tabeller, med forslag til fordeling av 135,0 mill. kroner,</w:t>
          </w:r>
          <w:r w:rsidRPr="009718C3">
            <w:rPr>
              <w:szCs w:val="24"/>
            </w:rPr>
            <w:t xml:space="preserve"> legges til grunn for fylkeskommunens prioritering av spillemidler til anlegg for idrett og fysisk aktivitet for </w:t>
          </w:r>
          <w:r>
            <w:rPr>
              <w:szCs w:val="24"/>
            </w:rPr>
            <w:t>2026.</w:t>
          </w:r>
        </w:p>
      </w:sdtContent>
    </w:sdt>
    <w:p w14:paraId="75B0F886" w14:textId="77777777" w:rsidR="00C43F12" w:rsidRDefault="00C43F12" w:rsidP="00C43F12"/>
    <w:p w14:paraId="54364EB1" w14:textId="77777777" w:rsidR="00C43F12" w:rsidRDefault="00C43F12" w:rsidP="00C43F12">
      <w:pPr>
        <w:pBdr>
          <w:bottom w:val="single" w:sz="4" w:space="1" w:color="auto"/>
        </w:pBdr>
      </w:pPr>
    </w:p>
    <w:p w14:paraId="32B8DA5E" w14:textId="77777777" w:rsidR="00C43F12" w:rsidRDefault="00C43F12" w:rsidP="00C43F12"/>
    <w:p w14:paraId="63854FDC" w14:textId="77777777" w:rsidR="00C43F12" w:rsidRDefault="00C43F12" w:rsidP="00C43F12"/>
    <w:p w14:paraId="4212E81B" w14:textId="77777777" w:rsidR="00C43F12" w:rsidRPr="00C80C5C" w:rsidRDefault="00C43F12" w:rsidP="00C43F12"/>
    <w:p w14:paraId="6A5F1957" w14:textId="77777777" w:rsidR="00C43F12" w:rsidRDefault="00C43F12" w:rsidP="00C43F12">
      <w:pPr>
        <w:pStyle w:val="MUOverskrift2"/>
      </w:pPr>
      <w:r>
        <w:t>Vedlegg</w:t>
      </w:r>
    </w:p>
    <w:sdt>
      <w:sdtPr>
        <w:tag w:val="ToCurrentVersion.FileConnection"/>
        <w:id w:val="170075924"/>
        <w:placeholder>
          <w:docPart w:val="393948E53C014773A4F313674E386A68"/>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5D5C0E06" w14:textId="77777777" w:rsidR="00C43F12" w:rsidRDefault="00C43F12" w:rsidP="00C43F12">
          <w:r>
            <w:t>Nærmiljøanlegg 2026</w:t>
          </w:r>
          <w:r>
            <w:br/>
            <w:t>Ordinære anlegg 2026</w:t>
          </w:r>
          <w:r>
            <w:br/>
            <w:t>Fylkesvis fordeling av rammebeløp for tilskudd til idrettsanlegg i kommunene i 2026</w:t>
          </w:r>
        </w:p>
      </w:sdtContent>
    </w:sdt>
    <w:p w14:paraId="2F92D9D7" w14:textId="77777777" w:rsidR="00C43F12" w:rsidRDefault="00C43F12" w:rsidP="00C43F12"/>
    <w:p w14:paraId="2FBBE8E5" w14:textId="77777777" w:rsidR="00C43F12" w:rsidRPr="008449A2" w:rsidRDefault="00C43F12" w:rsidP="00C43F12"/>
    <w:p w14:paraId="56E26039" w14:textId="77777777" w:rsidR="00C43F12" w:rsidRDefault="00C43F12" w:rsidP="00C43F12">
      <w:pPr>
        <w:rPr>
          <w:rFonts w:cs="Arial"/>
          <w:b/>
        </w:rPr>
      </w:pPr>
      <w:r>
        <w:br w:type="page"/>
      </w:r>
    </w:p>
    <w:p w14:paraId="663D17DC" w14:textId="77777777" w:rsidR="00C43F12" w:rsidRDefault="00C43F12" w:rsidP="00C43F12">
      <w:pPr>
        <w:pStyle w:val="MUOverskrift2"/>
      </w:pPr>
    </w:p>
    <w:p w14:paraId="50C9469C" w14:textId="77777777" w:rsidR="00C43F12" w:rsidRDefault="00C43F12" w:rsidP="00C43F12">
      <w:pPr>
        <w:pStyle w:val="MUOverskrift2"/>
      </w:pPr>
      <w:r>
        <w:t>Sammendrag</w:t>
      </w:r>
    </w:p>
    <w:p w14:paraId="54A6B9E5" w14:textId="77777777" w:rsidR="00C43F12" w:rsidRPr="0076376E" w:rsidRDefault="00C43F12" w:rsidP="00C43F12">
      <w:pPr>
        <w:pStyle w:val="MUOverskrift2"/>
        <w:rPr>
          <w:b w:val="0"/>
        </w:rPr>
      </w:pPr>
    </w:p>
    <w:p w14:paraId="1B365D43" w14:textId="77777777" w:rsidR="00C43F12" w:rsidRDefault="00C43F12" w:rsidP="00C43F12">
      <w:r>
        <w:t xml:space="preserve">Kulturdepartementet stiller i år </w:t>
      </w:r>
      <w:r w:rsidRPr="00BD06A9">
        <w:t>120</w:t>
      </w:r>
      <w:r>
        <w:t>,1 mill. kroner til Agder fylkeskommunes disposisjon for detaljfordeling 2026. I tillegg har fylkeskommunen gjennom opptjente renter og inndratte midler opparbeidet 14,9 mill. kroner i disponible midler, som gjør at samlet beløp til fordeling er 135,0 mill. kroner.</w:t>
      </w:r>
    </w:p>
    <w:p w14:paraId="0FA4895E" w14:textId="77777777" w:rsidR="00C43F12" w:rsidRDefault="00C43F12" w:rsidP="00C43F12"/>
    <w:p w14:paraId="36368D34" w14:textId="77777777" w:rsidR="00C43F12" w:rsidRDefault="00C43F12" w:rsidP="00C43F12">
      <w:r>
        <w:t>Det ble i år godkjent 148 søknader om spillemidler med et samlet søknadsbeløp på 142,8 mill. kroner. Fordelingen av spillemidler 2026 er basert på Kulturdepartementets føringer og kommunenes egne prioriteringer. I tillegg er fordelingen gjort i tråd med prinsipper vedtatt i Regional plan for fysisk aktive liv i Agder 2024 – 2034.</w:t>
      </w:r>
    </w:p>
    <w:p w14:paraId="65D3C441" w14:textId="77777777" w:rsidR="00C43F12" w:rsidRDefault="00C43F12" w:rsidP="00C43F12"/>
    <w:p w14:paraId="081CCC94" w14:textId="77777777" w:rsidR="00C43F12" w:rsidRPr="00D3473E" w:rsidRDefault="00C43F12" w:rsidP="00C43F12">
      <w:r>
        <w:t>Fylkeskommunedirektøren anbefaler at fremlagt forslag til fordeling av spillemidler til anlegg for idrett og fysisk aktivitet 2026 vedtas.</w:t>
      </w:r>
    </w:p>
    <w:p w14:paraId="53E110DF" w14:textId="77777777" w:rsidR="00C43F12" w:rsidRDefault="00C43F12" w:rsidP="00C43F12"/>
    <w:p w14:paraId="7C51234F" w14:textId="77777777" w:rsidR="00C43F12" w:rsidRDefault="00C43F12" w:rsidP="00C43F12"/>
    <w:p w14:paraId="4FC487E8" w14:textId="77777777" w:rsidR="00C43F12" w:rsidRDefault="00C43F12" w:rsidP="00C43F12">
      <w:pPr>
        <w:pStyle w:val="MUOverskrift2"/>
      </w:pPr>
      <w:r>
        <w:t>Saksopplysninger</w:t>
      </w:r>
    </w:p>
    <w:p w14:paraId="419EB303" w14:textId="77777777" w:rsidR="00C43F12" w:rsidRPr="0076376E" w:rsidRDefault="00C43F12" w:rsidP="00C43F12">
      <w:pPr>
        <w:pStyle w:val="MUOverskrift2"/>
        <w:rPr>
          <w:b w:val="0"/>
        </w:rPr>
      </w:pPr>
    </w:p>
    <w:p w14:paraId="00464ADE" w14:textId="77777777" w:rsidR="00C43F12" w:rsidRDefault="00C43F12" w:rsidP="00C43F12">
      <w:r>
        <w:t>Regjeringen fordeler hvert år overskuddet i Norsk Tipping, hvor en stor andel av beløpet øremerkes til utbygging av idrettsanlegg i kommunene. For 2026 ble hovedfordelingen gjennomført 7. mai, og det totalt avsatt 2 066,5 mill. kroner av overskuddet i Norsk Tipping til dette formålet.</w:t>
      </w:r>
    </w:p>
    <w:p w14:paraId="23B2D2C9" w14:textId="77777777" w:rsidR="00C43F12" w:rsidRDefault="00C43F12" w:rsidP="00C43F12"/>
    <w:p w14:paraId="1E4D1BFA" w14:textId="77777777" w:rsidR="00C43F12" w:rsidRDefault="00C43F12" w:rsidP="00C43F12">
      <w:r>
        <w:t>Kulturdepartementet stiller i år 120,1 mill. kroner til Agder fylkeskommunes disposisjon for detaljfordeling i 202</w:t>
      </w:r>
      <w:r w:rsidRPr="00BD06A9">
        <w:t>6. Dette er en reduksjon på 22</w:t>
      </w:r>
      <w:r>
        <w:t>,5</w:t>
      </w:r>
      <w:r w:rsidRPr="00BD06A9">
        <w:t xml:space="preserve"> mill. kroner fra i fjor,</w:t>
      </w:r>
      <w:r>
        <w:t xml:space="preserve"> men fordelingen baserer seg blant annet på </w:t>
      </w:r>
      <w:r w:rsidRPr="00BD06A9">
        <w:t>søknadsbeløpet fra Agder på 142,8 mill. kroner, som gir en innvilgelsesprosent på 84 prosent. Til sammenligning var innvilgelsesprosenten på henholdsvis 64,7 prosent i 2025, 41,6 i 2024 og 38,4 prosent i 2023.</w:t>
      </w:r>
      <w:r>
        <w:t xml:space="preserve"> </w:t>
      </w:r>
    </w:p>
    <w:p w14:paraId="0F36F51A" w14:textId="77777777" w:rsidR="00C43F12" w:rsidRDefault="00C43F12" w:rsidP="00C43F12"/>
    <w:p w14:paraId="4A65B186" w14:textId="77777777" w:rsidR="00C43F12" w:rsidRDefault="00C43F12" w:rsidP="00C43F12">
      <w:r>
        <w:t xml:space="preserve">Agder fylkeskommune har opparbeidet disponible spillemidler gjennom påløpte renter på midlene som står på konto i påvente av at anleggsprosjektene ferdigstilles, og ved at det inndras spillemidler fra idrettsanlegg som blir realisert til en lavere kostnad enn budsjettert. Både inndratte midler og påløpte renter skal benyttes til idrettsanlegg, og i løpet av 2025 ble det inndratt og oppspart renter som per 31. desember 2025 tilsvarte 14,9 mill. kroner. Inkludert tildelingen fra </w:t>
      </w:r>
      <w:r w:rsidRPr="00BD06A9">
        <w:t>Kulturdepartementet på 120,1 mill. kroner betyr det et samlet beløp på 135,0 mill. kroner til fordeling, som er 21,1 mill. kroner lavere enn i 2025.</w:t>
      </w:r>
    </w:p>
    <w:p w14:paraId="3A583BAB" w14:textId="77777777" w:rsidR="00C43F12" w:rsidRDefault="00C43F12" w:rsidP="00C43F12"/>
    <w:p w14:paraId="65F5EEBA" w14:textId="77777777" w:rsidR="00C43F12" w:rsidRPr="00115A93" w:rsidRDefault="00C43F12" w:rsidP="00C43F12">
      <w:r w:rsidRPr="00115A93">
        <w:t xml:space="preserve">I år er det kommet inn </w:t>
      </w:r>
      <w:r>
        <w:t>161</w:t>
      </w:r>
      <w:r w:rsidRPr="00115A93">
        <w:t xml:space="preserve"> søknader om spillemidler til anlegg for idrett og fysisk aktivitet, hvorav </w:t>
      </w:r>
      <w:r>
        <w:t>71</w:t>
      </w:r>
      <w:r w:rsidRPr="00115A93">
        <w:t xml:space="preserve"> søknader er fra frivillige lag og foreninger. Det tilsvarer</w:t>
      </w:r>
      <w:r>
        <w:t xml:space="preserve"> 44 prosent av søknadene</w:t>
      </w:r>
      <w:r w:rsidRPr="00BD06A9">
        <w:t>, og er en økning fra 36 prosent i 2025, 27 prosent i 2024 og 19 prosent i 2023.</w:t>
      </w:r>
      <w:r w:rsidRPr="00115A93">
        <w:t xml:space="preserve"> </w:t>
      </w:r>
    </w:p>
    <w:p w14:paraId="26D44D15" w14:textId="77777777" w:rsidR="00C43F12" w:rsidRDefault="00C43F12" w:rsidP="00C43F12"/>
    <w:p w14:paraId="399DED9B" w14:textId="77777777" w:rsidR="00C43F12" w:rsidRDefault="00C43F12" w:rsidP="00C43F12">
      <w:r w:rsidRPr="00115A93">
        <w:t xml:space="preserve">Det var </w:t>
      </w:r>
      <w:r>
        <w:t>3</w:t>
      </w:r>
      <w:r w:rsidRPr="00115A93">
        <w:t xml:space="preserve"> søknader som</w:t>
      </w:r>
      <w:r>
        <w:t xml:space="preserve"> var feilregistrert og 10 søknader som</w:t>
      </w:r>
      <w:r w:rsidRPr="00115A93">
        <w:t xml:space="preserve"> ikke kunne godkjennes innen fristen 15. april, som betyr at det ble godkjent </w:t>
      </w:r>
      <w:r>
        <w:t>148</w:t>
      </w:r>
      <w:r w:rsidRPr="00115A93">
        <w:t xml:space="preserve"> søknader. Av de godkjente </w:t>
      </w:r>
      <w:r w:rsidRPr="00115A93">
        <w:lastRenderedPageBreak/>
        <w:t xml:space="preserve">søknadene er </w:t>
      </w:r>
      <w:r>
        <w:t>121</w:t>
      </w:r>
      <w:r w:rsidRPr="00115A93">
        <w:t xml:space="preserve"> nye, mens de resterende </w:t>
      </w:r>
      <w:r>
        <w:t>27</w:t>
      </w:r>
      <w:r w:rsidRPr="00115A93">
        <w:t xml:space="preserve"> er tidligere godkjente søknader som venter på tildeling av spillemidler</w:t>
      </w:r>
      <w:r>
        <w:t xml:space="preserve"> – som tilsvarer 82 prosent</w:t>
      </w:r>
      <w:r w:rsidRPr="00115A93">
        <w:t>.</w:t>
      </w:r>
      <w:r>
        <w:t xml:space="preserve"> Dette er en god økning fra rundt 50 prosent som har vært gjennomsnittet de siste 15 årene. </w:t>
      </w:r>
      <w:r w:rsidRPr="00BD06A9">
        <w:t>Dette gjenspeiler at det er mer midler tilgjengelig i ordningen, slik at færre søknader må omsøkes flere ganger.</w:t>
      </w:r>
    </w:p>
    <w:p w14:paraId="7AB11804" w14:textId="77777777" w:rsidR="00C43F12" w:rsidRDefault="00C43F12" w:rsidP="00C43F12"/>
    <w:p w14:paraId="76F340F2" w14:textId="77777777" w:rsidR="00C43F12" w:rsidRDefault="00C43F12" w:rsidP="00C43F12">
      <w:r w:rsidRPr="00967614">
        <w:rPr>
          <w:u w:val="single"/>
        </w:rPr>
        <w:t>Ordinære anlegg:</w:t>
      </w:r>
      <w:r>
        <w:t xml:space="preserve"> I år kom det inn 94 søknader om midler til ordinære anlegg, hvorav syv ble underkjent. Avslagene er hovedsakelig gjort i dialog med søker, som ønsker å trekke søknaden i denne omgang og heller søke igjen ved neste søknadsperiode. Det var også en søker vi ikke oppnådde kontakt med, og søknaden hadde derfor flere mangler som ikke ble rettet opp innen fristen. Derfor ble det i år fremmet totalt 87 godkjente søknader. Godkjent søknadssum på ordinære anlegg er 128 mill. kroner.</w:t>
      </w:r>
    </w:p>
    <w:p w14:paraId="6D0F688A" w14:textId="77777777" w:rsidR="00C43F12" w:rsidRDefault="00C43F12" w:rsidP="00C43F12"/>
    <w:p w14:paraId="032A743E" w14:textId="77777777" w:rsidR="00C43F12" w:rsidRDefault="00C43F12" w:rsidP="00C43F12">
      <w:r>
        <w:t>Det er godkjent flest søknader om midler til fotballanlegg (20 søknader, hvorav 10 er søknader om rehabilitering av lysanlegget), friluftslivsanlegg (14 søknader) og idrettshaller og aktivitetssaler (10 søknader, hvorav tre er etablering av idrettshall og resterende er rehabiliteringer). Disse tre anleggskategoriene også de mest omsøkt de siste årene.</w:t>
      </w:r>
    </w:p>
    <w:p w14:paraId="0EBA169D" w14:textId="77777777" w:rsidR="00C43F12" w:rsidRDefault="00C43F12" w:rsidP="00C43F12"/>
    <w:p w14:paraId="14023F56" w14:textId="77777777" w:rsidR="00C43F12" w:rsidRDefault="00C43F12" w:rsidP="00C43F12">
      <w:r w:rsidRPr="00573BE1">
        <w:rPr>
          <w:u w:val="single"/>
        </w:rPr>
        <w:t>Nærmiljøanlegg:</w:t>
      </w:r>
      <w:r>
        <w:t xml:space="preserve"> Det er i år innsendt 64 søknader om midler til nærmiljøanlegg, hvorav tre ble underkjent. To av avslagene er gjort gjennom dialog med søker, mens det siste avslaget baseres på at prosjekter som omsøkes ikke er søknadsberettiget. </w:t>
      </w:r>
    </w:p>
    <w:p w14:paraId="3544767F" w14:textId="77777777" w:rsidR="00C43F12" w:rsidRDefault="00C43F12" w:rsidP="00C43F12"/>
    <w:p w14:paraId="1E82BF14" w14:textId="77777777" w:rsidR="00C43F12" w:rsidRDefault="00C43F12" w:rsidP="00C43F12">
      <w:r>
        <w:t>Det vil si 61 godkjente søknader, med en godkjent søknadssum på totalt 14,8 mill. kroner. De anleggstypene det søkes mest om er ulike ball-/flerbruksflater, gapahuker, trimparker og diskgolfbaner – gjerne knyttet til uteområdet på skoler og i nærhet av bo- og oppholdsområder.</w:t>
      </w:r>
    </w:p>
    <w:p w14:paraId="18E92D0C" w14:textId="77777777" w:rsidR="00C43F12" w:rsidRDefault="00C43F12" w:rsidP="00C43F12"/>
    <w:p w14:paraId="4471E37A" w14:textId="77777777" w:rsidR="00C43F12" w:rsidRPr="00D3473E" w:rsidRDefault="00C43F12" w:rsidP="00C43F12"/>
    <w:p w14:paraId="6030890C" w14:textId="77777777" w:rsidR="00C43F12" w:rsidRDefault="00C43F12" w:rsidP="00C43F12">
      <w:pPr>
        <w:pStyle w:val="MUOverskrift2"/>
      </w:pPr>
      <w:r>
        <w:t>Vurderinger</w:t>
      </w:r>
    </w:p>
    <w:p w14:paraId="4106875F" w14:textId="77777777" w:rsidR="00C43F12" w:rsidRPr="0076376E" w:rsidRDefault="00C43F12" w:rsidP="00C43F12">
      <w:pPr>
        <w:pStyle w:val="MUOverskrift2"/>
        <w:rPr>
          <w:b w:val="0"/>
        </w:rPr>
      </w:pPr>
    </w:p>
    <w:p w14:paraId="32842493" w14:textId="77777777" w:rsidR="00C43F12" w:rsidRDefault="00C43F12" w:rsidP="00C43F12">
      <w:r>
        <w:t>Norsk Tipping rapportert om rekordhøyt overskudd for 2024, omtrent en milliard kroner mer enn i 2023, mens overskuddet for 2025 er noe lavere enn fjoråret.</w:t>
      </w:r>
    </w:p>
    <w:p w14:paraId="127BE5CF" w14:textId="77777777" w:rsidR="00C43F12" w:rsidRDefault="00C43F12" w:rsidP="00C43F12"/>
    <w:p w14:paraId="362BF7D6" w14:textId="77777777" w:rsidR="00C43F12" w:rsidRDefault="00C43F12" w:rsidP="00C43F12">
      <w:r>
        <w:t xml:space="preserve">I år ble det godkjent 148 søknader, mot 187 søknader i fjor. Søknadsbeløpet på Agder er 77,5 mill. kroner lavere enn i fjor, og 128,1 mill. kroner lavere enn i 2024. Derfor har </w:t>
      </w:r>
      <w:r w:rsidRPr="00CC1FB5">
        <w:t xml:space="preserve">Kulturdepartementet stilt </w:t>
      </w:r>
      <w:r>
        <w:t>22,5</w:t>
      </w:r>
      <w:r w:rsidRPr="00CC1FB5">
        <w:t xml:space="preserve"> mill. kroner mindre til disposisjon enn i </w:t>
      </w:r>
      <w:r>
        <w:t>fjor, men på den andre siden har innvilgelsesprosenten aldri vært høyere enn i år; 84 prosent. Samlet tildelingsbeløp på 135,0 mill. kroner tilsvarer 95 % av søknadsbeløpet på Agder.</w:t>
      </w:r>
    </w:p>
    <w:p w14:paraId="4FCFAB14" w14:textId="77777777" w:rsidR="00C43F12" w:rsidRDefault="00C43F12" w:rsidP="00C43F12"/>
    <w:p w14:paraId="6CE2EC0A" w14:textId="77777777" w:rsidR="00C43F12" w:rsidRDefault="00C43F12" w:rsidP="00C43F12">
      <w:r>
        <w:t xml:space="preserve">Vi ser en klar nedgang i antall søknader og søknadsbeløp, men hovedgrunnen til dette er at det er mer tilgjengelige midler i den årlige fordelingen – og på den måten er det langt flere eldre søknader som tildeles midler og som ikke lenger trekker opp det årlige søknadsbeløpet. Den årlige investeringen i nye søknader har holdt seg relativt jevn de siste årene. </w:t>
      </w:r>
    </w:p>
    <w:p w14:paraId="58862A4D" w14:textId="77777777" w:rsidR="00C43F12" w:rsidRDefault="00C43F12" w:rsidP="00C43F12"/>
    <w:p w14:paraId="2E11B0C1" w14:textId="77777777" w:rsidR="00C43F12" w:rsidRDefault="00C43F12" w:rsidP="00C43F12">
      <w:r w:rsidRPr="00352D3C">
        <w:lastRenderedPageBreak/>
        <w:t>Ettersom det ikke er tilstrekkelig midler</w:t>
      </w:r>
      <w:r>
        <w:t xml:space="preserve"> til at alle godkjente søknader kan tildeles midler, er det flere punkter som vektlegges når detaljfordelingen gjennomføres og søknader prioriteres. I tildelingsbrevet fra Kulturdepartementet legges det føringer for fylkeskommunenes detaljfordeling. Søknader som tidligere har fått deltildeling (gjentatte søknader) skal tildeles resterende beløp, eller en del av resterende beløp, og søknader knyttet til anlegg spesielt tilrettelagt for personer med nedsatt funksjonsevne skal prioriteres. </w:t>
      </w:r>
    </w:p>
    <w:p w14:paraId="77B69B5A" w14:textId="77777777" w:rsidR="00C43F12" w:rsidRDefault="00C43F12" w:rsidP="00C43F12"/>
    <w:p w14:paraId="3372B139" w14:textId="77777777" w:rsidR="00C43F12" w:rsidRDefault="00C43F12" w:rsidP="00C43F12">
      <w:r>
        <w:t>Det betyr at de fire søknadene som i år er gjentatt, skal tildeles resterende beløp, eller en del av resterende beløp. Dette gjelder følgende søknader:</w:t>
      </w:r>
    </w:p>
    <w:p w14:paraId="5205B657" w14:textId="77777777" w:rsidR="00C43F12" w:rsidRDefault="00C43F12" w:rsidP="00C43F12">
      <w:r>
        <w:t xml:space="preserve">Arendal: </w:t>
      </w:r>
      <w:r w:rsidRPr="00166730">
        <w:t>Arendal idrettspark hurtigløpsbane</w:t>
      </w:r>
    </w:p>
    <w:p w14:paraId="40311141" w14:textId="77777777" w:rsidR="00C43F12" w:rsidRDefault="00C43F12" w:rsidP="00C43F12">
      <w:r>
        <w:t xml:space="preserve">Kristiansand: </w:t>
      </w:r>
      <w:r w:rsidRPr="00166730">
        <w:t>Tangvallhallen idrettshall</w:t>
      </w:r>
    </w:p>
    <w:p w14:paraId="356FC8CD" w14:textId="77777777" w:rsidR="00C43F12" w:rsidRDefault="00C43F12" w:rsidP="00C43F12">
      <w:r w:rsidRPr="00166730">
        <w:t>Birkenes</w:t>
      </w:r>
      <w:r>
        <w:t xml:space="preserve">: </w:t>
      </w:r>
      <w:r w:rsidRPr="00166730">
        <w:t xml:space="preserve">Ørnefjellbanen skytebane 100m, </w:t>
      </w:r>
      <w:r>
        <w:t>rehabilitering</w:t>
      </w:r>
    </w:p>
    <w:p w14:paraId="1C772050" w14:textId="77777777" w:rsidR="00C43F12" w:rsidRDefault="00C43F12" w:rsidP="00C43F12">
      <w:r>
        <w:t xml:space="preserve">Bykle: </w:t>
      </w:r>
      <w:r w:rsidRPr="00166730">
        <w:t xml:space="preserve">Hovden </w:t>
      </w:r>
      <w:proofErr w:type="spellStart"/>
      <w:r w:rsidRPr="00166730">
        <w:t>Fjellbad</w:t>
      </w:r>
      <w:proofErr w:type="spellEnd"/>
      <w:r w:rsidRPr="00166730">
        <w:t xml:space="preserve"> treningsbasseng 25m</w:t>
      </w:r>
    </w:p>
    <w:p w14:paraId="211F6D9D" w14:textId="77777777" w:rsidR="00C43F12" w:rsidRDefault="00C43F12" w:rsidP="00C43F12"/>
    <w:p w14:paraId="4DBCDDA0" w14:textId="77777777" w:rsidR="00C43F12" w:rsidRDefault="00C43F12" w:rsidP="00C43F12">
      <w:r>
        <w:t>Det er i år tre søknader som tildeles et delbeløp, som vil defineres som gjentatte søknader i neste søknadsperiode, og disse markeres med tildelingsprosent i oversikten over prioriterte søknader. Det gjør at 7,8 mill. kroner er bundet til disse søknadene ved fordeling av spillemidler i 2027.</w:t>
      </w:r>
    </w:p>
    <w:p w14:paraId="618F28CD" w14:textId="77777777" w:rsidR="00C43F12" w:rsidRDefault="00C43F12" w:rsidP="00C43F12"/>
    <w:p w14:paraId="4C1D2CF8" w14:textId="77777777" w:rsidR="00C43F12" w:rsidRDefault="00C43F12" w:rsidP="00C43F12">
      <w:pPr>
        <w:rPr>
          <w:highlight w:val="yellow"/>
        </w:rPr>
      </w:pPr>
      <w:r>
        <w:t xml:space="preserve">Fylkeskommunen mottar kommunenes prioriteringer i et oversendelsesbrev som følger spillemiddelsøknadene fra kommunene, med politisk vedtak som viser prioritert rekkefølge på søknadene. Denne lista er utgangspunktet for detaljfordelingen av spillemidler, men det gjøres unntak. </w:t>
      </w:r>
    </w:p>
    <w:p w14:paraId="16530089" w14:textId="77777777" w:rsidR="00C43F12" w:rsidRDefault="00C43F12" w:rsidP="00C43F12">
      <w:pPr>
        <w:rPr>
          <w:highlight w:val="yellow"/>
        </w:rPr>
      </w:pPr>
    </w:p>
    <w:p w14:paraId="09484477" w14:textId="77777777" w:rsidR="00C43F12" w:rsidRDefault="00C43F12" w:rsidP="00C43F12">
      <w:r w:rsidRPr="00352D3C">
        <w:t>Frivillige lag og foreninger har de siste årene vært sterkt preget av pandemi og dyrtid. I tillegg ser vi at søknadsmassen blir stadig mer preget av søknade</w:t>
      </w:r>
      <w:r>
        <w:t>r</w:t>
      </w:r>
      <w:r w:rsidRPr="00352D3C">
        <w:t xml:space="preserve"> fra det frivillige</w:t>
      </w:r>
      <w:r>
        <w:t xml:space="preserve"> – andelen søknader fra det frivillige har aldri vært høyere enn nå</w:t>
      </w:r>
      <w:r w:rsidRPr="00352D3C">
        <w:t>. Derfor vil søknader fra frivillige lag og foreninger stå høyt også på årets prioriteringsliste.</w:t>
      </w:r>
      <w:r>
        <w:t xml:space="preserve"> </w:t>
      </w:r>
    </w:p>
    <w:p w14:paraId="347741A7" w14:textId="77777777" w:rsidR="00C43F12" w:rsidRDefault="00C43F12" w:rsidP="00C43F12"/>
    <w:p w14:paraId="5E1E74E4" w14:textId="77777777" w:rsidR="00C43F12" w:rsidRDefault="00C43F12" w:rsidP="00C43F12">
      <w:r>
        <w:t>Søknader tilknyttet dagsturhytteprosjektet er prioritert, og nå er alle 25 hyttene i dagsturhytteprosjektet omsøkt spillemidler - hvor Gjerstad var siste som gjensto.</w:t>
      </w:r>
    </w:p>
    <w:p w14:paraId="517724C5" w14:textId="77777777" w:rsidR="00C43F12" w:rsidRDefault="00C43F12" w:rsidP="00C43F12"/>
    <w:p w14:paraId="62CA8084" w14:textId="77777777" w:rsidR="00C43F12" w:rsidRDefault="00C43F12" w:rsidP="00C43F12">
      <w:r>
        <w:t>I desember 2024 ble Regional plan for fysisk aktive liv i Agder 2024 – 2034 vedtatt, og i denne planen er det nedfelt noen prinsipper for fordelingen av spillemidler og prioriterte anleggstyper:</w:t>
      </w:r>
    </w:p>
    <w:p w14:paraId="0DB137D3" w14:textId="77777777" w:rsidR="00C43F12" w:rsidRDefault="00C43F12" w:rsidP="00C43F12">
      <w:pPr>
        <w:pStyle w:val="Listeavsnitt"/>
        <w:numPr>
          <w:ilvl w:val="0"/>
          <w:numId w:val="6"/>
        </w:numPr>
      </w:pPr>
      <w:r>
        <w:t>Inkluderende anlegg som nærmiljøanlegg, svømmeanlegg, isflater, turstier og lyssatte turveier</w:t>
      </w:r>
    </w:p>
    <w:p w14:paraId="62B75465" w14:textId="77777777" w:rsidR="00C43F12" w:rsidRDefault="00C43F12" w:rsidP="00C43F12">
      <w:pPr>
        <w:pStyle w:val="Listeavsnitt"/>
        <w:numPr>
          <w:ilvl w:val="0"/>
          <w:numId w:val="6"/>
        </w:numPr>
      </w:pPr>
      <w:r>
        <w:t>Nærmiljø- og friluftslivsanlegg: godkjente søknader tildeles midler første året</w:t>
      </w:r>
    </w:p>
    <w:p w14:paraId="2E2D901E" w14:textId="77777777" w:rsidR="00C43F12" w:rsidRDefault="00C43F12" w:rsidP="00C43F12">
      <w:pPr>
        <w:pStyle w:val="Listeavsnitt"/>
        <w:numPr>
          <w:ilvl w:val="0"/>
          <w:numId w:val="6"/>
        </w:numPr>
      </w:pPr>
      <w:r>
        <w:t>Anlegg med regional betydning</w:t>
      </w:r>
    </w:p>
    <w:p w14:paraId="24FE982E" w14:textId="77777777" w:rsidR="00C43F12" w:rsidRPr="00D3473E" w:rsidRDefault="00C43F12" w:rsidP="00C43F12">
      <w:pPr>
        <w:pStyle w:val="Listeavsnitt"/>
        <w:numPr>
          <w:ilvl w:val="0"/>
          <w:numId w:val="6"/>
        </w:numPr>
      </w:pPr>
      <w:r>
        <w:t>Anlegg med høyt brukerpotensial og flerbruksmuligheter (spesielt for barn og unge og egenorganiserte), samt områder med lav anleggsdekning og særlige levekårsutfordringer</w:t>
      </w:r>
    </w:p>
    <w:p w14:paraId="5620E8E9" w14:textId="77777777" w:rsidR="00C43F12" w:rsidRDefault="00C43F12" w:rsidP="00C43F12"/>
    <w:p w14:paraId="4794286F" w14:textId="77777777" w:rsidR="00C43F12" w:rsidRDefault="00C43F12" w:rsidP="00C43F12">
      <w:r w:rsidRPr="00352D3C">
        <w:t xml:space="preserve">Årets fordeling tilgodeser alle søknader, hvorav det kun er tre søknader som ikke tildeles hele beløpet. Det gjør at etterslepet (mangel på tilgjengelige midler til fordeling) på Agder nå er lavere enn noensinne. Før pandemien var etterslepet i </w:t>
      </w:r>
      <w:r w:rsidRPr="00352D3C">
        <w:lastRenderedPageBreak/>
        <w:t>Agder på mellom 240 og 265 mill. kroner årlig, mens i fjor var den på 64 mill. kroner. I 2026 vil etterslepet i Agder være 7,8 mill</w:t>
      </w:r>
      <w:r>
        <w:t>.</w:t>
      </w:r>
      <w:r w:rsidRPr="00352D3C">
        <w:t xml:space="preserve"> kroner, som vil si at ventetiden i er borte.</w:t>
      </w:r>
      <w:r>
        <w:t xml:space="preserve"> </w:t>
      </w:r>
    </w:p>
    <w:p w14:paraId="19DFF27C" w14:textId="77777777" w:rsidR="00C43F12" w:rsidRDefault="00C43F12" w:rsidP="00C43F12"/>
    <w:p w14:paraId="3F662F73" w14:textId="77777777" w:rsidR="00C43F12" w:rsidRDefault="00C43F12" w:rsidP="00C43F12"/>
    <w:p w14:paraId="4E3735A7" w14:textId="77777777" w:rsidR="00C43F12" w:rsidRDefault="00C43F12" w:rsidP="00C43F12">
      <w:pPr>
        <w:rPr>
          <w:rFonts w:cs="Arial"/>
          <w:b/>
        </w:rPr>
      </w:pPr>
      <w:r>
        <w:rPr>
          <w:rFonts w:cs="Arial"/>
          <w:b/>
        </w:rPr>
        <w:t>Regionplan Agder 2030</w:t>
      </w:r>
    </w:p>
    <w:p w14:paraId="37123092" w14:textId="77777777" w:rsidR="00C43F12" w:rsidRPr="003C5C8A" w:rsidRDefault="00C43F12" w:rsidP="00C43F12">
      <w:pPr>
        <w:rPr>
          <w:rFonts w:cs="Arial"/>
        </w:rPr>
      </w:pPr>
    </w:p>
    <w:p w14:paraId="4FDE0FE7" w14:textId="77777777" w:rsidR="00C43F12" w:rsidRPr="00E4762D" w:rsidRDefault="00C43F12" w:rsidP="00C43F12">
      <w:pPr>
        <w:rPr>
          <w:rFonts w:cs="Arial"/>
        </w:rPr>
      </w:pPr>
      <w:r w:rsidRPr="00A17EFE">
        <w:rPr>
          <w:rFonts w:cs="Arial"/>
        </w:rPr>
        <w:t>Spillemidler til bygging av anlegg for idrett og fysisk aktivitet bidrar til å oppfylle hovedmålet i Regionplan Agder 2030 om å utvikle Agder til en miljømessig, sosialt og økonomisk bærekraftig region, innenfor hovedsatsingsområdet «Kultur». Her dekkes avsnittet knyttet til at alle innbyggere opplever å ha god tilgang til et bredt spekter av idrettstilbud i nærheten. Fordelingen av spillemidler følger også vedtatte prinsipper i Regional plan for fysisk aktive liv i Agder 2024 – 2034.</w:t>
      </w:r>
    </w:p>
    <w:p w14:paraId="1514F9F8" w14:textId="77777777" w:rsidR="00C43F12" w:rsidRDefault="00C43F12" w:rsidP="00C43F12">
      <w:pPr>
        <w:rPr>
          <w:rStyle w:val="Plassholdertekst"/>
        </w:rPr>
      </w:pPr>
    </w:p>
    <w:p w14:paraId="60C66BE5" w14:textId="77777777" w:rsidR="00C43F12" w:rsidRPr="00043B61" w:rsidRDefault="00C43F12" w:rsidP="00C43F12">
      <w:pPr>
        <w:rPr>
          <w:color w:val="808080"/>
        </w:rPr>
      </w:pPr>
      <w:r w:rsidRPr="00A17EFE">
        <w:t>De viktigste målgruppene for bruk av spillemidler til idrettsformål er barn (6–12 år) og ungdom (13–19 år)</w:t>
      </w:r>
      <w:r>
        <w:t xml:space="preserve">. </w:t>
      </w:r>
    </w:p>
    <w:p w14:paraId="37261100" w14:textId="77777777" w:rsidR="00C43F12" w:rsidRPr="00D3473E" w:rsidRDefault="00C43F12" w:rsidP="00C43F12"/>
    <w:p w14:paraId="4A66FA8D" w14:textId="77777777" w:rsidR="00C43F12" w:rsidRDefault="00C43F12" w:rsidP="00C43F12">
      <w:pPr>
        <w:pStyle w:val="MUOverskrift2"/>
      </w:pPr>
      <w:r>
        <w:t>Økonomiske konsekvenser</w:t>
      </w:r>
    </w:p>
    <w:p w14:paraId="6BA6CCFC" w14:textId="77777777" w:rsidR="00C43F12" w:rsidRPr="0076376E" w:rsidRDefault="00C43F12" w:rsidP="00C43F12">
      <w:pPr>
        <w:pStyle w:val="MUOverskrift2"/>
        <w:rPr>
          <w:b w:val="0"/>
        </w:rPr>
      </w:pPr>
    </w:p>
    <w:p w14:paraId="7912D09C" w14:textId="77777777" w:rsidR="00C43F12" w:rsidRPr="00D3473E" w:rsidRDefault="00C43F12" w:rsidP="00C43F12">
      <w:r>
        <w:t>Årets fordeling av spillemidler dekkes på kontostreng 500100 – 775 – 491 - 50014910</w:t>
      </w:r>
    </w:p>
    <w:p w14:paraId="61D9F49E" w14:textId="77777777" w:rsidR="00C43F12" w:rsidRDefault="00C43F12" w:rsidP="00C43F12"/>
    <w:p w14:paraId="018A4CA9" w14:textId="77777777" w:rsidR="00C43F12" w:rsidRPr="0076376E" w:rsidRDefault="00C43F12" w:rsidP="00C43F12">
      <w:pPr>
        <w:pStyle w:val="MUOverskrift2"/>
        <w:rPr>
          <w:b w:val="0"/>
        </w:rPr>
      </w:pPr>
    </w:p>
    <w:p w14:paraId="31AB9B27" w14:textId="77777777" w:rsidR="00C43F12" w:rsidRDefault="00C43F12" w:rsidP="00C43F12">
      <w:pPr>
        <w:pStyle w:val="MUOverskrift2"/>
      </w:pPr>
      <w:r>
        <w:t>Konklusjon</w:t>
      </w:r>
    </w:p>
    <w:p w14:paraId="1F6C0402" w14:textId="77777777" w:rsidR="00C43F12" w:rsidRPr="0076376E" w:rsidRDefault="00C43F12" w:rsidP="00C43F12">
      <w:pPr>
        <w:pStyle w:val="MUOverskrift2"/>
        <w:rPr>
          <w:b w:val="0"/>
        </w:rPr>
      </w:pPr>
    </w:p>
    <w:p w14:paraId="0DE281BB" w14:textId="77777777" w:rsidR="00C43F12" w:rsidRPr="00D3473E" w:rsidRDefault="00C43F12" w:rsidP="00C43F12">
      <w:r w:rsidRPr="00A17EFE">
        <w:rPr>
          <w:szCs w:val="24"/>
        </w:rPr>
        <w:t xml:space="preserve">Hovedutvalget vedtar at fremlagte tabeller, med forslag til fordeling av </w:t>
      </w:r>
      <w:r>
        <w:rPr>
          <w:szCs w:val="24"/>
        </w:rPr>
        <w:t>135,0</w:t>
      </w:r>
      <w:r w:rsidRPr="00A17EFE">
        <w:rPr>
          <w:szCs w:val="24"/>
        </w:rPr>
        <w:t xml:space="preserve"> mill. kroner, legges til grunn for fylkeskommunens prioritering av spillemidler til anlegg for idrett og fysisk aktivitet for 2026.</w:t>
      </w:r>
    </w:p>
    <w:p w14:paraId="45979938" w14:textId="77777777" w:rsidR="00C43F12" w:rsidRDefault="00C43F12" w:rsidP="00C43F12"/>
    <w:p w14:paraId="63DDD6F7" w14:textId="77777777" w:rsidR="00C43F12" w:rsidRDefault="00C43F12" w:rsidP="00C43F12"/>
    <w:p w14:paraId="03BF8BE0" w14:textId="77777777" w:rsidR="0098665F" w:rsidRDefault="0098665F" w:rsidP="00C43F12"/>
    <w:p w14:paraId="6AC68077" w14:textId="77777777" w:rsidR="0098665F" w:rsidRDefault="0098665F" w:rsidP="00C43F12"/>
    <w:p w14:paraId="6A915D58" w14:textId="77777777" w:rsidR="0098665F" w:rsidRDefault="0098665F" w:rsidP="00C43F12"/>
    <w:p w14:paraId="508CAD2D" w14:textId="77777777" w:rsidR="00C43F12" w:rsidRDefault="00C43F12" w:rsidP="00C43F12">
      <w:r w:rsidRPr="0011367E">
        <w:t>Kristiansand,</w:t>
      </w:r>
      <w:r>
        <w:t xml:space="preserve"> </w:t>
      </w:r>
      <w:sdt>
        <w:sdtPr>
          <w:id w:val="1927991466"/>
          <w:placeholder>
            <w:docPart w:val="8E1DFBA5DCD040A09CAF4700CED23546"/>
          </w:placeholder>
          <w:date w:fullDate="2026-05-07T00:00:00Z">
            <w:dateFormat w:val="dd.MM.yyyy"/>
            <w:lid w:val="nb-NO"/>
            <w:storeMappedDataAs w:val="dateTime"/>
            <w:calendar w:val="gregorian"/>
          </w:date>
        </w:sdtPr>
        <w:sdtEndPr/>
        <w:sdtContent>
          <w:r>
            <w:t>07.05.2026</w:t>
          </w:r>
        </w:sdtContent>
      </w:sdt>
    </w:p>
    <w:p w14:paraId="3FDC8352" w14:textId="77777777" w:rsidR="00C43F12" w:rsidRDefault="00C43F12" w:rsidP="00C43F12"/>
    <w:p w14:paraId="09A6B0D1" w14:textId="77777777" w:rsidR="00C43F12" w:rsidRDefault="00C43F12" w:rsidP="00C43F12"/>
    <w:p w14:paraId="5AD9F51A" w14:textId="77777777" w:rsidR="00C43F12" w:rsidRDefault="00C43F12" w:rsidP="00C43F12">
      <w:r>
        <w:t>Tine Sundtoft</w:t>
      </w:r>
      <w:r>
        <w:tab/>
      </w:r>
      <w:r>
        <w:tab/>
      </w:r>
      <w:r>
        <w:tab/>
      </w:r>
      <w:r>
        <w:tab/>
      </w:r>
      <w:r>
        <w:tab/>
        <w:t>Kristin Tofte Andresen</w:t>
      </w:r>
    </w:p>
    <w:p w14:paraId="769CC29B" w14:textId="77777777" w:rsidR="00C43F12" w:rsidRPr="00F64214" w:rsidRDefault="00C43F12" w:rsidP="00C43F12">
      <w:r>
        <w:t>fylkeskommunedirektør</w:t>
      </w:r>
      <w:r>
        <w:tab/>
      </w:r>
      <w:r>
        <w:tab/>
      </w:r>
      <w:r>
        <w:tab/>
        <w:t>fylkesdirektør</w:t>
      </w:r>
    </w:p>
    <w:p w14:paraId="49B5E8C9" w14:textId="0CA54FE8" w:rsidR="00C43F12" w:rsidRDefault="00C43F12">
      <w:r>
        <w:br w:type="page"/>
      </w:r>
    </w:p>
    <w:p w14:paraId="08B988EE" w14:textId="77777777" w:rsidR="00C43F12" w:rsidRDefault="00C43F12" w:rsidP="00C43F12">
      <w:pPr>
        <w:pStyle w:val="MUCaseTitle2"/>
      </w:pPr>
      <w:bookmarkStart w:id="4" w:name="CaseRef2187702"/>
      <w:bookmarkEnd w:id="4"/>
      <w:r>
        <w:lastRenderedPageBreak/>
        <w:t>20/26 Oppdatert søknad prosjekt "Tilstandsrapport Skagerrak" SOS Skagerrak</w:t>
      </w:r>
    </w:p>
    <w:p w14:paraId="3CF72417" w14:textId="703051A8" w:rsidR="00C43F12" w:rsidRDefault="00C43F12" w:rsidP="00C43F12"/>
    <w:p w14:paraId="73A7653D" w14:textId="77777777" w:rsidR="00C43F12" w:rsidRDefault="00C43F12" w:rsidP="00C43F12">
      <w:pPr>
        <w:pBdr>
          <w:bottom w:val="single" w:sz="4" w:space="1" w:color="auto"/>
        </w:pBdr>
      </w:pPr>
    </w:p>
    <w:p w14:paraId="77470784" w14:textId="22FFBE44" w:rsidR="00C43F12" w:rsidRDefault="00C43F12" w:rsidP="00C43F12">
      <w:r>
        <w:rPr>
          <w:b/>
          <w:bCs/>
        </w:rPr>
        <w:t>Arkivsak-</w:t>
      </w:r>
      <w:proofErr w:type="spellStart"/>
      <w:r>
        <w:rPr>
          <w:b/>
          <w:bCs/>
        </w:rPr>
        <w:t>dok</w:t>
      </w:r>
      <w:proofErr w:type="spellEnd"/>
      <w:r>
        <w:rPr>
          <w:b/>
          <w:bCs/>
        </w:rPr>
        <w:t>.</w:t>
      </w:r>
      <w:r>
        <w:rPr>
          <w:b/>
          <w:bCs/>
        </w:rPr>
        <w:tab/>
      </w:r>
      <w:r>
        <w:t>26/20659-5</w:t>
      </w:r>
    </w:p>
    <w:p w14:paraId="64267A31" w14:textId="03DD5BAA" w:rsidR="00C43F12" w:rsidRDefault="00C43F12" w:rsidP="00C43F12">
      <w:pPr>
        <w:pBdr>
          <w:bottom w:val="single" w:sz="4" w:space="1" w:color="auto"/>
        </w:pBdr>
      </w:pPr>
      <w:r>
        <w:rPr>
          <w:b/>
          <w:bCs/>
        </w:rPr>
        <w:t>Saksbehandler</w:t>
      </w:r>
      <w:r>
        <w:rPr>
          <w:b/>
          <w:bCs/>
        </w:rPr>
        <w:tab/>
      </w:r>
      <w:r>
        <w:t>Egil Henning Ytrøy</w:t>
      </w:r>
    </w:p>
    <w:p w14:paraId="7C24E0E6" w14:textId="77777777" w:rsidR="00C43F12" w:rsidRDefault="00C43F12" w:rsidP="00C43F12"/>
    <w:p w14:paraId="56862054"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66847A76" w14:textId="77777777" w:rsidTr="00C43F12">
        <w:tc>
          <w:tcPr>
            <w:tcW w:w="5102" w:type="dxa"/>
          </w:tcPr>
          <w:p w14:paraId="2CAEE25D" w14:textId="035AFD1A" w:rsidR="00C43F12" w:rsidRPr="00C43F12" w:rsidRDefault="00C43F12" w:rsidP="00C43F12">
            <w:pPr>
              <w:rPr>
                <w:b/>
              </w:rPr>
            </w:pPr>
            <w:r w:rsidRPr="00C43F12">
              <w:rPr>
                <w:b/>
              </w:rPr>
              <w:t>Saksgang</w:t>
            </w:r>
          </w:p>
        </w:tc>
        <w:tc>
          <w:tcPr>
            <w:tcW w:w="1701" w:type="dxa"/>
          </w:tcPr>
          <w:p w14:paraId="4C2EDD7B" w14:textId="54AC8810" w:rsidR="00C43F12" w:rsidRPr="00C43F12" w:rsidRDefault="00C43F12" w:rsidP="00C43F12">
            <w:pPr>
              <w:rPr>
                <w:b/>
              </w:rPr>
            </w:pPr>
            <w:r w:rsidRPr="00C43F12">
              <w:rPr>
                <w:b/>
              </w:rPr>
              <w:t>Møtedato</w:t>
            </w:r>
          </w:p>
        </w:tc>
        <w:tc>
          <w:tcPr>
            <w:tcW w:w="1134" w:type="dxa"/>
          </w:tcPr>
          <w:p w14:paraId="3CF38D67" w14:textId="79ECC1CC" w:rsidR="00C43F12" w:rsidRPr="00C43F12" w:rsidRDefault="00C43F12" w:rsidP="00C43F12">
            <w:pPr>
              <w:rPr>
                <w:b/>
              </w:rPr>
            </w:pPr>
            <w:proofErr w:type="spellStart"/>
            <w:r w:rsidRPr="00C43F12">
              <w:rPr>
                <w:b/>
              </w:rPr>
              <w:t>Saknr</w:t>
            </w:r>
            <w:proofErr w:type="spellEnd"/>
          </w:p>
        </w:tc>
      </w:tr>
      <w:tr w:rsidR="00C43F12" w14:paraId="17F41895" w14:textId="77777777" w:rsidTr="00C43F12">
        <w:tc>
          <w:tcPr>
            <w:tcW w:w="5102" w:type="dxa"/>
          </w:tcPr>
          <w:p w14:paraId="49E964DB" w14:textId="6D865095" w:rsidR="00C43F12" w:rsidRDefault="00C43F12" w:rsidP="00C43F12">
            <w:r>
              <w:t>1 Hovedutvalg for næring, kultur og miljø</w:t>
            </w:r>
          </w:p>
        </w:tc>
        <w:tc>
          <w:tcPr>
            <w:tcW w:w="1701" w:type="dxa"/>
          </w:tcPr>
          <w:p w14:paraId="19CF14E8" w14:textId="54CE4589" w:rsidR="00C43F12" w:rsidRDefault="00C43F12" w:rsidP="00C43F12">
            <w:r>
              <w:t>29.05.2026</w:t>
            </w:r>
          </w:p>
        </w:tc>
        <w:tc>
          <w:tcPr>
            <w:tcW w:w="1134" w:type="dxa"/>
          </w:tcPr>
          <w:p w14:paraId="3861B89C" w14:textId="084E77B5" w:rsidR="00C43F12" w:rsidRDefault="00C43F12" w:rsidP="00C43F12">
            <w:r>
              <w:t>20/26</w:t>
            </w:r>
          </w:p>
        </w:tc>
      </w:tr>
    </w:tbl>
    <w:p w14:paraId="12C13860" w14:textId="77777777" w:rsidR="00C43F12" w:rsidRDefault="00C43F12" w:rsidP="00C43F12"/>
    <w:p w14:paraId="1F21D5ED" w14:textId="77777777" w:rsidR="00C43F12" w:rsidRDefault="00C43F12" w:rsidP="00C43F12"/>
    <w:sdt>
      <w:sdtPr>
        <w:rPr>
          <w:rFonts w:cstheme="minorBidi"/>
          <w:b w:val="0"/>
        </w:rPr>
        <w:tag w:val="Innstilling20/26"/>
        <w:id w:val="-865993441"/>
        <w:placeholder>
          <w:docPart w:val="DefaultPlaceholder_-1854013440"/>
        </w:placeholder>
      </w:sdtPr>
      <w:sdtEndPr/>
      <w:sdtContent>
        <w:p w14:paraId="76AEFFA2" w14:textId="74228AAE" w:rsidR="00C43F12" w:rsidRDefault="00C43F12" w:rsidP="00C43F12">
          <w:pPr>
            <w:pStyle w:val="MUOverskrift2"/>
          </w:pPr>
          <w:r>
            <w:t>Fylkeskommunedirektørens</w:t>
          </w:r>
          <w:r w:rsidRPr="008449A2">
            <w:t xml:space="preserve"> </w:t>
          </w:r>
          <w:r>
            <w:t>forslag til vedtak</w:t>
          </w:r>
        </w:p>
        <w:p w14:paraId="13A89463" w14:textId="14EA4975" w:rsidR="00C43F12" w:rsidRDefault="00C43F12" w:rsidP="00C43F12">
          <w:r>
            <w:t>Fylkeskommunedirektøren foreslår at midler fra Havbruksfondet 2025, totalt 2 138 664 kroner, blir disponert som følgende:</w:t>
          </w:r>
        </w:p>
        <w:p w14:paraId="4551584E" w14:textId="77777777" w:rsidR="00C43F12" w:rsidRDefault="00C43F12" w:rsidP="00C43F12"/>
        <w:p w14:paraId="5CB586F8" w14:textId="77777777" w:rsidR="00C43F12" w:rsidRDefault="00C43F12" w:rsidP="00C43F12">
          <w:pPr>
            <w:pStyle w:val="Listeavsnitt"/>
            <w:numPr>
              <w:ilvl w:val="0"/>
              <w:numId w:val="7"/>
            </w:numPr>
          </w:pPr>
          <w:r w:rsidRPr="00525985">
            <w:t>SOS Skagerrak og N</w:t>
          </w:r>
          <w:r>
            <w:t>IVA</w:t>
          </w:r>
          <w:r w:rsidRPr="00525985">
            <w:t xml:space="preserve"> sitt prosjekt </w:t>
          </w:r>
          <w:r>
            <w:t>«Tilstandsrapport Skagerrak»</w:t>
          </w:r>
          <w:r w:rsidRPr="00525985">
            <w:t xml:space="preserve"> </w:t>
          </w:r>
          <w:r>
            <w:t xml:space="preserve">bevilges </w:t>
          </w:r>
          <w:r w:rsidRPr="00525985">
            <w:t xml:space="preserve">1 200 000 kroner som omsøkt </w:t>
          </w:r>
        </w:p>
        <w:p w14:paraId="3B07C1BE" w14:textId="3D26CF44" w:rsidR="00C43F12" w:rsidRDefault="00C43F12" w:rsidP="00C43F12">
          <w:pPr>
            <w:pStyle w:val="Listeavsnitt"/>
            <w:numPr>
              <w:ilvl w:val="0"/>
              <w:numId w:val="7"/>
            </w:numPr>
          </w:pPr>
          <w:r>
            <w:t>R</w:t>
          </w:r>
          <w:r w:rsidRPr="00525985">
            <w:t>estmidler fra Havbruksfondet 2025 i form av 938</w:t>
          </w:r>
          <w:r>
            <w:t> </w:t>
          </w:r>
          <w:r w:rsidRPr="00525985">
            <w:t>644</w:t>
          </w:r>
          <w:r>
            <w:t xml:space="preserve"> kroner</w:t>
          </w:r>
          <w:r w:rsidRPr="00525985">
            <w:t xml:space="preserve"> disponeres til </w:t>
          </w:r>
          <w:proofErr w:type="spellStart"/>
          <w:r w:rsidRPr="00525985">
            <w:t>Innakva</w:t>
          </w:r>
          <w:proofErr w:type="spellEnd"/>
          <w:r w:rsidRPr="00525985">
            <w:t xml:space="preserve"> KLYN</w:t>
          </w:r>
          <w:r>
            <w:t>G</w:t>
          </w:r>
          <w:r w:rsidRPr="00525985">
            <w:t xml:space="preserve">E sitt overvåkingsprosjekt i form av en utvidelse av antall prøvestasjoner. </w:t>
          </w:r>
          <w:r>
            <w:t xml:space="preserve"> </w:t>
          </w:r>
        </w:p>
      </w:sdtContent>
    </w:sdt>
    <w:p w14:paraId="7D1BB6B7" w14:textId="77777777" w:rsidR="00C43F12" w:rsidRDefault="00C43F12" w:rsidP="00C43F12"/>
    <w:p w14:paraId="509F42A0" w14:textId="77777777" w:rsidR="00C43F12" w:rsidRDefault="00C43F12" w:rsidP="00C43F12">
      <w:pPr>
        <w:pBdr>
          <w:bottom w:val="single" w:sz="4" w:space="1" w:color="auto"/>
        </w:pBdr>
      </w:pPr>
    </w:p>
    <w:p w14:paraId="098DCD54" w14:textId="77777777" w:rsidR="00C43F12" w:rsidRDefault="00C43F12" w:rsidP="00C43F12"/>
    <w:p w14:paraId="5AE9B949" w14:textId="77777777" w:rsidR="00C43F12" w:rsidRDefault="00C43F12" w:rsidP="00C43F12"/>
    <w:p w14:paraId="21A2AF75" w14:textId="77777777" w:rsidR="00C43F12" w:rsidRPr="00CC4BE0" w:rsidRDefault="00C43F12" w:rsidP="00C43F12"/>
    <w:p w14:paraId="7931F20B" w14:textId="77777777" w:rsidR="00C43F12" w:rsidRDefault="00C43F12" w:rsidP="00C43F12">
      <w:pPr>
        <w:pStyle w:val="MUOverskrift2"/>
      </w:pPr>
      <w:r>
        <w:t>Vedlegg</w:t>
      </w:r>
    </w:p>
    <w:sdt>
      <w:sdtPr>
        <w:tag w:val="ToCurrentVersion.FileConnection"/>
        <w:id w:val="-1906990911"/>
        <w:placeholder>
          <w:docPart w:val="232073CBD7774561A067C00D3121E7A9"/>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0C1F8856" w14:textId="77777777" w:rsidR="00C43F12" w:rsidRDefault="00C43F12" w:rsidP="00C43F12">
          <w:proofErr w:type="spellStart"/>
          <w:r>
            <w:t>Tilleggsprosjekt_vannmassestasjoner_endelig</w:t>
          </w:r>
          <w:proofErr w:type="spellEnd"/>
          <w:r>
            <w:br/>
            <w:t>Tilstand_Skagerrak_Prosjektbeskrivelse_Fase2_V3</w:t>
          </w:r>
        </w:p>
      </w:sdtContent>
    </w:sdt>
    <w:p w14:paraId="30BDF3EE" w14:textId="77777777" w:rsidR="00C43F12" w:rsidRDefault="00C43F12" w:rsidP="00C43F12"/>
    <w:p w14:paraId="0243BD25" w14:textId="77777777" w:rsidR="00C43F12" w:rsidRPr="008449A2" w:rsidRDefault="00C43F12" w:rsidP="00C43F12"/>
    <w:p w14:paraId="7BBBD315" w14:textId="77777777" w:rsidR="00C43F12" w:rsidRDefault="00C43F12" w:rsidP="00C43F12">
      <w:pPr>
        <w:rPr>
          <w:rFonts w:cs="Arial"/>
          <w:b/>
        </w:rPr>
      </w:pPr>
      <w:r>
        <w:t>/</w:t>
      </w:r>
      <w:r>
        <w:br w:type="page"/>
      </w:r>
    </w:p>
    <w:p w14:paraId="6F9DD7FF" w14:textId="77777777" w:rsidR="00C43F12" w:rsidRDefault="00C43F12" w:rsidP="00C43F12">
      <w:pPr>
        <w:pStyle w:val="MUOverskrift2"/>
      </w:pPr>
    </w:p>
    <w:p w14:paraId="15743CDD" w14:textId="77777777" w:rsidR="00C43F12" w:rsidRDefault="00C43F12" w:rsidP="00C43F12">
      <w:pPr>
        <w:pStyle w:val="MUOverskrift2"/>
      </w:pPr>
      <w:r>
        <w:t>Sammendrag</w:t>
      </w:r>
    </w:p>
    <w:p w14:paraId="274F9B11" w14:textId="77777777" w:rsidR="00C43F12" w:rsidRPr="0076376E" w:rsidRDefault="00C43F12" w:rsidP="00C43F12">
      <w:pPr>
        <w:pStyle w:val="MUOverskrift2"/>
        <w:rPr>
          <w:b w:val="0"/>
        </w:rPr>
      </w:pPr>
    </w:p>
    <w:p w14:paraId="33FC982B" w14:textId="77777777" w:rsidR="00C43F12" w:rsidRPr="00D3473E" w:rsidRDefault="00C43F12" w:rsidP="00C43F12">
      <w:r>
        <w:t xml:space="preserve">SOS Skagerrak, NIVA og </w:t>
      </w:r>
      <w:proofErr w:type="spellStart"/>
      <w:r>
        <w:t>Innakva</w:t>
      </w:r>
      <w:proofErr w:type="spellEnd"/>
      <w:r>
        <w:t xml:space="preserve"> KLYNGE har levert en oppdatert søknad for prosjekt «Tilstandsrapport Skagerrak» som ble behandlet i hovedutvalg for næring, kultur og miljø sitt møte 5. februar. Den nye søknaden klargjør overlapp mellom prosjektet «Tilstandsrapport Skagerrak» og </w:t>
      </w:r>
      <w:proofErr w:type="spellStart"/>
      <w:r>
        <w:t>Innakva</w:t>
      </w:r>
      <w:proofErr w:type="spellEnd"/>
      <w:r>
        <w:t xml:space="preserve"> KLYNGE sitt pågående prosjekt «Marin overvåkning». Søknaden klargjør også felles aktiviteter i form av en utvidelse av </w:t>
      </w:r>
      <w:proofErr w:type="spellStart"/>
      <w:r>
        <w:t>Innakva</w:t>
      </w:r>
      <w:proofErr w:type="spellEnd"/>
      <w:r>
        <w:t xml:space="preserve"> KLYNGE sitt overvåkningsprosjekt med flere prøvestasjoner. </w:t>
      </w:r>
    </w:p>
    <w:p w14:paraId="7C667DE9" w14:textId="77777777" w:rsidR="00C43F12" w:rsidRDefault="00C43F12" w:rsidP="00C43F12"/>
    <w:p w14:paraId="02F9611D" w14:textId="77777777" w:rsidR="00C43F12" w:rsidRDefault="00C43F12" w:rsidP="00C43F12"/>
    <w:p w14:paraId="340F469D" w14:textId="77777777" w:rsidR="00C43F12" w:rsidRDefault="00C43F12" w:rsidP="00C43F12">
      <w:pPr>
        <w:pStyle w:val="MUOverskrift2"/>
      </w:pPr>
      <w:r>
        <w:t>Saksopplysninger</w:t>
      </w:r>
    </w:p>
    <w:p w14:paraId="4914CDE7" w14:textId="77777777" w:rsidR="00C43F12" w:rsidRPr="0076376E" w:rsidRDefault="00C43F12" w:rsidP="00C43F12">
      <w:pPr>
        <w:pStyle w:val="MUOverskrift2"/>
        <w:rPr>
          <w:b w:val="0"/>
        </w:rPr>
      </w:pPr>
    </w:p>
    <w:p w14:paraId="3E2BF1BB" w14:textId="77777777" w:rsidR="00C43F12" w:rsidRDefault="00C43F12" w:rsidP="00C43F12">
      <w:r>
        <w:t>Søknaden ble behandlet første gang i hovedutvalg for næring, kultur og miljø 5. februar (sak 9/26) der det ble gjort følgende vedtak som denne saker er en oppfølging av:</w:t>
      </w:r>
    </w:p>
    <w:p w14:paraId="36E57278" w14:textId="77777777" w:rsidR="00C43F12" w:rsidRDefault="00C43F12" w:rsidP="00C43F12"/>
    <w:p w14:paraId="1B652FC6" w14:textId="77777777" w:rsidR="00C43F12" w:rsidRDefault="00C43F12" w:rsidP="00C43F12">
      <w:r>
        <w:t xml:space="preserve">Hovedutvalget for næring, kultur og miljø anmoder søker i pkt. 1, gjennom </w:t>
      </w:r>
    </w:p>
    <w:p w14:paraId="13E69207" w14:textId="77777777" w:rsidR="00C43F12" w:rsidRDefault="00C43F12" w:rsidP="00C43F12">
      <w:r>
        <w:t xml:space="preserve">prosjektstyret i «SOS Skagerak» om å samordne sitt arbeid med </w:t>
      </w:r>
      <w:proofErr w:type="spellStart"/>
      <w:r>
        <w:t>Innakva</w:t>
      </w:r>
      <w:proofErr w:type="spellEnd"/>
      <w:r>
        <w:t xml:space="preserve"> klynge sitt </w:t>
      </w:r>
    </w:p>
    <w:p w14:paraId="0F7CDAE2" w14:textId="77777777" w:rsidR="00C43F12" w:rsidRDefault="00C43F12" w:rsidP="00C43F12">
      <w:r>
        <w:t xml:space="preserve">pågående prosjekt for kunnskapsinnhenting og kartlegging av kystsonen i Agder.  </w:t>
      </w:r>
    </w:p>
    <w:p w14:paraId="43E5B664" w14:textId="77777777" w:rsidR="00C43F12" w:rsidRDefault="00C43F12" w:rsidP="00C43F12">
      <w:r>
        <w:t xml:space="preserve">Formåler er å sikre koordinert datagrunnlag, unngå overlapp og styrke regionens </w:t>
      </w:r>
    </w:p>
    <w:p w14:paraId="5E92ED33" w14:textId="77777777" w:rsidR="00C43F12" w:rsidRDefault="00C43F12" w:rsidP="00C43F12">
      <w:r>
        <w:t xml:space="preserve">samlede kunnskapsgrunnlag.  </w:t>
      </w:r>
    </w:p>
    <w:p w14:paraId="45A29352" w14:textId="77777777" w:rsidR="00C43F12" w:rsidRDefault="00C43F12" w:rsidP="00C43F12"/>
    <w:p w14:paraId="08FA89CF" w14:textId="77777777" w:rsidR="00C43F12" w:rsidRDefault="00C43F12" w:rsidP="00C43F12">
      <w:r>
        <w:t xml:space="preserve">Hovedutvalget for næring, kultur og miljø vil se positivt på en felles søknad i regi av </w:t>
      </w:r>
    </w:p>
    <w:p w14:paraId="0E857596" w14:textId="77777777" w:rsidR="00C43F12" w:rsidRDefault="00C43F12" w:rsidP="00C43F12">
      <w:r>
        <w:t xml:space="preserve">SOS Skagerak og </w:t>
      </w:r>
      <w:proofErr w:type="spellStart"/>
      <w:r>
        <w:t>Innakva</w:t>
      </w:r>
      <w:proofErr w:type="spellEnd"/>
      <w:r>
        <w:t xml:space="preserve">, og vil vurdere om restmidlene i saken kan inngå i tilskudd </w:t>
      </w:r>
    </w:p>
    <w:p w14:paraId="30FCB57D" w14:textId="77777777" w:rsidR="00C43F12" w:rsidRDefault="00C43F12" w:rsidP="00C43F12">
      <w:r>
        <w:t xml:space="preserve">ved et slikt samarbeid. </w:t>
      </w:r>
    </w:p>
    <w:p w14:paraId="69CB4683" w14:textId="77777777" w:rsidR="00C43F12" w:rsidRDefault="00C43F12" w:rsidP="00C43F12"/>
    <w:p w14:paraId="365D0215" w14:textId="77777777" w:rsidR="00C43F12" w:rsidRDefault="00C43F12" w:rsidP="00C43F12">
      <w:r>
        <w:t xml:space="preserve">Etter vedtaket i hovedutvalget har SOS Skagerrak, </w:t>
      </w:r>
      <w:proofErr w:type="spellStart"/>
      <w:r>
        <w:t>Innakva</w:t>
      </w:r>
      <w:proofErr w:type="spellEnd"/>
      <w:r>
        <w:t xml:space="preserve"> KLYNGE og NIVA jobbet sammen med å finne frem til et prosjektinnhold som kan svare ut vedtaket av 5. februar. </w:t>
      </w:r>
    </w:p>
    <w:p w14:paraId="2925A816" w14:textId="77777777" w:rsidR="00C43F12" w:rsidRDefault="00C43F12" w:rsidP="00C43F12"/>
    <w:p w14:paraId="24AE2045" w14:textId="77777777" w:rsidR="00C43F12" w:rsidRDefault="00C43F12" w:rsidP="00C43F12">
      <w:r>
        <w:t xml:space="preserve">Når det gjelder faren for overlapp mellom de to prosjektene, så har NIVA klargjort dette gjennom dokumentet «prosjektbeskrivelse» som ligger vedlagt til saken. NIVA klargjør der bakgrunn for prosjektene og forskjellen i innhold:  </w:t>
      </w:r>
    </w:p>
    <w:p w14:paraId="4718CD75" w14:textId="77777777" w:rsidR="00C43F12" w:rsidRDefault="00C43F12" w:rsidP="00C43F12"/>
    <w:p w14:paraId="1D8EEBE8" w14:textId="77777777" w:rsidR="00C43F12" w:rsidRDefault="00C43F12" w:rsidP="00C43F12">
      <w:pPr>
        <w:rPr>
          <w:i/>
          <w:iCs/>
        </w:rPr>
      </w:pPr>
      <w:r w:rsidRPr="00854AE4">
        <w:rPr>
          <w:i/>
          <w:iCs/>
        </w:rPr>
        <w:t xml:space="preserve">«I 2025 startet </w:t>
      </w:r>
      <w:proofErr w:type="spellStart"/>
      <w:r w:rsidRPr="00854AE4">
        <w:rPr>
          <w:i/>
          <w:iCs/>
        </w:rPr>
        <w:t>Innakva</w:t>
      </w:r>
      <w:proofErr w:type="spellEnd"/>
      <w:r w:rsidRPr="00854AE4">
        <w:rPr>
          <w:i/>
          <w:iCs/>
        </w:rPr>
        <w:t xml:space="preserve"> opp sitt hovedprosjekt, som består av fire deler, hvorav del 1 Kartlegging Agder og Del 2 Marin overvåkning Agder begge ledes av NIVA. Rapport fra Del 1 «Kartlegging av potensialet for bærekraftig oppdrettsnæring på Agder» beskriver økologisk tilstand basert på seneste ØKOKYST rapportering, i tillegg til å sammenstille </w:t>
      </w:r>
      <w:proofErr w:type="spellStart"/>
      <w:r w:rsidRPr="00854AE4">
        <w:rPr>
          <w:i/>
          <w:iCs/>
        </w:rPr>
        <w:t>datalag</w:t>
      </w:r>
      <w:proofErr w:type="spellEnd"/>
      <w:r w:rsidRPr="00854AE4">
        <w:rPr>
          <w:i/>
          <w:iCs/>
        </w:rPr>
        <w:t xml:space="preserve"> om miljøforhold og andre forhold for å beregne «trivselsområder» for noen utvalgte arter (laks, sukkertare, blåskjell og </w:t>
      </w:r>
      <w:proofErr w:type="spellStart"/>
      <w:r w:rsidRPr="00854AE4">
        <w:rPr>
          <w:i/>
          <w:iCs/>
        </w:rPr>
        <w:t>tunikater</w:t>
      </w:r>
      <w:proofErr w:type="spellEnd"/>
      <w:r w:rsidRPr="00854AE4">
        <w:rPr>
          <w:i/>
          <w:iCs/>
        </w:rPr>
        <w:t xml:space="preserve">). Rapporten fra Del 1 i </w:t>
      </w:r>
      <w:proofErr w:type="spellStart"/>
      <w:r w:rsidRPr="00854AE4">
        <w:rPr>
          <w:i/>
          <w:iCs/>
        </w:rPr>
        <w:t>Innakva</w:t>
      </w:r>
      <w:proofErr w:type="spellEnd"/>
      <w:r w:rsidRPr="00854AE4">
        <w:rPr>
          <w:i/>
          <w:iCs/>
        </w:rPr>
        <w:t xml:space="preserve"> hovedprosjekt gir en kort gjennomgang av den viktigste overvåkningen for økologisk tilstand, og delvis om naturtyper (tilstanden til sukkertare). Mens Tilstandsrapport for Agderkysten vil lage en tilstandsvurdering for hele økosystemet langs Agderkysten, inkludert økologisk og kjemisk tilstand, samt økosystemkomponenter (dyreplankton, blåskjell, østers, hummer, fisk, sjøpattedyr og naturtyper som tangsamfunn, sukkertareskog, </w:t>
      </w:r>
      <w:proofErr w:type="gramStart"/>
      <w:r w:rsidRPr="00854AE4">
        <w:rPr>
          <w:i/>
          <w:iCs/>
        </w:rPr>
        <w:t>stortareskog,</w:t>
      </w:r>
      <w:proofErr w:type="gramEnd"/>
      <w:r w:rsidRPr="00854AE4">
        <w:rPr>
          <w:i/>
          <w:iCs/>
        </w:rPr>
        <w:t xml:space="preserve"> ålegrasenger). </w:t>
      </w:r>
    </w:p>
    <w:p w14:paraId="0EFCD410" w14:textId="77777777" w:rsidR="00C43F12" w:rsidRDefault="00C43F12" w:rsidP="00C43F12">
      <w:pPr>
        <w:rPr>
          <w:i/>
          <w:iCs/>
        </w:rPr>
      </w:pPr>
    </w:p>
    <w:p w14:paraId="146026CF" w14:textId="77777777" w:rsidR="00C43F12" w:rsidRPr="00854AE4" w:rsidRDefault="00C43F12" w:rsidP="00C43F12">
      <w:pPr>
        <w:rPr>
          <w:i/>
          <w:iCs/>
        </w:rPr>
      </w:pPr>
      <w:r w:rsidRPr="00854AE4">
        <w:rPr>
          <w:i/>
          <w:iCs/>
        </w:rPr>
        <w:lastRenderedPageBreak/>
        <w:t xml:space="preserve">Det er derfor meget begrenset overlapp mellom Del 1 av </w:t>
      </w:r>
      <w:proofErr w:type="spellStart"/>
      <w:r w:rsidRPr="00854AE4">
        <w:rPr>
          <w:i/>
          <w:iCs/>
        </w:rPr>
        <w:t>Innakvas</w:t>
      </w:r>
      <w:proofErr w:type="spellEnd"/>
      <w:r w:rsidRPr="00854AE4">
        <w:rPr>
          <w:i/>
          <w:iCs/>
        </w:rPr>
        <w:t xml:space="preserve"> hovedprosjekt og Tilstandsrapporten, da de to prosjektene har ulikt formål. Den største gevinsten for samordning mellom de to prosjektene blir at Del 2 av </w:t>
      </w:r>
      <w:proofErr w:type="spellStart"/>
      <w:r w:rsidRPr="00854AE4">
        <w:rPr>
          <w:i/>
          <w:iCs/>
        </w:rPr>
        <w:t>Innakvas</w:t>
      </w:r>
      <w:proofErr w:type="spellEnd"/>
      <w:r w:rsidRPr="00854AE4">
        <w:rPr>
          <w:i/>
          <w:iCs/>
        </w:rPr>
        <w:t xml:space="preserve"> hovedprosjekt Marin overvåkning vil samle inn data i 2026 på en rekke stasjoner langs Agderkysten som vil bidra til å forbedre datagrunnlaget for ulike vannforekomster for økologisk tilstand i Tilstandsrapporten. Det foreslås også å øke stasjonsnettet til Del 2 av </w:t>
      </w:r>
      <w:proofErr w:type="spellStart"/>
      <w:r w:rsidRPr="00854AE4">
        <w:rPr>
          <w:i/>
          <w:iCs/>
        </w:rPr>
        <w:t>Innakvas</w:t>
      </w:r>
      <w:proofErr w:type="spellEnd"/>
      <w:r w:rsidRPr="00854AE4">
        <w:rPr>
          <w:i/>
          <w:iCs/>
        </w:rPr>
        <w:t xml:space="preserve"> hovedprosjekt, gjennom en felles søknad mellom de to prosjektene til Fylkeskommunen. Dette vil øke med stasjonsnettet med </w:t>
      </w:r>
      <w:r>
        <w:rPr>
          <w:i/>
          <w:iCs/>
        </w:rPr>
        <w:t>åtte</w:t>
      </w:r>
      <w:r w:rsidRPr="00854AE4">
        <w:rPr>
          <w:i/>
          <w:iCs/>
        </w:rPr>
        <w:t xml:space="preserve"> ekstra stasjoner med månedlige vannprøver (kun </w:t>
      </w:r>
      <w:r>
        <w:rPr>
          <w:i/>
          <w:iCs/>
        </w:rPr>
        <w:t>åtte</w:t>
      </w:r>
      <w:r w:rsidRPr="00854AE4">
        <w:rPr>
          <w:i/>
          <w:iCs/>
        </w:rPr>
        <w:t xml:space="preserve"> stasjoner i opprinnelig prosjekt), som i større grad vil dekke mer beskyttede og indre vannforekomster som ikke er godt nok dekket gjennom nasjonal overvåkning (ØKOKYST).»   </w:t>
      </w:r>
    </w:p>
    <w:p w14:paraId="47BD8121" w14:textId="77777777" w:rsidR="00C43F12" w:rsidRDefault="00C43F12" w:rsidP="00C43F12"/>
    <w:p w14:paraId="4C0FB617" w14:textId="77777777" w:rsidR="00C43F12" w:rsidRDefault="00C43F12" w:rsidP="00C43F12">
      <w:r>
        <w:t xml:space="preserve">Når det gjelder samordning mellom prosjektene og en eventuell bruk av restmidlene fra Havbruksfondet 2025, er det lagt ved saken en egen beskrivelse mottatt fra programkoordinator i SOS Skagerrak av samordningen av prosjektene til søknaden (dokument «Tilleggsprosjekt» - vedlagt). </w:t>
      </w:r>
    </w:p>
    <w:p w14:paraId="11C967CD" w14:textId="77777777" w:rsidR="00C43F12" w:rsidRDefault="00C43F12" w:rsidP="00C43F12"/>
    <w:p w14:paraId="769FD5F9" w14:textId="77777777" w:rsidR="00C43F12" w:rsidRDefault="00C43F12" w:rsidP="00C43F12">
      <w:r>
        <w:t xml:space="preserve">I vedlegget beskrives hvordan de to prosjektene skal samordne aktivitetene og at dette vil resultere i åtte flere stasjoner for vannprøver i </w:t>
      </w:r>
      <w:proofErr w:type="spellStart"/>
      <w:r>
        <w:t>Innakva</w:t>
      </w:r>
      <w:proofErr w:type="spellEnd"/>
      <w:r>
        <w:t xml:space="preserve"> KLYNGE sitt prosjekt. Disse nye stasjonene vil i hovedsak bli lagt til mer indre og beskyttede vannforekomster som ikke er dekket gjennom nasjonal overvåkning. Den endelige plasseringen av stasjonene skal bestemmes i samarbeid med </w:t>
      </w:r>
      <w:proofErr w:type="spellStart"/>
      <w:r>
        <w:t>Innakva</w:t>
      </w:r>
      <w:proofErr w:type="spellEnd"/>
      <w:r>
        <w:t xml:space="preserve"> KLYNGE. Denne aktiviteten vil bli finansiert med restpotten som står igjen dersom Agder fylkeskommune bevilger midler til SOS Skagerrak/NIVA sitt kartleggingsprosjekt. </w:t>
      </w:r>
    </w:p>
    <w:p w14:paraId="6CE09BA1" w14:textId="77777777" w:rsidR="00C43F12" w:rsidRDefault="00C43F12" w:rsidP="00C43F12"/>
    <w:p w14:paraId="7FBF5829" w14:textId="77777777" w:rsidR="00C43F12" w:rsidRPr="00D3473E" w:rsidRDefault="00C43F12" w:rsidP="00C43F12"/>
    <w:p w14:paraId="6AA613A7" w14:textId="77777777" w:rsidR="00C43F12" w:rsidRDefault="00C43F12" w:rsidP="00C43F12">
      <w:pPr>
        <w:pStyle w:val="MUOverskrift2"/>
      </w:pPr>
      <w:r>
        <w:t>Vurderinger</w:t>
      </w:r>
    </w:p>
    <w:p w14:paraId="004CEA21" w14:textId="77777777" w:rsidR="00C43F12" w:rsidRPr="0076376E" w:rsidRDefault="00C43F12" w:rsidP="00C43F12">
      <w:pPr>
        <w:pStyle w:val="MUOverskrift2"/>
        <w:rPr>
          <w:b w:val="0"/>
        </w:rPr>
      </w:pPr>
    </w:p>
    <w:p w14:paraId="21BE9C27" w14:textId="77777777" w:rsidR="00C43F12" w:rsidRDefault="00C43F12" w:rsidP="00C43F12">
      <w:r>
        <w:t xml:space="preserve">Vedtaket i hovedutvalg for næring, kultur og miljø av 5. februar var en oppfordring til samordning mellom de to prosjektene for å sikre et koordinert datagrunnlag, unngå overlapp og styrke regionens samlede kunnskapsgrunnlag. Det ville også bli sett positivt på en felles søknad og en ville vurdere om restmidlene i saken kunne inngå i tilskudd ved et slikt samarbeid. </w:t>
      </w:r>
    </w:p>
    <w:p w14:paraId="2879456F" w14:textId="77777777" w:rsidR="00C43F12" w:rsidRDefault="00C43F12" w:rsidP="00C43F12"/>
    <w:p w14:paraId="4F697D34" w14:textId="77777777" w:rsidR="00C43F12" w:rsidRDefault="00C43F12" w:rsidP="00C43F12">
      <w:r>
        <w:t xml:space="preserve">SOS Skagerrak og Niva har etter fylkeskommunedirektørens oppfatning klargjort innrettingen på prosjektene og det fremstår som at det er begrenset overlapp mellom del 1. av </w:t>
      </w:r>
      <w:proofErr w:type="spellStart"/>
      <w:r>
        <w:t>Innakva</w:t>
      </w:r>
      <w:proofErr w:type="spellEnd"/>
      <w:r>
        <w:t xml:space="preserve"> KLYNGE sitt hovedprosjekt og tilstandsrapporten (det som er omsøkt Agder fylkeskommune via SOS Skagerrak) når det gjelder kartlegging og innhenting av data.</w:t>
      </w:r>
    </w:p>
    <w:p w14:paraId="1CF5117B" w14:textId="77777777" w:rsidR="00C43F12" w:rsidRDefault="00C43F12" w:rsidP="00C43F12"/>
    <w:p w14:paraId="00AC4A25" w14:textId="77777777" w:rsidR="00C43F12" w:rsidRDefault="00C43F12" w:rsidP="00C43F12">
      <w:r>
        <w:t xml:space="preserve">Det er gjort rede for hvordan restbeløpet fra Havbruksfondet kan brukes for å utvide antall prøvestasjoner i </w:t>
      </w:r>
      <w:proofErr w:type="spellStart"/>
      <w:r>
        <w:t>Innakva</w:t>
      </w:r>
      <w:proofErr w:type="spellEnd"/>
      <w:r>
        <w:t xml:space="preserve"> KLYNGE sitt kartleggingsarbeid. En utvidelse i form av åtte nye stasjoner, primært i indre og beskyttede områder langs kysten, vurderer fylkeskommunedirektøren å være en verdifull tilleggskartlegging som også kan komme Niva sitt arbeid til gode </w:t>
      </w:r>
    </w:p>
    <w:p w14:paraId="6CA5123B" w14:textId="77777777" w:rsidR="00C43F12" w:rsidRDefault="00C43F12" w:rsidP="00C43F12"/>
    <w:p w14:paraId="13B94265" w14:textId="77777777" w:rsidR="00C43F12" w:rsidRDefault="00C43F12" w:rsidP="00C43F12"/>
    <w:p w14:paraId="67F22BD1" w14:textId="77777777" w:rsidR="00A536C9" w:rsidRDefault="00A536C9" w:rsidP="00C43F12">
      <w:pPr>
        <w:rPr>
          <w:rFonts w:cs="Arial"/>
          <w:b/>
        </w:rPr>
      </w:pPr>
    </w:p>
    <w:p w14:paraId="4534DD5B" w14:textId="0217D926" w:rsidR="00C43F12" w:rsidRDefault="00C43F12" w:rsidP="00C43F12">
      <w:pPr>
        <w:rPr>
          <w:rFonts w:cs="Arial"/>
          <w:b/>
        </w:rPr>
      </w:pPr>
      <w:r>
        <w:rPr>
          <w:rFonts w:cs="Arial"/>
          <w:b/>
        </w:rPr>
        <w:lastRenderedPageBreak/>
        <w:t>Regionplan Agder 2030</w:t>
      </w:r>
    </w:p>
    <w:p w14:paraId="181CBC89" w14:textId="77777777" w:rsidR="00C43F12" w:rsidRPr="003C5C8A" w:rsidRDefault="00C43F12" w:rsidP="00C43F12">
      <w:pPr>
        <w:rPr>
          <w:rFonts w:cs="Arial"/>
        </w:rPr>
      </w:pPr>
    </w:p>
    <w:p w14:paraId="21798A65" w14:textId="77777777" w:rsidR="00C43F12" w:rsidRPr="00E4762D" w:rsidRDefault="00C43F12" w:rsidP="00C43F12">
      <w:pPr>
        <w:rPr>
          <w:rFonts w:cs="Arial"/>
        </w:rPr>
      </w:pPr>
      <w:r w:rsidRPr="00F80EE0">
        <w:rPr>
          <w:rFonts w:cs="Arial"/>
        </w:rPr>
        <w:t>Prosjekt «Tilstandsrapport for Agderkysten» er i tråd med føringene i Regionplan Agder 2030 om bærekraftig verdiskaping og hovedmål 2.4 (økt verdiskaping basert på bærekraftig ressursforvaltning og tilgang på fornybar energi).</w:t>
      </w:r>
    </w:p>
    <w:p w14:paraId="4EBF0820" w14:textId="77777777" w:rsidR="00C43F12" w:rsidRDefault="00C43F12" w:rsidP="00C43F12"/>
    <w:p w14:paraId="11A79FC0" w14:textId="77777777" w:rsidR="00C43F12" w:rsidRPr="00D3473E" w:rsidRDefault="00C43F12" w:rsidP="00C43F12"/>
    <w:p w14:paraId="66A84058" w14:textId="77777777" w:rsidR="00C43F12" w:rsidRDefault="00C43F12" w:rsidP="00C43F12">
      <w:pPr>
        <w:pStyle w:val="MUOverskrift2"/>
      </w:pPr>
      <w:r>
        <w:t>Økonomiske konsekvenser</w:t>
      </w:r>
    </w:p>
    <w:p w14:paraId="5FB967A1" w14:textId="77777777" w:rsidR="00C43F12" w:rsidRPr="0076376E" w:rsidRDefault="00C43F12" w:rsidP="00C43F12">
      <w:pPr>
        <w:pStyle w:val="MUOverskrift2"/>
        <w:rPr>
          <w:b w:val="0"/>
        </w:rPr>
      </w:pPr>
    </w:p>
    <w:p w14:paraId="66C96866" w14:textId="77777777" w:rsidR="00C43F12" w:rsidRPr="00D3473E" w:rsidRDefault="00C43F12" w:rsidP="00C43F12">
      <w:r>
        <w:t xml:space="preserve">Midlene foreslått disponert i saken ble utbetalt til Agder fylkeskommune fra Havbruksfondet i 2025 (fra Fiskeridirektoratet) og saken har ingen ytterlige økonomiske konsekvenser for Agder fylkeskommune ut over disponering av midler mottatt fra Havbruksfondet 2025.  </w:t>
      </w:r>
    </w:p>
    <w:p w14:paraId="57B6F3E2" w14:textId="77777777" w:rsidR="00C43F12" w:rsidRDefault="00C43F12" w:rsidP="00C43F12"/>
    <w:p w14:paraId="20B71559" w14:textId="77777777" w:rsidR="00C43F12" w:rsidRPr="0076376E" w:rsidRDefault="00C43F12" w:rsidP="00C43F12">
      <w:pPr>
        <w:pStyle w:val="MUOverskrift2"/>
        <w:rPr>
          <w:b w:val="0"/>
        </w:rPr>
      </w:pPr>
    </w:p>
    <w:p w14:paraId="2ABAAE8E" w14:textId="77777777" w:rsidR="00C43F12" w:rsidRDefault="00C43F12" w:rsidP="00C43F12">
      <w:pPr>
        <w:pStyle w:val="MUOverskrift2"/>
      </w:pPr>
      <w:r>
        <w:t>Konklusjon</w:t>
      </w:r>
    </w:p>
    <w:p w14:paraId="56C75267" w14:textId="77777777" w:rsidR="00C43F12" w:rsidRPr="0076376E" w:rsidRDefault="00C43F12" w:rsidP="00C43F12">
      <w:pPr>
        <w:pStyle w:val="MUOverskrift2"/>
        <w:rPr>
          <w:b w:val="0"/>
        </w:rPr>
      </w:pPr>
    </w:p>
    <w:p w14:paraId="37B12AEF" w14:textId="77777777" w:rsidR="00C43F12" w:rsidRPr="00D3473E" w:rsidRDefault="00C43F12" w:rsidP="00C43F12">
      <w:r>
        <w:t xml:space="preserve">Prosjektet støttes med 1 200 000 kroner som omsøkt og restmidler fra Havbruksfondet 2025 i (938 644 kroner) disponeres til </w:t>
      </w:r>
      <w:proofErr w:type="spellStart"/>
      <w:r>
        <w:t>Innakva</w:t>
      </w:r>
      <w:proofErr w:type="spellEnd"/>
      <w:r>
        <w:t xml:space="preserve"> Klynge sitt overvåkingsprosjekt i form av en utvidelse av antall prøvestasjoner. </w:t>
      </w:r>
    </w:p>
    <w:p w14:paraId="22C8F3C9" w14:textId="77777777" w:rsidR="00C43F12" w:rsidRDefault="00C43F12" w:rsidP="00C43F12"/>
    <w:p w14:paraId="123D1B26" w14:textId="77777777" w:rsidR="00C43F12" w:rsidRDefault="00C43F12" w:rsidP="00C43F12"/>
    <w:p w14:paraId="37C3FBAF" w14:textId="77777777" w:rsidR="0098665F" w:rsidRDefault="0098665F" w:rsidP="00C43F12"/>
    <w:p w14:paraId="0089AE21" w14:textId="77777777" w:rsidR="0098665F" w:rsidRDefault="0098665F" w:rsidP="00C43F12"/>
    <w:p w14:paraId="6FD7D575" w14:textId="77777777" w:rsidR="0098665F" w:rsidRDefault="0098665F" w:rsidP="00C43F12"/>
    <w:p w14:paraId="0E43D7D1" w14:textId="77777777" w:rsidR="0098665F" w:rsidRDefault="0098665F" w:rsidP="00C43F12"/>
    <w:p w14:paraId="4D472BF7" w14:textId="77777777" w:rsidR="00C43F12" w:rsidRPr="00704026" w:rsidRDefault="00C43F12" w:rsidP="00C43F12">
      <w:pPr>
        <w:rPr>
          <w:lang w:val="nn-NO"/>
        </w:rPr>
      </w:pPr>
      <w:r w:rsidRPr="00704026">
        <w:rPr>
          <w:lang w:val="nn-NO"/>
        </w:rPr>
        <w:t xml:space="preserve">Kristiansand, </w:t>
      </w:r>
      <w:sdt>
        <w:sdtPr>
          <w:rPr>
            <w:lang w:val="nn-NO"/>
          </w:rPr>
          <w:id w:val="1517344337"/>
          <w:placeholder>
            <w:docPart w:val="018D25CC1DB948D1899B628A37976113"/>
          </w:placeholder>
          <w:date w:fullDate="2026-05-08T00:00:00Z">
            <w:dateFormat w:val="dd.MM.yyyy"/>
            <w:lid w:val="nb-NO"/>
            <w:storeMappedDataAs w:val="dateTime"/>
            <w:calendar w:val="gregorian"/>
          </w:date>
        </w:sdtPr>
        <w:sdtEndPr/>
        <w:sdtContent>
          <w:r w:rsidRPr="00704026">
            <w:rPr>
              <w:lang w:val="nn-NO"/>
            </w:rPr>
            <w:t>08.05.2026</w:t>
          </w:r>
        </w:sdtContent>
      </w:sdt>
    </w:p>
    <w:p w14:paraId="3E6E6E2F" w14:textId="77777777" w:rsidR="00C43F12" w:rsidRPr="00704026" w:rsidRDefault="00C43F12" w:rsidP="00C43F12">
      <w:pPr>
        <w:rPr>
          <w:lang w:val="nn-NO"/>
        </w:rPr>
      </w:pPr>
    </w:p>
    <w:p w14:paraId="2D85D78B" w14:textId="77777777" w:rsidR="00C43F12" w:rsidRPr="00704026" w:rsidRDefault="00C43F12" w:rsidP="00C43F12">
      <w:pPr>
        <w:rPr>
          <w:lang w:val="nn-NO"/>
        </w:rPr>
      </w:pPr>
    </w:p>
    <w:p w14:paraId="02AABA81" w14:textId="77777777" w:rsidR="00C43F12" w:rsidRPr="00704026" w:rsidRDefault="00C43F12" w:rsidP="00C43F12">
      <w:pPr>
        <w:rPr>
          <w:lang w:val="nn-NO"/>
        </w:rPr>
      </w:pPr>
      <w:r w:rsidRPr="00704026">
        <w:rPr>
          <w:lang w:val="nn-NO"/>
        </w:rPr>
        <w:t>Tine Sundtoft</w:t>
      </w:r>
      <w:r w:rsidRPr="00704026">
        <w:rPr>
          <w:lang w:val="nn-NO"/>
        </w:rPr>
        <w:tab/>
      </w:r>
      <w:r w:rsidRPr="00704026">
        <w:rPr>
          <w:lang w:val="nn-NO"/>
        </w:rPr>
        <w:tab/>
      </w:r>
      <w:r w:rsidRPr="00704026">
        <w:rPr>
          <w:lang w:val="nn-NO"/>
        </w:rPr>
        <w:tab/>
      </w:r>
      <w:r w:rsidRPr="00704026">
        <w:rPr>
          <w:lang w:val="nn-NO"/>
        </w:rPr>
        <w:tab/>
      </w:r>
      <w:r w:rsidRPr="00704026">
        <w:rPr>
          <w:lang w:val="nn-NO"/>
        </w:rPr>
        <w:tab/>
        <w:t>Kristin Tofte Andresen</w:t>
      </w:r>
    </w:p>
    <w:p w14:paraId="6AC19385" w14:textId="77777777" w:rsidR="00C43F12" w:rsidRPr="00F64214" w:rsidRDefault="00C43F12" w:rsidP="00C43F12">
      <w:r>
        <w:t>fylkeskommunedirektør</w:t>
      </w:r>
      <w:r>
        <w:tab/>
      </w:r>
      <w:r>
        <w:tab/>
      </w:r>
      <w:r>
        <w:tab/>
        <w:t>fylkesdirektør</w:t>
      </w:r>
    </w:p>
    <w:p w14:paraId="71F770E6" w14:textId="07BB1FB5" w:rsidR="00C43F12" w:rsidRDefault="00C43F12">
      <w:r>
        <w:br w:type="page"/>
      </w:r>
    </w:p>
    <w:p w14:paraId="7441598C" w14:textId="77777777" w:rsidR="00C43F12" w:rsidRDefault="00C43F12" w:rsidP="00C43F12">
      <w:pPr>
        <w:pStyle w:val="MUCaseTitle2"/>
      </w:pPr>
      <w:bookmarkStart w:id="5" w:name="CaseRef2188324"/>
      <w:bookmarkEnd w:id="5"/>
      <w:r>
        <w:lastRenderedPageBreak/>
        <w:t xml:space="preserve">21/26 Søknad fra Ocean Test </w:t>
      </w:r>
      <w:proofErr w:type="spellStart"/>
      <w:r>
        <w:t>Hub</w:t>
      </w:r>
      <w:proofErr w:type="spellEnd"/>
      <w:r>
        <w:t xml:space="preserve"> AS - utvikling av testinfrastruktur og forskningskonsesjon</w:t>
      </w:r>
    </w:p>
    <w:p w14:paraId="30BC08F8" w14:textId="38B0DDFF" w:rsidR="00C43F12" w:rsidRDefault="00C43F12" w:rsidP="00C43F12"/>
    <w:p w14:paraId="6E7F49A0" w14:textId="77777777" w:rsidR="00C43F12" w:rsidRDefault="00C43F12" w:rsidP="00C43F12">
      <w:pPr>
        <w:pBdr>
          <w:bottom w:val="single" w:sz="4" w:space="1" w:color="auto"/>
        </w:pBdr>
      </w:pPr>
    </w:p>
    <w:p w14:paraId="25D5B2B6" w14:textId="318C5077" w:rsidR="00C43F12" w:rsidRDefault="00C43F12" w:rsidP="00C43F12">
      <w:r>
        <w:rPr>
          <w:b/>
          <w:bCs/>
        </w:rPr>
        <w:t>Arkivsak-</w:t>
      </w:r>
      <w:proofErr w:type="spellStart"/>
      <w:r>
        <w:rPr>
          <w:b/>
          <w:bCs/>
        </w:rPr>
        <w:t>dok</w:t>
      </w:r>
      <w:proofErr w:type="spellEnd"/>
      <w:r>
        <w:rPr>
          <w:b/>
          <w:bCs/>
        </w:rPr>
        <w:t>.</w:t>
      </w:r>
      <w:r>
        <w:rPr>
          <w:b/>
          <w:bCs/>
        </w:rPr>
        <w:tab/>
      </w:r>
      <w:r>
        <w:t>26/20659-6</w:t>
      </w:r>
    </w:p>
    <w:p w14:paraId="30C04ED8" w14:textId="1F8C6ADD" w:rsidR="00C43F12" w:rsidRDefault="00C43F12" w:rsidP="00C43F12">
      <w:pPr>
        <w:pBdr>
          <w:bottom w:val="single" w:sz="4" w:space="1" w:color="auto"/>
        </w:pBdr>
      </w:pPr>
      <w:r>
        <w:rPr>
          <w:b/>
          <w:bCs/>
        </w:rPr>
        <w:t>Saksbehandler</w:t>
      </w:r>
      <w:r>
        <w:rPr>
          <w:b/>
          <w:bCs/>
        </w:rPr>
        <w:tab/>
      </w:r>
      <w:r>
        <w:t>Egil Henning Ytrøy</w:t>
      </w:r>
    </w:p>
    <w:p w14:paraId="4CFFF564" w14:textId="77777777" w:rsidR="00C43F12" w:rsidRDefault="00C43F12" w:rsidP="00C43F12"/>
    <w:p w14:paraId="4F02D053"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4BEB06F0" w14:textId="77777777" w:rsidTr="00C43F12">
        <w:tc>
          <w:tcPr>
            <w:tcW w:w="5102" w:type="dxa"/>
          </w:tcPr>
          <w:p w14:paraId="619364CB" w14:textId="1275FAD5" w:rsidR="00C43F12" w:rsidRPr="00C43F12" w:rsidRDefault="00C43F12" w:rsidP="00C43F12">
            <w:pPr>
              <w:rPr>
                <w:b/>
              </w:rPr>
            </w:pPr>
            <w:r w:rsidRPr="00C43F12">
              <w:rPr>
                <w:b/>
              </w:rPr>
              <w:t>Saksgang</w:t>
            </w:r>
          </w:p>
        </w:tc>
        <w:tc>
          <w:tcPr>
            <w:tcW w:w="1701" w:type="dxa"/>
          </w:tcPr>
          <w:p w14:paraId="6E8EB6F4" w14:textId="53248875" w:rsidR="00C43F12" w:rsidRPr="00C43F12" w:rsidRDefault="00C43F12" w:rsidP="00C43F12">
            <w:pPr>
              <w:rPr>
                <w:b/>
              </w:rPr>
            </w:pPr>
            <w:r w:rsidRPr="00C43F12">
              <w:rPr>
                <w:b/>
              </w:rPr>
              <w:t>Møtedato</w:t>
            </w:r>
          </w:p>
        </w:tc>
        <w:tc>
          <w:tcPr>
            <w:tcW w:w="1134" w:type="dxa"/>
          </w:tcPr>
          <w:p w14:paraId="740DAE77" w14:textId="3B93CA7E" w:rsidR="00C43F12" w:rsidRPr="00C43F12" w:rsidRDefault="00C43F12" w:rsidP="00C43F12">
            <w:pPr>
              <w:rPr>
                <w:b/>
              </w:rPr>
            </w:pPr>
            <w:proofErr w:type="spellStart"/>
            <w:r w:rsidRPr="00C43F12">
              <w:rPr>
                <w:b/>
              </w:rPr>
              <w:t>Saknr</w:t>
            </w:r>
            <w:proofErr w:type="spellEnd"/>
          </w:p>
        </w:tc>
      </w:tr>
      <w:tr w:rsidR="00C43F12" w14:paraId="32A0488C" w14:textId="77777777" w:rsidTr="00C43F12">
        <w:tc>
          <w:tcPr>
            <w:tcW w:w="5102" w:type="dxa"/>
          </w:tcPr>
          <w:p w14:paraId="7EA79747" w14:textId="7345D324" w:rsidR="00C43F12" w:rsidRDefault="00C43F12" w:rsidP="00C43F12">
            <w:r>
              <w:t>1 Hovedutvalg for næring, kultur og miljø</w:t>
            </w:r>
          </w:p>
        </w:tc>
        <w:tc>
          <w:tcPr>
            <w:tcW w:w="1701" w:type="dxa"/>
          </w:tcPr>
          <w:p w14:paraId="7E636E48" w14:textId="58C21412" w:rsidR="00C43F12" w:rsidRDefault="00C43F12" w:rsidP="00C43F12">
            <w:r>
              <w:t>29.05.2026</w:t>
            </w:r>
          </w:p>
        </w:tc>
        <w:tc>
          <w:tcPr>
            <w:tcW w:w="1134" w:type="dxa"/>
          </w:tcPr>
          <w:p w14:paraId="478ACB26" w14:textId="2888EA74" w:rsidR="00C43F12" w:rsidRDefault="00C43F12" w:rsidP="00C43F12">
            <w:r>
              <w:t>21/26</w:t>
            </w:r>
          </w:p>
        </w:tc>
      </w:tr>
    </w:tbl>
    <w:p w14:paraId="0336DD58" w14:textId="77777777" w:rsidR="00C43F12" w:rsidRDefault="00C43F12" w:rsidP="00C43F12"/>
    <w:p w14:paraId="702EB7FB" w14:textId="77777777" w:rsidR="00C43F12" w:rsidRDefault="00C43F12" w:rsidP="00C43F12"/>
    <w:sdt>
      <w:sdtPr>
        <w:rPr>
          <w:rFonts w:eastAsia="Times New Roman" w:cs="Times New Roman"/>
          <w:b w:val="0"/>
          <w:lang w:eastAsia="nb-NO"/>
        </w:rPr>
        <w:tag w:val="Innstilling21/26"/>
        <w:id w:val="1351374289"/>
        <w:placeholder>
          <w:docPart w:val="DefaultPlaceholder_-1854013440"/>
        </w:placeholder>
      </w:sdtPr>
      <w:sdtEndPr/>
      <w:sdtContent>
        <w:p w14:paraId="3C9A902C" w14:textId="59BFAAF6" w:rsidR="00C43F12" w:rsidRDefault="00C43F12" w:rsidP="00C43F12">
          <w:pPr>
            <w:pStyle w:val="MUOverskrift2"/>
          </w:pPr>
          <w:r w:rsidRPr="00855293">
            <w:t>Fylkeskommunedirektørens forslag til vedtak</w:t>
          </w:r>
        </w:p>
        <w:p w14:paraId="657C4D68" w14:textId="4015772F" w:rsidR="00C43F12" w:rsidRPr="00855293" w:rsidRDefault="00C43F12" w:rsidP="00C43F12"/>
        <w:p w14:paraId="6CB28CCF" w14:textId="7990B8FB" w:rsidR="00C43F12" w:rsidRDefault="00C43F12" w:rsidP="00C43F12">
          <w:r w:rsidRPr="00855293">
            <w:t xml:space="preserve">Hovedutvalget for næring, kultur og miljø avslår søknaden fra Ocean Test </w:t>
          </w:r>
          <w:proofErr w:type="spellStart"/>
          <w:r w:rsidRPr="00855293">
            <w:t>Hub</w:t>
          </w:r>
          <w:proofErr w:type="spellEnd"/>
          <w:r w:rsidRPr="00855293">
            <w:t xml:space="preserve"> AS da det ikke er havbruksfondsmidler igjen. </w:t>
          </w:r>
        </w:p>
      </w:sdtContent>
    </w:sdt>
    <w:p w14:paraId="1692478E" w14:textId="77777777" w:rsidR="00C43F12" w:rsidRDefault="00C43F12" w:rsidP="00C43F12"/>
    <w:p w14:paraId="58D19BDA" w14:textId="77777777" w:rsidR="00C43F12" w:rsidRDefault="00C43F12" w:rsidP="00C43F12">
      <w:pPr>
        <w:pBdr>
          <w:bottom w:val="single" w:sz="4" w:space="1" w:color="auto"/>
        </w:pBdr>
      </w:pPr>
    </w:p>
    <w:p w14:paraId="4C518E10" w14:textId="77777777" w:rsidR="00C43F12" w:rsidRDefault="00C43F12" w:rsidP="00C43F12"/>
    <w:p w14:paraId="4A4C5248" w14:textId="77777777" w:rsidR="00C43F12" w:rsidRDefault="00C43F12" w:rsidP="00C43F12"/>
    <w:p w14:paraId="01EE5503" w14:textId="77777777" w:rsidR="00C43F12" w:rsidRPr="00EE7513" w:rsidRDefault="00C43F12" w:rsidP="00C43F12"/>
    <w:p w14:paraId="2F4008D7" w14:textId="77777777" w:rsidR="00C43F12" w:rsidRPr="00855293" w:rsidRDefault="00C43F12" w:rsidP="00C43F12">
      <w:pPr>
        <w:pStyle w:val="MUOverskrift2"/>
      </w:pPr>
      <w:r w:rsidRPr="00855293">
        <w:t>Vedlegg</w:t>
      </w:r>
    </w:p>
    <w:sdt>
      <w:sdtPr>
        <w:tag w:val="ToCurrentVersion.FileConnection"/>
        <w:id w:val="-744875942"/>
        <w:placeholder>
          <w:docPart w:val="615C2903FB844F7BA455122EE34C7541"/>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469FF527" w14:textId="77777777" w:rsidR="00C43F12" w:rsidRPr="00855293" w:rsidRDefault="00C43F12" w:rsidP="00C43F12">
          <w:r w:rsidRPr="00855293">
            <w:t xml:space="preserve">Søknad Ocean Test </w:t>
          </w:r>
          <w:proofErr w:type="spellStart"/>
          <w:r w:rsidRPr="00855293">
            <w:t>Hub</w:t>
          </w:r>
          <w:proofErr w:type="spellEnd"/>
          <w:r w:rsidRPr="00855293">
            <w:t xml:space="preserve"> AS</w:t>
          </w:r>
        </w:p>
      </w:sdtContent>
    </w:sdt>
    <w:p w14:paraId="018CA9DF" w14:textId="77777777" w:rsidR="00C43F12" w:rsidRPr="00855293" w:rsidRDefault="00C43F12" w:rsidP="00C43F12"/>
    <w:p w14:paraId="0C5D752E" w14:textId="77777777" w:rsidR="00C43F12" w:rsidRPr="00855293" w:rsidRDefault="00C43F12" w:rsidP="00C43F12"/>
    <w:p w14:paraId="78651CC8" w14:textId="77777777" w:rsidR="00C43F12" w:rsidRPr="00855293" w:rsidRDefault="00C43F12" w:rsidP="00C43F12">
      <w:pPr>
        <w:rPr>
          <w:rFonts w:cs="Arial"/>
          <w:b/>
        </w:rPr>
      </w:pPr>
      <w:r w:rsidRPr="00855293">
        <w:br w:type="page"/>
      </w:r>
    </w:p>
    <w:p w14:paraId="5A0E1D67" w14:textId="77777777" w:rsidR="00C43F12" w:rsidRPr="00855293" w:rsidRDefault="00C43F12" w:rsidP="00C43F12">
      <w:pPr>
        <w:pStyle w:val="MUOverskrift2"/>
      </w:pPr>
    </w:p>
    <w:p w14:paraId="6A8ADA7F" w14:textId="77777777" w:rsidR="00C43F12" w:rsidRPr="00855293" w:rsidRDefault="00C43F12" w:rsidP="00C43F12">
      <w:pPr>
        <w:pStyle w:val="MUOverskrift2"/>
      </w:pPr>
      <w:r w:rsidRPr="00855293">
        <w:t>Sammendrag</w:t>
      </w:r>
    </w:p>
    <w:p w14:paraId="6BED316C" w14:textId="77777777" w:rsidR="00C43F12" w:rsidRPr="00855293" w:rsidRDefault="00C43F12" w:rsidP="00C43F12">
      <w:pPr>
        <w:pStyle w:val="MUOverskrift2"/>
        <w:rPr>
          <w:b w:val="0"/>
        </w:rPr>
      </w:pPr>
    </w:p>
    <w:p w14:paraId="058DDCAC" w14:textId="77777777" w:rsidR="00C43F12" w:rsidRPr="00855293" w:rsidRDefault="00C43F12" w:rsidP="00C43F12">
      <w:r w:rsidRPr="00855293">
        <w:t xml:space="preserve">Ocean Test </w:t>
      </w:r>
      <w:proofErr w:type="spellStart"/>
      <w:r w:rsidRPr="00855293">
        <w:t>Hub</w:t>
      </w:r>
      <w:proofErr w:type="spellEnd"/>
      <w:r w:rsidRPr="00855293">
        <w:t xml:space="preserve"> AS (tidligere </w:t>
      </w:r>
      <w:proofErr w:type="spellStart"/>
      <w:r w:rsidRPr="00855293">
        <w:t>Innakva</w:t>
      </w:r>
      <w:proofErr w:type="spellEnd"/>
      <w:r w:rsidRPr="00855293">
        <w:t xml:space="preserve"> LAB AS) søker Agder fylkeskommune om tilskudd til gjennomføring av prosjekt «Utvikling av testinfrastruktur og forskningskonsesjon». Det søkes om 2 mill. kroner fra </w:t>
      </w:r>
      <w:r>
        <w:t>h</w:t>
      </w:r>
      <w:r w:rsidRPr="00855293">
        <w:t>avbruksfondsmidlene innenfor en total kostnadsramme på 4 </w:t>
      </w:r>
      <w:r>
        <w:t>mill.</w:t>
      </w:r>
      <w:r w:rsidRPr="00855293">
        <w:t xml:space="preserve"> kroner</w:t>
      </w:r>
      <w:r>
        <w:t>,</w:t>
      </w:r>
      <w:r w:rsidRPr="00855293">
        <w:t xml:space="preserve"> og det skal gjennomføres en utredning og søknad om forsøkskonsesjon, utredning for testinfrastruktur i sjø samt infrastruktur i sjø. </w:t>
      </w:r>
    </w:p>
    <w:p w14:paraId="2E575D45" w14:textId="77777777" w:rsidR="00C43F12" w:rsidRPr="00855293" w:rsidRDefault="00C43F12" w:rsidP="00C43F12"/>
    <w:p w14:paraId="68A1EF0A" w14:textId="77777777" w:rsidR="00C43F12" w:rsidRPr="00855293" w:rsidRDefault="00C43F12" w:rsidP="00C43F12">
      <w:pPr>
        <w:pStyle w:val="MUOverskrift2"/>
      </w:pPr>
      <w:r w:rsidRPr="00855293">
        <w:t>Saksopplysninger</w:t>
      </w:r>
    </w:p>
    <w:p w14:paraId="275C3DB5" w14:textId="77777777" w:rsidR="00C43F12" w:rsidRPr="00855293" w:rsidRDefault="00C43F12" w:rsidP="00C43F12">
      <w:pPr>
        <w:pStyle w:val="MUOverskrift2"/>
        <w:rPr>
          <w:b w:val="0"/>
        </w:rPr>
      </w:pPr>
    </w:p>
    <w:p w14:paraId="18B811E3" w14:textId="77777777" w:rsidR="00C43F12" w:rsidRPr="00855293" w:rsidRDefault="00C43F12" w:rsidP="00C43F12">
      <w:proofErr w:type="spellStart"/>
      <w:r w:rsidRPr="00855293">
        <w:t>Innakva</w:t>
      </w:r>
      <w:proofErr w:type="spellEnd"/>
      <w:r w:rsidRPr="00855293">
        <w:t xml:space="preserve"> LAB AS har vært gjennom en omstrukturering der </w:t>
      </w:r>
      <w:proofErr w:type="spellStart"/>
      <w:r w:rsidRPr="00855293">
        <w:t>Innakva</w:t>
      </w:r>
      <w:proofErr w:type="spellEnd"/>
      <w:r w:rsidRPr="00855293">
        <w:t xml:space="preserve"> KLYNGE har overtatt 100</w:t>
      </w:r>
      <w:r>
        <w:t xml:space="preserve"> prosent</w:t>
      </w:r>
      <w:r w:rsidRPr="00855293">
        <w:t xml:space="preserve"> av aksjene i selskapet</w:t>
      </w:r>
      <w:r>
        <w:t>,</w:t>
      </w:r>
      <w:r w:rsidRPr="00855293">
        <w:t xml:space="preserve"> og det er etablert et nytt styre med representanter fra forskning, klynge og næringsliv. Selskapet er nå omdøpt til Ocean Test </w:t>
      </w:r>
      <w:proofErr w:type="spellStart"/>
      <w:r w:rsidRPr="00855293">
        <w:t>Hub</w:t>
      </w:r>
      <w:proofErr w:type="spellEnd"/>
      <w:r w:rsidRPr="00855293">
        <w:t xml:space="preserve"> AS, og dette skal skille klarere mellom </w:t>
      </w:r>
      <w:proofErr w:type="spellStart"/>
      <w:r w:rsidRPr="00855293">
        <w:t>Innakva</w:t>
      </w:r>
      <w:proofErr w:type="spellEnd"/>
      <w:r w:rsidRPr="00855293">
        <w:t xml:space="preserve"> </w:t>
      </w:r>
      <w:proofErr w:type="spellStart"/>
      <w:r w:rsidRPr="00855293">
        <w:t>KLYNGEs</w:t>
      </w:r>
      <w:proofErr w:type="spellEnd"/>
      <w:r w:rsidRPr="00855293">
        <w:t xml:space="preserve"> klyngearbeid og arbeidet i Ocean Test HUB AS med å tilby testfasiliteter innen akvakultur, fornybar energi, maritim teknologi og forsvar. Dette er et resultat av selskapets nye forretningsplan for perioden frem mot 2029. </w:t>
      </w:r>
    </w:p>
    <w:p w14:paraId="6892EFBA" w14:textId="77777777" w:rsidR="00C43F12" w:rsidRPr="00855293" w:rsidRDefault="00C43F12" w:rsidP="00C43F12"/>
    <w:p w14:paraId="6803B099" w14:textId="77777777" w:rsidR="00C43F12" w:rsidRPr="00855293" w:rsidRDefault="00C43F12" w:rsidP="00C43F12">
      <w:r w:rsidRPr="00855293">
        <w:t xml:space="preserve">Ocean Test </w:t>
      </w:r>
      <w:proofErr w:type="spellStart"/>
      <w:r w:rsidRPr="00855293">
        <w:t>Hub</w:t>
      </w:r>
      <w:proofErr w:type="spellEnd"/>
      <w:r w:rsidRPr="00855293">
        <w:t xml:space="preserve"> AS er fortsatt organisert som et «non-</w:t>
      </w:r>
      <w:proofErr w:type="spellStart"/>
      <w:r w:rsidRPr="00855293">
        <w:t>profit</w:t>
      </w:r>
      <w:proofErr w:type="spellEnd"/>
      <w:r w:rsidRPr="00855293">
        <w:t>»-selskap</w:t>
      </w:r>
      <w:r>
        <w:t>,</w:t>
      </w:r>
      <w:r w:rsidRPr="00855293">
        <w:t xml:space="preserve"> der alle ressurser skal gå tilbake til å styrke testinfrastrukturen og videreutvikle tilbudet. </w:t>
      </w:r>
    </w:p>
    <w:p w14:paraId="709ACB59" w14:textId="77777777" w:rsidR="00C43F12" w:rsidRPr="00855293" w:rsidRDefault="00C43F12" w:rsidP="00C43F12"/>
    <w:p w14:paraId="7D781981" w14:textId="77777777" w:rsidR="00C43F12" w:rsidRPr="00855293" w:rsidRDefault="00C43F12" w:rsidP="00C43F12">
      <w:r w:rsidRPr="00855293">
        <w:t xml:space="preserve">Ocean Test </w:t>
      </w:r>
      <w:proofErr w:type="spellStart"/>
      <w:r w:rsidRPr="00855293">
        <w:t>Hub</w:t>
      </w:r>
      <w:proofErr w:type="spellEnd"/>
      <w:r w:rsidRPr="00855293">
        <w:t xml:space="preserve"> leier i dag én testhall på </w:t>
      </w:r>
      <w:proofErr w:type="spellStart"/>
      <w:r w:rsidRPr="00855293">
        <w:t>Hausvik</w:t>
      </w:r>
      <w:proofErr w:type="spellEnd"/>
      <w:r w:rsidRPr="00855293">
        <w:t xml:space="preserve"> i Lyngdal, med tilhørende grovlaboratorium. Gjennom støtte fra Sør-fondet er finansiering for kjøp av flere testhaller sikret (7,5 mill</w:t>
      </w:r>
      <w:r>
        <w:t>. kr</w:t>
      </w:r>
      <w:r w:rsidRPr="00855293">
        <w:t>oner), i tillegg til 2,5 mill</w:t>
      </w:r>
      <w:r>
        <w:t>. kr</w:t>
      </w:r>
      <w:r w:rsidRPr="00855293">
        <w:t xml:space="preserve">oner til infrastruktur til bygget, samt oppstart i sjø. </w:t>
      </w:r>
      <w:proofErr w:type="spellStart"/>
      <w:r w:rsidRPr="00855293">
        <w:t>Hausvik</w:t>
      </w:r>
      <w:proofErr w:type="spellEnd"/>
      <w:r w:rsidRPr="00855293">
        <w:t xml:space="preserve"> </w:t>
      </w:r>
      <w:proofErr w:type="spellStart"/>
      <w:r w:rsidRPr="00855293">
        <w:t>Havlab</w:t>
      </w:r>
      <w:proofErr w:type="spellEnd"/>
      <w:r w:rsidRPr="00855293">
        <w:t xml:space="preserve"> AS (privat kapital) investerer ca. 7,5 mill</w:t>
      </w:r>
      <w:r>
        <w:t>. kr</w:t>
      </w:r>
      <w:r w:rsidRPr="00855293">
        <w:t>oner i ferdigstillelse av bygget</w:t>
      </w:r>
      <w:r>
        <w:t>,</w:t>
      </w:r>
      <w:r w:rsidRPr="00855293">
        <w:t xml:space="preserve"> med </w:t>
      </w:r>
      <w:r>
        <w:t>tredje</w:t>
      </w:r>
      <w:r w:rsidRPr="00855293">
        <w:t xml:space="preserve"> etasje hvor Ocean Test </w:t>
      </w:r>
      <w:proofErr w:type="spellStart"/>
      <w:r w:rsidRPr="00855293">
        <w:t>Hub</w:t>
      </w:r>
      <w:proofErr w:type="spellEnd"/>
      <w:r w:rsidRPr="00855293">
        <w:t xml:space="preserve"> får tilgang til kontorer, kantine og undervisningsfasiliteter.</w:t>
      </w:r>
    </w:p>
    <w:p w14:paraId="03775397" w14:textId="77777777" w:rsidR="00C43F12" w:rsidRPr="00855293" w:rsidRDefault="00C43F12" w:rsidP="00C43F12"/>
    <w:p w14:paraId="13CE86B9" w14:textId="77777777" w:rsidR="00C43F12" w:rsidRPr="00855293" w:rsidRDefault="00C43F12" w:rsidP="00C43F12">
      <w:r w:rsidRPr="00855293">
        <w:t xml:space="preserve">Søknaden (vedlagt) omfatter tre satsingsområder </w:t>
      </w:r>
      <w:r>
        <w:t xml:space="preserve">som </w:t>
      </w:r>
      <w:r w:rsidRPr="00855293">
        <w:t xml:space="preserve">skal bidra til å løfte Ocean Test </w:t>
      </w:r>
      <w:proofErr w:type="spellStart"/>
      <w:r w:rsidRPr="00855293">
        <w:t>Hub</w:t>
      </w:r>
      <w:proofErr w:type="spellEnd"/>
      <w:r w:rsidRPr="00855293">
        <w:t xml:space="preserve"> AS til en innovasjonsarena med regional, nasjonal og internasjonal relevans. </w:t>
      </w:r>
    </w:p>
    <w:p w14:paraId="751329E4" w14:textId="77777777" w:rsidR="00C43F12" w:rsidRPr="00855293" w:rsidRDefault="00C43F12" w:rsidP="00C43F12"/>
    <w:p w14:paraId="7B3B02FD" w14:textId="77777777" w:rsidR="00C43F12" w:rsidRDefault="00C43F12" w:rsidP="00C43F12">
      <w:r w:rsidRPr="00855293">
        <w:t>Det skal gjennomføres en utredning og søknad om forskningskonsesjon</w:t>
      </w:r>
      <w:r>
        <w:t xml:space="preserve">: </w:t>
      </w:r>
    </w:p>
    <w:p w14:paraId="21EEAB28" w14:textId="77777777" w:rsidR="00C43F12" w:rsidRPr="00855293" w:rsidRDefault="00C43F12" w:rsidP="00C43F12">
      <w:r w:rsidRPr="00855293">
        <w:t>En forskningskonsesjon vil gi OTH mulighet til å tilby kontrollerte tjenester innen forskning med levende fisk. Kundesegmenter for slike tjenester vil være selskaper innen havbruksinnovasjon som f.eks. fôrprodusenter, teknologileverandører, vaksineutviklere og oppdrettsselskaper. Søker mener at en forskningskonsesjon/tillatelse vil åpne for et helt nytt markedssegment og k</w:t>
      </w:r>
      <w:r>
        <w:t>an</w:t>
      </w:r>
      <w:r w:rsidRPr="00855293">
        <w:t xml:space="preserve"> styrke </w:t>
      </w:r>
      <w:proofErr w:type="spellStart"/>
      <w:r w:rsidRPr="00855293">
        <w:t>OTHs</w:t>
      </w:r>
      <w:proofErr w:type="spellEnd"/>
      <w:r w:rsidRPr="00855293">
        <w:t xml:space="preserve"> posisjon som en seriøs testarena med kapasitet til å gjennomføre biologiske forskningstester. </w:t>
      </w:r>
    </w:p>
    <w:p w14:paraId="5C28F220" w14:textId="77777777" w:rsidR="00C43F12" w:rsidRPr="00855293" w:rsidRDefault="00C43F12" w:rsidP="00C43F12"/>
    <w:p w14:paraId="29DD923D" w14:textId="77777777" w:rsidR="00C43F12" w:rsidRPr="00855293" w:rsidRDefault="00C43F12" w:rsidP="00C43F12">
      <w:r w:rsidRPr="00855293">
        <w:t>Videre skal det gjennomføres en utredning for testinfrastruktur i sjø:</w:t>
      </w:r>
    </w:p>
    <w:p w14:paraId="343FF51E" w14:textId="77777777" w:rsidR="00C43F12" w:rsidRPr="00855293" w:rsidRDefault="00C43F12" w:rsidP="00C43F12">
      <w:r w:rsidRPr="00855293">
        <w:t>Etablering av sjøbasert testinfrastruktur vil kreve en rekke avklaringer fra ulike myndigheter</w:t>
      </w:r>
      <w:r>
        <w:t>. F</w:t>
      </w:r>
      <w:r w:rsidRPr="00855293">
        <w:t>ør fysisk testinfrastruktur kan settes ut</w:t>
      </w:r>
      <w:r>
        <w:t>,</w:t>
      </w:r>
      <w:r w:rsidRPr="00855293">
        <w:t xml:space="preserve"> må det gjennomføres utredningsarbeid i form av søknader om bruk av sjøareal, miljøkartlegging, utredning av krav til forankring, etc.</w:t>
      </w:r>
    </w:p>
    <w:p w14:paraId="14AB5A44" w14:textId="77777777" w:rsidR="00C43F12" w:rsidRPr="00855293" w:rsidRDefault="00C43F12" w:rsidP="00C43F12"/>
    <w:p w14:paraId="0CB2986E" w14:textId="77777777" w:rsidR="00C43F12" w:rsidRPr="00855293" w:rsidRDefault="00C43F12" w:rsidP="00C43F12">
      <w:r w:rsidRPr="00855293">
        <w:t>Det siste satsingsområdet er infrastruktur i sjø:</w:t>
      </w:r>
    </w:p>
    <w:p w14:paraId="3A8E7081" w14:textId="77777777" w:rsidR="00C43F12" w:rsidRPr="00855293" w:rsidRDefault="00C43F12" w:rsidP="00C43F12">
      <w:r w:rsidRPr="00855293">
        <w:t xml:space="preserve">OTH planlegger å investere i grunnleggende infrastruktur i sjø for å kunne tilby strukturerte og profesjonelle testløp for kunder. Det er her snakk om forankringssystemer og flytebrygger, </w:t>
      </w:r>
      <w:proofErr w:type="spellStart"/>
      <w:r w:rsidRPr="00855293">
        <w:t>sensorikk</w:t>
      </w:r>
      <w:proofErr w:type="spellEnd"/>
      <w:r w:rsidRPr="00855293">
        <w:t xml:space="preserve"> og miljøovervåkingsutstyr</w:t>
      </w:r>
      <w:r>
        <w:t>,</w:t>
      </w:r>
      <w:r w:rsidRPr="00855293">
        <w:t xml:space="preserve"> samt logistikk for transport av utstyr og prototyper samt dialog med kommuner om tilrettelegging. </w:t>
      </w:r>
    </w:p>
    <w:p w14:paraId="057ED5B7" w14:textId="77777777" w:rsidR="00C43F12" w:rsidRPr="00855293" w:rsidRDefault="00C43F12" w:rsidP="00C43F12"/>
    <w:p w14:paraId="6DD98094" w14:textId="77777777" w:rsidR="00C43F12" w:rsidRPr="00855293" w:rsidRDefault="00C43F12" w:rsidP="00C43F12"/>
    <w:p w14:paraId="4C26A952" w14:textId="77777777" w:rsidR="00C43F12" w:rsidRPr="00855293" w:rsidRDefault="00C43F12" w:rsidP="00C43F12">
      <w:pPr>
        <w:pStyle w:val="MUOverskrift2"/>
      </w:pPr>
      <w:r w:rsidRPr="00855293">
        <w:t>Vurderinger</w:t>
      </w:r>
    </w:p>
    <w:p w14:paraId="023A9CDD" w14:textId="77777777" w:rsidR="00C43F12" w:rsidRPr="00855293" w:rsidRDefault="00C43F12" w:rsidP="00C43F12">
      <w:pPr>
        <w:pStyle w:val="MUOverskrift2"/>
        <w:rPr>
          <w:b w:val="0"/>
        </w:rPr>
      </w:pPr>
    </w:p>
    <w:p w14:paraId="1DA0773F" w14:textId="77777777" w:rsidR="00C43F12" w:rsidRDefault="00C43F12" w:rsidP="00C43F12">
      <w:r w:rsidRPr="00855293">
        <w:t xml:space="preserve">Det er fylkeskommunedirektørens vurdering at søknaden fra Ocean Test HUB AS representerer en god satsing og et videre løft for tidligere </w:t>
      </w:r>
      <w:proofErr w:type="spellStart"/>
      <w:r w:rsidRPr="00855293">
        <w:t>Innakva</w:t>
      </w:r>
      <w:proofErr w:type="spellEnd"/>
      <w:r w:rsidRPr="00855293">
        <w:t xml:space="preserve"> LAB. Endring i strategi og nytt navn gir klarhet i skillet mellom selve klyngearbeidet som ligger i </w:t>
      </w:r>
      <w:r>
        <w:t xml:space="preserve">arbeidet til </w:t>
      </w:r>
      <w:proofErr w:type="spellStart"/>
      <w:r w:rsidRPr="00855293">
        <w:t>Innakva</w:t>
      </w:r>
      <w:proofErr w:type="spellEnd"/>
      <w:r w:rsidRPr="00855293">
        <w:t xml:space="preserve"> KLYNGE og OTH </w:t>
      </w:r>
      <w:r>
        <w:t>m</w:t>
      </w:r>
      <w:r w:rsidRPr="00855293">
        <w:t>ed å tilby testfasiliteter, både på land og nå også en satsing i sjø.</w:t>
      </w:r>
    </w:p>
    <w:p w14:paraId="300B5EC4" w14:textId="77777777" w:rsidR="00C43F12" w:rsidRPr="00855293" w:rsidRDefault="00C43F12" w:rsidP="00C43F12"/>
    <w:p w14:paraId="3F3F5C7F" w14:textId="77777777" w:rsidR="00C43F12" w:rsidRPr="00855293" w:rsidRDefault="00C43F12" w:rsidP="00C43F12">
      <w:r w:rsidRPr="00855293">
        <w:t>Støtten fra Sør-Fondet (Sparebanken Norge) og Sørlandets Kompetansefond bekrefter at andre miljø i Agder har funnet planene og den nye strategien til selskapet god og troverdig.</w:t>
      </w:r>
    </w:p>
    <w:p w14:paraId="7CCC3F10" w14:textId="77777777" w:rsidR="00C43F12" w:rsidRPr="00855293" w:rsidRDefault="00C43F12" w:rsidP="00C43F12"/>
    <w:p w14:paraId="429C3B3A" w14:textId="77777777" w:rsidR="00C43F12" w:rsidRPr="00855293" w:rsidRDefault="00C43F12" w:rsidP="00C43F12">
      <w:r w:rsidRPr="00855293">
        <w:t xml:space="preserve">Ved å ha testfasiliteter på land og i sjø vil selskapet kunne tilby langt flere og bedre tjenester for </w:t>
      </w:r>
      <w:proofErr w:type="gramStart"/>
      <w:r w:rsidRPr="00855293">
        <w:t>potensielle</w:t>
      </w:r>
      <w:proofErr w:type="gramEnd"/>
      <w:r w:rsidRPr="00855293">
        <w:t xml:space="preserve"> kunder enn tidligere. Fylkeskommunedirektøren vurderer selskapets ambisjoner til å dekke et behov som vil bli viktig for akvakulturnæringen i årene fremover. For Agders del vil dette kunne trekke til seg både selskaper og id</w:t>
      </w:r>
      <w:r>
        <w:t>é</w:t>
      </w:r>
      <w:r w:rsidRPr="00855293">
        <w:t>er som kan komme landsdelen til nytte</w:t>
      </w:r>
      <w:r>
        <w:t>,</w:t>
      </w:r>
      <w:r w:rsidRPr="00855293">
        <w:t xml:space="preserve"> i form av FoU innenfor f.eks. nye arter i oppdrett, kanskje spesielt på landsiden. </w:t>
      </w:r>
    </w:p>
    <w:p w14:paraId="7E9907FE" w14:textId="77777777" w:rsidR="00C43F12" w:rsidRPr="00855293" w:rsidRDefault="00C43F12" w:rsidP="00C43F12"/>
    <w:p w14:paraId="4FD49901" w14:textId="77777777" w:rsidR="00C43F12" w:rsidRPr="00855293" w:rsidRDefault="00C43F12" w:rsidP="00C43F12">
      <w:r w:rsidRPr="00855293">
        <w:t xml:space="preserve">Agder har allerede i dag en lang rekke leverandørbedrifter til akvakulturnæringen og testfasiliteter i sjø vil både kunne serve disse, samt nasjonale og internasjonale selskaper. For økosystemet av bedrifter i hele landsdelen vil en slik satsing også på sikt kunne bli et viktig nav for kompetanse- og erfaringsutveksling, som igjen kan finne støtte i </w:t>
      </w:r>
      <w:proofErr w:type="spellStart"/>
      <w:r w:rsidRPr="00855293">
        <w:t>Innakva</w:t>
      </w:r>
      <w:proofErr w:type="spellEnd"/>
      <w:r w:rsidRPr="00855293">
        <w:t xml:space="preserve"> </w:t>
      </w:r>
      <w:proofErr w:type="spellStart"/>
      <w:r w:rsidRPr="00855293">
        <w:t>KLYNGEs</w:t>
      </w:r>
      <w:proofErr w:type="spellEnd"/>
      <w:r w:rsidRPr="00855293">
        <w:t xml:space="preserve"> aktiviteter. Ved å ha testfasiliteter i sjø både i Farsund, Flekkefjord og Lyngdal vil en trolig kunne tilby varierte testforhold for ulike behov hos kundene.</w:t>
      </w:r>
    </w:p>
    <w:p w14:paraId="29FE8D69" w14:textId="77777777" w:rsidR="00C43F12" w:rsidRPr="00855293" w:rsidRDefault="00C43F12" w:rsidP="00C43F12"/>
    <w:p w14:paraId="2583CB04" w14:textId="77777777" w:rsidR="00C43F12" w:rsidRPr="00855293" w:rsidRDefault="00C43F12" w:rsidP="00C43F12">
      <w:proofErr w:type="spellStart"/>
      <w:r w:rsidRPr="00855293">
        <w:t>Hausvik</w:t>
      </w:r>
      <w:proofErr w:type="spellEnd"/>
      <w:r w:rsidRPr="00855293">
        <w:t xml:space="preserve"> er i dag et nav for FoU innen landbasert akvakultur og forsøk med nye marine arter</w:t>
      </w:r>
      <w:r>
        <w:t>. D</w:t>
      </w:r>
      <w:r w:rsidRPr="00855293">
        <w:t>enne satsingen er en naturlig videreføring av det arbeidet som foregår på området, men nå også med planer for aktivitet i sjø.</w:t>
      </w:r>
    </w:p>
    <w:p w14:paraId="4C101213" w14:textId="77777777" w:rsidR="00C43F12" w:rsidRDefault="00C43F12" w:rsidP="00C43F12"/>
    <w:p w14:paraId="1F923088" w14:textId="77777777" w:rsidR="00C43F12" w:rsidRPr="00855293" w:rsidRDefault="00C43F12" w:rsidP="00C43F12">
      <w:r w:rsidRPr="00855293">
        <w:t>Fylkeskommunedirektøren ser at det kan bli en utfordring å finne frem til egnede områder for testing og få disse godkjent hos de ulike sektormyndighetene</w:t>
      </w:r>
      <w:r>
        <w:t>. D</w:t>
      </w:r>
      <w:r w:rsidRPr="00855293">
        <w:t xml:space="preserve">ette må skje i god dialog med kommuner og andre relevante etater. </w:t>
      </w:r>
    </w:p>
    <w:p w14:paraId="465C8BC6" w14:textId="77777777" w:rsidR="00C43F12" w:rsidRPr="00855293" w:rsidRDefault="00C43F12" w:rsidP="00C43F12"/>
    <w:p w14:paraId="676B17E0" w14:textId="77777777" w:rsidR="00C43F12" w:rsidRPr="00855293" w:rsidRDefault="00C43F12" w:rsidP="00C43F12">
      <w:r w:rsidRPr="00855293">
        <w:t xml:space="preserve">Når det gjelder disponering av midler fra </w:t>
      </w:r>
      <w:r>
        <w:t>h</w:t>
      </w:r>
      <w:r w:rsidRPr="00855293">
        <w:t xml:space="preserve">avbruksfondet, som er omtalt i søknaden, er disse midlene for 2025 bundet opp i finansiering av SOS Skagerrak og kartleggingsprosjekt, presentert i egen sak. I vedtatt budsjett for 2026 foreligger det ikke andre midler til slike prosjekt. </w:t>
      </w:r>
    </w:p>
    <w:p w14:paraId="127FCA43" w14:textId="77777777" w:rsidR="00C43F12" w:rsidRDefault="00C43F12" w:rsidP="00C43F12"/>
    <w:p w14:paraId="4B7F36AB" w14:textId="77777777" w:rsidR="00C43F12" w:rsidRPr="00855293" w:rsidRDefault="00C43F12" w:rsidP="00C43F12"/>
    <w:p w14:paraId="6A611F27" w14:textId="77777777" w:rsidR="00C43F12" w:rsidRPr="00855293" w:rsidRDefault="00C43F12" w:rsidP="00C43F12">
      <w:pPr>
        <w:rPr>
          <w:rFonts w:cs="Arial"/>
          <w:b/>
        </w:rPr>
      </w:pPr>
      <w:r w:rsidRPr="00855293">
        <w:rPr>
          <w:rFonts w:cs="Arial"/>
          <w:b/>
        </w:rPr>
        <w:t>Regionplan Agder 2030</w:t>
      </w:r>
    </w:p>
    <w:p w14:paraId="2AF4FDA0" w14:textId="77777777" w:rsidR="00C43F12" w:rsidRPr="00855293" w:rsidRDefault="00C43F12" w:rsidP="00C43F12">
      <w:pPr>
        <w:rPr>
          <w:rFonts w:cs="Arial"/>
        </w:rPr>
      </w:pPr>
    </w:p>
    <w:p w14:paraId="13B2B087" w14:textId="77777777" w:rsidR="00C43F12" w:rsidRPr="00855293" w:rsidRDefault="00C43F12" w:rsidP="00C43F12">
      <w:pPr>
        <w:rPr>
          <w:rFonts w:cs="Arial"/>
        </w:rPr>
      </w:pPr>
      <w:r w:rsidRPr="00855293">
        <w:rPr>
          <w:rFonts w:cs="Arial"/>
        </w:rPr>
        <w:t>Satsingen svarer godt</w:t>
      </w:r>
      <w:r>
        <w:rPr>
          <w:rFonts w:cs="Arial"/>
        </w:rPr>
        <w:t xml:space="preserve"> til målet i</w:t>
      </w:r>
      <w:r w:rsidRPr="00855293">
        <w:rPr>
          <w:rFonts w:cs="Arial"/>
        </w:rPr>
        <w:t xml:space="preserve"> Regionplan Agder 2030 om bærekraftig verdiskaping og hovedmål 2.4 bærekraftig ressursforvaltning.</w:t>
      </w:r>
    </w:p>
    <w:p w14:paraId="492AF6DF" w14:textId="77777777" w:rsidR="00C43F12" w:rsidRDefault="00C43F12" w:rsidP="00C43F12">
      <w:pPr>
        <w:rPr>
          <w:rStyle w:val="Plassholdertekst"/>
        </w:rPr>
      </w:pPr>
    </w:p>
    <w:p w14:paraId="104D9BF6" w14:textId="77777777" w:rsidR="00C43F12" w:rsidRPr="00855293" w:rsidRDefault="00C43F12" w:rsidP="00C43F12">
      <w:pPr>
        <w:rPr>
          <w:rStyle w:val="Plassholdertekst"/>
        </w:rPr>
      </w:pPr>
    </w:p>
    <w:p w14:paraId="0C64E2C5" w14:textId="77777777" w:rsidR="00C43F12" w:rsidRPr="00855293" w:rsidRDefault="00C43F12" w:rsidP="00C43F12">
      <w:pPr>
        <w:pStyle w:val="MUOverskrift2"/>
      </w:pPr>
      <w:r w:rsidRPr="00855293">
        <w:t>Økonomiske konsekvenser</w:t>
      </w:r>
    </w:p>
    <w:p w14:paraId="155C4E1A" w14:textId="77777777" w:rsidR="00C43F12" w:rsidRPr="00855293" w:rsidRDefault="00C43F12" w:rsidP="00C43F12">
      <w:pPr>
        <w:pStyle w:val="MUOverskrift2"/>
        <w:rPr>
          <w:b w:val="0"/>
        </w:rPr>
      </w:pPr>
    </w:p>
    <w:p w14:paraId="112CE735" w14:textId="77777777" w:rsidR="00C43F12" w:rsidRPr="00855293" w:rsidRDefault="00C43F12" w:rsidP="00C43F12">
      <w:r w:rsidRPr="00855293">
        <w:t>Slik som saken står nå er det ikke rom for finansiering av dette prosjektet</w:t>
      </w:r>
      <w:r>
        <w:t>, siden</w:t>
      </w:r>
      <w:r w:rsidRPr="00855293">
        <w:t xml:space="preserve"> midlene på </w:t>
      </w:r>
      <w:r>
        <w:t>h</w:t>
      </w:r>
      <w:r w:rsidRPr="00855293">
        <w:t xml:space="preserve">avbruksfondet 2025 er foreslått disponert til kartleggingsprosjekt i SOS Skagerrak. </w:t>
      </w:r>
    </w:p>
    <w:p w14:paraId="02AE92BB" w14:textId="77777777" w:rsidR="00C43F12" w:rsidRDefault="00C43F12" w:rsidP="00C43F12"/>
    <w:p w14:paraId="7E3FC56E" w14:textId="77777777" w:rsidR="00C43F12" w:rsidRPr="00855293" w:rsidRDefault="00C43F12" w:rsidP="00C43F12"/>
    <w:p w14:paraId="6F860153" w14:textId="77777777" w:rsidR="00C43F12" w:rsidRPr="00855293" w:rsidRDefault="00C43F12" w:rsidP="00C43F12">
      <w:pPr>
        <w:pStyle w:val="MUOverskrift2"/>
      </w:pPr>
      <w:r w:rsidRPr="00855293">
        <w:t>Konklusjon</w:t>
      </w:r>
    </w:p>
    <w:p w14:paraId="02EDC15F" w14:textId="77777777" w:rsidR="00C43F12" w:rsidRPr="00855293" w:rsidRDefault="00C43F12" w:rsidP="00C43F12">
      <w:pPr>
        <w:pStyle w:val="MUOverskrift2"/>
        <w:rPr>
          <w:b w:val="0"/>
        </w:rPr>
      </w:pPr>
    </w:p>
    <w:p w14:paraId="7620027F" w14:textId="77777777" w:rsidR="00C43F12" w:rsidRPr="00855293" w:rsidRDefault="00C43F12" w:rsidP="00C43F12">
      <w:r w:rsidRPr="00855293">
        <w:t>Det er ikke midler tilgjengelige til å kunne støtte prosjektet</w:t>
      </w:r>
      <w:r>
        <w:t>, siden</w:t>
      </w:r>
      <w:r w:rsidRPr="00855293">
        <w:t xml:space="preserve"> midler fra havbruksfondet 2025 er foreslått disponert til kartleggingsprosjekt i SOS Skagerrak. </w:t>
      </w:r>
      <w:r>
        <w:t>F</w:t>
      </w:r>
      <w:r w:rsidRPr="00855293">
        <w:t xml:space="preserve">ylkeskommunedirektøren foreslår derfor at hovedutvalg for næring, kultur og miljø avslår søknaden fra Ocean Test </w:t>
      </w:r>
      <w:proofErr w:type="spellStart"/>
      <w:r w:rsidRPr="00855293">
        <w:t>Hub</w:t>
      </w:r>
      <w:proofErr w:type="spellEnd"/>
      <w:r w:rsidRPr="00855293">
        <w:t xml:space="preserve"> AS da det ikke er havbruksfondsmidler igjen. </w:t>
      </w:r>
    </w:p>
    <w:p w14:paraId="450CA9B1" w14:textId="77777777" w:rsidR="00C43F12" w:rsidRPr="00855293" w:rsidRDefault="00C43F12" w:rsidP="00C43F12"/>
    <w:p w14:paraId="11D6B6E8" w14:textId="77777777" w:rsidR="00C43F12" w:rsidRDefault="00C43F12" w:rsidP="00C43F12"/>
    <w:p w14:paraId="349A83CF" w14:textId="77777777" w:rsidR="0098665F" w:rsidRDefault="0098665F" w:rsidP="00C43F12"/>
    <w:p w14:paraId="15C7C15B" w14:textId="77777777" w:rsidR="0098665F" w:rsidRDefault="0098665F" w:rsidP="00C43F12"/>
    <w:p w14:paraId="72031B52" w14:textId="77777777" w:rsidR="0098665F" w:rsidRPr="00855293" w:rsidRDefault="0098665F" w:rsidP="00C43F12"/>
    <w:p w14:paraId="7533A052" w14:textId="77777777" w:rsidR="00C43F12" w:rsidRPr="00855293" w:rsidRDefault="00C43F12" w:rsidP="00C43F12"/>
    <w:p w14:paraId="589A52EA" w14:textId="77777777" w:rsidR="00C43F12" w:rsidRPr="00855293" w:rsidRDefault="00C43F12" w:rsidP="00C43F12">
      <w:r w:rsidRPr="00855293">
        <w:t xml:space="preserve">Kristiansand, </w:t>
      </w:r>
      <w:sdt>
        <w:sdtPr>
          <w:id w:val="-2113193188"/>
          <w:placeholder>
            <w:docPart w:val="60F6C23E19E842529CB993C41C9348E3"/>
          </w:placeholder>
          <w:date w:fullDate="2026-05-08T00:00:00Z">
            <w:dateFormat w:val="dd.MM.yyyy"/>
            <w:lid w:val="nb-NO"/>
            <w:storeMappedDataAs w:val="dateTime"/>
            <w:calendar w:val="gregorian"/>
          </w:date>
        </w:sdtPr>
        <w:sdtEndPr/>
        <w:sdtContent>
          <w:r w:rsidRPr="00855293">
            <w:t>08.05.2026</w:t>
          </w:r>
        </w:sdtContent>
      </w:sdt>
    </w:p>
    <w:p w14:paraId="336BAEDB" w14:textId="77777777" w:rsidR="00C43F12" w:rsidRPr="00855293" w:rsidRDefault="00C43F12" w:rsidP="00C43F12"/>
    <w:p w14:paraId="451FC4DA" w14:textId="77777777" w:rsidR="00C43F12" w:rsidRPr="00855293" w:rsidRDefault="00C43F12" w:rsidP="00C43F12"/>
    <w:p w14:paraId="6ECFA8FF" w14:textId="77777777" w:rsidR="00C43F12" w:rsidRPr="00855293" w:rsidRDefault="00C43F12" w:rsidP="00C43F12">
      <w:r w:rsidRPr="00855293">
        <w:t>Tine Sundtoft</w:t>
      </w:r>
      <w:r w:rsidRPr="00855293">
        <w:tab/>
      </w:r>
      <w:r w:rsidRPr="00855293">
        <w:tab/>
      </w:r>
      <w:r w:rsidRPr="00855293">
        <w:tab/>
      </w:r>
      <w:r w:rsidRPr="00855293">
        <w:tab/>
      </w:r>
      <w:r w:rsidRPr="00855293">
        <w:tab/>
        <w:t>Kristin Tofte Andresen</w:t>
      </w:r>
    </w:p>
    <w:p w14:paraId="2F933B9E" w14:textId="77777777" w:rsidR="00C43F12" w:rsidRPr="00F64214" w:rsidRDefault="00C43F12" w:rsidP="00C43F12">
      <w:r w:rsidRPr="00855293">
        <w:t>fylkeskommunedirektør</w:t>
      </w:r>
      <w:r w:rsidRPr="00855293">
        <w:tab/>
      </w:r>
      <w:r w:rsidRPr="00855293">
        <w:tab/>
      </w:r>
      <w:r w:rsidRPr="00855293">
        <w:tab/>
        <w:t>fylkesdirektør</w:t>
      </w:r>
    </w:p>
    <w:p w14:paraId="54967D19" w14:textId="005BC0B6" w:rsidR="00C43F12" w:rsidRDefault="00C43F12">
      <w:r>
        <w:br w:type="page"/>
      </w:r>
    </w:p>
    <w:p w14:paraId="6CFD998B" w14:textId="77777777" w:rsidR="00C43F12" w:rsidRDefault="00C43F12" w:rsidP="00C43F12">
      <w:pPr>
        <w:pStyle w:val="MUCaseTitle2"/>
      </w:pPr>
      <w:bookmarkStart w:id="6" w:name="CaseRef2185032"/>
      <w:bookmarkEnd w:id="6"/>
      <w:r>
        <w:lastRenderedPageBreak/>
        <w:t>22/26 Tilskudd til regionale næringsutviklingsprosjekter - Fordeling av midler for 2026</w:t>
      </w:r>
    </w:p>
    <w:p w14:paraId="5AFCC07C" w14:textId="2D7141FF" w:rsidR="00C43F12" w:rsidRDefault="00C43F12" w:rsidP="00C43F12"/>
    <w:p w14:paraId="6CF0CCBE" w14:textId="77777777" w:rsidR="00C43F12" w:rsidRDefault="00C43F12" w:rsidP="00C43F12">
      <w:pPr>
        <w:pBdr>
          <w:bottom w:val="single" w:sz="4" w:space="1" w:color="auto"/>
        </w:pBdr>
      </w:pPr>
    </w:p>
    <w:p w14:paraId="255B3D4C" w14:textId="3EEE23BA" w:rsidR="00C43F12" w:rsidRDefault="00C43F12" w:rsidP="00C43F12">
      <w:r>
        <w:rPr>
          <w:b/>
          <w:bCs/>
        </w:rPr>
        <w:t>Arkivsak-</w:t>
      </w:r>
      <w:proofErr w:type="spellStart"/>
      <w:r>
        <w:rPr>
          <w:b/>
          <w:bCs/>
        </w:rPr>
        <w:t>dok</w:t>
      </w:r>
      <w:proofErr w:type="spellEnd"/>
      <w:r>
        <w:rPr>
          <w:b/>
          <w:bCs/>
        </w:rPr>
        <w:t>.</w:t>
      </w:r>
      <w:r>
        <w:rPr>
          <w:b/>
          <w:bCs/>
        </w:rPr>
        <w:tab/>
      </w:r>
      <w:r>
        <w:t>26/41862-1</w:t>
      </w:r>
    </w:p>
    <w:p w14:paraId="596506DE" w14:textId="15FF8776" w:rsidR="00C43F12" w:rsidRDefault="00C43F12" w:rsidP="00C43F12">
      <w:pPr>
        <w:pBdr>
          <w:bottom w:val="single" w:sz="4" w:space="1" w:color="auto"/>
        </w:pBdr>
      </w:pPr>
      <w:r>
        <w:rPr>
          <w:b/>
          <w:bCs/>
        </w:rPr>
        <w:t>Saksbehandler</w:t>
      </w:r>
      <w:r>
        <w:rPr>
          <w:b/>
          <w:bCs/>
        </w:rPr>
        <w:tab/>
      </w:r>
      <w:r>
        <w:t>Stian Reiersen</w:t>
      </w:r>
    </w:p>
    <w:p w14:paraId="1D51D6C3" w14:textId="77777777" w:rsidR="00C43F12" w:rsidRDefault="00C43F12" w:rsidP="00C43F12"/>
    <w:p w14:paraId="51018467"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08373357" w14:textId="77777777" w:rsidTr="00C43F12">
        <w:tc>
          <w:tcPr>
            <w:tcW w:w="5102" w:type="dxa"/>
          </w:tcPr>
          <w:p w14:paraId="78D5EEE7" w14:textId="48B95278" w:rsidR="00C43F12" w:rsidRPr="00C43F12" w:rsidRDefault="00C43F12" w:rsidP="00C43F12">
            <w:pPr>
              <w:rPr>
                <w:b/>
              </w:rPr>
            </w:pPr>
            <w:r w:rsidRPr="00C43F12">
              <w:rPr>
                <w:b/>
              </w:rPr>
              <w:t>Saksgang</w:t>
            </w:r>
          </w:p>
        </w:tc>
        <w:tc>
          <w:tcPr>
            <w:tcW w:w="1701" w:type="dxa"/>
          </w:tcPr>
          <w:p w14:paraId="423B1A1D" w14:textId="089D9279" w:rsidR="00C43F12" w:rsidRPr="00C43F12" w:rsidRDefault="00C43F12" w:rsidP="00C43F12">
            <w:pPr>
              <w:rPr>
                <w:b/>
              </w:rPr>
            </w:pPr>
            <w:r w:rsidRPr="00C43F12">
              <w:rPr>
                <w:b/>
              </w:rPr>
              <w:t>Møtedato</w:t>
            </w:r>
          </w:p>
        </w:tc>
        <w:tc>
          <w:tcPr>
            <w:tcW w:w="1134" w:type="dxa"/>
          </w:tcPr>
          <w:p w14:paraId="7065B0A9" w14:textId="2008ED5F" w:rsidR="00C43F12" w:rsidRPr="00C43F12" w:rsidRDefault="00C43F12" w:rsidP="00C43F12">
            <w:pPr>
              <w:rPr>
                <w:b/>
              </w:rPr>
            </w:pPr>
            <w:proofErr w:type="spellStart"/>
            <w:r w:rsidRPr="00C43F12">
              <w:rPr>
                <w:b/>
              </w:rPr>
              <w:t>Saknr</w:t>
            </w:r>
            <w:proofErr w:type="spellEnd"/>
          </w:p>
        </w:tc>
      </w:tr>
      <w:tr w:rsidR="00C43F12" w14:paraId="3F816635" w14:textId="77777777" w:rsidTr="00C43F12">
        <w:tc>
          <w:tcPr>
            <w:tcW w:w="5102" w:type="dxa"/>
          </w:tcPr>
          <w:p w14:paraId="37B4DBF4" w14:textId="4720CB4A" w:rsidR="00C43F12" w:rsidRDefault="00C43F12" w:rsidP="00C43F12">
            <w:r>
              <w:t>1 Hovedutvalg for næring, kultur og miljø</w:t>
            </w:r>
          </w:p>
        </w:tc>
        <w:tc>
          <w:tcPr>
            <w:tcW w:w="1701" w:type="dxa"/>
          </w:tcPr>
          <w:p w14:paraId="3066EF5E" w14:textId="5023A0CF" w:rsidR="00C43F12" w:rsidRDefault="00C43F12" w:rsidP="00C43F12">
            <w:r>
              <w:t>29.05.2026</w:t>
            </w:r>
          </w:p>
        </w:tc>
        <w:tc>
          <w:tcPr>
            <w:tcW w:w="1134" w:type="dxa"/>
          </w:tcPr>
          <w:p w14:paraId="77F9A6D0" w14:textId="01DD179E" w:rsidR="00C43F12" w:rsidRDefault="00C43F12" w:rsidP="00C43F12">
            <w:r>
              <w:t>22/26</w:t>
            </w:r>
          </w:p>
        </w:tc>
      </w:tr>
    </w:tbl>
    <w:p w14:paraId="5B25A6AA" w14:textId="77777777" w:rsidR="00C43F12" w:rsidRDefault="00C43F12" w:rsidP="00C43F12"/>
    <w:p w14:paraId="3950D9DE" w14:textId="77777777" w:rsidR="00C43F12" w:rsidRDefault="00C43F12" w:rsidP="00C43F12"/>
    <w:sdt>
      <w:sdtPr>
        <w:rPr>
          <w:rFonts w:cstheme="minorBidi"/>
          <w:b w:val="0"/>
        </w:rPr>
        <w:tag w:val="Innstilling22/26"/>
        <w:id w:val="-1668086811"/>
        <w:placeholder>
          <w:docPart w:val="DefaultPlaceholder_-1854013440"/>
        </w:placeholder>
      </w:sdtPr>
      <w:sdtEndPr>
        <w:rPr>
          <w:szCs w:val="24"/>
        </w:rPr>
      </w:sdtEndPr>
      <w:sdtContent>
        <w:p w14:paraId="0E6C31A9" w14:textId="60988BCF" w:rsidR="00C43F12" w:rsidRDefault="00C43F12" w:rsidP="00C43F12">
          <w:pPr>
            <w:pStyle w:val="MUOverskrift2"/>
          </w:pPr>
          <w:r>
            <w:t>Fylkeskommunedirektørens</w:t>
          </w:r>
          <w:r w:rsidRPr="008449A2">
            <w:t xml:space="preserve"> </w:t>
          </w:r>
          <w:r>
            <w:t>forslag til vedtak</w:t>
          </w:r>
        </w:p>
        <w:p w14:paraId="2B462E46" w14:textId="052D2858" w:rsidR="00C43F12" w:rsidRDefault="00C43F12" w:rsidP="00C43F12">
          <w:pPr>
            <w:pStyle w:val="Listeavsnitt"/>
            <w:numPr>
              <w:ilvl w:val="0"/>
              <w:numId w:val="8"/>
            </w:numPr>
            <w:spacing w:line="276" w:lineRule="auto"/>
            <w:ind w:left="714" w:hanging="357"/>
            <w:rPr>
              <w:rFonts w:cs="Arial"/>
              <w:szCs w:val="24"/>
            </w:rPr>
          </w:pPr>
          <w:r w:rsidRPr="009A7483">
            <w:rPr>
              <w:rFonts w:cs="Arial"/>
              <w:szCs w:val="24"/>
            </w:rPr>
            <w:t xml:space="preserve">Lindesnesregionen næringshage får tilskudd på 400 000 kroner til delfinansiering av år </w:t>
          </w:r>
          <w:r>
            <w:rPr>
              <w:rFonts w:cs="Arial"/>
              <w:szCs w:val="24"/>
            </w:rPr>
            <w:t>3</w:t>
          </w:r>
          <w:r w:rsidRPr="009A7483">
            <w:rPr>
              <w:rFonts w:cs="Arial"/>
              <w:szCs w:val="24"/>
            </w:rPr>
            <w:t xml:space="preserve"> av prosjektet ADDIDÉ utvikle en samskapende arena for additiv produksjon i Mandal.</w:t>
          </w:r>
        </w:p>
        <w:p w14:paraId="3E69F631" w14:textId="77777777" w:rsidR="00C43F12" w:rsidRDefault="00C43F12" w:rsidP="00C43F12">
          <w:pPr>
            <w:pStyle w:val="Listeavsnitt"/>
            <w:numPr>
              <w:ilvl w:val="0"/>
              <w:numId w:val="8"/>
            </w:numPr>
            <w:spacing w:line="276" w:lineRule="auto"/>
            <w:ind w:left="714" w:hanging="357"/>
            <w:rPr>
              <w:rFonts w:cs="Arial"/>
              <w:szCs w:val="24"/>
            </w:rPr>
          </w:pPr>
          <w:r w:rsidRPr="0012131C">
            <w:rPr>
              <w:rFonts w:cs="Arial"/>
              <w:szCs w:val="24"/>
            </w:rPr>
            <w:t>Lister Nyskaping AS får tilskudd på 400 000 kroner for 2025 til satsingen Region Lister.</w:t>
          </w:r>
        </w:p>
        <w:p w14:paraId="02168993" w14:textId="77777777" w:rsidR="00C43F12" w:rsidRDefault="00C43F12" w:rsidP="00C43F12">
          <w:pPr>
            <w:pStyle w:val="Listeavsnitt"/>
            <w:numPr>
              <w:ilvl w:val="0"/>
              <w:numId w:val="8"/>
            </w:numPr>
            <w:spacing w:line="276" w:lineRule="auto"/>
            <w:ind w:left="714" w:hanging="357"/>
            <w:rPr>
              <w:rFonts w:cs="Arial"/>
              <w:szCs w:val="24"/>
            </w:rPr>
          </w:pPr>
          <w:r w:rsidRPr="00C670BF">
            <w:rPr>
              <w:rFonts w:cs="Arial"/>
              <w:szCs w:val="24"/>
            </w:rPr>
            <w:t xml:space="preserve">Næringsforeningen i Kristiansandsregionen får tilskudd på 500 000 kroner til delfinansiering av år </w:t>
          </w:r>
          <w:r>
            <w:rPr>
              <w:rFonts w:cs="Arial"/>
              <w:szCs w:val="24"/>
            </w:rPr>
            <w:t>2</w:t>
          </w:r>
          <w:r w:rsidRPr="00C670BF">
            <w:rPr>
              <w:rFonts w:cs="Arial"/>
              <w:szCs w:val="24"/>
            </w:rPr>
            <w:t xml:space="preserve"> av Vekst i sør – regionalt samarbeidsprosjekt over tre år. Agder fylkeskommune er positiv til videre finansiering av satsingen, forutsatt tilstrekkelig framdrift i prosjektet og disponible midler.</w:t>
          </w:r>
          <w:r>
            <w:rPr>
              <w:rFonts w:cs="Arial"/>
              <w:szCs w:val="24"/>
            </w:rPr>
            <w:t xml:space="preserve"> </w:t>
          </w:r>
          <w:r w:rsidRPr="00BE401A">
            <w:rPr>
              <w:rFonts w:cs="Arial"/>
              <w:szCs w:val="24"/>
            </w:rPr>
            <w:t>Fylkeskommunen går i dialog med søker for å revidere prosjektets budsjett og finansierings-/aktivitetsplan i tråd med innvilget beløp.</w:t>
          </w:r>
        </w:p>
        <w:p w14:paraId="35A882BA" w14:textId="77777777" w:rsidR="00C43F12" w:rsidRPr="00B47E19" w:rsidRDefault="00C43F12" w:rsidP="00C43F12">
          <w:pPr>
            <w:pStyle w:val="Listeavsnitt"/>
            <w:numPr>
              <w:ilvl w:val="0"/>
              <w:numId w:val="8"/>
            </w:numPr>
            <w:spacing w:line="276" w:lineRule="auto"/>
            <w:rPr>
              <w:rFonts w:cs="Arial"/>
              <w:szCs w:val="24"/>
            </w:rPr>
          </w:pPr>
          <w:r w:rsidRPr="00B47E19">
            <w:rPr>
              <w:rFonts w:cs="Arial"/>
              <w:szCs w:val="24"/>
            </w:rPr>
            <w:t>Hovedutvalget avslår søknaden fra GCE Node om tilskudd på 350 000 kroner til prosjektet «Forprosjekt: Beredskapsindustri i Agder».</w:t>
          </w:r>
        </w:p>
        <w:p w14:paraId="1CABE780" w14:textId="77777777" w:rsidR="00C43F12" w:rsidRDefault="00C43F12" w:rsidP="00C43F12">
          <w:pPr>
            <w:pStyle w:val="Listeavsnitt"/>
            <w:numPr>
              <w:ilvl w:val="0"/>
              <w:numId w:val="8"/>
            </w:numPr>
            <w:spacing w:line="276" w:lineRule="auto"/>
            <w:ind w:left="714" w:hanging="357"/>
            <w:rPr>
              <w:rFonts w:cs="Arial"/>
              <w:szCs w:val="24"/>
            </w:rPr>
          </w:pPr>
          <w:r>
            <w:rPr>
              <w:rFonts w:cs="Arial"/>
              <w:szCs w:val="24"/>
            </w:rPr>
            <w:t>Hovedutvalget avslår søknaden fra Østregionen Næringsforening om tilskudd på 300 000 kroner til prosjektet «</w:t>
          </w:r>
          <w:r w:rsidRPr="00117EE7">
            <w:rPr>
              <w:rFonts w:cs="Arial"/>
              <w:szCs w:val="24"/>
            </w:rPr>
            <w:t>Forprosjekt: Etablering av beredskapsnettverk for næringsliv i Østregionen i Agder</w:t>
          </w:r>
          <w:r>
            <w:rPr>
              <w:rFonts w:cs="Arial"/>
              <w:szCs w:val="24"/>
            </w:rPr>
            <w:t>».</w:t>
          </w:r>
        </w:p>
        <w:p w14:paraId="09DCE063" w14:textId="77777777" w:rsidR="00C43F12" w:rsidRDefault="00C43F12" w:rsidP="00C43F12">
          <w:pPr>
            <w:pStyle w:val="Listeavsnitt"/>
            <w:numPr>
              <w:ilvl w:val="0"/>
              <w:numId w:val="8"/>
            </w:numPr>
            <w:spacing w:line="276" w:lineRule="auto"/>
            <w:ind w:left="714" w:hanging="357"/>
            <w:rPr>
              <w:rFonts w:cs="Arial"/>
              <w:szCs w:val="24"/>
            </w:rPr>
          </w:pPr>
          <w:proofErr w:type="spellStart"/>
          <w:r>
            <w:rPr>
              <w:rFonts w:cs="Arial"/>
              <w:szCs w:val="24"/>
            </w:rPr>
            <w:t>Digin</w:t>
          </w:r>
          <w:proofErr w:type="spellEnd"/>
          <w:r>
            <w:rPr>
              <w:rFonts w:cs="Arial"/>
              <w:szCs w:val="24"/>
            </w:rPr>
            <w:t xml:space="preserve"> får tilskudd på 500 000 kroner til delfinansiering av prosjektet: «</w:t>
          </w:r>
          <w:r w:rsidRPr="009F0A3F">
            <w:rPr>
              <w:rFonts w:cs="Arial"/>
              <w:szCs w:val="24"/>
            </w:rPr>
            <w:t xml:space="preserve">Bygging av KI-kompetanse for SMB-er, med vekt på </w:t>
          </w:r>
          <w:proofErr w:type="spellStart"/>
          <w:r w:rsidRPr="009F0A3F">
            <w:rPr>
              <w:rFonts w:cs="Arial"/>
              <w:szCs w:val="24"/>
            </w:rPr>
            <w:t>agentisk</w:t>
          </w:r>
          <w:proofErr w:type="spellEnd"/>
          <w:r w:rsidRPr="009F0A3F">
            <w:rPr>
              <w:rFonts w:cs="Arial"/>
              <w:szCs w:val="24"/>
            </w:rPr>
            <w:t xml:space="preserve"> KI og e-handelsbransjen på Sørlandet»</w:t>
          </w:r>
          <w:r>
            <w:rPr>
              <w:rFonts w:cs="Arial"/>
              <w:szCs w:val="24"/>
            </w:rPr>
            <w:t>.</w:t>
          </w:r>
          <w:r w:rsidRPr="009F0A3F">
            <w:rPr>
              <w:rFonts w:cs="Arial"/>
              <w:szCs w:val="24"/>
            </w:rPr>
            <w:t xml:space="preserve"> </w:t>
          </w:r>
          <w:r w:rsidRPr="00A41992">
            <w:rPr>
              <w:rFonts w:cs="Arial"/>
              <w:szCs w:val="24"/>
            </w:rPr>
            <w:t>Fylkeskommunen går i dialog med søker for å revidere prosjektets budsjett og finansierings-/aktivitetsplan i tråd med innvilget beløp.</w:t>
          </w:r>
        </w:p>
        <w:p w14:paraId="7998E2FE" w14:textId="77777777" w:rsidR="00C43F12" w:rsidRDefault="00C43F12" w:rsidP="00C43F12">
          <w:pPr>
            <w:pStyle w:val="Listeavsnitt"/>
            <w:numPr>
              <w:ilvl w:val="0"/>
              <w:numId w:val="8"/>
            </w:numPr>
            <w:spacing w:line="276" w:lineRule="auto"/>
            <w:ind w:left="714" w:hanging="357"/>
            <w:rPr>
              <w:rFonts w:cs="Arial"/>
              <w:szCs w:val="24"/>
            </w:rPr>
          </w:pPr>
          <w:r>
            <w:rPr>
              <w:rFonts w:cs="Arial"/>
              <w:szCs w:val="24"/>
            </w:rPr>
            <w:t>Hovedutvalget avslår søknaden fra Næringsforeningen i Kristiansandsregionen om tilskudd på 600 000 kroner til prosjektet «</w:t>
          </w:r>
          <w:r w:rsidRPr="00D453B5">
            <w:rPr>
              <w:rFonts w:cs="Arial"/>
              <w:szCs w:val="24"/>
            </w:rPr>
            <w:t>Næringsalliansen i Agder: Sammen for å styrke Agder</w:t>
          </w:r>
          <w:r>
            <w:rPr>
              <w:rFonts w:cs="Arial"/>
              <w:szCs w:val="24"/>
            </w:rPr>
            <w:t>».</w:t>
          </w:r>
        </w:p>
        <w:p w14:paraId="794930D7" w14:textId="77777777" w:rsidR="00C43F12" w:rsidRPr="00B47E19" w:rsidRDefault="00C43F12" w:rsidP="00C43F12">
          <w:pPr>
            <w:pStyle w:val="Listeavsnitt"/>
            <w:numPr>
              <w:ilvl w:val="0"/>
              <w:numId w:val="8"/>
            </w:numPr>
            <w:spacing w:line="276" w:lineRule="auto"/>
            <w:rPr>
              <w:rFonts w:cs="Arial"/>
              <w:szCs w:val="24"/>
            </w:rPr>
          </w:pPr>
          <w:r w:rsidRPr="00B47E19">
            <w:rPr>
              <w:rFonts w:cs="Arial"/>
              <w:szCs w:val="24"/>
            </w:rPr>
            <w:t>GCE Node får tilskudd på 800 000 kroner til delfinansiering av «Forprosjekt: Produksjon av vindturbinblad i Agder».</w:t>
          </w:r>
        </w:p>
        <w:p w14:paraId="07E3B101" w14:textId="29F70951" w:rsidR="00C43F12" w:rsidRDefault="00C43F12" w:rsidP="00C43F12">
          <w:pPr>
            <w:pStyle w:val="Listeavsnitt"/>
            <w:numPr>
              <w:ilvl w:val="0"/>
              <w:numId w:val="8"/>
            </w:numPr>
            <w:spacing w:line="276" w:lineRule="auto"/>
            <w:ind w:left="714" w:hanging="357"/>
            <w:rPr>
              <w:rFonts w:cs="Arial"/>
              <w:szCs w:val="24"/>
            </w:rPr>
          </w:pPr>
          <w:r>
            <w:rPr>
              <w:rFonts w:cs="Arial"/>
              <w:szCs w:val="24"/>
            </w:rPr>
            <w:t xml:space="preserve">Universitetet i Agder Får tilskudd på 200 000 kroner til delfinansiering av prosjektet «Varme soner Agder». </w:t>
          </w:r>
          <w:r w:rsidRPr="00E93B6A">
            <w:rPr>
              <w:rFonts w:cs="Arial"/>
              <w:szCs w:val="24"/>
            </w:rPr>
            <w:t>Fylkeskommunen går i dialog med søker for å revidere prosjektets budsjett og finansierings-/aktivitetsplan i tråd med innvilget beløp.</w:t>
          </w:r>
        </w:p>
      </w:sdtContent>
    </w:sdt>
    <w:p w14:paraId="239F7F5B" w14:textId="77777777" w:rsidR="00C43F12" w:rsidRDefault="00C43F12" w:rsidP="00C43F12"/>
    <w:p w14:paraId="09DAAA19" w14:textId="77777777" w:rsidR="00C43F12" w:rsidRDefault="00C43F12" w:rsidP="00C43F12">
      <w:pPr>
        <w:pBdr>
          <w:bottom w:val="single" w:sz="4" w:space="1" w:color="auto"/>
        </w:pBdr>
      </w:pPr>
    </w:p>
    <w:p w14:paraId="6B13B89A" w14:textId="77777777" w:rsidR="00C43F12" w:rsidRDefault="00C43F12" w:rsidP="00C43F12"/>
    <w:p w14:paraId="36911825" w14:textId="77777777" w:rsidR="00C43F12" w:rsidRDefault="00C43F12" w:rsidP="00C43F12"/>
    <w:p w14:paraId="5B3B033A" w14:textId="77777777" w:rsidR="00C43F12" w:rsidRPr="00C006A9" w:rsidRDefault="00C43F12" w:rsidP="00C43F12"/>
    <w:p w14:paraId="01F7BCBD" w14:textId="77777777" w:rsidR="00C43F12" w:rsidRDefault="00C43F12" w:rsidP="00C43F12">
      <w:pPr>
        <w:pStyle w:val="MUOverskrift2"/>
      </w:pPr>
      <w:r>
        <w:t>Vedlegg</w:t>
      </w:r>
    </w:p>
    <w:sdt>
      <w:sdtPr>
        <w:tag w:val="ToCurrentVersion.FileConnection"/>
        <w:id w:val="484359362"/>
        <w:placeholder>
          <w:docPart w:val="362878EFE9804B659C81A2BAAB4EB466"/>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18104B05" w14:textId="77777777" w:rsidR="00C43F12" w:rsidRDefault="00C43F12" w:rsidP="00C43F12">
          <w:r>
            <w:t>Søknad 1 - Lindesnesregionen Næringshage AS - ADDIDÉ</w:t>
          </w:r>
          <w:r>
            <w:br/>
            <w:t>Søknad 2 - Lister Nyskaping AS - Region Lister år 2</w:t>
          </w:r>
          <w:r>
            <w:br/>
            <w:t>Søknad 3 - Næringsforeningen i Kristiansandsregionen - Vekst i Sør år 2</w:t>
          </w:r>
          <w:r>
            <w:br/>
            <w:t>Søknad 4 - GCE Node - Forprosjekt Beredskapsindustri Agder</w:t>
          </w:r>
          <w:r>
            <w:br/>
            <w:t>Søknad 5 - Østregionen Næringsforening - Etablering av beredskapsnettverk</w:t>
          </w:r>
          <w:r>
            <w:br/>
            <w:t xml:space="preserve">Søknad 6 - </w:t>
          </w:r>
          <w:proofErr w:type="spellStart"/>
          <w:r>
            <w:t>Digin</w:t>
          </w:r>
          <w:proofErr w:type="spellEnd"/>
          <w:r>
            <w:t xml:space="preserve"> - Bygging av KI-kompetanse for SMB-er</w:t>
          </w:r>
          <w:r>
            <w:br/>
            <w:t>Søknad 7 - Næringsforeningen i Kristiansandsregionen - Næringsalliansen i Agder</w:t>
          </w:r>
          <w:r>
            <w:br/>
            <w:t>Søknad 8 - GCE Node - Produksjon av vindturbinblad i Agder</w:t>
          </w:r>
          <w:r>
            <w:br/>
            <w:t>Søknad 9 - Universitetet i Agder - Varme soner Agder</w:t>
          </w:r>
        </w:p>
      </w:sdtContent>
    </w:sdt>
    <w:p w14:paraId="441AC6AD" w14:textId="77777777" w:rsidR="00C43F12" w:rsidRDefault="00C43F12" w:rsidP="00C43F12"/>
    <w:p w14:paraId="5244ACBE" w14:textId="77777777" w:rsidR="00C43F12" w:rsidRPr="008449A2" w:rsidRDefault="00C43F12" w:rsidP="00C43F12"/>
    <w:p w14:paraId="2FA3E352" w14:textId="77777777" w:rsidR="00C43F12" w:rsidRDefault="00C43F12" w:rsidP="00C43F12">
      <w:pPr>
        <w:rPr>
          <w:rFonts w:cs="Arial"/>
          <w:b/>
        </w:rPr>
      </w:pPr>
      <w:r>
        <w:br w:type="page"/>
      </w:r>
    </w:p>
    <w:p w14:paraId="1E857546" w14:textId="77777777" w:rsidR="00C43F12" w:rsidRDefault="00C43F12" w:rsidP="00C43F12">
      <w:pPr>
        <w:pStyle w:val="MUOverskrift2"/>
      </w:pPr>
    </w:p>
    <w:p w14:paraId="00F0C7F0" w14:textId="77777777" w:rsidR="00C43F12" w:rsidRDefault="00C43F12" w:rsidP="00C43F12">
      <w:pPr>
        <w:pStyle w:val="MUOverskrift2"/>
      </w:pPr>
      <w:r>
        <w:t>Sammendrag</w:t>
      </w:r>
    </w:p>
    <w:p w14:paraId="3032FCEF" w14:textId="77777777" w:rsidR="00C43F12" w:rsidRPr="0076376E" w:rsidRDefault="00C43F12" w:rsidP="00C43F12">
      <w:pPr>
        <w:pStyle w:val="MUOverskrift2"/>
        <w:rPr>
          <w:b w:val="0"/>
        </w:rPr>
      </w:pPr>
    </w:p>
    <w:p w14:paraId="2F1E1FE3" w14:textId="77777777" w:rsidR="00C43F12" w:rsidRDefault="00C43F12" w:rsidP="00C43F12">
      <w:r>
        <w:t xml:space="preserve">Fylkeskommunale tilskudd til regionale næringsrettede samhandlings- og utviklingstiltak er viktige bidrag til å nå målsettinger i Regionplan Agder 2030. </w:t>
      </w:r>
    </w:p>
    <w:p w14:paraId="31BA1C3F" w14:textId="77777777" w:rsidR="00C43F12" w:rsidRDefault="00C43F12" w:rsidP="00C43F12"/>
    <w:p w14:paraId="4BDA77BD" w14:textId="77777777" w:rsidR="00C43F12" w:rsidRDefault="00C43F12" w:rsidP="00C43F12">
      <w:r>
        <w:t xml:space="preserve">I denne saken gir fylkeskommunedirektøren sin innstilling til disponering av 3,0 millioner kroner som er avsatt i Agder fylkeskommunes årsbudsjett for 2026 til å utløse nye prosjekter og følge opp flerårige satsinger. </w:t>
      </w:r>
    </w:p>
    <w:p w14:paraId="17305D80" w14:textId="77777777" w:rsidR="00C43F12" w:rsidRDefault="00C43F12" w:rsidP="00C43F12"/>
    <w:p w14:paraId="357FAC66" w14:textId="77777777" w:rsidR="00C43F12" w:rsidRDefault="00C43F12" w:rsidP="00C43F12">
      <w:r>
        <w:t xml:space="preserve">Til tilskuddsordningen er det kommet inn 17 søknader med en samlet søknadssum for 2026 på 6 000 000 kroner. </w:t>
      </w:r>
    </w:p>
    <w:p w14:paraId="7E05A808" w14:textId="77777777" w:rsidR="00C43F12" w:rsidRDefault="00C43F12" w:rsidP="00C43F12"/>
    <w:p w14:paraId="3A0C3916" w14:textId="77777777" w:rsidR="00C43F12" w:rsidRPr="00D3473E" w:rsidRDefault="00C43F12" w:rsidP="00C43F12">
      <w:r>
        <w:t xml:space="preserve">8 søknader har en søknadssum for 2026 under </w:t>
      </w:r>
      <w:proofErr w:type="spellStart"/>
      <w:r>
        <w:t>fullmaktsgrensen</w:t>
      </w:r>
      <w:proofErr w:type="spellEnd"/>
      <w:r>
        <w:t xml:space="preserve"> på 300 000 kroner. Vedtak i disse sakene fattes administrativt, etter at gjenværende disponibel ramme er avklart gjennom politisk behandling av denne saken.</w:t>
      </w:r>
    </w:p>
    <w:p w14:paraId="01F6D657" w14:textId="77777777" w:rsidR="00C43F12" w:rsidRDefault="00C43F12" w:rsidP="00C43F12"/>
    <w:p w14:paraId="758976CF" w14:textId="77777777" w:rsidR="00C43F12" w:rsidRDefault="00C43F12" w:rsidP="00C43F12"/>
    <w:p w14:paraId="359FCDAD" w14:textId="77777777" w:rsidR="00C43F12" w:rsidRDefault="00C43F12" w:rsidP="00C43F12">
      <w:pPr>
        <w:pStyle w:val="MUOverskrift2"/>
      </w:pPr>
      <w:r>
        <w:t>Saksopplysninger</w:t>
      </w:r>
    </w:p>
    <w:p w14:paraId="4EA23499" w14:textId="77777777" w:rsidR="00C43F12" w:rsidRPr="0076376E" w:rsidRDefault="00C43F12" w:rsidP="00C43F12">
      <w:pPr>
        <w:pStyle w:val="MUOverskrift2"/>
        <w:rPr>
          <w:b w:val="0"/>
        </w:rPr>
      </w:pPr>
    </w:p>
    <w:p w14:paraId="3FC8A7C0" w14:textId="77777777" w:rsidR="00C43F12" w:rsidRDefault="00C43F12" w:rsidP="00C43F12">
      <w:pPr>
        <w:rPr>
          <w:rFonts w:cs="Arial"/>
          <w:szCs w:val="24"/>
        </w:rPr>
      </w:pPr>
      <w:r w:rsidRPr="00B443A2">
        <w:rPr>
          <w:rFonts w:cs="Arial"/>
          <w:szCs w:val="24"/>
        </w:rPr>
        <w:t>Agder fylkeskommune vedtok i behandling av årsbudsjett for 202</w:t>
      </w:r>
      <w:r>
        <w:rPr>
          <w:rFonts w:cs="Arial"/>
          <w:szCs w:val="24"/>
        </w:rPr>
        <w:t>6</w:t>
      </w:r>
      <w:r w:rsidRPr="00B443A2">
        <w:rPr>
          <w:rFonts w:cs="Arial"/>
          <w:szCs w:val="24"/>
        </w:rPr>
        <w:t xml:space="preserve"> (fylkestingssak </w:t>
      </w:r>
      <w:r>
        <w:rPr>
          <w:rFonts w:cs="Arial"/>
          <w:szCs w:val="24"/>
        </w:rPr>
        <w:t>65/25</w:t>
      </w:r>
      <w:r w:rsidRPr="00B443A2">
        <w:rPr>
          <w:rFonts w:cs="Arial"/>
          <w:szCs w:val="24"/>
        </w:rPr>
        <w:t xml:space="preserve">) å avsette 3,0 millioner kroner til posten «Mobilisering til nye næringer, oppfølging av igangsatte satsinger/tiltak». Budsjettvedtaket for denne posten lyder bl.a.: </w:t>
      </w:r>
    </w:p>
    <w:p w14:paraId="0FD8463F" w14:textId="77777777" w:rsidR="00C43F12" w:rsidRPr="00B443A2" w:rsidRDefault="00C43F12" w:rsidP="00C43F12">
      <w:pPr>
        <w:rPr>
          <w:rFonts w:cs="Arial"/>
          <w:szCs w:val="24"/>
        </w:rPr>
      </w:pPr>
    </w:p>
    <w:p w14:paraId="770B9C06" w14:textId="77777777" w:rsidR="00C43F12" w:rsidRDefault="00C43F12" w:rsidP="00C43F12">
      <w:pPr>
        <w:rPr>
          <w:rFonts w:cs="Arial"/>
          <w:i/>
          <w:iCs/>
          <w:szCs w:val="24"/>
        </w:rPr>
      </w:pPr>
      <w:r w:rsidRPr="00B443A2">
        <w:rPr>
          <w:rFonts w:cs="Arial"/>
          <w:i/>
          <w:iCs/>
          <w:szCs w:val="24"/>
        </w:rPr>
        <w:t>«Regionale samhandlingsprosjekter og utviklingstiltak kan bidra til fremvekst av nye næringer, en mer variert næringsstruktur og økt sysselsettingsgrad i Agder. Gjennom tilskuddsordning for mobilisering til nye næringer vil det i 202</w:t>
      </w:r>
      <w:r>
        <w:rPr>
          <w:rFonts w:cs="Arial"/>
          <w:i/>
          <w:iCs/>
          <w:szCs w:val="24"/>
        </w:rPr>
        <w:t>6</w:t>
      </w:r>
      <w:r w:rsidRPr="00B443A2">
        <w:rPr>
          <w:rFonts w:cs="Arial"/>
          <w:i/>
          <w:iCs/>
          <w:szCs w:val="24"/>
        </w:rPr>
        <w:t xml:space="preserve"> bli utlyst midler for oppstart av nye prosjekter som har tydelig forankring i målene i Regionplan Agder 2030. Tilskuddsmidlene skal også bidra til å følge opp flerårige prosjekter der Agder fylkeskommune har bidratt til oppstart gjennom tilskuddsordningen i tidligere år.» </w:t>
      </w:r>
    </w:p>
    <w:p w14:paraId="136D9AC7" w14:textId="77777777" w:rsidR="00C43F12" w:rsidRPr="00B443A2" w:rsidRDefault="00C43F12" w:rsidP="00C43F12">
      <w:pPr>
        <w:rPr>
          <w:rFonts w:cs="Arial"/>
          <w:szCs w:val="24"/>
        </w:rPr>
      </w:pPr>
    </w:p>
    <w:p w14:paraId="6ED77CDC" w14:textId="77777777" w:rsidR="00C43F12" w:rsidRDefault="00C43F12" w:rsidP="00C43F12">
      <w:pPr>
        <w:rPr>
          <w:rFonts w:cs="Arial"/>
          <w:szCs w:val="24"/>
        </w:rPr>
      </w:pPr>
      <w:r w:rsidRPr="00B443A2">
        <w:rPr>
          <w:rFonts w:cs="Arial"/>
          <w:szCs w:val="24"/>
        </w:rPr>
        <w:t xml:space="preserve">Midlene forvaltes gjennom en egen tilskuddsordning som er utlyst gjennom agderfk.no, regionalforvaltning.no, i annonser og i dialog med nettverk og relevante aktører. Søknadsfrist var </w:t>
      </w:r>
      <w:r>
        <w:rPr>
          <w:rFonts w:cs="Arial"/>
          <w:szCs w:val="24"/>
        </w:rPr>
        <w:t>10 april</w:t>
      </w:r>
      <w:r w:rsidRPr="00B443A2">
        <w:rPr>
          <w:rFonts w:cs="Arial"/>
          <w:szCs w:val="24"/>
        </w:rPr>
        <w:t xml:space="preserve">. </w:t>
      </w:r>
    </w:p>
    <w:p w14:paraId="5BDE0971" w14:textId="77777777" w:rsidR="00C43F12" w:rsidRPr="00B443A2" w:rsidRDefault="00C43F12" w:rsidP="00C43F12">
      <w:pPr>
        <w:rPr>
          <w:rFonts w:cs="Arial"/>
          <w:szCs w:val="24"/>
        </w:rPr>
      </w:pPr>
    </w:p>
    <w:p w14:paraId="701D2843" w14:textId="77777777" w:rsidR="00C43F12" w:rsidRDefault="00C43F12" w:rsidP="00C43F12">
      <w:pPr>
        <w:rPr>
          <w:rFonts w:cs="Arial"/>
          <w:szCs w:val="24"/>
        </w:rPr>
      </w:pPr>
      <w:r w:rsidRPr="00B443A2">
        <w:rPr>
          <w:rFonts w:cs="Arial"/>
          <w:szCs w:val="24"/>
        </w:rPr>
        <w:t xml:space="preserve">Til vurdering innenfor tilskuddsordningen er </w:t>
      </w:r>
      <w:r>
        <w:rPr>
          <w:rFonts w:cs="Arial"/>
          <w:szCs w:val="24"/>
        </w:rPr>
        <w:t>17</w:t>
      </w:r>
      <w:r w:rsidRPr="00B443A2">
        <w:rPr>
          <w:rFonts w:cs="Arial"/>
          <w:szCs w:val="24"/>
        </w:rPr>
        <w:t xml:space="preserve"> søknader med en samlet søknadssum for 202</w:t>
      </w:r>
      <w:r>
        <w:rPr>
          <w:rFonts w:cs="Arial"/>
          <w:szCs w:val="24"/>
        </w:rPr>
        <w:t>6</w:t>
      </w:r>
      <w:r w:rsidRPr="00B443A2">
        <w:rPr>
          <w:rFonts w:cs="Arial"/>
          <w:szCs w:val="24"/>
        </w:rPr>
        <w:t xml:space="preserve"> på </w:t>
      </w:r>
      <w:r>
        <w:rPr>
          <w:rFonts w:cs="Arial"/>
          <w:szCs w:val="24"/>
        </w:rPr>
        <w:t xml:space="preserve">6 </w:t>
      </w:r>
      <w:r w:rsidRPr="00B443A2">
        <w:rPr>
          <w:rFonts w:cs="Arial"/>
          <w:szCs w:val="24"/>
        </w:rPr>
        <w:t xml:space="preserve">millioner kroner. </w:t>
      </w:r>
    </w:p>
    <w:p w14:paraId="299E87FB" w14:textId="77777777" w:rsidR="00C43F12" w:rsidRDefault="00C43F12" w:rsidP="00C43F12"/>
    <w:p w14:paraId="41D3628E" w14:textId="77777777" w:rsidR="00C43F12" w:rsidRDefault="00C43F12" w:rsidP="00C43F12">
      <w:pPr>
        <w:rPr>
          <w:rFonts w:cs="Arial"/>
          <w:szCs w:val="24"/>
        </w:rPr>
      </w:pPr>
      <w:r>
        <w:rPr>
          <w:rFonts w:cs="Arial"/>
          <w:szCs w:val="24"/>
        </w:rPr>
        <w:t>Søknadene er som følger:</w:t>
      </w:r>
    </w:p>
    <w:tbl>
      <w:tblPr>
        <w:tblStyle w:val="Rutenettabell4"/>
        <w:tblW w:w="9067" w:type="dxa"/>
        <w:tblLook w:val="04A0" w:firstRow="1" w:lastRow="0" w:firstColumn="1" w:lastColumn="0" w:noHBand="0" w:noVBand="1"/>
      </w:tblPr>
      <w:tblGrid>
        <w:gridCol w:w="535"/>
        <w:gridCol w:w="2591"/>
        <w:gridCol w:w="3390"/>
        <w:gridCol w:w="2551"/>
      </w:tblGrid>
      <w:tr w:rsidR="00C43F12" w:rsidRPr="007E7314" w14:paraId="3FF5F7DB" w14:textId="77777777" w:rsidTr="006F03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6578A82B" w14:textId="77777777" w:rsidR="00C43F12" w:rsidRPr="007E7314" w:rsidRDefault="00C43F12" w:rsidP="006F0348">
            <w:pPr>
              <w:rPr>
                <w:rFonts w:cs="Arial"/>
                <w:szCs w:val="24"/>
              </w:rPr>
            </w:pPr>
          </w:p>
        </w:tc>
        <w:tc>
          <w:tcPr>
            <w:tcW w:w="2591" w:type="dxa"/>
          </w:tcPr>
          <w:p w14:paraId="60D85781" w14:textId="77777777" w:rsidR="00C43F12" w:rsidRPr="007E7314" w:rsidRDefault="00C43F12" w:rsidP="006F0348">
            <w:pPr>
              <w:cnfStyle w:val="100000000000" w:firstRow="1" w:lastRow="0" w:firstColumn="0" w:lastColumn="0" w:oddVBand="0" w:evenVBand="0" w:oddHBand="0" w:evenHBand="0" w:firstRowFirstColumn="0" w:firstRowLastColumn="0" w:lastRowFirstColumn="0" w:lastRowLastColumn="0"/>
              <w:rPr>
                <w:rFonts w:cs="Arial"/>
                <w:szCs w:val="24"/>
              </w:rPr>
            </w:pPr>
            <w:r w:rsidRPr="007E7314">
              <w:rPr>
                <w:rFonts w:cs="Arial"/>
                <w:szCs w:val="24"/>
              </w:rPr>
              <w:t>Søker/prosjekteier</w:t>
            </w:r>
          </w:p>
        </w:tc>
        <w:tc>
          <w:tcPr>
            <w:tcW w:w="3390" w:type="dxa"/>
          </w:tcPr>
          <w:p w14:paraId="66A1E08E" w14:textId="77777777" w:rsidR="00C43F12" w:rsidRPr="007E7314" w:rsidRDefault="00C43F12" w:rsidP="006F0348">
            <w:pPr>
              <w:cnfStyle w:val="100000000000" w:firstRow="1" w:lastRow="0" w:firstColumn="0" w:lastColumn="0" w:oddVBand="0" w:evenVBand="0" w:oddHBand="0" w:evenHBand="0" w:firstRowFirstColumn="0" w:firstRowLastColumn="0" w:lastRowFirstColumn="0" w:lastRowLastColumn="0"/>
              <w:rPr>
                <w:rFonts w:cs="Arial"/>
                <w:szCs w:val="24"/>
              </w:rPr>
            </w:pPr>
            <w:r w:rsidRPr="007E7314">
              <w:rPr>
                <w:rFonts w:cs="Arial"/>
                <w:szCs w:val="24"/>
              </w:rPr>
              <w:t>Prosjekttittel</w:t>
            </w:r>
          </w:p>
        </w:tc>
        <w:tc>
          <w:tcPr>
            <w:tcW w:w="2551" w:type="dxa"/>
          </w:tcPr>
          <w:p w14:paraId="6B30889E" w14:textId="77777777" w:rsidR="00C43F12" w:rsidRPr="007E7314" w:rsidRDefault="00C43F12" w:rsidP="006F0348">
            <w:pPr>
              <w:cnfStyle w:val="100000000000" w:firstRow="1" w:lastRow="0" w:firstColumn="0" w:lastColumn="0" w:oddVBand="0" w:evenVBand="0" w:oddHBand="0" w:evenHBand="0" w:firstRowFirstColumn="0" w:firstRowLastColumn="0" w:lastRowFirstColumn="0" w:lastRowLastColumn="0"/>
              <w:rPr>
                <w:rFonts w:cs="Arial"/>
                <w:szCs w:val="24"/>
              </w:rPr>
            </w:pPr>
            <w:r w:rsidRPr="007E7314">
              <w:rPr>
                <w:rFonts w:cs="Arial"/>
                <w:szCs w:val="24"/>
              </w:rPr>
              <w:t>Søknadssum 2026</w:t>
            </w:r>
          </w:p>
        </w:tc>
      </w:tr>
      <w:tr w:rsidR="00C43F12" w:rsidRPr="007E7314" w14:paraId="5B62F974"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A325A1C" w14:textId="77777777" w:rsidR="00C43F12" w:rsidRPr="007E7314" w:rsidRDefault="00C43F12" w:rsidP="006F0348">
            <w:pPr>
              <w:rPr>
                <w:rFonts w:cs="Arial"/>
                <w:szCs w:val="24"/>
              </w:rPr>
            </w:pPr>
            <w:r w:rsidRPr="007E7314">
              <w:rPr>
                <w:rFonts w:cs="Arial"/>
                <w:szCs w:val="24"/>
              </w:rPr>
              <w:t>1</w:t>
            </w:r>
          </w:p>
        </w:tc>
        <w:tc>
          <w:tcPr>
            <w:tcW w:w="2591" w:type="dxa"/>
          </w:tcPr>
          <w:p w14:paraId="58B7BDEF"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Lindesnesregionen Næringshage as</w:t>
            </w:r>
          </w:p>
        </w:tc>
        <w:tc>
          <w:tcPr>
            <w:tcW w:w="3390" w:type="dxa"/>
          </w:tcPr>
          <w:p w14:paraId="1BFE6AE5"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ADDIDÉ utvikle en samskapende arena for additiv produksjon i Mandal</w:t>
            </w:r>
          </w:p>
        </w:tc>
        <w:tc>
          <w:tcPr>
            <w:tcW w:w="2551" w:type="dxa"/>
          </w:tcPr>
          <w:p w14:paraId="0A578A58"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400 000</w:t>
            </w:r>
          </w:p>
        </w:tc>
      </w:tr>
      <w:tr w:rsidR="00C43F12" w:rsidRPr="007E7314" w14:paraId="03E05068"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7F08CCC6" w14:textId="77777777" w:rsidR="00C43F12" w:rsidRPr="007E7314" w:rsidRDefault="00C43F12" w:rsidP="006F0348">
            <w:pPr>
              <w:rPr>
                <w:rFonts w:cs="Arial"/>
                <w:szCs w:val="24"/>
              </w:rPr>
            </w:pPr>
            <w:r w:rsidRPr="007E7314">
              <w:rPr>
                <w:rFonts w:cs="Arial"/>
                <w:szCs w:val="24"/>
              </w:rPr>
              <w:t>2</w:t>
            </w:r>
          </w:p>
        </w:tc>
        <w:tc>
          <w:tcPr>
            <w:tcW w:w="2591" w:type="dxa"/>
          </w:tcPr>
          <w:p w14:paraId="0FA4CEE1"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Lister Nyskaping AS</w:t>
            </w:r>
          </w:p>
        </w:tc>
        <w:tc>
          <w:tcPr>
            <w:tcW w:w="3390" w:type="dxa"/>
          </w:tcPr>
          <w:p w14:paraId="40A14676"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Region Lister - år 2</w:t>
            </w:r>
          </w:p>
        </w:tc>
        <w:tc>
          <w:tcPr>
            <w:tcW w:w="2551" w:type="dxa"/>
          </w:tcPr>
          <w:p w14:paraId="0618E39A"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400 000</w:t>
            </w:r>
          </w:p>
        </w:tc>
      </w:tr>
      <w:tr w:rsidR="00C43F12" w:rsidRPr="007E7314" w14:paraId="5B13C889"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F7967DE" w14:textId="77777777" w:rsidR="00C43F12" w:rsidRPr="007E7314" w:rsidRDefault="00C43F12" w:rsidP="006F0348">
            <w:pPr>
              <w:rPr>
                <w:rFonts w:cs="Arial"/>
                <w:szCs w:val="24"/>
              </w:rPr>
            </w:pPr>
            <w:r w:rsidRPr="007E7314">
              <w:rPr>
                <w:rFonts w:cs="Arial"/>
                <w:szCs w:val="24"/>
              </w:rPr>
              <w:t>3</w:t>
            </w:r>
          </w:p>
        </w:tc>
        <w:tc>
          <w:tcPr>
            <w:tcW w:w="2591" w:type="dxa"/>
          </w:tcPr>
          <w:p w14:paraId="7F92916D"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Næringsforeningen i Kristiansandsregionen</w:t>
            </w:r>
          </w:p>
        </w:tc>
        <w:tc>
          <w:tcPr>
            <w:tcW w:w="3390" w:type="dxa"/>
          </w:tcPr>
          <w:p w14:paraId="34E20460"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Vekst i sør – regionalt samarbeidsprosjekt (år 2 av 3): Oppstart hovedprosjekt</w:t>
            </w:r>
          </w:p>
        </w:tc>
        <w:tc>
          <w:tcPr>
            <w:tcW w:w="2551" w:type="dxa"/>
          </w:tcPr>
          <w:p w14:paraId="5DCEA16D"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750 000</w:t>
            </w:r>
          </w:p>
        </w:tc>
      </w:tr>
      <w:tr w:rsidR="00C43F12" w:rsidRPr="007E7314" w14:paraId="5320DA9B"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210105DD" w14:textId="77777777" w:rsidR="00C43F12" w:rsidRPr="007E7314" w:rsidRDefault="00C43F12" w:rsidP="006F0348">
            <w:pPr>
              <w:rPr>
                <w:rFonts w:cs="Arial"/>
                <w:szCs w:val="24"/>
              </w:rPr>
            </w:pPr>
            <w:r w:rsidRPr="007E7314">
              <w:rPr>
                <w:rFonts w:cs="Arial"/>
                <w:szCs w:val="24"/>
              </w:rPr>
              <w:lastRenderedPageBreak/>
              <w:t>4</w:t>
            </w:r>
          </w:p>
        </w:tc>
        <w:tc>
          <w:tcPr>
            <w:tcW w:w="2591" w:type="dxa"/>
          </w:tcPr>
          <w:p w14:paraId="3F4ABDCF"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GCE NODE</w:t>
            </w:r>
          </w:p>
        </w:tc>
        <w:tc>
          <w:tcPr>
            <w:tcW w:w="3390" w:type="dxa"/>
          </w:tcPr>
          <w:p w14:paraId="316095D4"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Forprosjekt: Beredskapsindustri Agder</w:t>
            </w:r>
          </w:p>
        </w:tc>
        <w:tc>
          <w:tcPr>
            <w:tcW w:w="2551" w:type="dxa"/>
          </w:tcPr>
          <w:p w14:paraId="6160A182"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350 000</w:t>
            </w:r>
          </w:p>
        </w:tc>
      </w:tr>
      <w:tr w:rsidR="00C43F12" w:rsidRPr="007E7314" w14:paraId="431AC194"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E6F591B" w14:textId="77777777" w:rsidR="00C43F12" w:rsidRPr="007E7314" w:rsidRDefault="00C43F12" w:rsidP="006F0348">
            <w:pPr>
              <w:rPr>
                <w:rFonts w:cs="Arial"/>
                <w:szCs w:val="24"/>
              </w:rPr>
            </w:pPr>
            <w:r w:rsidRPr="007E7314">
              <w:rPr>
                <w:rFonts w:cs="Arial"/>
                <w:szCs w:val="24"/>
              </w:rPr>
              <w:t>5</w:t>
            </w:r>
          </w:p>
        </w:tc>
        <w:tc>
          <w:tcPr>
            <w:tcW w:w="2591" w:type="dxa"/>
          </w:tcPr>
          <w:p w14:paraId="00BA30C3"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Østregionen Næringsforening</w:t>
            </w:r>
          </w:p>
        </w:tc>
        <w:tc>
          <w:tcPr>
            <w:tcW w:w="3390" w:type="dxa"/>
          </w:tcPr>
          <w:p w14:paraId="01ED550D"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Forprosjekt: Etablering av beredskapsnettverk for næringsliv i Østregionen i Agder</w:t>
            </w:r>
          </w:p>
        </w:tc>
        <w:tc>
          <w:tcPr>
            <w:tcW w:w="2551" w:type="dxa"/>
          </w:tcPr>
          <w:p w14:paraId="08E48DA6"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300 000</w:t>
            </w:r>
          </w:p>
        </w:tc>
      </w:tr>
      <w:tr w:rsidR="00C43F12" w:rsidRPr="007E7314" w14:paraId="794EA242"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748112AA" w14:textId="77777777" w:rsidR="00C43F12" w:rsidRPr="007E7314" w:rsidRDefault="00C43F12" w:rsidP="006F0348">
            <w:pPr>
              <w:rPr>
                <w:rFonts w:cs="Arial"/>
                <w:szCs w:val="24"/>
              </w:rPr>
            </w:pPr>
            <w:r w:rsidRPr="007E7314">
              <w:rPr>
                <w:rFonts w:cs="Arial"/>
                <w:szCs w:val="24"/>
              </w:rPr>
              <w:t>6</w:t>
            </w:r>
          </w:p>
        </w:tc>
        <w:tc>
          <w:tcPr>
            <w:tcW w:w="2591" w:type="dxa"/>
          </w:tcPr>
          <w:p w14:paraId="16B60AEE"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proofErr w:type="spellStart"/>
            <w:r w:rsidRPr="007E7314">
              <w:rPr>
                <w:rFonts w:cs="Arial"/>
                <w:szCs w:val="24"/>
              </w:rPr>
              <w:t>Digin</w:t>
            </w:r>
            <w:proofErr w:type="spellEnd"/>
          </w:p>
        </w:tc>
        <w:tc>
          <w:tcPr>
            <w:tcW w:w="3390" w:type="dxa"/>
          </w:tcPr>
          <w:p w14:paraId="60CE1A03"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 xml:space="preserve">Bygging av KI-kompetanse for SMB-er, med vekt på </w:t>
            </w:r>
            <w:proofErr w:type="spellStart"/>
            <w:r w:rsidRPr="007E7314">
              <w:rPr>
                <w:rFonts w:cs="Arial"/>
                <w:szCs w:val="24"/>
              </w:rPr>
              <w:t>agentisk</w:t>
            </w:r>
            <w:proofErr w:type="spellEnd"/>
            <w:r w:rsidRPr="007E7314">
              <w:rPr>
                <w:rFonts w:cs="Arial"/>
                <w:szCs w:val="24"/>
              </w:rPr>
              <w:t xml:space="preserve"> KI og e-handelsbransjen på Sørlandet</w:t>
            </w:r>
          </w:p>
        </w:tc>
        <w:tc>
          <w:tcPr>
            <w:tcW w:w="2551" w:type="dxa"/>
          </w:tcPr>
          <w:p w14:paraId="5DC8BEDA"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700 000</w:t>
            </w:r>
          </w:p>
        </w:tc>
      </w:tr>
      <w:tr w:rsidR="00C43F12" w:rsidRPr="007E7314" w14:paraId="4E206456"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8B3C1D9" w14:textId="77777777" w:rsidR="00C43F12" w:rsidRPr="007E7314" w:rsidRDefault="00C43F12" w:rsidP="006F0348">
            <w:pPr>
              <w:rPr>
                <w:rFonts w:cs="Arial"/>
                <w:szCs w:val="24"/>
              </w:rPr>
            </w:pPr>
            <w:r w:rsidRPr="007E7314">
              <w:rPr>
                <w:rFonts w:cs="Arial"/>
                <w:szCs w:val="24"/>
              </w:rPr>
              <w:t>7</w:t>
            </w:r>
          </w:p>
        </w:tc>
        <w:tc>
          <w:tcPr>
            <w:tcW w:w="2591" w:type="dxa"/>
          </w:tcPr>
          <w:p w14:paraId="0320960D"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Næringsforeningen i Kristiansandsregionen</w:t>
            </w:r>
          </w:p>
        </w:tc>
        <w:tc>
          <w:tcPr>
            <w:tcW w:w="3390" w:type="dxa"/>
          </w:tcPr>
          <w:p w14:paraId="142919A3"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Næringsalliansen i Agder: Sammen for å styrke Agder</w:t>
            </w:r>
          </w:p>
        </w:tc>
        <w:tc>
          <w:tcPr>
            <w:tcW w:w="2551" w:type="dxa"/>
          </w:tcPr>
          <w:p w14:paraId="07C93C71"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600 000</w:t>
            </w:r>
          </w:p>
        </w:tc>
      </w:tr>
      <w:tr w:rsidR="00C43F12" w:rsidRPr="007E7314" w14:paraId="72FBE0B5"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4BB6144E" w14:textId="77777777" w:rsidR="00C43F12" w:rsidRPr="007E7314" w:rsidRDefault="00C43F12" w:rsidP="006F0348">
            <w:pPr>
              <w:rPr>
                <w:rFonts w:cs="Arial"/>
                <w:szCs w:val="24"/>
              </w:rPr>
            </w:pPr>
            <w:r w:rsidRPr="007E7314">
              <w:rPr>
                <w:rFonts w:cs="Arial"/>
                <w:szCs w:val="24"/>
              </w:rPr>
              <w:t>8</w:t>
            </w:r>
          </w:p>
        </w:tc>
        <w:tc>
          <w:tcPr>
            <w:tcW w:w="2591" w:type="dxa"/>
          </w:tcPr>
          <w:p w14:paraId="2335BEBE"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GCE NODE</w:t>
            </w:r>
          </w:p>
        </w:tc>
        <w:tc>
          <w:tcPr>
            <w:tcW w:w="3390" w:type="dxa"/>
          </w:tcPr>
          <w:p w14:paraId="5FE340A9"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Forprosjekt: Produksjon av vindturbinblad i Agder</w:t>
            </w:r>
          </w:p>
        </w:tc>
        <w:tc>
          <w:tcPr>
            <w:tcW w:w="2551" w:type="dxa"/>
          </w:tcPr>
          <w:p w14:paraId="2C3471BB"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800 000</w:t>
            </w:r>
          </w:p>
        </w:tc>
      </w:tr>
      <w:tr w:rsidR="00C43F12" w:rsidRPr="007E7314" w14:paraId="0207CC94"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3E86E6C" w14:textId="77777777" w:rsidR="00C43F12" w:rsidRPr="007E7314" w:rsidRDefault="00C43F12" w:rsidP="006F0348">
            <w:pPr>
              <w:rPr>
                <w:rFonts w:cs="Arial"/>
                <w:szCs w:val="24"/>
              </w:rPr>
            </w:pPr>
            <w:r>
              <w:rPr>
                <w:rFonts w:cs="Arial"/>
                <w:szCs w:val="24"/>
              </w:rPr>
              <w:t>9</w:t>
            </w:r>
          </w:p>
        </w:tc>
        <w:tc>
          <w:tcPr>
            <w:tcW w:w="2591" w:type="dxa"/>
          </w:tcPr>
          <w:p w14:paraId="46E10A03"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Universitetet i Agder</w:t>
            </w:r>
          </w:p>
        </w:tc>
        <w:tc>
          <w:tcPr>
            <w:tcW w:w="3390" w:type="dxa"/>
          </w:tcPr>
          <w:p w14:paraId="4249FAB1"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Varme Soner Agder</w:t>
            </w:r>
          </w:p>
        </w:tc>
        <w:tc>
          <w:tcPr>
            <w:tcW w:w="2551" w:type="dxa"/>
          </w:tcPr>
          <w:p w14:paraId="2B233DD5"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400 000</w:t>
            </w:r>
          </w:p>
        </w:tc>
      </w:tr>
      <w:tr w:rsidR="00C43F12" w:rsidRPr="007E7314" w14:paraId="6E9AC091"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00400616" w14:textId="77777777" w:rsidR="00C43F12" w:rsidRPr="007E7314" w:rsidRDefault="00C43F12" w:rsidP="006F0348">
            <w:pPr>
              <w:rPr>
                <w:rFonts w:cs="Arial"/>
                <w:szCs w:val="24"/>
              </w:rPr>
            </w:pPr>
            <w:r>
              <w:rPr>
                <w:rFonts w:cs="Arial"/>
                <w:szCs w:val="24"/>
              </w:rPr>
              <w:t>10</w:t>
            </w:r>
          </w:p>
        </w:tc>
        <w:tc>
          <w:tcPr>
            <w:tcW w:w="2591" w:type="dxa"/>
          </w:tcPr>
          <w:p w14:paraId="333635F0"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Kristiansand kommune</w:t>
            </w:r>
          </w:p>
        </w:tc>
        <w:tc>
          <w:tcPr>
            <w:tcW w:w="3390" w:type="dxa"/>
          </w:tcPr>
          <w:p w14:paraId="41C00EA6"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Bærekraftig forretningsidé-konkurranse 2026 - innovasjon og næringsutvikling i Agder</w:t>
            </w:r>
          </w:p>
        </w:tc>
        <w:tc>
          <w:tcPr>
            <w:tcW w:w="2551" w:type="dxa"/>
          </w:tcPr>
          <w:p w14:paraId="7FFED768"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100 000</w:t>
            </w:r>
          </w:p>
        </w:tc>
      </w:tr>
      <w:tr w:rsidR="00C43F12" w:rsidRPr="007E7314" w14:paraId="00DC2229"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1DA6A65" w14:textId="77777777" w:rsidR="00C43F12" w:rsidRPr="007E7314" w:rsidRDefault="00C43F12" w:rsidP="006F0348">
            <w:pPr>
              <w:rPr>
                <w:rFonts w:cs="Arial"/>
                <w:szCs w:val="24"/>
              </w:rPr>
            </w:pPr>
            <w:r w:rsidRPr="007E7314">
              <w:rPr>
                <w:rFonts w:cs="Arial"/>
                <w:szCs w:val="24"/>
              </w:rPr>
              <w:t>1</w:t>
            </w:r>
            <w:r>
              <w:rPr>
                <w:rFonts w:cs="Arial"/>
                <w:szCs w:val="24"/>
              </w:rPr>
              <w:t>1</w:t>
            </w:r>
          </w:p>
        </w:tc>
        <w:tc>
          <w:tcPr>
            <w:tcW w:w="2591" w:type="dxa"/>
          </w:tcPr>
          <w:p w14:paraId="733077EF"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Elvebyen Pizza og Grill</w:t>
            </w:r>
          </w:p>
        </w:tc>
        <w:tc>
          <w:tcPr>
            <w:tcW w:w="3390" w:type="dxa"/>
          </w:tcPr>
          <w:p w14:paraId="25760476"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Etablering av Elvebyen Pizza og Grill i Vennesla – søknad om støtte</w:t>
            </w:r>
          </w:p>
        </w:tc>
        <w:tc>
          <w:tcPr>
            <w:tcW w:w="2551" w:type="dxa"/>
          </w:tcPr>
          <w:p w14:paraId="3B95E76D"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250 000</w:t>
            </w:r>
          </w:p>
        </w:tc>
      </w:tr>
      <w:tr w:rsidR="00C43F12" w:rsidRPr="007E7314" w14:paraId="75098834"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18171F0B" w14:textId="77777777" w:rsidR="00C43F12" w:rsidRPr="007E7314" w:rsidRDefault="00C43F12" w:rsidP="006F0348">
            <w:pPr>
              <w:rPr>
                <w:rFonts w:cs="Arial"/>
                <w:szCs w:val="24"/>
              </w:rPr>
            </w:pPr>
            <w:r w:rsidRPr="007E7314">
              <w:rPr>
                <w:rFonts w:cs="Arial"/>
                <w:szCs w:val="24"/>
              </w:rPr>
              <w:t>1</w:t>
            </w:r>
            <w:r>
              <w:rPr>
                <w:rFonts w:cs="Arial"/>
                <w:szCs w:val="24"/>
              </w:rPr>
              <w:t>2</w:t>
            </w:r>
          </w:p>
        </w:tc>
        <w:tc>
          <w:tcPr>
            <w:tcW w:w="2591" w:type="dxa"/>
          </w:tcPr>
          <w:p w14:paraId="4A0E998D"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proofErr w:type="spellStart"/>
            <w:r w:rsidRPr="007E7314">
              <w:rPr>
                <w:rFonts w:cs="Arial"/>
                <w:szCs w:val="24"/>
              </w:rPr>
              <w:t>Jabai</w:t>
            </w:r>
            <w:proofErr w:type="spellEnd"/>
            <w:r w:rsidRPr="007E7314">
              <w:rPr>
                <w:rFonts w:cs="Arial"/>
                <w:szCs w:val="24"/>
              </w:rPr>
              <w:t xml:space="preserve">, </w:t>
            </w:r>
            <w:proofErr w:type="spellStart"/>
            <w:r w:rsidRPr="007E7314">
              <w:rPr>
                <w:rFonts w:cs="Arial"/>
                <w:szCs w:val="24"/>
              </w:rPr>
              <w:t>Kawsu</w:t>
            </w:r>
            <w:proofErr w:type="spellEnd"/>
          </w:p>
        </w:tc>
        <w:tc>
          <w:tcPr>
            <w:tcW w:w="3390" w:type="dxa"/>
          </w:tcPr>
          <w:p w14:paraId="2D25902D"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 xml:space="preserve">Utvikling og kommersialisering av </w:t>
            </w:r>
            <w:proofErr w:type="spellStart"/>
            <w:r w:rsidRPr="007E7314">
              <w:rPr>
                <w:rFonts w:cs="Arial"/>
                <w:szCs w:val="24"/>
              </w:rPr>
              <w:t>Gamelogic</w:t>
            </w:r>
            <w:proofErr w:type="spellEnd"/>
            <w:r w:rsidRPr="007E7314">
              <w:rPr>
                <w:rFonts w:cs="Arial"/>
                <w:szCs w:val="24"/>
              </w:rPr>
              <w:t xml:space="preserve"> beslutningskonsept</w:t>
            </w:r>
          </w:p>
        </w:tc>
        <w:tc>
          <w:tcPr>
            <w:tcW w:w="2551" w:type="dxa"/>
          </w:tcPr>
          <w:p w14:paraId="1518D755"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30 000</w:t>
            </w:r>
          </w:p>
        </w:tc>
      </w:tr>
      <w:tr w:rsidR="00C43F12" w:rsidRPr="007E7314" w14:paraId="2BA191EC"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9BB392A" w14:textId="77777777" w:rsidR="00C43F12" w:rsidRPr="007E7314" w:rsidRDefault="00C43F12" w:rsidP="006F0348">
            <w:pPr>
              <w:rPr>
                <w:rFonts w:cs="Arial"/>
                <w:szCs w:val="24"/>
              </w:rPr>
            </w:pPr>
            <w:r w:rsidRPr="007E7314">
              <w:rPr>
                <w:rFonts w:cs="Arial"/>
                <w:szCs w:val="24"/>
              </w:rPr>
              <w:t>1</w:t>
            </w:r>
            <w:r>
              <w:rPr>
                <w:rFonts w:cs="Arial"/>
                <w:szCs w:val="24"/>
              </w:rPr>
              <w:t>3</w:t>
            </w:r>
          </w:p>
        </w:tc>
        <w:tc>
          <w:tcPr>
            <w:tcW w:w="2591" w:type="dxa"/>
          </w:tcPr>
          <w:p w14:paraId="6E8CC6EA"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proofErr w:type="spellStart"/>
            <w:r w:rsidRPr="007E7314">
              <w:rPr>
                <w:rFonts w:cs="Arial"/>
                <w:szCs w:val="24"/>
              </w:rPr>
              <w:t>Skaaland</w:t>
            </w:r>
            <w:proofErr w:type="spellEnd"/>
            <w:r w:rsidRPr="007E7314">
              <w:rPr>
                <w:rFonts w:cs="Arial"/>
                <w:szCs w:val="24"/>
              </w:rPr>
              <w:t>, Kristine</w:t>
            </w:r>
          </w:p>
        </w:tc>
        <w:tc>
          <w:tcPr>
            <w:tcW w:w="3390" w:type="dxa"/>
          </w:tcPr>
          <w:p w14:paraId="29B7E3DD"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Helhetlig behandlingstilbud for hest</w:t>
            </w:r>
            <w:r>
              <w:rPr>
                <w:rFonts w:cs="Arial"/>
                <w:szCs w:val="24"/>
              </w:rPr>
              <w:t xml:space="preserve"> </w:t>
            </w:r>
            <w:r w:rsidRPr="007E7314">
              <w:rPr>
                <w:rFonts w:cs="Arial"/>
                <w:szCs w:val="24"/>
              </w:rPr>
              <w:t>(og hund) – massasje og laser</w:t>
            </w:r>
          </w:p>
        </w:tc>
        <w:tc>
          <w:tcPr>
            <w:tcW w:w="2551" w:type="dxa"/>
          </w:tcPr>
          <w:p w14:paraId="0EAD5BA5"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80 250</w:t>
            </w:r>
          </w:p>
        </w:tc>
      </w:tr>
      <w:tr w:rsidR="00C43F12" w:rsidRPr="007E7314" w14:paraId="3F99BA36"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7067E16C" w14:textId="77777777" w:rsidR="00C43F12" w:rsidRPr="007E7314" w:rsidRDefault="00C43F12" w:rsidP="006F0348">
            <w:pPr>
              <w:rPr>
                <w:rFonts w:cs="Arial"/>
                <w:szCs w:val="24"/>
              </w:rPr>
            </w:pPr>
            <w:r>
              <w:rPr>
                <w:rFonts w:cs="Arial"/>
                <w:szCs w:val="24"/>
              </w:rPr>
              <w:t>14</w:t>
            </w:r>
          </w:p>
        </w:tc>
        <w:tc>
          <w:tcPr>
            <w:tcW w:w="2591" w:type="dxa"/>
          </w:tcPr>
          <w:p w14:paraId="5C3FF281"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 xml:space="preserve">K2 </w:t>
            </w:r>
            <w:proofErr w:type="spellStart"/>
            <w:r w:rsidRPr="007E7314">
              <w:rPr>
                <w:rFonts w:cs="Arial"/>
                <w:szCs w:val="24"/>
              </w:rPr>
              <w:t>Gründerlab</w:t>
            </w:r>
            <w:proofErr w:type="spellEnd"/>
            <w:r w:rsidRPr="007E7314">
              <w:rPr>
                <w:rFonts w:cs="Arial"/>
                <w:szCs w:val="24"/>
              </w:rPr>
              <w:t xml:space="preserve"> AS</w:t>
            </w:r>
          </w:p>
        </w:tc>
        <w:tc>
          <w:tcPr>
            <w:tcW w:w="3390" w:type="dxa"/>
          </w:tcPr>
          <w:p w14:paraId="1C472BE3"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proofErr w:type="spellStart"/>
            <w:r w:rsidRPr="007E7314">
              <w:rPr>
                <w:rFonts w:cs="Arial"/>
                <w:szCs w:val="24"/>
              </w:rPr>
              <w:t>DemoDay</w:t>
            </w:r>
            <w:proofErr w:type="spellEnd"/>
            <w:r w:rsidRPr="007E7314">
              <w:rPr>
                <w:rFonts w:cs="Arial"/>
                <w:szCs w:val="24"/>
              </w:rPr>
              <w:t xml:space="preserve"> Agder 2026</w:t>
            </w:r>
          </w:p>
        </w:tc>
        <w:tc>
          <w:tcPr>
            <w:tcW w:w="2551" w:type="dxa"/>
          </w:tcPr>
          <w:p w14:paraId="716B61F4"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250 000</w:t>
            </w:r>
          </w:p>
        </w:tc>
      </w:tr>
      <w:tr w:rsidR="00C43F12" w:rsidRPr="007E7314" w14:paraId="60B283DA"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7898B1A" w14:textId="77777777" w:rsidR="00C43F12" w:rsidRPr="007E7314" w:rsidRDefault="00C43F12" w:rsidP="006F0348">
            <w:pPr>
              <w:rPr>
                <w:rFonts w:cs="Arial"/>
                <w:szCs w:val="24"/>
              </w:rPr>
            </w:pPr>
            <w:r>
              <w:rPr>
                <w:rFonts w:cs="Arial"/>
                <w:szCs w:val="24"/>
              </w:rPr>
              <w:t>15</w:t>
            </w:r>
          </w:p>
        </w:tc>
        <w:tc>
          <w:tcPr>
            <w:tcW w:w="2591" w:type="dxa"/>
          </w:tcPr>
          <w:p w14:paraId="42AA23FC"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proofErr w:type="spellStart"/>
            <w:r w:rsidRPr="007E7314">
              <w:rPr>
                <w:rFonts w:cs="Arial"/>
                <w:szCs w:val="24"/>
              </w:rPr>
              <w:t>Klartnet</w:t>
            </w:r>
            <w:proofErr w:type="spellEnd"/>
            <w:r w:rsidRPr="007E7314">
              <w:rPr>
                <w:rFonts w:cs="Arial"/>
                <w:szCs w:val="24"/>
              </w:rPr>
              <w:t xml:space="preserve"> AS</w:t>
            </w:r>
          </w:p>
        </w:tc>
        <w:tc>
          <w:tcPr>
            <w:tcW w:w="3390" w:type="dxa"/>
          </w:tcPr>
          <w:p w14:paraId="14335596"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Utvikling av ny distribusjonsmodell for bredbånd i samarbeid med lokale idrettslag</w:t>
            </w:r>
          </w:p>
        </w:tc>
        <w:tc>
          <w:tcPr>
            <w:tcW w:w="2551" w:type="dxa"/>
          </w:tcPr>
          <w:p w14:paraId="10672992"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150 000</w:t>
            </w:r>
          </w:p>
        </w:tc>
      </w:tr>
      <w:tr w:rsidR="00C43F12" w:rsidRPr="007E7314" w14:paraId="16AB754D" w14:textId="77777777" w:rsidTr="006F0348">
        <w:tc>
          <w:tcPr>
            <w:cnfStyle w:val="001000000000" w:firstRow="0" w:lastRow="0" w:firstColumn="1" w:lastColumn="0" w:oddVBand="0" w:evenVBand="0" w:oddHBand="0" w:evenHBand="0" w:firstRowFirstColumn="0" w:firstRowLastColumn="0" w:lastRowFirstColumn="0" w:lastRowLastColumn="0"/>
            <w:tcW w:w="535" w:type="dxa"/>
          </w:tcPr>
          <w:p w14:paraId="3B793CC7" w14:textId="77777777" w:rsidR="00C43F12" w:rsidRPr="007E7314" w:rsidRDefault="00C43F12" w:rsidP="006F0348">
            <w:pPr>
              <w:rPr>
                <w:rFonts w:cs="Arial"/>
                <w:szCs w:val="24"/>
              </w:rPr>
            </w:pPr>
            <w:r>
              <w:rPr>
                <w:rFonts w:cs="Arial"/>
                <w:szCs w:val="24"/>
              </w:rPr>
              <w:t>16</w:t>
            </w:r>
          </w:p>
        </w:tc>
        <w:tc>
          <w:tcPr>
            <w:tcW w:w="2591" w:type="dxa"/>
          </w:tcPr>
          <w:p w14:paraId="351D7E6D"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Arendal kommune - næringsavdelingen</w:t>
            </w:r>
          </w:p>
        </w:tc>
        <w:tc>
          <w:tcPr>
            <w:tcW w:w="3390" w:type="dxa"/>
          </w:tcPr>
          <w:p w14:paraId="4787F729"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Utvikling av internasjonalt nettverk for kommuner i grønn industri og industriverdikjeder</w:t>
            </w:r>
          </w:p>
        </w:tc>
        <w:tc>
          <w:tcPr>
            <w:tcW w:w="2551" w:type="dxa"/>
          </w:tcPr>
          <w:p w14:paraId="4621B863"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r w:rsidRPr="007E7314">
              <w:rPr>
                <w:rFonts w:cs="Arial"/>
                <w:szCs w:val="24"/>
              </w:rPr>
              <w:t>200 000</w:t>
            </w:r>
          </w:p>
        </w:tc>
      </w:tr>
      <w:tr w:rsidR="00C43F12" w:rsidRPr="007E7314" w14:paraId="133D68D4" w14:textId="77777777" w:rsidTr="006F03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ABFBB73" w14:textId="77777777" w:rsidR="00C43F12" w:rsidRDefault="00C43F12" w:rsidP="006F0348">
            <w:pPr>
              <w:rPr>
                <w:rFonts w:cs="Arial"/>
                <w:szCs w:val="24"/>
              </w:rPr>
            </w:pPr>
            <w:r>
              <w:rPr>
                <w:rFonts w:cs="Arial"/>
                <w:szCs w:val="24"/>
              </w:rPr>
              <w:t>17</w:t>
            </w:r>
          </w:p>
        </w:tc>
        <w:tc>
          <w:tcPr>
            <w:tcW w:w="2591" w:type="dxa"/>
          </w:tcPr>
          <w:p w14:paraId="3887189F"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proofErr w:type="spellStart"/>
            <w:r w:rsidRPr="007E7314">
              <w:rPr>
                <w:rFonts w:cs="Arial"/>
                <w:szCs w:val="24"/>
              </w:rPr>
              <w:t>Einarsmo</w:t>
            </w:r>
            <w:proofErr w:type="spellEnd"/>
            <w:r w:rsidRPr="007E7314">
              <w:rPr>
                <w:rFonts w:cs="Arial"/>
                <w:szCs w:val="24"/>
              </w:rPr>
              <w:t xml:space="preserve">, Jahn </w:t>
            </w:r>
            <w:proofErr w:type="spellStart"/>
            <w:r w:rsidRPr="007E7314">
              <w:rPr>
                <w:rFonts w:cs="Arial"/>
                <w:szCs w:val="24"/>
              </w:rPr>
              <w:t>Åsvald</w:t>
            </w:r>
            <w:proofErr w:type="spellEnd"/>
          </w:p>
        </w:tc>
        <w:tc>
          <w:tcPr>
            <w:tcW w:w="3390" w:type="dxa"/>
          </w:tcPr>
          <w:p w14:paraId="31C8708B"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KAPAS: Regional leverandørmotor for storutbygginger og prosjekter</w:t>
            </w:r>
          </w:p>
        </w:tc>
        <w:tc>
          <w:tcPr>
            <w:tcW w:w="2551" w:type="dxa"/>
          </w:tcPr>
          <w:p w14:paraId="719243BC" w14:textId="77777777" w:rsidR="00C43F12" w:rsidRPr="007E7314" w:rsidRDefault="00C43F12" w:rsidP="006F0348">
            <w:pPr>
              <w:cnfStyle w:val="000000100000" w:firstRow="0" w:lastRow="0" w:firstColumn="0" w:lastColumn="0" w:oddVBand="0" w:evenVBand="0" w:oddHBand="1" w:evenHBand="0" w:firstRowFirstColumn="0" w:firstRowLastColumn="0" w:lastRowFirstColumn="0" w:lastRowLastColumn="0"/>
              <w:rPr>
                <w:rFonts w:cs="Arial"/>
                <w:szCs w:val="24"/>
              </w:rPr>
            </w:pPr>
            <w:r w:rsidRPr="007E7314">
              <w:rPr>
                <w:rFonts w:cs="Arial"/>
                <w:szCs w:val="24"/>
              </w:rPr>
              <w:t>250 000</w:t>
            </w:r>
          </w:p>
        </w:tc>
      </w:tr>
      <w:tr w:rsidR="00C43F12" w:rsidRPr="007E7314" w14:paraId="134C7F2F" w14:textId="77777777" w:rsidTr="006F0348">
        <w:tc>
          <w:tcPr>
            <w:cnfStyle w:val="001000000000" w:firstRow="0" w:lastRow="0" w:firstColumn="1" w:lastColumn="0" w:oddVBand="0" w:evenVBand="0" w:oddHBand="0" w:evenHBand="0" w:firstRowFirstColumn="0" w:firstRowLastColumn="0" w:lastRowFirstColumn="0" w:lastRowLastColumn="0"/>
            <w:tcW w:w="535" w:type="dxa"/>
            <w:shd w:val="clear" w:color="auto" w:fill="000000" w:themeFill="text1"/>
          </w:tcPr>
          <w:p w14:paraId="35EB454A" w14:textId="77777777" w:rsidR="00C43F12" w:rsidRPr="007E7314" w:rsidRDefault="00C43F12" w:rsidP="006F0348">
            <w:pPr>
              <w:rPr>
                <w:rFonts w:cs="Arial"/>
                <w:szCs w:val="24"/>
              </w:rPr>
            </w:pPr>
          </w:p>
        </w:tc>
        <w:tc>
          <w:tcPr>
            <w:tcW w:w="2591" w:type="dxa"/>
            <w:shd w:val="clear" w:color="auto" w:fill="000000" w:themeFill="text1"/>
          </w:tcPr>
          <w:p w14:paraId="1DCDEB2C"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3390" w:type="dxa"/>
            <w:shd w:val="clear" w:color="auto" w:fill="000000" w:themeFill="text1"/>
          </w:tcPr>
          <w:p w14:paraId="7FC3AECD" w14:textId="77777777" w:rsidR="00C43F12" w:rsidRPr="007E7314" w:rsidRDefault="00C43F12" w:rsidP="006F0348">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2551" w:type="dxa"/>
            <w:shd w:val="clear" w:color="auto" w:fill="000000" w:themeFill="text1"/>
          </w:tcPr>
          <w:p w14:paraId="1115FB0B" w14:textId="77777777" w:rsidR="00C43F12" w:rsidRPr="007133E3" w:rsidRDefault="00C43F12" w:rsidP="006F0348">
            <w:pPr>
              <w:cnfStyle w:val="000000000000" w:firstRow="0" w:lastRow="0" w:firstColumn="0" w:lastColumn="0" w:oddVBand="0" w:evenVBand="0" w:oddHBand="0" w:evenHBand="0" w:firstRowFirstColumn="0" w:firstRowLastColumn="0" w:lastRowFirstColumn="0" w:lastRowLastColumn="0"/>
              <w:rPr>
                <w:rFonts w:cs="Arial"/>
                <w:b/>
                <w:bCs/>
                <w:szCs w:val="24"/>
              </w:rPr>
            </w:pPr>
            <w:r w:rsidRPr="007133E3">
              <w:rPr>
                <w:rFonts w:cs="Arial"/>
                <w:b/>
                <w:bCs/>
                <w:szCs w:val="24"/>
              </w:rPr>
              <w:t>6 010 250</w:t>
            </w:r>
          </w:p>
        </w:tc>
      </w:tr>
    </w:tbl>
    <w:p w14:paraId="78B7EBAA" w14:textId="77777777" w:rsidR="00C43F12" w:rsidRPr="00B443A2" w:rsidRDefault="00C43F12" w:rsidP="00C43F12">
      <w:pPr>
        <w:rPr>
          <w:rFonts w:cs="Arial"/>
          <w:szCs w:val="24"/>
        </w:rPr>
      </w:pPr>
    </w:p>
    <w:p w14:paraId="42D8BE70" w14:textId="77777777" w:rsidR="00C43F12" w:rsidRDefault="00C43F12" w:rsidP="00C43F12">
      <w:pPr>
        <w:rPr>
          <w:rFonts w:cs="Arial"/>
          <w:szCs w:val="24"/>
        </w:rPr>
      </w:pPr>
      <w:r>
        <w:rPr>
          <w:rFonts w:cs="Arial"/>
          <w:szCs w:val="24"/>
        </w:rPr>
        <w:lastRenderedPageBreak/>
        <w:t xml:space="preserve">Søknadene 1-9 har søknadsbeløp for 2026 over </w:t>
      </w:r>
      <w:proofErr w:type="spellStart"/>
      <w:r>
        <w:rPr>
          <w:rFonts w:cs="Arial"/>
          <w:szCs w:val="24"/>
        </w:rPr>
        <w:t>fullmaktsgrensen</w:t>
      </w:r>
      <w:proofErr w:type="spellEnd"/>
      <w:r>
        <w:rPr>
          <w:rFonts w:cs="Arial"/>
          <w:szCs w:val="24"/>
        </w:rPr>
        <w:t>, og fremlegges for politisk behandling. Søknadene 10-17 behandles administrativt, ut fra gjenværende disponibel ramme i tilskuddsordningen.</w:t>
      </w:r>
    </w:p>
    <w:p w14:paraId="100E94E6" w14:textId="77777777" w:rsidR="00C43F12" w:rsidRDefault="00C43F12" w:rsidP="00C43F12">
      <w:pPr>
        <w:rPr>
          <w:rFonts w:cs="Arial"/>
          <w:szCs w:val="24"/>
        </w:rPr>
      </w:pPr>
    </w:p>
    <w:p w14:paraId="1A72F69A" w14:textId="77777777" w:rsidR="00C43F12" w:rsidRDefault="00C43F12" w:rsidP="00C43F12">
      <w:pPr>
        <w:rPr>
          <w:rFonts w:cs="Arial"/>
          <w:szCs w:val="24"/>
        </w:rPr>
      </w:pPr>
      <w:r>
        <w:rPr>
          <w:rFonts w:cs="Arial"/>
          <w:szCs w:val="24"/>
        </w:rPr>
        <w:t>Søknadene til politisk behandling kan klassifiseres i følgende grupper:</w:t>
      </w:r>
    </w:p>
    <w:p w14:paraId="476B2A84" w14:textId="77777777" w:rsidR="00C43F12" w:rsidRDefault="00C43F12" w:rsidP="00C43F12">
      <w:pPr>
        <w:rPr>
          <w:rFonts w:cs="Arial"/>
          <w:szCs w:val="24"/>
        </w:rPr>
      </w:pPr>
    </w:p>
    <w:p w14:paraId="754AE91C" w14:textId="77777777" w:rsidR="00C43F12" w:rsidRDefault="00C43F12" w:rsidP="00C43F12">
      <w:pPr>
        <w:rPr>
          <w:rFonts w:cs="Arial"/>
          <w:szCs w:val="24"/>
          <w:u w:val="single"/>
        </w:rPr>
      </w:pPr>
      <w:r w:rsidRPr="00E82CB1">
        <w:rPr>
          <w:rFonts w:cs="Arial"/>
          <w:szCs w:val="24"/>
          <w:u w:val="single"/>
        </w:rPr>
        <w:t xml:space="preserve">Flerårige satsinger der Agder fylkeskommune tidligere har gått inn, med politisk vedtak om intensjon om videreføring: </w:t>
      </w:r>
    </w:p>
    <w:p w14:paraId="55DDCB3C" w14:textId="77777777" w:rsidR="00C43F12" w:rsidRDefault="00C43F12" w:rsidP="00C43F12">
      <w:pPr>
        <w:pStyle w:val="Listeavsnitt"/>
        <w:numPr>
          <w:ilvl w:val="0"/>
          <w:numId w:val="9"/>
        </w:numPr>
        <w:spacing w:line="276" w:lineRule="auto"/>
        <w:rPr>
          <w:rFonts w:cs="Arial"/>
          <w:szCs w:val="24"/>
        </w:rPr>
      </w:pPr>
      <w:r w:rsidRPr="0018349E">
        <w:rPr>
          <w:rFonts w:cs="Arial"/>
          <w:szCs w:val="24"/>
        </w:rPr>
        <w:t>Lindesnesregionen Næringshage as: ADDIDÉ utvikle en samskapende arena for additiv produksjon i Mandal</w:t>
      </w:r>
      <w:r>
        <w:rPr>
          <w:rFonts w:cs="Arial"/>
          <w:szCs w:val="24"/>
        </w:rPr>
        <w:t xml:space="preserve"> (Søknad 1)</w:t>
      </w:r>
    </w:p>
    <w:p w14:paraId="38CAA493" w14:textId="77777777" w:rsidR="00C43F12" w:rsidRDefault="00C43F12" w:rsidP="00C43F12">
      <w:pPr>
        <w:pStyle w:val="Listeavsnitt"/>
        <w:numPr>
          <w:ilvl w:val="0"/>
          <w:numId w:val="9"/>
        </w:numPr>
        <w:spacing w:line="276" w:lineRule="auto"/>
        <w:rPr>
          <w:rFonts w:cs="Arial"/>
          <w:szCs w:val="24"/>
        </w:rPr>
      </w:pPr>
      <w:r w:rsidRPr="00D4593E">
        <w:rPr>
          <w:rFonts w:cs="Arial"/>
          <w:szCs w:val="24"/>
        </w:rPr>
        <w:t>Lister Nyskaping AS: Region Lister - år 2</w:t>
      </w:r>
      <w:r>
        <w:rPr>
          <w:rFonts w:cs="Arial"/>
          <w:szCs w:val="24"/>
        </w:rPr>
        <w:t xml:space="preserve"> (Søknad 2)</w:t>
      </w:r>
    </w:p>
    <w:p w14:paraId="511864D5" w14:textId="77777777" w:rsidR="00C43F12" w:rsidRPr="00D4593E" w:rsidRDefault="00C43F12" w:rsidP="00C43F12">
      <w:pPr>
        <w:pStyle w:val="Listeavsnitt"/>
        <w:numPr>
          <w:ilvl w:val="0"/>
          <w:numId w:val="9"/>
        </w:numPr>
        <w:spacing w:line="276" w:lineRule="auto"/>
        <w:rPr>
          <w:rFonts w:cs="Arial"/>
          <w:szCs w:val="24"/>
        </w:rPr>
      </w:pPr>
      <w:r w:rsidRPr="00D4593E">
        <w:rPr>
          <w:rFonts w:cs="Arial"/>
          <w:szCs w:val="24"/>
        </w:rPr>
        <w:t>Næringsforeningen i Kristiansandsregionen: Vekst i sør – regionalt samarbeidsprosjekt (år 2 av 3): Oppstart hovedprosjekt</w:t>
      </w:r>
      <w:r>
        <w:rPr>
          <w:rFonts w:cs="Arial"/>
          <w:szCs w:val="24"/>
        </w:rPr>
        <w:t xml:space="preserve"> (Søknad 3)</w:t>
      </w:r>
    </w:p>
    <w:p w14:paraId="2FE11985" w14:textId="77777777" w:rsidR="00C43F12" w:rsidRPr="00E82CB1" w:rsidRDefault="00C43F12" w:rsidP="00C43F12">
      <w:pPr>
        <w:rPr>
          <w:rFonts w:cs="Arial"/>
          <w:szCs w:val="24"/>
        </w:rPr>
      </w:pPr>
    </w:p>
    <w:p w14:paraId="699CCA7F" w14:textId="77777777" w:rsidR="00C43F12" w:rsidRDefault="00C43F12" w:rsidP="00C43F12">
      <w:pPr>
        <w:rPr>
          <w:rFonts w:cs="Arial"/>
          <w:szCs w:val="24"/>
          <w:u w:val="single"/>
        </w:rPr>
      </w:pPr>
      <w:r w:rsidRPr="00E82CB1">
        <w:rPr>
          <w:rFonts w:cs="Arial"/>
          <w:szCs w:val="24"/>
          <w:u w:val="single"/>
        </w:rPr>
        <w:t xml:space="preserve">Nye søknader, flerårige prosjekter med budsjettert forventning om fylkeskommunal medfinansiering over flere år: </w:t>
      </w:r>
    </w:p>
    <w:p w14:paraId="3F115968" w14:textId="77777777" w:rsidR="00C43F12" w:rsidRDefault="00C43F12" w:rsidP="00C43F12">
      <w:pPr>
        <w:pStyle w:val="Listeavsnitt"/>
        <w:numPr>
          <w:ilvl w:val="0"/>
          <w:numId w:val="9"/>
        </w:numPr>
        <w:spacing w:line="276" w:lineRule="auto"/>
        <w:rPr>
          <w:rFonts w:cs="Arial"/>
          <w:szCs w:val="24"/>
        </w:rPr>
      </w:pPr>
      <w:r w:rsidRPr="0016081B">
        <w:rPr>
          <w:rFonts w:cs="Arial"/>
          <w:szCs w:val="24"/>
        </w:rPr>
        <w:t>GCE NODE:</w:t>
      </w:r>
      <w:r w:rsidRPr="0016081B">
        <w:rPr>
          <w:rFonts w:cs="Arial"/>
          <w:szCs w:val="24"/>
        </w:rPr>
        <w:tab/>
        <w:t xml:space="preserve">Forprosjekt: Beredskapsindustri Agder (Søknad </w:t>
      </w:r>
      <w:r>
        <w:rPr>
          <w:rFonts w:cs="Arial"/>
          <w:szCs w:val="24"/>
        </w:rPr>
        <w:t>4</w:t>
      </w:r>
      <w:r w:rsidRPr="0016081B">
        <w:rPr>
          <w:rFonts w:cs="Arial"/>
          <w:szCs w:val="24"/>
        </w:rPr>
        <w:t>)</w:t>
      </w:r>
    </w:p>
    <w:p w14:paraId="179FBA82" w14:textId="77777777" w:rsidR="00C43F12" w:rsidRPr="0016081B" w:rsidRDefault="00C43F12" w:rsidP="00C43F12">
      <w:pPr>
        <w:pStyle w:val="Listeavsnitt"/>
        <w:numPr>
          <w:ilvl w:val="0"/>
          <w:numId w:val="9"/>
        </w:numPr>
        <w:spacing w:line="276" w:lineRule="auto"/>
        <w:rPr>
          <w:rFonts w:cs="Arial"/>
          <w:szCs w:val="24"/>
        </w:rPr>
      </w:pPr>
      <w:r w:rsidRPr="0016081B">
        <w:rPr>
          <w:rFonts w:cs="Arial"/>
          <w:szCs w:val="24"/>
        </w:rPr>
        <w:t>Østregionen Næringsforening:</w:t>
      </w:r>
      <w:r>
        <w:rPr>
          <w:rFonts w:cs="Arial"/>
          <w:szCs w:val="24"/>
        </w:rPr>
        <w:t xml:space="preserve"> </w:t>
      </w:r>
      <w:r w:rsidRPr="0016081B">
        <w:rPr>
          <w:rFonts w:cs="Arial"/>
          <w:szCs w:val="24"/>
        </w:rPr>
        <w:t>Forprosjekt: Etablering av beredskapsnettverk for næringsliv i Østregionen i Agder</w:t>
      </w:r>
      <w:r>
        <w:rPr>
          <w:rFonts w:cs="Arial"/>
          <w:szCs w:val="24"/>
        </w:rPr>
        <w:t xml:space="preserve"> (Søknad 5)</w:t>
      </w:r>
    </w:p>
    <w:p w14:paraId="65C2CAE4" w14:textId="77777777" w:rsidR="00C43F12" w:rsidRPr="00E82CB1" w:rsidRDefault="00C43F12" w:rsidP="00C43F12">
      <w:pPr>
        <w:rPr>
          <w:rFonts w:cs="Arial"/>
          <w:szCs w:val="24"/>
        </w:rPr>
      </w:pPr>
    </w:p>
    <w:p w14:paraId="7CEE7979" w14:textId="77777777" w:rsidR="00C43F12" w:rsidRDefault="00C43F12" w:rsidP="00C43F12">
      <w:pPr>
        <w:rPr>
          <w:rFonts w:cs="Arial"/>
          <w:szCs w:val="24"/>
          <w:u w:val="single"/>
        </w:rPr>
      </w:pPr>
      <w:r w:rsidRPr="00E82CB1">
        <w:rPr>
          <w:rFonts w:cs="Arial"/>
          <w:szCs w:val="24"/>
          <w:u w:val="single"/>
        </w:rPr>
        <w:t xml:space="preserve">Nye søknader, kun søknad om / budsjettering med ettårig finansiering fra AFK i prosjektet: </w:t>
      </w:r>
    </w:p>
    <w:p w14:paraId="63B6FF55" w14:textId="77777777" w:rsidR="00C43F12" w:rsidRPr="00AB7D48" w:rsidRDefault="00C43F12" w:rsidP="00C43F12">
      <w:pPr>
        <w:pStyle w:val="Listeavsnitt"/>
        <w:numPr>
          <w:ilvl w:val="0"/>
          <w:numId w:val="9"/>
        </w:numPr>
        <w:spacing w:line="276" w:lineRule="auto"/>
        <w:rPr>
          <w:rFonts w:cs="Arial"/>
          <w:szCs w:val="24"/>
        </w:rPr>
      </w:pPr>
      <w:proofErr w:type="spellStart"/>
      <w:r w:rsidRPr="00AB7D48">
        <w:rPr>
          <w:rFonts w:cs="Arial"/>
          <w:szCs w:val="24"/>
        </w:rPr>
        <w:t>Digin</w:t>
      </w:r>
      <w:proofErr w:type="spellEnd"/>
      <w:r w:rsidRPr="00AB7D48">
        <w:rPr>
          <w:rFonts w:cs="Arial"/>
          <w:szCs w:val="24"/>
        </w:rPr>
        <w:t xml:space="preserve">: Bygging av KI-kompetanse for SMB-er, med vekt på </w:t>
      </w:r>
      <w:proofErr w:type="spellStart"/>
      <w:r w:rsidRPr="00AB7D48">
        <w:rPr>
          <w:rFonts w:cs="Arial"/>
          <w:szCs w:val="24"/>
        </w:rPr>
        <w:t>agentisk</w:t>
      </w:r>
      <w:proofErr w:type="spellEnd"/>
      <w:r w:rsidRPr="00AB7D48">
        <w:rPr>
          <w:rFonts w:cs="Arial"/>
          <w:szCs w:val="24"/>
        </w:rPr>
        <w:t xml:space="preserve"> KI og e-handelsbransjen på Sørlandet (Søknad </w:t>
      </w:r>
      <w:r>
        <w:rPr>
          <w:rFonts w:cs="Arial"/>
          <w:szCs w:val="24"/>
        </w:rPr>
        <w:t>6</w:t>
      </w:r>
      <w:r w:rsidRPr="00AB7D48">
        <w:rPr>
          <w:rFonts w:cs="Arial"/>
          <w:szCs w:val="24"/>
        </w:rPr>
        <w:t>)</w:t>
      </w:r>
    </w:p>
    <w:p w14:paraId="7E6E3AC3" w14:textId="77777777" w:rsidR="00C43F12" w:rsidRPr="00AB7D48" w:rsidRDefault="00C43F12" w:rsidP="00C43F12">
      <w:pPr>
        <w:pStyle w:val="Listeavsnitt"/>
        <w:numPr>
          <w:ilvl w:val="0"/>
          <w:numId w:val="9"/>
        </w:numPr>
        <w:spacing w:line="276" w:lineRule="auto"/>
        <w:rPr>
          <w:rFonts w:cs="Arial"/>
          <w:szCs w:val="24"/>
        </w:rPr>
      </w:pPr>
      <w:r w:rsidRPr="00AB7D48">
        <w:rPr>
          <w:rFonts w:cs="Arial"/>
          <w:szCs w:val="24"/>
        </w:rPr>
        <w:t xml:space="preserve">Næringsforeningen i Kristiansandsregionen: Næringsalliansen i Agder: Sammen for å styrke Agder (Søknad </w:t>
      </w:r>
      <w:r>
        <w:rPr>
          <w:rFonts w:cs="Arial"/>
          <w:szCs w:val="24"/>
        </w:rPr>
        <w:t>7</w:t>
      </w:r>
      <w:r w:rsidRPr="00AB7D48">
        <w:rPr>
          <w:rFonts w:cs="Arial"/>
          <w:szCs w:val="24"/>
        </w:rPr>
        <w:t>)</w:t>
      </w:r>
    </w:p>
    <w:p w14:paraId="65D157B4" w14:textId="77777777" w:rsidR="00C43F12" w:rsidRPr="00AB7D48" w:rsidRDefault="00C43F12" w:rsidP="00C43F12">
      <w:pPr>
        <w:pStyle w:val="Listeavsnitt"/>
        <w:numPr>
          <w:ilvl w:val="0"/>
          <w:numId w:val="9"/>
        </w:numPr>
        <w:spacing w:line="276" w:lineRule="auto"/>
        <w:rPr>
          <w:rFonts w:cs="Arial"/>
          <w:szCs w:val="24"/>
        </w:rPr>
      </w:pPr>
      <w:r w:rsidRPr="00AB7D48">
        <w:rPr>
          <w:rFonts w:cs="Arial"/>
          <w:szCs w:val="24"/>
        </w:rPr>
        <w:t>GCE NODE:</w:t>
      </w:r>
      <w:r w:rsidRPr="00AB7D48">
        <w:rPr>
          <w:rFonts w:cs="Arial"/>
          <w:szCs w:val="24"/>
        </w:rPr>
        <w:tab/>
        <w:t xml:space="preserve">Forprosjekt: Produksjon av vindturbinblad i Agder (Søknad </w:t>
      </w:r>
      <w:r>
        <w:rPr>
          <w:rFonts w:cs="Arial"/>
          <w:szCs w:val="24"/>
        </w:rPr>
        <w:t>8</w:t>
      </w:r>
      <w:r w:rsidRPr="00AB7D48">
        <w:rPr>
          <w:rFonts w:cs="Arial"/>
          <w:szCs w:val="24"/>
        </w:rPr>
        <w:t>)</w:t>
      </w:r>
    </w:p>
    <w:p w14:paraId="2B1E80D0" w14:textId="77777777" w:rsidR="00C43F12" w:rsidRPr="00965594" w:rsidRDefault="00C43F12" w:rsidP="00C43F12">
      <w:pPr>
        <w:pStyle w:val="Listeavsnitt"/>
        <w:numPr>
          <w:ilvl w:val="0"/>
          <w:numId w:val="9"/>
        </w:numPr>
        <w:spacing w:line="276" w:lineRule="auto"/>
        <w:rPr>
          <w:rFonts w:cs="Arial"/>
          <w:szCs w:val="24"/>
        </w:rPr>
      </w:pPr>
      <w:r w:rsidRPr="00AB7D48">
        <w:rPr>
          <w:rFonts w:cs="Arial"/>
          <w:szCs w:val="24"/>
        </w:rPr>
        <w:t xml:space="preserve">Universitetet i Agder: Varme Soner Agder (Søknad </w:t>
      </w:r>
      <w:r>
        <w:rPr>
          <w:rFonts w:cs="Arial"/>
          <w:szCs w:val="24"/>
        </w:rPr>
        <w:t>9</w:t>
      </w:r>
      <w:r w:rsidRPr="00AB7D48">
        <w:rPr>
          <w:rFonts w:cs="Arial"/>
          <w:szCs w:val="24"/>
        </w:rPr>
        <w:t>)</w:t>
      </w:r>
    </w:p>
    <w:p w14:paraId="4C407F08" w14:textId="77777777" w:rsidR="00C43F12" w:rsidRDefault="00C43F12" w:rsidP="00C43F12">
      <w:pPr>
        <w:rPr>
          <w:rFonts w:cs="Arial"/>
          <w:szCs w:val="24"/>
        </w:rPr>
      </w:pPr>
    </w:p>
    <w:p w14:paraId="61563D15" w14:textId="77777777" w:rsidR="00C43F12" w:rsidRPr="00E82CB1" w:rsidRDefault="00C43F12" w:rsidP="00C43F12">
      <w:pPr>
        <w:rPr>
          <w:rFonts w:cs="Arial"/>
          <w:szCs w:val="24"/>
        </w:rPr>
      </w:pPr>
      <w:r w:rsidRPr="00E82CB1">
        <w:rPr>
          <w:rFonts w:cs="Arial"/>
          <w:szCs w:val="24"/>
        </w:rPr>
        <w:t xml:space="preserve">Alle søknader (hoveddokument, uten evt. vedlegg) er lagt ved i saken. </w:t>
      </w:r>
    </w:p>
    <w:p w14:paraId="44722D0A" w14:textId="77777777" w:rsidR="00C43F12" w:rsidRPr="0054788D" w:rsidRDefault="00C43F12" w:rsidP="00C43F12">
      <w:pPr>
        <w:rPr>
          <w:rFonts w:cs="Arial"/>
          <w:szCs w:val="24"/>
        </w:rPr>
      </w:pPr>
      <w:r w:rsidRPr="00E82CB1">
        <w:rPr>
          <w:rFonts w:cs="Arial"/>
          <w:szCs w:val="24"/>
        </w:rPr>
        <w:t>Søknader med søknadssum for 202</w:t>
      </w:r>
      <w:r>
        <w:rPr>
          <w:rFonts w:cs="Arial"/>
          <w:szCs w:val="24"/>
        </w:rPr>
        <w:t>6</w:t>
      </w:r>
      <w:r w:rsidRPr="00E82CB1">
        <w:rPr>
          <w:rFonts w:cs="Arial"/>
          <w:szCs w:val="24"/>
        </w:rPr>
        <w:t xml:space="preserve"> under </w:t>
      </w:r>
      <w:proofErr w:type="spellStart"/>
      <w:r w:rsidRPr="00E82CB1">
        <w:rPr>
          <w:rFonts w:cs="Arial"/>
          <w:szCs w:val="24"/>
        </w:rPr>
        <w:t>fullmaktsgrense</w:t>
      </w:r>
      <w:proofErr w:type="spellEnd"/>
      <w:r w:rsidRPr="00E82CB1">
        <w:rPr>
          <w:rFonts w:cs="Arial"/>
          <w:szCs w:val="24"/>
        </w:rPr>
        <w:t xml:space="preserve">, behandles av fylkeskommunedirektøren når det er avklart hvor mye disponible midler som er igjen i ordningen etter politisk behandling av denne saken. Et vedtak i tråd med innstillingen, gir gjenværende disponible midler på </w:t>
      </w:r>
      <w:r w:rsidRPr="0099458D">
        <w:rPr>
          <w:rFonts w:cs="Arial"/>
          <w:szCs w:val="24"/>
        </w:rPr>
        <w:t>200 000 kroner</w:t>
      </w:r>
      <w:r w:rsidRPr="00E82CB1">
        <w:rPr>
          <w:rFonts w:cs="Arial"/>
          <w:szCs w:val="24"/>
        </w:rPr>
        <w:t xml:space="preserve">. </w:t>
      </w:r>
    </w:p>
    <w:p w14:paraId="6B36AD60" w14:textId="77777777" w:rsidR="00C43F12" w:rsidRDefault="00C43F12" w:rsidP="00C43F12"/>
    <w:p w14:paraId="2BA6266D" w14:textId="77777777" w:rsidR="00C43F12" w:rsidRPr="00D3473E" w:rsidRDefault="00C43F12" w:rsidP="00C43F12"/>
    <w:p w14:paraId="201CE277" w14:textId="77777777" w:rsidR="00C43F12" w:rsidRDefault="00C43F12" w:rsidP="00C43F12">
      <w:pPr>
        <w:pStyle w:val="MUOverskrift2"/>
      </w:pPr>
      <w:r>
        <w:t>Vurderinger</w:t>
      </w:r>
    </w:p>
    <w:p w14:paraId="0F28B1EC" w14:textId="77777777" w:rsidR="00C43F12" w:rsidRPr="0076376E" w:rsidRDefault="00C43F12" w:rsidP="00C43F12">
      <w:pPr>
        <w:pStyle w:val="MUOverskrift2"/>
        <w:rPr>
          <w:b w:val="0"/>
        </w:rPr>
      </w:pPr>
    </w:p>
    <w:p w14:paraId="273E512D" w14:textId="77777777" w:rsidR="00C43F12" w:rsidRDefault="00C43F12" w:rsidP="00C43F12">
      <w:pPr>
        <w:rPr>
          <w:rFonts w:cs="Arial"/>
          <w:szCs w:val="24"/>
        </w:rPr>
      </w:pPr>
      <w:r w:rsidRPr="00E82CB1">
        <w:rPr>
          <w:rFonts w:cs="Arial"/>
          <w:szCs w:val="24"/>
        </w:rPr>
        <w:t xml:space="preserve">Mange prosjektsøknader har gode formål i tråd med Regionplan Agder 2030, og med aktivitetsplaner og budsjett som støtter godt opp om tiltakene. Det er </w:t>
      </w:r>
      <w:proofErr w:type="gramStart"/>
      <w:r w:rsidRPr="00E82CB1">
        <w:rPr>
          <w:rFonts w:cs="Arial"/>
          <w:szCs w:val="24"/>
        </w:rPr>
        <w:t>imidlertid  begrensede</w:t>
      </w:r>
      <w:proofErr w:type="gramEnd"/>
      <w:r w:rsidRPr="00E82CB1">
        <w:rPr>
          <w:rFonts w:cs="Arial"/>
          <w:szCs w:val="24"/>
        </w:rPr>
        <w:t xml:space="preserve"> midler i tilskuddsordningen i 202</w:t>
      </w:r>
      <w:r>
        <w:rPr>
          <w:rFonts w:cs="Arial"/>
          <w:szCs w:val="24"/>
        </w:rPr>
        <w:t>6</w:t>
      </w:r>
      <w:r w:rsidRPr="00E82CB1">
        <w:rPr>
          <w:rFonts w:cs="Arial"/>
          <w:szCs w:val="24"/>
        </w:rPr>
        <w:t>, og en del av midlene forventes gå til flerårige, større prosjekter der Agder fylkeskommune i tidligere år har signalisert intensjon om støtte også i 202</w:t>
      </w:r>
      <w:r>
        <w:rPr>
          <w:rFonts w:cs="Arial"/>
          <w:szCs w:val="24"/>
        </w:rPr>
        <w:t>6</w:t>
      </w:r>
      <w:r w:rsidRPr="00E82CB1">
        <w:rPr>
          <w:rFonts w:cs="Arial"/>
          <w:szCs w:val="24"/>
        </w:rPr>
        <w:t xml:space="preserve">. Det tilsier streng prioritering av søknader, og i mange tilfeller en viss </w:t>
      </w:r>
      <w:proofErr w:type="spellStart"/>
      <w:r w:rsidRPr="00E82CB1">
        <w:rPr>
          <w:rFonts w:cs="Arial"/>
          <w:szCs w:val="24"/>
        </w:rPr>
        <w:t>avkorting</w:t>
      </w:r>
      <w:proofErr w:type="spellEnd"/>
      <w:r w:rsidRPr="00E82CB1">
        <w:rPr>
          <w:rFonts w:cs="Arial"/>
          <w:szCs w:val="24"/>
        </w:rPr>
        <w:t xml:space="preserve"> av støttebeløp i forhold til det som er omsøkt. </w:t>
      </w:r>
    </w:p>
    <w:p w14:paraId="1CBCE5CB" w14:textId="77777777" w:rsidR="00C43F12" w:rsidRPr="00E82CB1" w:rsidRDefault="00C43F12" w:rsidP="00C43F12">
      <w:pPr>
        <w:rPr>
          <w:rFonts w:cs="Arial"/>
          <w:szCs w:val="24"/>
        </w:rPr>
      </w:pPr>
    </w:p>
    <w:p w14:paraId="15C86A4D" w14:textId="77777777" w:rsidR="00C43F12" w:rsidRDefault="00C43F12" w:rsidP="00C43F12">
      <w:pPr>
        <w:rPr>
          <w:rFonts w:cs="Arial"/>
          <w:szCs w:val="24"/>
        </w:rPr>
      </w:pPr>
      <w:r w:rsidRPr="00E82CB1">
        <w:rPr>
          <w:rFonts w:cs="Arial"/>
          <w:szCs w:val="24"/>
        </w:rPr>
        <w:lastRenderedPageBreak/>
        <w:t>Følgende søknader legges fram for politisk behandling i hovedutvalget:</w:t>
      </w:r>
    </w:p>
    <w:p w14:paraId="44A2BF60" w14:textId="77777777" w:rsidR="00C43F12" w:rsidRDefault="00C43F12" w:rsidP="00C43F12">
      <w:pPr>
        <w:rPr>
          <w:rFonts w:cs="Arial"/>
          <w:szCs w:val="24"/>
        </w:rPr>
      </w:pPr>
    </w:p>
    <w:p w14:paraId="32949094" w14:textId="77777777" w:rsidR="00C43F12"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Lindesnesregionen Næringshage as: ADDIDÉ utvikle en samskapende arena for additiv produksjon i Mandal</w:t>
      </w:r>
      <w:r>
        <w:rPr>
          <w:rFonts w:cs="Arial"/>
          <w:b/>
          <w:bCs/>
          <w:szCs w:val="24"/>
          <w:u w:val="single"/>
        </w:rPr>
        <w:t xml:space="preserve"> </w:t>
      </w:r>
      <w:r>
        <w:rPr>
          <w:rFonts w:cs="Arial"/>
          <w:szCs w:val="24"/>
        </w:rPr>
        <w:t>(Søknad 1)</w:t>
      </w:r>
    </w:p>
    <w:p w14:paraId="087B5B48" w14:textId="77777777" w:rsidR="00C43F12" w:rsidRDefault="00C43F12" w:rsidP="00C43F12">
      <w:pPr>
        <w:rPr>
          <w:rFonts w:cs="Arial"/>
          <w:szCs w:val="24"/>
        </w:rPr>
      </w:pPr>
    </w:p>
    <w:p w14:paraId="7F6980A4" w14:textId="77777777" w:rsidR="00C43F12" w:rsidRDefault="00C43F12" w:rsidP="00C43F12">
      <w:pPr>
        <w:ind w:left="360"/>
        <w:rPr>
          <w:rFonts w:cs="Arial"/>
          <w:szCs w:val="24"/>
        </w:rPr>
      </w:pPr>
      <w:r w:rsidRPr="009F3403">
        <w:rPr>
          <w:rFonts w:cs="Arial"/>
          <w:szCs w:val="24"/>
        </w:rPr>
        <w:t xml:space="preserve">ADDIDÉ er et fellesverksted i Mandal for bedrifter og gründere innen additiv produksjon (3D </w:t>
      </w:r>
      <w:proofErr w:type="spellStart"/>
      <w:r w:rsidRPr="009F3403">
        <w:rPr>
          <w:rFonts w:cs="Arial"/>
          <w:szCs w:val="24"/>
        </w:rPr>
        <w:t>print</w:t>
      </w:r>
      <w:proofErr w:type="spellEnd"/>
      <w:r w:rsidRPr="009F3403">
        <w:rPr>
          <w:rFonts w:cs="Arial"/>
          <w:szCs w:val="24"/>
        </w:rPr>
        <w:t>) og kompetanse. Både forprosjektet og hovedprosjektet har vist et tydelig potensial og stor interesse. ADDIDÉ kan bli et viktig verktøy for å løfte ny teknologi og muligheter i den lokale industri og næring, og en viktig arena for kunnskapsdeling og nettverksbygging. ADDIDÉ skal bli en HUB som trigger bedriftenes innovasjonskraft, kobler bedrifter og bidrar til at ungdom velger industri.</w:t>
      </w:r>
    </w:p>
    <w:p w14:paraId="0D790938" w14:textId="77777777" w:rsidR="00C43F12" w:rsidRDefault="00C43F12" w:rsidP="00C43F12">
      <w:pPr>
        <w:rPr>
          <w:rFonts w:cs="Arial"/>
          <w:szCs w:val="24"/>
        </w:rPr>
      </w:pPr>
    </w:p>
    <w:p w14:paraId="776363B6" w14:textId="77777777" w:rsidR="00C43F12" w:rsidRDefault="00C43F12" w:rsidP="00C43F12">
      <w:pPr>
        <w:ind w:left="360"/>
        <w:rPr>
          <w:rFonts w:cs="Arial"/>
          <w:szCs w:val="24"/>
        </w:rPr>
      </w:pPr>
      <w:r w:rsidRPr="009F3403">
        <w:rPr>
          <w:rFonts w:cs="Arial"/>
          <w:szCs w:val="24"/>
        </w:rPr>
        <w:t>Prosjektet løper ut 2026, og det er et mål at verkstedet blir selvfinansiert på drift innen 2027. For 202</w:t>
      </w:r>
      <w:r>
        <w:rPr>
          <w:rFonts w:cs="Arial"/>
          <w:szCs w:val="24"/>
        </w:rPr>
        <w:t>6</w:t>
      </w:r>
      <w:r w:rsidRPr="009F3403">
        <w:rPr>
          <w:rFonts w:cs="Arial"/>
          <w:szCs w:val="24"/>
        </w:rPr>
        <w:t xml:space="preserve"> er det budsjettert med kostnader på 800 000 kr, i hovedsak til nettverksaktiviteter, kompetanseheving og arbeid med </w:t>
      </w:r>
      <w:proofErr w:type="gramStart"/>
      <w:r w:rsidRPr="009F3403">
        <w:rPr>
          <w:rFonts w:cs="Arial"/>
          <w:szCs w:val="24"/>
        </w:rPr>
        <w:t>case</w:t>
      </w:r>
      <w:proofErr w:type="gramEnd"/>
      <w:r w:rsidRPr="009F3403">
        <w:rPr>
          <w:rFonts w:cs="Arial"/>
          <w:szCs w:val="24"/>
        </w:rPr>
        <w:t xml:space="preserve">. Annen finansiering er egeninnsats fra bedrifter og næringshage. </w:t>
      </w:r>
    </w:p>
    <w:p w14:paraId="3AF52A10" w14:textId="77777777" w:rsidR="00C43F12" w:rsidRPr="009F3403" w:rsidRDefault="00C43F12" w:rsidP="00C43F12">
      <w:pPr>
        <w:rPr>
          <w:rFonts w:cs="Arial"/>
          <w:szCs w:val="24"/>
        </w:rPr>
      </w:pPr>
    </w:p>
    <w:p w14:paraId="6A5B85D8" w14:textId="77777777" w:rsidR="00C43F12" w:rsidRPr="009F3403" w:rsidRDefault="00C43F12" w:rsidP="00C43F12">
      <w:pPr>
        <w:ind w:left="360"/>
        <w:rPr>
          <w:rFonts w:cs="Arial"/>
          <w:szCs w:val="24"/>
        </w:rPr>
      </w:pPr>
      <w:r w:rsidRPr="009F3403">
        <w:rPr>
          <w:rFonts w:cs="Arial"/>
          <w:szCs w:val="24"/>
        </w:rPr>
        <w:t xml:space="preserve">Agder fylkeskommune ga i fjor tilskudd på 400 000 kr til år </w:t>
      </w:r>
      <w:r>
        <w:rPr>
          <w:rFonts w:cs="Arial"/>
          <w:szCs w:val="24"/>
        </w:rPr>
        <w:t>2</w:t>
      </w:r>
      <w:r w:rsidRPr="009F3403">
        <w:rPr>
          <w:rFonts w:cs="Arial"/>
          <w:szCs w:val="24"/>
        </w:rPr>
        <w:t xml:space="preserve"> i prosjektet, med vedtak om at den er «positiv til videre finansiering, forutsatt tilstrekkelig fremdrift i prosjektet og disponible midler.»</w:t>
      </w:r>
    </w:p>
    <w:p w14:paraId="542AAE19" w14:textId="77777777" w:rsidR="00C43F12" w:rsidRDefault="00C43F12" w:rsidP="00C43F12">
      <w:pPr>
        <w:rPr>
          <w:rFonts w:cs="Arial"/>
          <w:b/>
          <w:bCs/>
          <w:szCs w:val="24"/>
          <w:u w:val="single"/>
        </w:rPr>
      </w:pPr>
    </w:p>
    <w:p w14:paraId="0465CDE0" w14:textId="77777777" w:rsidR="00C43F12" w:rsidRPr="001D4C90" w:rsidRDefault="00C43F12" w:rsidP="00C43F12">
      <w:pPr>
        <w:spacing w:line="276" w:lineRule="auto"/>
        <w:ind w:left="360"/>
        <w:rPr>
          <w:rFonts w:cs="Arial"/>
          <w:b/>
          <w:bCs/>
          <w:szCs w:val="24"/>
          <w:u w:val="single"/>
        </w:rPr>
      </w:pPr>
      <w:r>
        <w:rPr>
          <w:rFonts w:cs="Arial"/>
          <w:b/>
          <w:bCs/>
          <w:szCs w:val="24"/>
          <w:u w:val="single"/>
        </w:rPr>
        <w:t>Vurdering:</w:t>
      </w:r>
      <w:r>
        <w:rPr>
          <w:rFonts w:cs="Arial"/>
          <w:b/>
          <w:bCs/>
          <w:szCs w:val="24"/>
        </w:rPr>
        <w:t xml:space="preserve"> </w:t>
      </w:r>
      <w:r w:rsidRPr="006101B4">
        <w:rPr>
          <w:rFonts w:cs="Arial"/>
          <w:szCs w:val="24"/>
        </w:rPr>
        <w:t>Søknad om støtte for år 3 av prosjektet. ADDIDÉ kan bli et viktig verktøy for å løfte ny teknologi og muligheter i den lokale industri og næring, og en viktig arena for kunnskapsdeling og nettverksbygging.  For små bedrifter, og spesielt for produksjonsbedrifter, kan verkstedet bidra til økt konkurransekraft. ADDIDÉ treffer Regionplan Agder på en rekke områder innenfor bærekraftig verdiskaping som innovative etableringer og flere vekstkraftige bed</w:t>
      </w:r>
      <w:r>
        <w:rPr>
          <w:rFonts w:cs="Arial"/>
          <w:szCs w:val="24"/>
        </w:rPr>
        <w:t>r</w:t>
      </w:r>
      <w:r w:rsidRPr="006101B4">
        <w:rPr>
          <w:rFonts w:cs="Arial"/>
          <w:szCs w:val="24"/>
        </w:rPr>
        <w:t>ifter, mer variert næringsstruktur og økte muligheter for sirkulær økonomi.</w:t>
      </w:r>
    </w:p>
    <w:p w14:paraId="5097C737" w14:textId="77777777" w:rsidR="00C43F12" w:rsidRDefault="00C43F12" w:rsidP="00C43F12">
      <w:pPr>
        <w:rPr>
          <w:rFonts w:cs="Arial"/>
          <w:b/>
          <w:bCs/>
          <w:szCs w:val="24"/>
          <w:u w:val="single"/>
        </w:rPr>
      </w:pPr>
    </w:p>
    <w:p w14:paraId="69C275B3" w14:textId="77777777" w:rsidR="00C43F12" w:rsidRPr="009A7483" w:rsidRDefault="00C43F12" w:rsidP="00C43F12">
      <w:pPr>
        <w:ind w:left="360"/>
        <w:rPr>
          <w:rFonts w:cs="Arial"/>
          <w:szCs w:val="24"/>
        </w:rPr>
      </w:pPr>
      <w:r>
        <w:rPr>
          <w:rFonts w:cs="Arial"/>
          <w:b/>
          <w:bCs/>
          <w:szCs w:val="24"/>
          <w:u w:val="single"/>
        </w:rPr>
        <w:t>Innstilling:</w:t>
      </w:r>
      <w:r>
        <w:rPr>
          <w:rFonts w:cs="Arial"/>
          <w:b/>
          <w:bCs/>
          <w:szCs w:val="24"/>
        </w:rPr>
        <w:t xml:space="preserve"> </w:t>
      </w:r>
      <w:r w:rsidRPr="009A7483">
        <w:rPr>
          <w:rFonts w:cs="Arial"/>
          <w:szCs w:val="24"/>
        </w:rPr>
        <w:t xml:space="preserve">Lindesnesregionen næringshage får tilskudd på 400 000 kroner til delfinansiering av år </w:t>
      </w:r>
      <w:r>
        <w:rPr>
          <w:rFonts w:cs="Arial"/>
          <w:szCs w:val="24"/>
        </w:rPr>
        <w:t>3</w:t>
      </w:r>
      <w:r w:rsidRPr="009A7483">
        <w:rPr>
          <w:rFonts w:cs="Arial"/>
          <w:szCs w:val="24"/>
        </w:rPr>
        <w:t xml:space="preserve"> av prosjektet ADDIDÉ utvikle en samskapende arena for additiv produksjon i Mandal.</w:t>
      </w:r>
    </w:p>
    <w:p w14:paraId="642A435E" w14:textId="77777777" w:rsidR="00C43F12" w:rsidRDefault="00C43F12" w:rsidP="00C43F12">
      <w:pPr>
        <w:rPr>
          <w:rFonts w:cs="Arial"/>
          <w:szCs w:val="24"/>
        </w:rPr>
      </w:pPr>
    </w:p>
    <w:p w14:paraId="44676A34"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Lister Nyskaping AS</w:t>
      </w:r>
      <w:r>
        <w:rPr>
          <w:rFonts w:cs="Arial"/>
          <w:b/>
          <w:bCs/>
          <w:szCs w:val="24"/>
          <w:u w:val="single"/>
        </w:rPr>
        <w:t xml:space="preserve">: </w:t>
      </w:r>
      <w:r w:rsidRPr="007F067B">
        <w:rPr>
          <w:rFonts w:cs="Arial"/>
          <w:b/>
          <w:bCs/>
          <w:szCs w:val="24"/>
          <w:u w:val="single"/>
        </w:rPr>
        <w:t>Region Lister - år 2</w:t>
      </w:r>
      <w:r>
        <w:rPr>
          <w:rFonts w:cs="Arial"/>
          <w:b/>
          <w:bCs/>
          <w:szCs w:val="24"/>
          <w:u w:val="single"/>
        </w:rPr>
        <w:t xml:space="preserve"> </w:t>
      </w:r>
      <w:r>
        <w:rPr>
          <w:rFonts w:cs="Arial"/>
          <w:szCs w:val="24"/>
        </w:rPr>
        <w:t>(Søknad 2)</w:t>
      </w:r>
    </w:p>
    <w:p w14:paraId="4E622CCC" w14:textId="77777777" w:rsidR="00C43F12" w:rsidRDefault="00C43F12" w:rsidP="00C43F12">
      <w:pPr>
        <w:rPr>
          <w:rFonts w:cs="Arial"/>
          <w:szCs w:val="24"/>
        </w:rPr>
      </w:pPr>
    </w:p>
    <w:p w14:paraId="275D7B22" w14:textId="77777777" w:rsidR="00C43F12" w:rsidRDefault="00C43F12" w:rsidP="00C43F12">
      <w:pPr>
        <w:ind w:left="360"/>
        <w:rPr>
          <w:rFonts w:cs="Arial"/>
          <w:szCs w:val="24"/>
        </w:rPr>
      </w:pPr>
      <w:r w:rsidRPr="00934625">
        <w:rPr>
          <w:rFonts w:cs="Arial"/>
          <w:szCs w:val="24"/>
        </w:rPr>
        <w:t>Region Lister – år 2 er et regionalt næringsutviklingsprosjekt som skal videreutvikle Listerregionens felles arbeid med rekruttering og attraktivitet. Prosjektet bygger videre på etablert samarbeid og digital plattform, og har i år 2 hovedfokus på konkret videreutvikling, målrettede aktiviteter og sterkere effekt for næringslivet gjennom økt bruk, mobilisering og lokal forankring.</w:t>
      </w:r>
    </w:p>
    <w:p w14:paraId="484985D7" w14:textId="77777777" w:rsidR="00C43F12" w:rsidRDefault="00C43F12" w:rsidP="00C43F12">
      <w:pPr>
        <w:rPr>
          <w:rFonts w:cs="Arial"/>
          <w:szCs w:val="24"/>
        </w:rPr>
      </w:pPr>
    </w:p>
    <w:p w14:paraId="47A075AD" w14:textId="77777777" w:rsidR="00C43F12" w:rsidRDefault="00C43F12" w:rsidP="00C43F12">
      <w:pPr>
        <w:ind w:left="360"/>
        <w:rPr>
          <w:rFonts w:cs="Arial"/>
          <w:szCs w:val="24"/>
        </w:rPr>
      </w:pPr>
      <w:r>
        <w:rPr>
          <w:rFonts w:cs="Arial"/>
          <w:szCs w:val="24"/>
        </w:rPr>
        <w:t>Prosjektet har et samlet budsjett på 2 millioner kroner. De største kostnadene er prosjektmedarbeidere, lokal innholdsproduksjon, kampanje og markedsaktiviteter og videreutvikling av nettside. I tillegg til finansiering fra Agder fylkeskommune, finansieres prosjektet av tre banker, Listerfondet og Listerkommunene.</w:t>
      </w:r>
    </w:p>
    <w:p w14:paraId="71CF4F40" w14:textId="77777777" w:rsidR="00C43F12" w:rsidRDefault="00C43F12" w:rsidP="00C43F12">
      <w:pPr>
        <w:rPr>
          <w:rFonts w:cs="Arial"/>
          <w:szCs w:val="24"/>
        </w:rPr>
      </w:pPr>
    </w:p>
    <w:p w14:paraId="39204F8C" w14:textId="77777777" w:rsidR="00C43F12" w:rsidRDefault="00C43F12" w:rsidP="00C43F12">
      <w:pPr>
        <w:ind w:left="360"/>
        <w:rPr>
          <w:rFonts w:cs="Arial"/>
          <w:b/>
          <w:bCs/>
          <w:szCs w:val="24"/>
          <w:u w:val="single"/>
        </w:rPr>
      </w:pPr>
      <w:r>
        <w:rPr>
          <w:rFonts w:cs="Arial"/>
          <w:b/>
          <w:bCs/>
          <w:szCs w:val="24"/>
          <w:u w:val="single"/>
        </w:rPr>
        <w:t>Vurdering:</w:t>
      </w:r>
      <w:r>
        <w:rPr>
          <w:rFonts w:cs="Arial"/>
          <w:b/>
          <w:bCs/>
          <w:szCs w:val="24"/>
        </w:rPr>
        <w:t xml:space="preserve"> </w:t>
      </w:r>
      <w:r w:rsidRPr="00D62D25">
        <w:rPr>
          <w:rFonts w:cs="Arial"/>
          <w:szCs w:val="24"/>
        </w:rPr>
        <w:t>Denne søknaden omhandler år 2 i prosjektet "Region Lister". Prosjektet skal nå arbeide konkret basert på innsats og lærdom fra år 1. Prosjektet skal rekruttere flere bedrifter, styrke lokal forankring og tydeliggjør kobling mellom synlighet og rekruttering av arbeidstakere. Prosjektet har solid og økende lokal forankring både gjennom økt finansiering og arbeidsinnsats. For eksempel deltar 70 bedrifter i prosjektet med lokalt innhold og aktiviteter. Det vurderes også som positivt at Region Lister jobber med en søknad til et større hovedprosjekt hos Sørlandets kompetansefond for å sikre langsiktighet i satsingen.</w:t>
      </w:r>
    </w:p>
    <w:p w14:paraId="27988D18" w14:textId="77777777" w:rsidR="00C43F12" w:rsidRDefault="00C43F12" w:rsidP="00C43F12">
      <w:pPr>
        <w:rPr>
          <w:rFonts w:cs="Arial"/>
          <w:b/>
          <w:bCs/>
          <w:szCs w:val="24"/>
          <w:u w:val="single"/>
        </w:rPr>
      </w:pPr>
    </w:p>
    <w:p w14:paraId="2269A664" w14:textId="77777777" w:rsidR="00C43F12" w:rsidRDefault="00C43F12" w:rsidP="00C43F12">
      <w:pPr>
        <w:ind w:left="360"/>
        <w:rPr>
          <w:rFonts w:cs="Arial"/>
          <w:b/>
          <w:bCs/>
          <w:szCs w:val="24"/>
          <w:u w:val="single"/>
        </w:rPr>
      </w:pPr>
      <w:r>
        <w:rPr>
          <w:rFonts w:cs="Arial"/>
          <w:b/>
          <w:bCs/>
          <w:szCs w:val="24"/>
          <w:u w:val="single"/>
        </w:rPr>
        <w:t>Innstilling:</w:t>
      </w:r>
      <w:r>
        <w:rPr>
          <w:rFonts w:cs="Arial"/>
          <w:b/>
          <w:bCs/>
          <w:szCs w:val="24"/>
        </w:rPr>
        <w:t xml:space="preserve"> </w:t>
      </w:r>
      <w:r w:rsidRPr="0012131C">
        <w:rPr>
          <w:rFonts w:cs="Arial"/>
          <w:szCs w:val="24"/>
        </w:rPr>
        <w:t>Lister Nyskaping AS får tilskudd på 400 000 kroner for 2025 til satsingen Region Lister.</w:t>
      </w:r>
    </w:p>
    <w:p w14:paraId="4A21078B" w14:textId="77777777" w:rsidR="00C43F12" w:rsidRDefault="00C43F12" w:rsidP="00C43F12">
      <w:pPr>
        <w:rPr>
          <w:rFonts w:cs="Arial"/>
          <w:szCs w:val="24"/>
        </w:rPr>
      </w:pPr>
    </w:p>
    <w:p w14:paraId="702B48B1"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Næringsforeningen i Kristiansandsregionen</w:t>
      </w:r>
      <w:r>
        <w:rPr>
          <w:rFonts w:cs="Arial"/>
          <w:b/>
          <w:bCs/>
          <w:szCs w:val="24"/>
          <w:u w:val="single"/>
        </w:rPr>
        <w:t xml:space="preserve">: </w:t>
      </w:r>
      <w:r w:rsidRPr="007F067B">
        <w:rPr>
          <w:rFonts w:cs="Arial"/>
          <w:b/>
          <w:bCs/>
          <w:szCs w:val="24"/>
          <w:u w:val="single"/>
        </w:rPr>
        <w:t>Vekst i sør – regionalt samarbeidsprosjekt (år 2 av 3): Oppstart hovedprosjekt</w:t>
      </w:r>
      <w:r>
        <w:rPr>
          <w:rFonts w:cs="Arial"/>
          <w:b/>
          <w:bCs/>
          <w:szCs w:val="24"/>
          <w:u w:val="single"/>
        </w:rPr>
        <w:t xml:space="preserve"> </w:t>
      </w:r>
      <w:r>
        <w:rPr>
          <w:rFonts w:cs="Arial"/>
          <w:szCs w:val="24"/>
        </w:rPr>
        <w:t>(Søknad 3)</w:t>
      </w:r>
    </w:p>
    <w:p w14:paraId="4790AF67" w14:textId="77777777" w:rsidR="00C43F12" w:rsidRDefault="00C43F12" w:rsidP="00C43F12">
      <w:pPr>
        <w:rPr>
          <w:rFonts w:cs="Arial"/>
          <w:szCs w:val="24"/>
        </w:rPr>
      </w:pPr>
    </w:p>
    <w:p w14:paraId="14A5DB10" w14:textId="77777777" w:rsidR="00C43F12" w:rsidRPr="0000240A" w:rsidRDefault="00C43F12" w:rsidP="00C43F12">
      <w:pPr>
        <w:ind w:left="360"/>
        <w:rPr>
          <w:rFonts w:cs="Arial"/>
          <w:szCs w:val="24"/>
        </w:rPr>
      </w:pPr>
      <w:r w:rsidRPr="0000240A">
        <w:rPr>
          <w:rFonts w:cs="Arial"/>
          <w:szCs w:val="24"/>
        </w:rPr>
        <w:t>Vekst i sør er et regionalt samhandlingsprosjekt som skal styrke Agders attraktivitet som bo-, arbeids- og næringsregion. Prosjektet skal etablere en varig plattform for kommunikasjon, profilering og posisjonering av regionen.</w:t>
      </w:r>
    </w:p>
    <w:p w14:paraId="39D1A3B8" w14:textId="77777777" w:rsidR="00C43F12" w:rsidRPr="0000240A" w:rsidRDefault="00C43F12" w:rsidP="00C43F12">
      <w:pPr>
        <w:rPr>
          <w:rFonts w:cs="Arial"/>
          <w:szCs w:val="24"/>
        </w:rPr>
      </w:pPr>
      <w:r>
        <w:rPr>
          <w:rFonts w:cs="Arial"/>
          <w:szCs w:val="24"/>
        </w:rPr>
        <w:tab/>
      </w:r>
    </w:p>
    <w:p w14:paraId="3A829872" w14:textId="77777777" w:rsidR="00C43F12" w:rsidRDefault="00C43F12" w:rsidP="00C43F12">
      <w:pPr>
        <w:ind w:left="360"/>
        <w:rPr>
          <w:rFonts w:cs="Arial"/>
          <w:szCs w:val="24"/>
        </w:rPr>
      </w:pPr>
      <w:r w:rsidRPr="0000240A">
        <w:rPr>
          <w:rFonts w:cs="Arial"/>
          <w:szCs w:val="24"/>
        </w:rPr>
        <w:t>Etter oppstart i 2025 er prosjektet nå i en utviklings- og mobiliseringsfase hvor grunnlaget for en større, langsiktig kampanje ferdigstilles. Målet er å samle hele Agder om en felles satsing for å tiltrekke kompetanse, virksomheter og innbyggere.</w:t>
      </w:r>
    </w:p>
    <w:p w14:paraId="3F1F15A5" w14:textId="77777777" w:rsidR="00C43F12" w:rsidRDefault="00C43F12" w:rsidP="00C43F12">
      <w:pPr>
        <w:rPr>
          <w:rFonts w:cs="Arial"/>
          <w:szCs w:val="24"/>
        </w:rPr>
      </w:pPr>
    </w:p>
    <w:p w14:paraId="268E38AE" w14:textId="77777777" w:rsidR="00C43F12" w:rsidRDefault="00C43F12" w:rsidP="00C43F12">
      <w:pPr>
        <w:ind w:left="360"/>
        <w:rPr>
          <w:rFonts w:cs="Arial"/>
          <w:szCs w:val="24"/>
        </w:rPr>
      </w:pPr>
      <w:r>
        <w:rPr>
          <w:rFonts w:cs="Arial"/>
          <w:szCs w:val="24"/>
        </w:rPr>
        <w:t>Søknaden har et budsjett på 4,4 millioner kroner. De største kostnadene er arrangement/messer, kommunikasjon/markedsføring og prosjektledelse/administrasjon. Det søkes om 750 000 kroner fra Agder fylkeskommune. Resterende finansiering kommer fra Kristiansand kommune, næringslivet og Sør-fondet.</w:t>
      </w:r>
    </w:p>
    <w:p w14:paraId="3921279B" w14:textId="77777777" w:rsidR="00C43F12" w:rsidRDefault="00C43F12" w:rsidP="00C43F12">
      <w:pPr>
        <w:rPr>
          <w:rFonts w:cs="Arial"/>
          <w:b/>
          <w:bCs/>
          <w:szCs w:val="24"/>
          <w:u w:val="single"/>
        </w:rPr>
      </w:pPr>
    </w:p>
    <w:p w14:paraId="47F92838" w14:textId="77777777" w:rsidR="00C43F12" w:rsidRPr="00BE401A" w:rsidRDefault="00C43F12" w:rsidP="00C43F12">
      <w:pPr>
        <w:ind w:left="360"/>
        <w:rPr>
          <w:rFonts w:cs="Arial"/>
          <w:b/>
          <w:bCs/>
          <w:szCs w:val="24"/>
        </w:rPr>
      </w:pPr>
      <w:r>
        <w:rPr>
          <w:rFonts w:cs="Arial"/>
          <w:b/>
          <w:bCs/>
          <w:szCs w:val="24"/>
          <w:u w:val="single"/>
        </w:rPr>
        <w:t>Vurdering:</w:t>
      </w:r>
      <w:r>
        <w:rPr>
          <w:rFonts w:cs="Arial"/>
          <w:b/>
          <w:bCs/>
          <w:szCs w:val="24"/>
        </w:rPr>
        <w:t xml:space="preserve"> </w:t>
      </w:r>
      <w:r w:rsidRPr="00BE401A">
        <w:rPr>
          <w:rFonts w:cs="Arial"/>
          <w:szCs w:val="24"/>
        </w:rPr>
        <w:t xml:space="preserve">Denne søknaden omhandler år 2 i prosjektet "Vekst i sør – regionalt samarbeidsprosjekt over 3 år, 2025-2027". Satsingen er godt regionalt forankret og har en sterk kobling til Regionplan Agder 2030. Den er også tett koblet opp mot satsingene i </w:t>
      </w:r>
      <w:proofErr w:type="spellStart"/>
      <w:r w:rsidRPr="00BE401A">
        <w:rPr>
          <w:rFonts w:cs="Arial"/>
          <w:szCs w:val="24"/>
        </w:rPr>
        <w:t>Invest</w:t>
      </w:r>
      <w:proofErr w:type="spellEnd"/>
      <w:r w:rsidRPr="00BE401A">
        <w:rPr>
          <w:rFonts w:cs="Arial"/>
          <w:szCs w:val="24"/>
        </w:rPr>
        <w:t xml:space="preserve"> in Agder. Vekst i sør kan bidra til å gi regionen større gjennomslag nasjonalt og sikre at næringslivet står samlet i strategiske saker. Grunnet begrensede midler avkortes summen til 500 000. </w:t>
      </w:r>
    </w:p>
    <w:p w14:paraId="3C88CE0D" w14:textId="77777777" w:rsidR="00C43F12" w:rsidRDefault="00C43F12" w:rsidP="00C43F12">
      <w:pPr>
        <w:rPr>
          <w:rFonts w:cs="Arial"/>
          <w:b/>
          <w:bCs/>
          <w:szCs w:val="24"/>
          <w:u w:val="single"/>
        </w:rPr>
      </w:pPr>
    </w:p>
    <w:p w14:paraId="67559D2A" w14:textId="77777777" w:rsidR="00C43F12" w:rsidRPr="00BE401A" w:rsidRDefault="00C43F12" w:rsidP="00C43F12">
      <w:pPr>
        <w:ind w:left="360"/>
        <w:rPr>
          <w:rFonts w:cs="Arial"/>
          <w:b/>
          <w:bCs/>
          <w:szCs w:val="24"/>
        </w:rPr>
      </w:pPr>
      <w:r>
        <w:rPr>
          <w:rFonts w:cs="Arial"/>
          <w:b/>
          <w:bCs/>
          <w:szCs w:val="24"/>
          <w:u w:val="single"/>
        </w:rPr>
        <w:t>Innstilling:</w:t>
      </w:r>
      <w:r>
        <w:rPr>
          <w:rFonts w:cs="Arial"/>
          <w:szCs w:val="24"/>
        </w:rPr>
        <w:t xml:space="preserve"> </w:t>
      </w:r>
      <w:r w:rsidRPr="00C670BF">
        <w:rPr>
          <w:rFonts w:cs="Arial"/>
          <w:szCs w:val="24"/>
        </w:rPr>
        <w:t>Næringsforeningen i Kristiansandsregionen får tilskudd på 500</w:t>
      </w:r>
      <w:r>
        <w:rPr>
          <w:rFonts w:cs="Arial"/>
          <w:szCs w:val="24"/>
        </w:rPr>
        <w:t> </w:t>
      </w:r>
      <w:r w:rsidRPr="00C670BF">
        <w:rPr>
          <w:rFonts w:cs="Arial"/>
          <w:szCs w:val="24"/>
        </w:rPr>
        <w:t xml:space="preserve">000 kroner til delfinansiering av år </w:t>
      </w:r>
      <w:r>
        <w:rPr>
          <w:rFonts w:cs="Arial"/>
          <w:szCs w:val="24"/>
        </w:rPr>
        <w:t>2</w:t>
      </w:r>
      <w:r w:rsidRPr="00C670BF">
        <w:rPr>
          <w:rFonts w:cs="Arial"/>
          <w:szCs w:val="24"/>
        </w:rPr>
        <w:t xml:space="preserve"> av Vekst i sør – regionalt samarbeidsprosjekt over tre år. Agder fylkeskommune er positiv til videre finansiering av satsingen, forutsatt tilstrekkelig framdrift i prosjektet og disponible midler.</w:t>
      </w:r>
      <w:r>
        <w:rPr>
          <w:rFonts w:cs="Arial"/>
          <w:szCs w:val="24"/>
        </w:rPr>
        <w:t xml:space="preserve"> </w:t>
      </w:r>
      <w:r w:rsidRPr="00BE401A">
        <w:rPr>
          <w:rFonts w:cs="Arial"/>
          <w:szCs w:val="24"/>
        </w:rPr>
        <w:t>Fylkeskommunen går i dialog med søker for å revidere prosjektets budsjett og finansierings-/aktivitetsplan i tråd med innvilget beløp.</w:t>
      </w:r>
    </w:p>
    <w:p w14:paraId="5A7B494B" w14:textId="77777777" w:rsidR="00C43F12" w:rsidRPr="00BE401A" w:rsidRDefault="00C43F12" w:rsidP="00C43F12">
      <w:pPr>
        <w:rPr>
          <w:rFonts w:cs="Arial"/>
          <w:szCs w:val="24"/>
        </w:rPr>
      </w:pPr>
    </w:p>
    <w:p w14:paraId="46B7B7CF" w14:textId="77777777" w:rsidR="00C43F12" w:rsidRDefault="00C43F12" w:rsidP="00C43F12">
      <w:pPr>
        <w:rPr>
          <w:rFonts w:cs="Arial"/>
          <w:szCs w:val="24"/>
        </w:rPr>
      </w:pPr>
    </w:p>
    <w:p w14:paraId="111359D1"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lastRenderedPageBreak/>
        <w:t>GCE NODE</w:t>
      </w:r>
      <w:r>
        <w:rPr>
          <w:rFonts w:cs="Arial"/>
          <w:b/>
          <w:bCs/>
          <w:szCs w:val="24"/>
          <w:u w:val="single"/>
        </w:rPr>
        <w:t>:</w:t>
      </w:r>
      <w:r w:rsidRPr="007F067B">
        <w:rPr>
          <w:rFonts w:cs="Arial"/>
          <w:b/>
          <w:bCs/>
          <w:szCs w:val="24"/>
          <w:u w:val="single"/>
        </w:rPr>
        <w:tab/>
        <w:t>Forprosjekt: Beredskapsindustri Agder</w:t>
      </w:r>
      <w:r>
        <w:rPr>
          <w:rFonts w:cs="Arial"/>
          <w:b/>
          <w:bCs/>
          <w:szCs w:val="24"/>
          <w:u w:val="single"/>
        </w:rPr>
        <w:t xml:space="preserve"> </w:t>
      </w:r>
      <w:r>
        <w:rPr>
          <w:rFonts w:cs="Arial"/>
          <w:szCs w:val="24"/>
        </w:rPr>
        <w:t>(Søknad 4)</w:t>
      </w:r>
    </w:p>
    <w:p w14:paraId="2E6963B2" w14:textId="77777777" w:rsidR="00C43F12" w:rsidRDefault="00C43F12" w:rsidP="00C43F12">
      <w:pPr>
        <w:rPr>
          <w:rFonts w:cs="Arial"/>
          <w:szCs w:val="24"/>
        </w:rPr>
      </w:pPr>
    </w:p>
    <w:p w14:paraId="1C22630E" w14:textId="77777777" w:rsidR="00C43F12" w:rsidRDefault="00C43F12" w:rsidP="00C43F12">
      <w:pPr>
        <w:ind w:left="360"/>
        <w:rPr>
          <w:rFonts w:cs="Arial"/>
          <w:szCs w:val="24"/>
        </w:rPr>
      </w:pPr>
      <w:r w:rsidRPr="0000240A">
        <w:rPr>
          <w:rFonts w:cs="Arial"/>
          <w:szCs w:val="24"/>
        </w:rPr>
        <w:t>Forprosjektet skal avklare hvordan eksisterende industri i Agder kan bidra til sivil beredskap og kraftberedskap gjennom kompetanse, personell, reparasjon, reservedeler og samvirke. Prosjektet skal kartlegge kapasitet, utvikle pilotmodeller og legge grunnlag for et hovedprosjekt som kan utløse ny næringsaktivitet, nye leveranser og økt regional verdiskaping.</w:t>
      </w:r>
    </w:p>
    <w:p w14:paraId="6E3EDD2F" w14:textId="77777777" w:rsidR="00C43F12" w:rsidRDefault="00C43F12" w:rsidP="00C43F12">
      <w:pPr>
        <w:rPr>
          <w:rFonts w:cs="Arial"/>
          <w:szCs w:val="24"/>
        </w:rPr>
      </w:pPr>
    </w:p>
    <w:p w14:paraId="7CB850C0" w14:textId="77777777" w:rsidR="00C43F12" w:rsidRPr="006F4F18" w:rsidRDefault="00C43F12" w:rsidP="00C43F12">
      <w:pPr>
        <w:ind w:left="360"/>
        <w:rPr>
          <w:rFonts w:cs="Arial"/>
          <w:szCs w:val="24"/>
        </w:rPr>
      </w:pPr>
      <w:r>
        <w:rPr>
          <w:rFonts w:cs="Arial"/>
          <w:b/>
          <w:bCs/>
          <w:szCs w:val="24"/>
          <w:u w:val="single"/>
        </w:rPr>
        <w:t>Vurdering:</w:t>
      </w:r>
      <w:r>
        <w:rPr>
          <w:rFonts w:cs="Arial"/>
          <w:szCs w:val="24"/>
        </w:rPr>
        <w:t xml:space="preserve"> D</w:t>
      </w:r>
      <w:r w:rsidRPr="002612CD">
        <w:rPr>
          <w:rFonts w:cs="Arial"/>
          <w:szCs w:val="24"/>
        </w:rPr>
        <w:t>e</w:t>
      </w:r>
      <w:r>
        <w:rPr>
          <w:rFonts w:cs="Arial"/>
          <w:szCs w:val="24"/>
        </w:rPr>
        <w:t>t</w:t>
      </w:r>
      <w:r w:rsidRPr="002612CD">
        <w:rPr>
          <w:rFonts w:cs="Arial"/>
          <w:szCs w:val="24"/>
        </w:rPr>
        <w:t xml:space="preserve"> </w:t>
      </w:r>
      <w:r>
        <w:rPr>
          <w:rFonts w:cs="Arial"/>
          <w:szCs w:val="24"/>
        </w:rPr>
        <w:t xml:space="preserve">er </w:t>
      </w:r>
      <w:r w:rsidRPr="002612CD">
        <w:rPr>
          <w:rFonts w:cs="Arial"/>
          <w:szCs w:val="24"/>
        </w:rPr>
        <w:t xml:space="preserve">et spennende prosjekt, men med begrensede midler må det foretas en streng prioritering. </w:t>
      </w:r>
      <w:r>
        <w:rPr>
          <w:rFonts w:cs="Arial"/>
          <w:szCs w:val="24"/>
        </w:rPr>
        <w:t xml:space="preserve">GCE Node ble tildelt 1,1 mill. kroner fra Agder fylkeskommune til Fremtidens Forsvarsindustri Sør i fylkesutvalget 10. mars i år.  </w:t>
      </w:r>
    </w:p>
    <w:p w14:paraId="45FEDF8B" w14:textId="77777777" w:rsidR="00C43F12" w:rsidRDefault="00C43F12" w:rsidP="00C43F12">
      <w:pPr>
        <w:rPr>
          <w:rFonts w:cs="Arial"/>
          <w:b/>
          <w:bCs/>
          <w:szCs w:val="24"/>
          <w:u w:val="single"/>
        </w:rPr>
      </w:pPr>
    </w:p>
    <w:p w14:paraId="5DD2B2D5" w14:textId="77777777" w:rsidR="00C43F12" w:rsidRPr="006F4F18" w:rsidRDefault="00C43F12" w:rsidP="00C43F12">
      <w:pPr>
        <w:ind w:left="360"/>
        <w:rPr>
          <w:rFonts w:cs="Arial"/>
          <w:szCs w:val="24"/>
        </w:rPr>
      </w:pPr>
      <w:r>
        <w:rPr>
          <w:rFonts w:cs="Arial"/>
          <w:b/>
          <w:bCs/>
          <w:szCs w:val="24"/>
          <w:u w:val="single"/>
        </w:rPr>
        <w:t>Innstilling:</w:t>
      </w:r>
      <w:r>
        <w:rPr>
          <w:rFonts w:cs="Arial"/>
          <w:szCs w:val="24"/>
        </w:rPr>
        <w:t xml:space="preserve"> Hovedutvalget avslår søknaden fra GCE Node om tilskudd på 350 000 kroner til prosjektet «Forprosjekt: Beredskapsindustri i Agder».</w:t>
      </w:r>
    </w:p>
    <w:p w14:paraId="77237F53" w14:textId="77777777" w:rsidR="00C43F12" w:rsidRDefault="00C43F12" w:rsidP="00C43F12">
      <w:pPr>
        <w:rPr>
          <w:rFonts w:cs="Arial"/>
          <w:b/>
          <w:bCs/>
          <w:szCs w:val="24"/>
          <w:u w:val="single"/>
        </w:rPr>
      </w:pPr>
    </w:p>
    <w:p w14:paraId="27D88D36"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Østregionen Næringsforening</w:t>
      </w:r>
      <w:r>
        <w:rPr>
          <w:rFonts w:cs="Arial"/>
          <w:b/>
          <w:bCs/>
          <w:szCs w:val="24"/>
          <w:u w:val="single"/>
        </w:rPr>
        <w:t>:</w:t>
      </w:r>
      <w:r w:rsidRPr="007F067B">
        <w:rPr>
          <w:rFonts w:cs="Arial"/>
          <w:b/>
          <w:bCs/>
          <w:szCs w:val="24"/>
          <w:u w:val="single"/>
        </w:rPr>
        <w:tab/>
        <w:t>Forprosjekt: Etablering av beredskapsnettverk for næringsliv i Østregionen i Agder</w:t>
      </w:r>
      <w:r>
        <w:rPr>
          <w:rFonts w:cs="Arial"/>
          <w:b/>
          <w:bCs/>
          <w:szCs w:val="24"/>
          <w:u w:val="single"/>
        </w:rPr>
        <w:t xml:space="preserve"> </w:t>
      </w:r>
      <w:r>
        <w:rPr>
          <w:rFonts w:cs="Arial"/>
          <w:szCs w:val="24"/>
        </w:rPr>
        <w:t>(Søknad 5)</w:t>
      </w:r>
    </w:p>
    <w:p w14:paraId="39AE2669" w14:textId="77777777" w:rsidR="00C43F12" w:rsidRDefault="00C43F12" w:rsidP="00C43F12">
      <w:pPr>
        <w:rPr>
          <w:rFonts w:cs="Arial"/>
          <w:szCs w:val="24"/>
        </w:rPr>
      </w:pPr>
    </w:p>
    <w:p w14:paraId="69046328" w14:textId="77777777" w:rsidR="00C43F12" w:rsidRDefault="00C43F12" w:rsidP="00C43F12">
      <w:pPr>
        <w:ind w:left="360"/>
        <w:rPr>
          <w:rFonts w:cs="Arial"/>
          <w:szCs w:val="24"/>
        </w:rPr>
      </w:pPr>
      <w:r w:rsidRPr="00BD60CC">
        <w:rPr>
          <w:rFonts w:cs="Arial"/>
          <w:szCs w:val="24"/>
        </w:rPr>
        <w:t>Forprosjektet Beredskapsnettverk for næringslivet i Østregionen i Agder skal etablere grunnlaget for et regionalt beredskapsnettverk for næringslivet. Prosjektet vil mobilisere små og mellomstore bedrifter og legge til rette for samarbeid på tvers av kommunegrenser. Nettverket skal bidra til økt kunnskap om beredskap i næringslivet, styrke egenberedskap i virksomhetene og utvikle kjennskap til bedriftenes bidrag til lokalsamfunnets beredskap.</w:t>
      </w:r>
    </w:p>
    <w:p w14:paraId="685CEDA4" w14:textId="77777777" w:rsidR="00C43F12" w:rsidRDefault="00C43F12" w:rsidP="00C43F12">
      <w:pPr>
        <w:rPr>
          <w:rFonts w:cs="Arial"/>
          <w:b/>
          <w:bCs/>
          <w:szCs w:val="24"/>
          <w:u w:val="single"/>
        </w:rPr>
      </w:pPr>
    </w:p>
    <w:p w14:paraId="50158CEF" w14:textId="77777777" w:rsidR="00C43F12" w:rsidRDefault="00C43F12" w:rsidP="00C43F12">
      <w:pPr>
        <w:ind w:left="360"/>
        <w:rPr>
          <w:rFonts w:cs="Arial"/>
          <w:szCs w:val="24"/>
        </w:rPr>
      </w:pPr>
      <w:r>
        <w:rPr>
          <w:rFonts w:cs="Arial"/>
          <w:szCs w:val="24"/>
        </w:rPr>
        <w:t>Det søkes om et toårig prosjekt, der Agder fylkeskommune finansierer 150 000 kroner i 2026 og 2027.</w:t>
      </w:r>
    </w:p>
    <w:p w14:paraId="65CC9D4A" w14:textId="77777777" w:rsidR="00C43F12" w:rsidRDefault="00C43F12" w:rsidP="00C43F12">
      <w:pPr>
        <w:rPr>
          <w:rFonts w:cs="Arial"/>
          <w:b/>
          <w:bCs/>
          <w:szCs w:val="24"/>
          <w:u w:val="single"/>
        </w:rPr>
      </w:pPr>
    </w:p>
    <w:p w14:paraId="75BB125F" w14:textId="77777777" w:rsidR="00C43F12" w:rsidRDefault="00C43F12" w:rsidP="00C43F12">
      <w:pPr>
        <w:ind w:left="360"/>
        <w:rPr>
          <w:rFonts w:cs="Arial"/>
          <w:szCs w:val="24"/>
        </w:rPr>
      </w:pPr>
      <w:r>
        <w:rPr>
          <w:rFonts w:cs="Arial"/>
          <w:b/>
          <w:bCs/>
          <w:szCs w:val="24"/>
          <w:u w:val="single"/>
        </w:rPr>
        <w:t>Vurdering:</w:t>
      </w:r>
      <w:r>
        <w:rPr>
          <w:rFonts w:cs="Arial"/>
          <w:szCs w:val="24"/>
        </w:rPr>
        <w:t xml:space="preserve"> Prosjektet burde vært rettet inn mot eksisterende beredskapsarenaer og vært tydeligere på næringsutviklingspotensialet. M</w:t>
      </w:r>
      <w:r w:rsidRPr="002612CD">
        <w:rPr>
          <w:rFonts w:cs="Arial"/>
          <w:szCs w:val="24"/>
        </w:rPr>
        <w:t xml:space="preserve">ed begrensede midler må det foretas en streng prioritering. Etter en helhetlig vurdering </w:t>
      </w:r>
      <w:r>
        <w:rPr>
          <w:rFonts w:cs="Arial"/>
          <w:szCs w:val="24"/>
        </w:rPr>
        <w:t>og med en begrenset tilskuddspott anbefales det at søknaden avslås.</w:t>
      </w:r>
      <w:r w:rsidRPr="002612CD">
        <w:rPr>
          <w:rFonts w:cs="Arial"/>
          <w:szCs w:val="24"/>
        </w:rPr>
        <w:t xml:space="preserve"> </w:t>
      </w:r>
    </w:p>
    <w:p w14:paraId="24BCB555" w14:textId="77777777" w:rsidR="00C43F12" w:rsidRDefault="00C43F12" w:rsidP="00C43F12">
      <w:pPr>
        <w:ind w:left="360"/>
        <w:rPr>
          <w:rFonts w:cs="Arial"/>
          <w:b/>
          <w:bCs/>
          <w:szCs w:val="24"/>
          <w:u w:val="single"/>
        </w:rPr>
      </w:pPr>
    </w:p>
    <w:p w14:paraId="76854A3A" w14:textId="77777777" w:rsidR="00C43F12" w:rsidRPr="000D67B4" w:rsidRDefault="00C43F12" w:rsidP="00C43F12">
      <w:pPr>
        <w:ind w:left="360"/>
        <w:rPr>
          <w:rFonts w:cs="Arial"/>
          <w:szCs w:val="24"/>
        </w:rPr>
      </w:pPr>
      <w:r>
        <w:rPr>
          <w:rFonts w:cs="Arial"/>
          <w:b/>
          <w:bCs/>
          <w:szCs w:val="24"/>
          <w:u w:val="single"/>
        </w:rPr>
        <w:t>Innstilling:</w:t>
      </w:r>
      <w:r>
        <w:rPr>
          <w:rFonts w:cs="Arial"/>
          <w:szCs w:val="24"/>
        </w:rPr>
        <w:t xml:space="preserve"> Hovedutvalget avslår søknaden fra Østregionen Næringsforening om tilskudd på 300 000 kroner til prosjektet «</w:t>
      </w:r>
      <w:r w:rsidRPr="00117EE7">
        <w:rPr>
          <w:rFonts w:cs="Arial"/>
          <w:szCs w:val="24"/>
        </w:rPr>
        <w:t>Forprosjekt: Etablering av beredskapsnettverk for næringsliv i Østregionen i Agder</w:t>
      </w:r>
      <w:r>
        <w:rPr>
          <w:rFonts w:cs="Arial"/>
          <w:szCs w:val="24"/>
        </w:rPr>
        <w:t>».</w:t>
      </w:r>
    </w:p>
    <w:p w14:paraId="727D96CB" w14:textId="77777777" w:rsidR="00C43F12" w:rsidRDefault="00C43F12" w:rsidP="00C43F12">
      <w:pPr>
        <w:rPr>
          <w:rFonts w:cs="Arial"/>
          <w:b/>
          <w:bCs/>
          <w:szCs w:val="24"/>
          <w:u w:val="single"/>
        </w:rPr>
      </w:pPr>
    </w:p>
    <w:p w14:paraId="570ED02C" w14:textId="77777777" w:rsidR="00C43F12" w:rsidRDefault="00C43F12" w:rsidP="00C43F12">
      <w:pPr>
        <w:rPr>
          <w:rFonts w:cs="Arial"/>
          <w:szCs w:val="24"/>
        </w:rPr>
      </w:pPr>
    </w:p>
    <w:p w14:paraId="6E550D82" w14:textId="77777777" w:rsidR="00C43F12" w:rsidRDefault="00C43F12" w:rsidP="00C43F12">
      <w:pPr>
        <w:pStyle w:val="Listeavsnitt"/>
        <w:numPr>
          <w:ilvl w:val="0"/>
          <w:numId w:val="10"/>
        </w:numPr>
        <w:spacing w:line="276" w:lineRule="auto"/>
        <w:rPr>
          <w:rFonts w:cs="Arial"/>
          <w:szCs w:val="24"/>
        </w:rPr>
      </w:pPr>
      <w:proofErr w:type="spellStart"/>
      <w:r>
        <w:rPr>
          <w:rFonts w:cs="Arial"/>
          <w:b/>
          <w:bCs/>
          <w:szCs w:val="24"/>
          <w:u w:val="single"/>
        </w:rPr>
        <w:t>Digin</w:t>
      </w:r>
      <w:proofErr w:type="spellEnd"/>
      <w:r>
        <w:rPr>
          <w:rFonts w:cs="Arial"/>
          <w:b/>
          <w:bCs/>
          <w:szCs w:val="24"/>
          <w:u w:val="single"/>
        </w:rPr>
        <w:t xml:space="preserve">: </w:t>
      </w:r>
      <w:r w:rsidRPr="007F067B">
        <w:rPr>
          <w:rFonts w:cs="Arial"/>
          <w:b/>
          <w:bCs/>
          <w:szCs w:val="24"/>
          <w:u w:val="single"/>
        </w:rPr>
        <w:t xml:space="preserve">Bygging av KI-kompetanse for SMB-er, med vekt på </w:t>
      </w:r>
      <w:proofErr w:type="spellStart"/>
      <w:r w:rsidRPr="007F067B">
        <w:rPr>
          <w:rFonts w:cs="Arial"/>
          <w:b/>
          <w:bCs/>
          <w:szCs w:val="24"/>
          <w:u w:val="single"/>
        </w:rPr>
        <w:t>agentisk</w:t>
      </w:r>
      <w:proofErr w:type="spellEnd"/>
      <w:r w:rsidRPr="007F067B">
        <w:rPr>
          <w:rFonts w:cs="Arial"/>
          <w:b/>
          <w:bCs/>
          <w:szCs w:val="24"/>
          <w:u w:val="single"/>
        </w:rPr>
        <w:t xml:space="preserve"> KI og e-handelsbransjen på Sørlandet</w:t>
      </w:r>
      <w:r>
        <w:rPr>
          <w:rFonts w:cs="Arial"/>
          <w:b/>
          <w:bCs/>
          <w:szCs w:val="24"/>
          <w:u w:val="single"/>
        </w:rPr>
        <w:t xml:space="preserve"> </w:t>
      </w:r>
      <w:r>
        <w:rPr>
          <w:rFonts w:cs="Arial"/>
          <w:szCs w:val="24"/>
        </w:rPr>
        <w:t>(Søknad 6)</w:t>
      </w:r>
    </w:p>
    <w:p w14:paraId="4FF43926" w14:textId="77777777" w:rsidR="00C43F12" w:rsidRDefault="00C43F12" w:rsidP="00C43F12">
      <w:pPr>
        <w:rPr>
          <w:rFonts w:cs="Arial"/>
          <w:szCs w:val="24"/>
        </w:rPr>
      </w:pPr>
    </w:p>
    <w:p w14:paraId="674149A2" w14:textId="77777777" w:rsidR="00C43F12" w:rsidRDefault="00C43F12" w:rsidP="00C43F12">
      <w:pPr>
        <w:ind w:left="360"/>
        <w:rPr>
          <w:rFonts w:cs="Arial"/>
          <w:szCs w:val="24"/>
        </w:rPr>
      </w:pPr>
      <w:proofErr w:type="spellStart"/>
      <w:r w:rsidRPr="00EA5F7C">
        <w:rPr>
          <w:rFonts w:cs="Arial"/>
          <w:szCs w:val="24"/>
        </w:rPr>
        <w:t>Digin</w:t>
      </w:r>
      <w:proofErr w:type="spellEnd"/>
      <w:r w:rsidRPr="00EA5F7C">
        <w:rPr>
          <w:rFonts w:cs="Arial"/>
          <w:szCs w:val="24"/>
        </w:rPr>
        <w:t xml:space="preserve"> søker, i samarbeid med E-Waves og Universitetet i Agder (</w:t>
      </w:r>
      <w:proofErr w:type="spellStart"/>
      <w:r w:rsidRPr="00EA5F7C">
        <w:rPr>
          <w:rFonts w:cs="Arial"/>
          <w:szCs w:val="24"/>
        </w:rPr>
        <w:t>UiA</w:t>
      </w:r>
      <w:proofErr w:type="spellEnd"/>
      <w:r w:rsidRPr="00EA5F7C">
        <w:rPr>
          <w:rFonts w:cs="Arial"/>
          <w:szCs w:val="24"/>
        </w:rPr>
        <w:t xml:space="preserve">), om støtte til et regionalt samhandlingsprosjekt for å styrke KI-kompetansen i små og mellomstore bedrifter i Agder, med netthandelsbransjen som første målgruppe. Målet er at regionale bedrifter ikke </w:t>
      </w:r>
      <w:proofErr w:type="spellStart"/>
      <w:r w:rsidRPr="00EA5F7C">
        <w:rPr>
          <w:rFonts w:cs="Arial"/>
          <w:szCs w:val="24"/>
        </w:rPr>
        <w:t>frakjøres</w:t>
      </w:r>
      <w:proofErr w:type="spellEnd"/>
      <w:r w:rsidRPr="00EA5F7C">
        <w:rPr>
          <w:rFonts w:cs="Arial"/>
          <w:szCs w:val="24"/>
        </w:rPr>
        <w:t xml:space="preserve"> av større aktører som investerer tungt i KI-kompetanse.</w:t>
      </w:r>
    </w:p>
    <w:p w14:paraId="4EB2BC18" w14:textId="77777777" w:rsidR="00C43F12" w:rsidRDefault="00C43F12" w:rsidP="00C43F12">
      <w:pPr>
        <w:rPr>
          <w:rFonts w:cs="Arial"/>
          <w:szCs w:val="24"/>
        </w:rPr>
      </w:pPr>
    </w:p>
    <w:p w14:paraId="39E6C24E" w14:textId="77777777" w:rsidR="00C43F12" w:rsidRDefault="00C43F12" w:rsidP="00C43F12">
      <w:pPr>
        <w:ind w:firstLine="360"/>
        <w:rPr>
          <w:rFonts w:cs="Arial"/>
          <w:szCs w:val="24"/>
        </w:rPr>
      </w:pPr>
      <w:r>
        <w:rPr>
          <w:rFonts w:cs="Arial"/>
          <w:szCs w:val="24"/>
        </w:rPr>
        <w:lastRenderedPageBreak/>
        <w:t>For 2027 er det budsjettert med 700 000 i kostnader (totalt 1 400 000 over to år)</w:t>
      </w:r>
    </w:p>
    <w:p w14:paraId="64B8FF27" w14:textId="77777777" w:rsidR="00C43F12" w:rsidRDefault="00C43F12" w:rsidP="00C43F12">
      <w:pPr>
        <w:rPr>
          <w:rFonts w:cs="Arial"/>
          <w:szCs w:val="24"/>
        </w:rPr>
      </w:pPr>
    </w:p>
    <w:p w14:paraId="28216CB0" w14:textId="77777777" w:rsidR="00C43F12" w:rsidRPr="00F279F6" w:rsidRDefault="00C43F12" w:rsidP="00C43F12">
      <w:pPr>
        <w:ind w:left="360"/>
        <w:rPr>
          <w:rFonts w:cs="Arial"/>
          <w:szCs w:val="24"/>
        </w:rPr>
      </w:pPr>
      <w:r>
        <w:rPr>
          <w:rFonts w:cs="Arial"/>
          <w:b/>
          <w:bCs/>
          <w:szCs w:val="24"/>
          <w:u w:val="single"/>
        </w:rPr>
        <w:t>Vurdering:</w:t>
      </w:r>
      <w:r>
        <w:rPr>
          <w:rFonts w:cs="Arial"/>
          <w:szCs w:val="24"/>
        </w:rPr>
        <w:t xml:space="preserve"> </w:t>
      </w:r>
      <w:r w:rsidRPr="00A41992">
        <w:rPr>
          <w:rFonts w:cs="Arial"/>
          <w:szCs w:val="24"/>
        </w:rPr>
        <w:t>Søknaden er godt gjennomarbeidet, og prosjektet dekker et behov knyttet til bruk av kunstig intellige</w:t>
      </w:r>
      <w:r>
        <w:rPr>
          <w:rFonts w:cs="Arial"/>
          <w:szCs w:val="24"/>
        </w:rPr>
        <w:t>n</w:t>
      </w:r>
      <w:r w:rsidRPr="00A41992">
        <w:rPr>
          <w:rFonts w:cs="Arial"/>
          <w:szCs w:val="24"/>
        </w:rPr>
        <w:t>s for små og mellomstore bedrifter innen netthandelsbransjen. Prosjektet og behovet er godt forankret blant nettverksbedriftene i E-</w:t>
      </w:r>
      <w:proofErr w:type="spellStart"/>
      <w:r w:rsidRPr="00A41992">
        <w:rPr>
          <w:rFonts w:cs="Arial"/>
          <w:szCs w:val="24"/>
        </w:rPr>
        <w:t>waves</w:t>
      </w:r>
      <w:proofErr w:type="spellEnd"/>
      <w:r w:rsidRPr="00A41992">
        <w:rPr>
          <w:rFonts w:cs="Arial"/>
          <w:szCs w:val="24"/>
        </w:rPr>
        <w:t xml:space="preserve">. Det vurderes positivt at prosjektet er forskningsbasert, og at det kobler studenter til bedriftsspesifikke prosjekter. Prosjektet kan dermed bidra til å gjøre samarbeidet mellom næringslivet og </w:t>
      </w:r>
      <w:proofErr w:type="spellStart"/>
      <w:r w:rsidRPr="00A41992">
        <w:rPr>
          <w:rFonts w:cs="Arial"/>
          <w:szCs w:val="24"/>
        </w:rPr>
        <w:t>UiA</w:t>
      </w:r>
      <w:proofErr w:type="spellEnd"/>
      <w:r w:rsidRPr="00A41992">
        <w:rPr>
          <w:rFonts w:cs="Arial"/>
          <w:szCs w:val="24"/>
        </w:rPr>
        <w:t xml:space="preserve"> mer konkret og praksisrettet. Kompetansemodellen vil være overførbar til andre netthandelbedrifter og muligens andre bransjer. Grunnet begrensede midler avkortes summen til 500 000. </w:t>
      </w:r>
    </w:p>
    <w:p w14:paraId="25535689" w14:textId="77777777" w:rsidR="00C43F12" w:rsidRDefault="00C43F12" w:rsidP="00C43F12">
      <w:pPr>
        <w:rPr>
          <w:rFonts w:cs="Arial"/>
          <w:b/>
          <w:bCs/>
          <w:szCs w:val="24"/>
          <w:u w:val="single"/>
        </w:rPr>
      </w:pPr>
    </w:p>
    <w:p w14:paraId="092B7AE6" w14:textId="77777777" w:rsidR="00C43F12" w:rsidRDefault="00C43F12" w:rsidP="00C43F12">
      <w:pPr>
        <w:ind w:left="360"/>
        <w:rPr>
          <w:rFonts w:cs="Arial"/>
          <w:b/>
          <w:bCs/>
          <w:szCs w:val="24"/>
          <w:u w:val="single"/>
        </w:rPr>
      </w:pPr>
      <w:r>
        <w:rPr>
          <w:rFonts w:cs="Arial"/>
          <w:b/>
          <w:bCs/>
          <w:szCs w:val="24"/>
          <w:u w:val="single"/>
        </w:rPr>
        <w:t>Innstilling:</w:t>
      </w:r>
      <w:r>
        <w:rPr>
          <w:rFonts w:cs="Arial"/>
          <w:szCs w:val="24"/>
        </w:rPr>
        <w:t xml:space="preserve"> </w:t>
      </w:r>
      <w:proofErr w:type="spellStart"/>
      <w:r>
        <w:rPr>
          <w:rFonts w:cs="Arial"/>
          <w:szCs w:val="24"/>
        </w:rPr>
        <w:t>Digin</w:t>
      </w:r>
      <w:proofErr w:type="spellEnd"/>
      <w:r>
        <w:rPr>
          <w:rFonts w:cs="Arial"/>
          <w:szCs w:val="24"/>
        </w:rPr>
        <w:t xml:space="preserve"> får tilskudd på 500 000 kroner til delfinansiering av prosjektet: «</w:t>
      </w:r>
      <w:r w:rsidRPr="009F0A3F">
        <w:rPr>
          <w:rFonts w:cs="Arial"/>
          <w:szCs w:val="24"/>
        </w:rPr>
        <w:t xml:space="preserve">Bygging av KI-kompetanse for SMB-er, med vekt på </w:t>
      </w:r>
      <w:proofErr w:type="spellStart"/>
      <w:r w:rsidRPr="009F0A3F">
        <w:rPr>
          <w:rFonts w:cs="Arial"/>
          <w:szCs w:val="24"/>
        </w:rPr>
        <w:t>agentisk</w:t>
      </w:r>
      <w:proofErr w:type="spellEnd"/>
      <w:r w:rsidRPr="009F0A3F">
        <w:rPr>
          <w:rFonts w:cs="Arial"/>
          <w:szCs w:val="24"/>
        </w:rPr>
        <w:t xml:space="preserve"> KI og e-handelsbransjen på Sørlandet»</w:t>
      </w:r>
      <w:r>
        <w:rPr>
          <w:rFonts w:cs="Arial"/>
          <w:szCs w:val="24"/>
        </w:rPr>
        <w:t>.</w:t>
      </w:r>
      <w:r w:rsidRPr="009F0A3F">
        <w:rPr>
          <w:rFonts w:cs="Arial"/>
          <w:szCs w:val="24"/>
        </w:rPr>
        <w:t xml:space="preserve"> </w:t>
      </w:r>
      <w:r w:rsidRPr="00A41992">
        <w:rPr>
          <w:rFonts w:cs="Arial"/>
          <w:szCs w:val="24"/>
        </w:rPr>
        <w:t>Fylkeskommunen går i dialog med søker for å revidere prosjektets budsjett og finansierings-/aktivitetsplan i tråd med innvilget beløp.</w:t>
      </w:r>
    </w:p>
    <w:p w14:paraId="641674B6" w14:textId="77777777" w:rsidR="00C43F12" w:rsidRDefault="00C43F12" w:rsidP="00C43F12">
      <w:pPr>
        <w:rPr>
          <w:rFonts w:cs="Arial"/>
          <w:b/>
          <w:bCs/>
          <w:szCs w:val="24"/>
          <w:u w:val="single"/>
        </w:rPr>
      </w:pPr>
    </w:p>
    <w:p w14:paraId="4C885BEF"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Næringsforeningen i Kristiansandsregionen</w:t>
      </w:r>
      <w:r>
        <w:rPr>
          <w:rFonts w:cs="Arial"/>
          <w:b/>
          <w:bCs/>
          <w:szCs w:val="24"/>
          <w:u w:val="single"/>
        </w:rPr>
        <w:t xml:space="preserve">: </w:t>
      </w:r>
      <w:r w:rsidRPr="007F067B">
        <w:rPr>
          <w:rFonts w:cs="Arial"/>
          <w:b/>
          <w:bCs/>
          <w:szCs w:val="24"/>
          <w:u w:val="single"/>
        </w:rPr>
        <w:t>Næringsalliansen i Agder: Sammen for å styrke Agde</w:t>
      </w:r>
      <w:r>
        <w:rPr>
          <w:rFonts w:cs="Arial"/>
          <w:b/>
          <w:bCs/>
          <w:szCs w:val="24"/>
          <w:u w:val="single"/>
        </w:rPr>
        <w:t xml:space="preserve">r </w:t>
      </w:r>
      <w:r>
        <w:rPr>
          <w:rFonts w:cs="Arial"/>
          <w:szCs w:val="24"/>
        </w:rPr>
        <w:t>(Søknad 7)</w:t>
      </w:r>
    </w:p>
    <w:p w14:paraId="263BB64B" w14:textId="77777777" w:rsidR="00C43F12" w:rsidRDefault="00C43F12" w:rsidP="00C43F12">
      <w:pPr>
        <w:rPr>
          <w:rFonts w:cs="Arial"/>
          <w:szCs w:val="24"/>
        </w:rPr>
      </w:pPr>
    </w:p>
    <w:p w14:paraId="5BCD263F" w14:textId="77777777" w:rsidR="00C43F12" w:rsidRDefault="00C43F12" w:rsidP="00C43F12">
      <w:pPr>
        <w:ind w:left="360"/>
        <w:rPr>
          <w:rFonts w:cs="Arial"/>
          <w:szCs w:val="24"/>
        </w:rPr>
      </w:pPr>
      <w:r w:rsidRPr="009F3403">
        <w:rPr>
          <w:rFonts w:cs="Arial"/>
          <w:szCs w:val="24"/>
        </w:rPr>
        <w:t>Næringsforeningen i Kristiansandsregionen søker på vegne av Næringsalliansen i Agder (</w:t>
      </w:r>
      <w:proofErr w:type="spellStart"/>
      <w:r w:rsidRPr="009F3403">
        <w:rPr>
          <w:rFonts w:cs="Arial"/>
          <w:szCs w:val="24"/>
        </w:rPr>
        <w:t>NiA</w:t>
      </w:r>
      <w:proofErr w:type="spellEnd"/>
      <w:r w:rsidRPr="009F3403">
        <w:rPr>
          <w:rFonts w:cs="Arial"/>
          <w:szCs w:val="24"/>
        </w:rPr>
        <w:t xml:space="preserve">) om midler for videre styrking og utvikling av det regionale samarbeidet gjennom Næringsalliansen. Gjennom "Bransjesamlinger" og strategisk arbeid har regionens næringslivsorganisasjoner samlet seg om tre satsningsområder (Kraft, infrastruktur og forsvar). Nå er det behov for videre nasjonal påvirkning. </w:t>
      </w:r>
      <w:proofErr w:type="spellStart"/>
      <w:r w:rsidRPr="009F3403">
        <w:rPr>
          <w:rFonts w:cs="Arial"/>
          <w:szCs w:val="24"/>
        </w:rPr>
        <w:t>NiA</w:t>
      </w:r>
      <w:proofErr w:type="spellEnd"/>
      <w:r w:rsidRPr="009F3403">
        <w:rPr>
          <w:rFonts w:cs="Arial"/>
          <w:szCs w:val="24"/>
        </w:rPr>
        <w:t xml:space="preserve"> ønsker også å styrke relasjonen mellom foreningene, bla ved å se på en ny, bærekraftig organisering.</w:t>
      </w:r>
    </w:p>
    <w:p w14:paraId="68413845" w14:textId="77777777" w:rsidR="00C43F12" w:rsidRDefault="00C43F12" w:rsidP="00C43F12">
      <w:pPr>
        <w:rPr>
          <w:rFonts w:cs="Arial"/>
          <w:szCs w:val="24"/>
        </w:rPr>
      </w:pPr>
    </w:p>
    <w:p w14:paraId="291892CC" w14:textId="77777777" w:rsidR="00C43F12" w:rsidRDefault="00C43F12" w:rsidP="00C43F12">
      <w:pPr>
        <w:ind w:left="360"/>
        <w:rPr>
          <w:rFonts w:cs="Arial"/>
          <w:szCs w:val="24"/>
        </w:rPr>
      </w:pPr>
      <w:r>
        <w:rPr>
          <w:rFonts w:cs="Arial"/>
          <w:szCs w:val="24"/>
        </w:rPr>
        <w:t xml:space="preserve">For 2026 er det budsjettert med kostnader på 1,55 millioner kroner til aktiviteter for </w:t>
      </w:r>
      <w:proofErr w:type="gramStart"/>
      <w:r>
        <w:rPr>
          <w:rFonts w:cs="Arial"/>
          <w:szCs w:val="24"/>
        </w:rPr>
        <w:t>tilrettelegge/koordinere</w:t>
      </w:r>
      <w:proofErr w:type="gramEnd"/>
      <w:r>
        <w:rPr>
          <w:rFonts w:cs="Arial"/>
          <w:szCs w:val="24"/>
        </w:rPr>
        <w:t xml:space="preserve"> møteplasser, samlinger, nasjonal tilstedeværelse, arbeid med ny organisering. Øvrig finansiering er i form av </w:t>
      </w:r>
      <w:r w:rsidRPr="00934625">
        <w:rPr>
          <w:rFonts w:cs="Arial"/>
          <w:szCs w:val="24"/>
        </w:rPr>
        <w:t>arbeidstimer/egeninnsats, deltakeres egenandel og midler fra Sparebanken Sør.</w:t>
      </w:r>
    </w:p>
    <w:p w14:paraId="2EC46CE2" w14:textId="77777777" w:rsidR="00C43F12" w:rsidRDefault="00C43F12" w:rsidP="00C43F12">
      <w:pPr>
        <w:rPr>
          <w:rFonts w:cs="Arial"/>
          <w:szCs w:val="24"/>
        </w:rPr>
      </w:pPr>
    </w:p>
    <w:p w14:paraId="4091EC99" w14:textId="77777777" w:rsidR="00C43F12" w:rsidRPr="003C4B37" w:rsidRDefault="00C43F12" w:rsidP="00C43F12">
      <w:pPr>
        <w:ind w:left="360"/>
        <w:rPr>
          <w:rFonts w:cs="Arial"/>
          <w:szCs w:val="24"/>
        </w:rPr>
      </w:pPr>
      <w:r>
        <w:rPr>
          <w:rFonts w:cs="Arial"/>
          <w:b/>
          <w:bCs/>
          <w:szCs w:val="24"/>
          <w:u w:val="single"/>
        </w:rPr>
        <w:t>Vurdering:</w:t>
      </w:r>
      <w:r>
        <w:rPr>
          <w:rFonts w:cs="Arial"/>
          <w:szCs w:val="24"/>
        </w:rPr>
        <w:t xml:space="preserve"> </w:t>
      </w:r>
      <w:r w:rsidRPr="002612CD">
        <w:rPr>
          <w:rFonts w:cs="Arial"/>
          <w:szCs w:val="24"/>
        </w:rPr>
        <w:t>Aktivitetene som beskrives i søknaden, herunder bransjesamlinger, konferanser og påvirkningsarbeid, vurderes som ordinære pågående nettverks- og driftsaktiviteter. Tiltaket fremstår ikke som et nytt regionalt utviklings- og samhandlingsprosjekt eller som oppfølging av et tidligere utløst flerårig prosjekt. Søknaden faller derfor utenfor rammen av utlysningen og kan ikke innvilges.</w:t>
      </w:r>
    </w:p>
    <w:p w14:paraId="392E82E6" w14:textId="77777777" w:rsidR="00C43F12" w:rsidRDefault="00C43F12" w:rsidP="00C43F12">
      <w:pPr>
        <w:rPr>
          <w:rFonts w:cs="Arial"/>
          <w:b/>
          <w:bCs/>
          <w:szCs w:val="24"/>
          <w:u w:val="single"/>
        </w:rPr>
      </w:pPr>
    </w:p>
    <w:p w14:paraId="486078D0" w14:textId="77777777" w:rsidR="00C43F12" w:rsidRPr="00A0572D" w:rsidRDefault="00C43F12" w:rsidP="00C43F12">
      <w:pPr>
        <w:ind w:left="360"/>
        <w:rPr>
          <w:rFonts w:cs="Arial"/>
          <w:szCs w:val="24"/>
        </w:rPr>
      </w:pPr>
      <w:r>
        <w:rPr>
          <w:rFonts w:cs="Arial"/>
          <w:b/>
          <w:bCs/>
          <w:szCs w:val="24"/>
          <w:u w:val="single"/>
        </w:rPr>
        <w:t>Innstilling:</w:t>
      </w:r>
      <w:r>
        <w:rPr>
          <w:rFonts w:cs="Arial"/>
          <w:szCs w:val="24"/>
        </w:rPr>
        <w:t xml:space="preserve"> Hovedutvalget avslår søknaden fra Næringsforeningen i Kristiansandsregionen om tilskudd på 600 000 kroner til prosjektet «</w:t>
      </w:r>
      <w:r w:rsidRPr="00D453B5">
        <w:rPr>
          <w:rFonts w:cs="Arial"/>
          <w:szCs w:val="24"/>
        </w:rPr>
        <w:t>Næringsalliansen i Agder: Sammen for å styrke Agder</w:t>
      </w:r>
      <w:r>
        <w:rPr>
          <w:rFonts w:cs="Arial"/>
          <w:szCs w:val="24"/>
        </w:rPr>
        <w:t>».</w:t>
      </w:r>
    </w:p>
    <w:p w14:paraId="38079370" w14:textId="77777777" w:rsidR="00C43F12" w:rsidRDefault="00C43F12" w:rsidP="00C43F12">
      <w:pPr>
        <w:rPr>
          <w:rFonts w:cs="Arial"/>
          <w:szCs w:val="24"/>
        </w:rPr>
      </w:pPr>
    </w:p>
    <w:p w14:paraId="15AFFB4B"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GCE NODE</w:t>
      </w:r>
      <w:r>
        <w:rPr>
          <w:rFonts w:cs="Arial"/>
          <w:b/>
          <w:bCs/>
          <w:szCs w:val="24"/>
          <w:u w:val="single"/>
        </w:rPr>
        <w:t>:</w:t>
      </w:r>
      <w:r w:rsidRPr="007F067B">
        <w:rPr>
          <w:rFonts w:cs="Arial"/>
          <w:b/>
          <w:bCs/>
          <w:szCs w:val="24"/>
          <w:u w:val="single"/>
        </w:rPr>
        <w:tab/>
        <w:t>Forprosjekt: Produksjon av vindturbinblad i Agder</w:t>
      </w:r>
      <w:r>
        <w:rPr>
          <w:rFonts w:cs="Arial"/>
          <w:b/>
          <w:bCs/>
          <w:szCs w:val="24"/>
          <w:u w:val="single"/>
        </w:rPr>
        <w:t xml:space="preserve"> </w:t>
      </w:r>
      <w:r>
        <w:rPr>
          <w:rFonts w:cs="Arial"/>
          <w:szCs w:val="24"/>
        </w:rPr>
        <w:t>(Søknad 8)</w:t>
      </w:r>
    </w:p>
    <w:p w14:paraId="1B482A4A" w14:textId="77777777" w:rsidR="00C43F12" w:rsidRDefault="00C43F12" w:rsidP="00C43F12">
      <w:pPr>
        <w:rPr>
          <w:rFonts w:cs="Arial"/>
          <w:szCs w:val="24"/>
        </w:rPr>
      </w:pPr>
    </w:p>
    <w:p w14:paraId="3A8B1BA5" w14:textId="77777777" w:rsidR="00C43F12" w:rsidRDefault="00C43F12" w:rsidP="00C43F12">
      <w:pPr>
        <w:ind w:left="360"/>
        <w:rPr>
          <w:rFonts w:cs="Arial"/>
          <w:szCs w:val="24"/>
        </w:rPr>
      </w:pPr>
      <w:r w:rsidRPr="00934625">
        <w:rPr>
          <w:rFonts w:cs="Arial"/>
          <w:szCs w:val="24"/>
        </w:rPr>
        <w:lastRenderedPageBreak/>
        <w:t>GCE NODE søker midler til et forprosjekt som kartlegger muligheten for produksjon av vindturbinblader i Agder. Arbeidet omfatter markeds- og teknologianalyse, vurdering av tomter og infrastruktur, samt kartlegging av verdikjede. Gjennom tett samarbeid mellom næringsliv, akademia og offentlig sektor skal prosjektet utvikle en plan som grunnlag for bærekraftig industri og nye arbeidsplasser. Dette skal styrke regionale kompetansemiljøer og sikre langsiktig verdiskaping gjennom felles innsats.</w:t>
      </w:r>
    </w:p>
    <w:p w14:paraId="05B05CB7" w14:textId="77777777" w:rsidR="00C43F12" w:rsidRDefault="00C43F12" w:rsidP="00C43F12">
      <w:pPr>
        <w:rPr>
          <w:rFonts w:cs="Arial"/>
          <w:szCs w:val="24"/>
        </w:rPr>
      </w:pPr>
    </w:p>
    <w:p w14:paraId="59E18ECD" w14:textId="77777777" w:rsidR="00C43F12" w:rsidRDefault="00C43F12" w:rsidP="00C43F12">
      <w:pPr>
        <w:ind w:left="360"/>
        <w:rPr>
          <w:rFonts w:cs="Arial"/>
          <w:szCs w:val="24"/>
        </w:rPr>
      </w:pPr>
      <w:r>
        <w:rPr>
          <w:rFonts w:cs="Arial"/>
          <w:szCs w:val="24"/>
        </w:rPr>
        <w:t>For 2026 er det budsjettert med kostnader på 1,6 millioner kroner til innkjøp, prosjektledelse, reise og egeninnsats. Øvrig finansiering er egeninnsats bedrifter.</w:t>
      </w:r>
    </w:p>
    <w:p w14:paraId="3D3042C3" w14:textId="77777777" w:rsidR="00C43F12" w:rsidRDefault="00C43F12" w:rsidP="00C43F12">
      <w:pPr>
        <w:rPr>
          <w:rFonts w:cs="Arial"/>
          <w:szCs w:val="24"/>
        </w:rPr>
      </w:pPr>
      <w:r>
        <w:rPr>
          <w:rFonts w:cs="Arial"/>
          <w:szCs w:val="24"/>
        </w:rPr>
        <w:tab/>
      </w:r>
    </w:p>
    <w:p w14:paraId="7F7E0914" w14:textId="77777777" w:rsidR="00C43F12" w:rsidRPr="007878B3" w:rsidRDefault="00C43F12" w:rsidP="00C43F12">
      <w:pPr>
        <w:ind w:left="360"/>
        <w:rPr>
          <w:rFonts w:cs="Arial"/>
          <w:szCs w:val="24"/>
        </w:rPr>
      </w:pPr>
      <w:r>
        <w:rPr>
          <w:rFonts w:cs="Arial"/>
          <w:b/>
          <w:bCs/>
          <w:szCs w:val="24"/>
          <w:u w:val="single"/>
        </w:rPr>
        <w:t>Vurdering:</w:t>
      </w:r>
      <w:r>
        <w:rPr>
          <w:rFonts w:cs="Arial"/>
          <w:szCs w:val="24"/>
        </w:rPr>
        <w:t xml:space="preserve"> </w:t>
      </w:r>
      <w:r w:rsidRPr="007878B3">
        <w:rPr>
          <w:rFonts w:cs="Arial"/>
          <w:szCs w:val="24"/>
        </w:rPr>
        <w:t xml:space="preserve">Det er et bredt sammensatt prosjekt. Målsettingene vurderes å være i tråd med Regionplan Agder 2030 og våre vedtatte målsettinger for havvind. </w:t>
      </w:r>
    </w:p>
    <w:p w14:paraId="212F4718" w14:textId="77777777" w:rsidR="00C43F12" w:rsidRDefault="00C43F12" w:rsidP="00C43F12">
      <w:pPr>
        <w:rPr>
          <w:rFonts w:cs="Arial"/>
          <w:b/>
          <w:bCs/>
          <w:szCs w:val="24"/>
          <w:u w:val="single"/>
        </w:rPr>
      </w:pPr>
    </w:p>
    <w:p w14:paraId="2DC71CE4" w14:textId="77777777" w:rsidR="00C43F12" w:rsidRPr="004E49F3" w:rsidRDefault="00C43F12" w:rsidP="00C43F12">
      <w:pPr>
        <w:ind w:left="360"/>
        <w:rPr>
          <w:rFonts w:cs="Arial"/>
          <w:szCs w:val="24"/>
        </w:rPr>
      </w:pPr>
      <w:r>
        <w:rPr>
          <w:rFonts w:cs="Arial"/>
          <w:b/>
          <w:bCs/>
          <w:szCs w:val="24"/>
          <w:u w:val="single"/>
        </w:rPr>
        <w:t>Innstilling:</w:t>
      </w:r>
      <w:r>
        <w:rPr>
          <w:rFonts w:cs="Arial"/>
          <w:szCs w:val="24"/>
        </w:rPr>
        <w:t xml:space="preserve"> GCE Node får tilskudd på 800 000 kroner til delfinansiering av «Forprosjekt: Produksjon av vindturbinblad i Agder».</w:t>
      </w:r>
    </w:p>
    <w:p w14:paraId="4AAC2102" w14:textId="77777777" w:rsidR="00C43F12" w:rsidRDefault="00C43F12" w:rsidP="00C43F12">
      <w:pPr>
        <w:rPr>
          <w:rFonts w:cs="Arial"/>
          <w:szCs w:val="24"/>
        </w:rPr>
      </w:pPr>
    </w:p>
    <w:p w14:paraId="487B1CD2" w14:textId="77777777" w:rsidR="00C43F12" w:rsidRPr="007F067B" w:rsidRDefault="00C43F12" w:rsidP="00C43F12">
      <w:pPr>
        <w:pStyle w:val="Listeavsnitt"/>
        <w:numPr>
          <w:ilvl w:val="0"/>
          <w:numId w:val="10"/>
        </w:numPr>
        <w:spacing w:line="276" w:lineRule="auto"/>
        <w:rPr>
          <w:rFonts w:cs="Arial"/>
          <w:b/>
          <w:bCs/>
          <w:szCs w:val="24"/>
          <w:u w:val="single"/>
        </w:rPr>
      </w:pPr>
      <w:r w:rsidRPr="007F067B">
        <w:rPr>
          <w:rFonts w:cs="Arial"/>
          <w:b/>
          <w:bCs/>
          <w:szCs w:val="24"/>
          <w:u w:val="single"/>
        </w:rPr>
        <w:t>Universitetet i Agder</w:t>
      </w:r>
      <w:r>
        <w:rPr>
          <w:rFonts w:cs="Arial"/>
          <w:b/>
          <w:bCs/>
          <w:szCs w:val="24"/>
          <w:u w:val="single"/>
        </w:rPr>
        <w:t xml:space="preserve">: </w:t>
      </w:r>
      <w:r w:rsidRPr="007F067B">
        <w:rPr>
          <w:rFonts w:cs="Arial"/>
          <w:b/>
          <w:bCs/>
          <w:szCs w:val="24"/>
          <w:u w:val="single"/>
        </w:rPr>
        <w:t>Varme Soner Agder</w:t>
      </w:r>
      <w:r>
        <w:rPr>
          <w:rFonts w:cs="Arial"/>
          <w:b/>
          <w:bCs/>
          <w:szCs w:val="24"/>
          <w:u w:val="single"/>
        </w:rPr>
        <w:t xml:space="preserve"> </w:t>
      </w:r>
      <w:r>
        <w:rPr>
          <w:rFonts w:cs="Arial"/>
          <w:szCs w:val="24"/>
        </w:rPr>
        <w:t>(Søknad 9)</w:t>
      </w:r>
    </w:p>
    <w:p w14:paraId="360D8EFD" w14:textId="77777777" w:rsidR="00C43F12" w:rsidRDefault="00C43F12" w:rsidP="00C43F12">
      <w:pPr>
        <w:rPr>
          <w:rFonts w:cs="Arial"/>
          <w:szCs w:val="24"/>
        </w:rPr>
      </w:pPr>
    </w:p>
    <w:p w14:paraId="41334C90" w14:textId="77777777" w:rsidR="00C43F12" w:rsidRDefault="00C43F12" w:rsidP="00C43F12">
      <w:pPr>
        <w:ind w:left="360"/>
        <w:rPr>
          <w:rFonts w:cs="Arial"/>
          <w:szCs w:val="24"/>
        </w:rPr>
      </w:pPr>
      <w:r w:rsidRPr="00934625">
        <w:rPr>
          <w:rFonts w:cs="Arial"/>
          <w:szCs w:val="24"/>
        </w:rPr>
        <w:t xml:space="preserve">«Varme </w:t>
      </w:r>
      <w:proofErr w:type="spellStart"/>
      <w:r w:rsidRPr="00934625">
        <w:rPr>
          <w:rFonts w:cs="Arial"/>
          <w:szCs w:val="24"/>
        </w:rPr>
        <w:t>Zoner</w:t>
      </w:r>
      <w:proofErr w:type="spellEnd"/>
      <w:r w:rsidRPr="00934625">
        <w:rPr>
          <w:rFonts w:cs="Arial"/>
          <w:szCs w:val="24"/>
        </w:rPr>
        <w:t xml:space="preserve"> Agder» er et innovativt prosjekt som bruker KI for å forstå flyttetrender og skape regional vekst. Ved å tilpasse en dansk AI-modell til norske registerdata, skal prosjektet identifisere «varme soner» som fungerer som motorer for nye næringer og attraktive arbeidsplasser. </w:t>
      </w:r>
      <w:r>
        <w:rPr>
          <w:rFonts w:cs="Arial"/>
          <w:szCs w:val="24"/>
        </w:rPr>
        <w:t xml:space="preserve">Denne type kunnskapsgrunnlag kan komplettere eget kunnskapsgrunnlag som agdertall.no </w:t>
      </w:r>
      <w:proofErr w:type="spellStart"/>
      <w:r>
        <w:rPr>
          <w:rFonts w:cs="Arial"/>
          <w:szCs w:val="24"/>
        </w:rPr>
        <w:t>osv</w:t>
      </w:r>
      <w:proofErr w:type="spellEnd"/>
      <w:r>
        <w:rPr>
          <w:rFonts w:cs="Arial"/>
          <w:szCs w:val="24"/>
        </w:rPr>
        <w:t xml:space="preserve"> og eventuelt være et hjelpemiddel til å forstå stedsutvikling på en mer innovativ måte. </w:t>
      </w:r>
    </w:p>
    <w:p w14:paraId="680D032E" w14:textId="77777777" w:rsidR="00C43F12" w:rsidRDefault="00C43F12" w:rsidP="00C43F12">
      <w:pPr>
        <w:rPr>
          <w:rFonts w:cs="Arial"/>
          <w:szCs w:val="24"/>
        </w:rPr>
      </w:pPr>
    </w:p>
    <w:p w14:paraId="563FF7DE" w14:textId="77777777" w:rsidR="00C43F12" w:rsidRDefault="00C43F12" w:rsidP="00C43F12">
      <w:pPr>
        <w:ind w:left="360"/>
        <w:rPr>
          <w:rFonts w:cs="Arial"/>
          <w:szCs w:val="24"/>
        </w:rPr>
      </w:pPr>
      <w:r>
        <w:rPr>
          <w:rFonts w:cs="Arial"/>
          <w:szCs w:val="24"/>
        </w:rPr>
        <w:t>Prosjektet har et samlet budsjett på 1 690 000 kroner. Største utgiftsposter er datainnsamling, intervjuer, workshops o.l., samt utvikling og testing av AI-modell. Prosjektet har mottatt 1 million fra Sørlandet kompetansefond. I tillegg stilles det med 290 000 kroner i egeninnsats.</w:t>
      </w:r>
    </w:p>
    <w:p w14:paraId="6F14D8A9" w14:textId="77777777" w:rsidR="00C43F12" w:rsidRDefault="00C43F12" w:rsidP="00C43F12">
      <w:pPr>
        <w:rPr>
          <w:rFonts w:cs="Arial"/>
          <w:szCs w:val="24"/>
        </w:rPr>
      </w:pPr>
    </w:p>
    <w:p w14:paraId="0DC8C382" w14:textId="77777777" w:rsidR="00C43F12" w:rsidRPr="00E93B6A" w:rsidRDefault="00C43F12" w:rsidP="00C43F12">
      <w:pPr>
        <w:ind w:left="360"/>
        <w:rPr>
          <w:rFonts w:cs="Arial"/>
          <w:szCs w:val="24"/>
        </w:rPr>
      </w:pPr>
      <w:r>
        <w:rPr>
          <w:rFonts w:cs="Arial"/>
          <w:b/>
          <w:bCs/>
          <w:szCs w:val="24"/>
          <w:u w:val="single"/>
        </w:rPr>
        <w:t>Vurdering:</w:t>
      </w:r>
      <w:r>
        <w:rPr>
          <w:rFonts w:cs="Arial"/>
          <w:szCs w:val="24"/>
        </w:rPr>
        <w:t xml:space="preserve"> </w:t>
      </w:r>
      <w:r w:rsidRPr="00E93B6A">
        <w:rPr>
          <w:rFonts w:cs="Arial"/>
          <w:szCs w:val="24"/>
        </w:rPr>
        <w:t>Prosjektet beskriver en tydelig leveranse med utvikling av et kunnskapsgrunnlag som skal danne grunnlag for et hovedprosjekt ved Sørlandets kompetansefond. Målet er å utvikle et konkurransefortrinn for Agder som bo- og arbeidsregion ved hjelp av datadrevet innovasjon som skal gi gode beslutningsgrunnlag for politikere på Agder. Prosjektet har en tydelig aktivitetsplan, er godt forankret og viser høy gjennomføringsevne.</w:t>
      </w:r>
    </w:p>
    <w:p w14:paraId="6A010C4B" w14:textId="77777777" w:rsidR="00C43F12" w:rsidRPr="00E93B6A" w:rsidRDefault="00C43F12" w:rsidP="00C43F12">
      <w:pPr>
        <w:rPr>
          <w:rFonts w:cs="Arial"/>
          <w:szCs w:val="24"/>
        </w:rPr>
      </w:pPr>
    </w:p>
    <w:p w14:paraId="454190AF" w14:textId="77777777" w:rsidR="00C43F12" w:rsidRPr="00E93B6A" w:rsidRDefault="00C43F12" w:rsidP="00C43F12">
      <w:pPr>
        <w:ind w:left="360"/>
        <w:rPr>
          <w:rFonts w:cs="Arial"/>
          <w:szCs w:val="24"/>
        </w:rPr>
      </w:pPr>
      <w:r w:rsidRPr="00E93B6A">
        <w:rPr>
          <w:rFonts w:cs="Arial"/>
          <w:szCs w:val="24"/>
        </w:rPr>
        <w:t xml:space="preserve">På grunn av begrensede midler </w:t>
      </w:r>
      <w:r>
        <w:rPr>
          <w:rFonts w:cs="Arial"/>
          <w:szCs w:val="24"/>
        </w:rPr>
        <w:t xml:space="preserve">er det </w:t>
      </w:r>
      <w:r w:rsidRPr="00E93B6A">
        <w:rPr>
          <w:rFonts w:cs="Arial"/>
          <w:szCs w:val="24"/>
        </w:rPr>
        <w:t xml:space="preserve">ikke anledning til å innvilge det fulle omsøkte beløpet. Vi vurderer imidlertid prosjektet som viktig og går derfor inn med en delfinansiering på 200 000 kroner. </w:t>
      </w:r>
    </w:p>
    <w:p w14:paraId="7F585194" w14:textId="77777777" w:rsidR="00C43F12" w:rsidRDefault="00C43F12" w:rsidP="00C43F12">
      <w:pPr>
        <w:rPr>
          <w:rFonts w:cs="Arial"/>
          <w:b/>
          <w:bCs/>
          <w:szCs w:val="24"/>
          <w:u w:val="single"/>
        </w:rPr>
      </w:pPr>
    </w:p>
    <w:p w14:paraId="7A3E89F5" w14:textId="77777777" w:rsidR="00C43F12" w:rsidRDefault="00C43F12" w:rsidP="00C43F12">
      <w:pPr>
        <w:ind w:left="360"/>
        <w:rPr>
          <w:rFonts w:cs="Arial"/>
          <w:szCs w:val="24"/>
        </w:rPr>
      </w:pPr>
      <w:r>
        <w:rPr>
          <w:rFonts w:cs="Arial"/>
          <w:b/>
          <w:bCs/>
          <w:szCs w:val="24"/>
          <w:u w:val="single"/>
        </w:rPr>
        <w:t>Innstilling:</w:t>
      </w:r>
      <w:r>
        <w:rPr>
          <w:rFonts w:cs="Arial"/>
          <w:szCs w:val="24"/>
        </w:rPr>
        <w:t xml:space="preserve"> Universitetet i Agder Får tilskudd på 200 000 kroner til delfinansiering av prosjektet «Varme soner Agder». </w:t>
      </w:r>
      <w:r w:rsidRPr="00E93B6A">
        <w:rPr>
          <w:rFonts w:cs="Arial"/>
          <w:szCs w:val="24"/>
        </w:rPr>
        <w:t xml:space="preserve">Fylkeskommunen går i dialog med søker for å revidere prosjektets budsjett og finansierings-/aktivitetsplan i tråd med innvilget beløp. </w:t>
      </w:r>
    </w:p>
    <w:p w14:paraId="4C3F6B1F" w14:textId="77777777" w:rsidR="00C43F12" w:rsidRDefault="00C43F12" w:rsidP="00C43F12">
      <w:pPr>
        <w:rPr>
          <w:rFonts w:cs="Arial"/>
          <w:b/>
          <w:bCs/>
          <w:szCs w:val="24"/>
          <w:u w:val="single"/>
        </w:rPr>
      </w:pPr>
    </w:p>
    <w:p w14:paraId="37FD6C7D" w14:textId="77777777" w:rsidR="00C43F12" w:rsidRDefault="00C43F12" w:rsidP="00C43F12">
      <w:pPr>
        <w:rPr>
          <w:rFonts w:cs="Arial"/>
          <w:szCs w:val="24"/>
        </w:rPr>
      </w:pPr>
    </w:p>
    <w:p w14:paraId="1037C44A" w14:textId="77777777" w:rsidR="00C43F12" w:rsidRDefault="00C43F12" w:rsidP="00C43F12">
      <w:pPr>
        <w:rPr>
          <w:rFonts w:cs="Arial"/>
          <w:szCs w:val="24"/>
        </w:rPr>
      </w:pPr>
      <w:r w:rsidRPr="00B67030">
        <w:rPr>
          <w:rFonts w:cs="Arial"/>
          <w:szCs w:val="24"/>
        </w:rPr>
        <w:t xml:space="preserve">Tilsagn i tråd med innstilling utgjør </w:t>
      </w:r>
      <w:r>
        <w:rPr>
          <w:rFonts w:cs="Arial"/>
          <w:szCs w:val="24"/>
        </w:rPr>
        <w:t>2,8</w:t>
      </w:r>
      <w:r w:rsidRPr="00B67030">
        <w:rPr>
          <w:rFonts w:cs="Arial"/>
          <w:szCs w:val="24"/>
        </w:rPr>
        <w:t xml:space="preserve"> millioner kroner. Gjenværende disponible midler i tilskuddsordningen vil da være </w:t>
      </w:r>
      <w:r>
        <w:rPr>
          <w:rFonts w:cs="Arial"/>
          <w:szCs w:val="24"/>
        </w:rPr>
        <w:t>200 000</w:t>
      </w:r>
      <w:r w:rsidRPr="00B67030">
        <w:rPr>
          <w:rFonts w:cs="Arial"/>
          <w:szCs w:val="24"/>
        </w:rPr>
        <w:t xml:space="preserve"> kroner. </w:t>
      </w:r>
      <w:r>
        <w:rPr>
          <w:rFonts w:cs="Arial"/>
          <w:szCs w:val="24"/>
        </w:rPr>
        <w:t>Fylkeskommunedirektøren</w:t>
      </w:r>
      <w:r w:rsidRPr="00B67030">
        <w:rPr>
          <w:rFonts w:cs="Arial"/>
          <w:szCs w:val="24"/>
        </w:rPr>
        <w:t xml:space="preserve"> tar sikte på å fordele restmidlene som vist under. Endelig vedtak i </w:t>
      </w:r>
      <w:proofErr w:type="spellStart"/>
      <w:r w:rsidRPr="00B67030">
        <w:rPr>
          <w:rFonts w:cs="Arial"/>
          <w:szCs w:val="24"/>
        </w:rPr>
        <w:t>fullmaktssakene</w:t>
      </w:r>
      <w:proofErr w:type="spellEnd"/>
      <w:r w:rsidRPr="00B67030">
        <w:rPr>
          <w:rFonts w:cs="Arial"/>
          <w:szCs w:val="24"/>
        </w:rPr>
        <w:t xml:space="preserve"> blir ikke fattet før det er klart hvor mye som gjenstår av disponible midler etter behandling av politisk sak. </w:t>
      </w:r>
    </w:p>
    <w:p w14:paraId="46720C4C" w14:textId="77777777" w:rsidR="00C43F12" w:rsidRDefault="00C43F12" w:rsidP="00C43F12">
      <w:pPr>
        <w:rPr>
          <w:rFonts w:cs="Arial"/>
          <w:szCs w:val="24"/>
        </w:rPr>
      </w:pPr>
    </w:p>
    <w:p w14:paraId="204E890B" w14:textId="77777777" w:rsidR="00C43F12" w:rsidRPr="00A24C70" w:rsidRDefault="00C43F12" w:rsidP="00C43F12">
      <w:pPr>
        <w:pStyle w:val="Listeavsnitt"/>
        <w:numPr>
          <w:ilvl w:val="0"/>
          <w:numId w:val="10"/>
        </w:numPr>
        <w:spacing w:line="276" w:lineRule="auto"/>
        <w:rPr>
          <w:rFonts w:cs="Arial"/>
          <w:szCs w:val="24"/>
        </w:rPr>
      </w:pPr>
      <w:r w:rsidRPr="00A24C70">
        <w:rPr>
          <w:rFonts w:cs="Arial"/>
          <w:szCs w:val="24"/>
        </w:rPr>
        <w:t>Kristiansand kommune</w:t>
      </w:r>
      <w:r>
        <w:rPr>
          <w:rFonts w:cs="Arial"/>
          <w:szCs w:val="24"/>
        </w:rPr>
        <w:t xml:space="preserve">: </w:t>
      </w:r>
      <w:r w:rsidRPr="00A24C70">
        <w:rPr>
          <w:rFonts w:cs="Arial"/>
          <w:szCs w:val="24"/>
        </w:rPr>
        <w:t>Bærekraftig forretningsidé-konkurranse 2026 - innovasjon og næringsutvikling i Agder</w:t>
      </w:r>
      <w:r>
        <w:rPr>
          <w:rFonts w:cs="Arial"/>
          <w:szCs w:val="24"/>
        </w:rPr>
        <w:t xml:space="preserve"> (Søknad 10) - Avslag</w:t>
      </w:r>
    </w:p>
    <w:p w14:paraId="7FEC1EC5" w14:textId="77777777" w:rsidR="00C43F12" w:rsidRPr="00A24C70" w:rsidRDefault="00C43F12" w:rsidP="00C43F12">
      <w:pPr>
        <w:pStyle w:val="Listeavsnitt"/>
        <w:numPr>
          <w:ilvl w:val="0"/>
          <w:numId w:val="10"/>
        </w:numPr>
        <w:spacing w:line="276" w:lineRule="auto"/>
        <w:rPr>
          <w:rFonts w:cs="Arial"/>
          <w:szCs w:val="24"/>
        </w:rPr>
      </w:pPr>
      <w:r w:rsidRPr="00A24C70">
        <w:rPr>
          <w:rFonts w:cs="Arial"/>
          <w:szCs w:val="24"/>
        </w:rPr>
        <w:t>Elvebyen Pizza og Grill</w:t>
      </w:r>
      <w:r>
        <w:rPr>
          <w:rFonts w:cs="Arial"/>
          <w:szCs w:val="24"/>
        </w:rPr>
        <w:t xml:space="preserve">: </w:t>
      </w:r>
      <w:r w:rsidRPr="00A24C70">
        <w:rPr>
          <w:rFonts w:cs="Arial"/>
          <w:szCs w:val="24"/>
        </w:rPr>
        <w:t>Etablering av Elvebyen Pizza og Grill i Vennesla – søknad om støtte</w:t>
      </w:r>
      <w:r>
        <w:rPr>
          <w:rFonts w:cs="Arial"/>
          <w:szCs w:val="24"/>
        </w:rPr>
        <w:t xml:space="preserve"> (Søknad 11) - Avslag</w:t>
      </w:r>
    </w:p>
    <w:p w14:paraId="2065591D" w14:textId="77777777" w:rsidR="00C43F12" w:rsidRPr="00A24C70" w:rsidRDefault="00C43F12" w:rsidP="00C43F12">
      <w:pPr>
        <w:pStyle w:val="Listeavsnitt"/>
        <w:numPr>
          <w:ilvl w:val="0"/>
          <w:numId w:val="10"/>
        </w:numPr>
        <w:spacing w:line="276" w:lineRule="auto"/>
        <w:rPr>
          <w:rFonts w:cs="Arial"/>
          <w:szCs w:val="24"/>
        </w:rPr>
      </w:pPr>
      <w:proofErr w:type="spellStart"/>
      <w:r w:rsidRPr="00A24C70">
        <w:rPr>
          <w:rFonts w:cs="Arial"/>
          <w:szCs w:val="24"/>
        </w:rPr>
        <w:t>Jabai</w:t>
      </w:r>
      <w:proofErr w:type="spellEnd"/>
      <w:r w:rsidRPr="00A24C70">
        <w:rPr>
          <w:rFonts w:cs="Arial"/>
          <w:szCs w:val="24"/>
        </w:rPr>
        <w:t xml:space="preserve">, </w:t>
      </w:r>
      <w:proofErr w:type="spellStart"/>
      <w:r w:rsidRPr="00A24C70">
        <w:rPr>
          <w:rFonts w:cs="Arial"/>
          <w:szCs w:val="24"/>
        </w:rPr>
        <w:t>Kawsu</w:t>
      </w:r>
      <w:proofErr w:type="spellEnd"/>
      <w:r>
        <w:rPr>
          <w:rFonts w:cs="Arial"/>
          <w:szCs w:val="24"/>
        </w:rPr>
        <w:t xml:space="preserve">: </w:t>
      </w:r>
      <w:r w:rsidRPr="00A24C70">
        <w:rPr>
          <w:rFonts w:cs="Arial"/>
          <w:szCs w:val="24"/>
        </w:rPr>
        <w:t xml:space="preserve">Utvikling og kommersialisering av </w:t>
      </w:r>
      <w:proofErr w:type="spellStart"/>
      <w:r w:rsidRPr="00A24C70">
        <w:rPr>
          <w:rFonts w:cs="Arial"/>
          <w:szCs w:val="24"/>
        </w:rPr>
        <w:t>Gamelogic</w:t>
      </w:r>
      <w:proofErr w:type="spellEnd"/>
      <w:r w:rsidRPr="00A24C70">
        <w:rPr>
          <w:rFonts w:cs="Arial"/>
          <w:szCs w:val="24"/>
        </w:rPr>
        <w:t xml:space="preserve"> beslutningskonsept</w:t>
      </w:r>
      <w:r>
        <w:rPr>
          <w:rFonts w:cs="Arial"/>
          <w:szCs w:val="24"/>
        </w:rPr>
        <w:t xml:space="preserve"> (Søknad 12) - Avslag</w:t>
      </w:r>
    </w:p>
    <w:p w14:paraId="6B187697" w14:textId="77777777" w:rsidR="00C43F12" w:rsidRPr="00A24C70" w:rsidRDefault="00C43F12" w:rsidP="00C43F12">
      <w:pPr>
        <w:pStyle w:val="Listeavsnitt"/>
        <w:numPr>
          <w:ilvl w:val="0"/>
          <w:numId w:val="10"/>
        </w:numPr>
        <w:spacing w:line="276" w:lineRule="auto"/>
        <w:rPr>
          <w:rFonts w:cs="Arial"/>
          <w:szCs w:val="24"/>
        </w:rPr>
      </w:pPr>
      <w:proofErr w:type="spellStart"/>
      <w:r w:rsidRPr="00A24C70">
        <w:rPr>
          <w:rFonts w:cs="Arial"/>
          <w:szCs w:val="24"/>
        </w:rPr>
        <w:t>Skaaland</w:t>
      </w:r>
      <w:proofErr w:type="spellEnd"/>
      <w:r w:rsidRPr="00A24C70">
        <w:rPr>
          <w:rFonts w:cs="Arial"/>
          <w:szCs w:val="24"/>
        </w:rPr>
        <w:t>, Kristine</w:t>
      </w:r>
      <w:r>
        <w:rPr>
          <w:rFonts w:cs="Arial"/>
          <w:szCs w:val="24"/>
        </w:rPr>
        <w:t xml:space="preserve">: </w:t>
      </w:r>
      <w:r w:rsidRPr="00A24C70">
        <w:rPr>
          <w:rFonts w:cs="Arial"/>
          <w:szCs w:val="24"/>
        </w:rPr>
        <w:t>Helhetlig behandlingstilbud for hest</w:t>
      </w:r>
      <w:r>
        <w:rPr>
          <w:rFonts w:cs="Arial"/>
          <w:szCs w:val="24"/>
        </w:rPr>
        <w:t xml:space="preserve"> </w:t>
      </w:r>
      <w:r w:rsidRPr="00A24C70">
        <w:rPr>
          <w:rFonts w:cs="Arial"/>
          <w:szCs w:val="24"/>
        </w:rPr>
        <w:t>(og hund) – massasje og laser</w:t>
      </w:r>
      <w:r>
        <w:rPr>
          <w:rFonts w:cs="Arial"/>
          <w:szCs w:val="24"/>
        </w:rPr>
        <w:t xml:space="preserve"> (Søknad 13) - Avslag</w:t>
      </w:r>
    </w:p>
    <w:p w14:paraId="248A5C85" w14:textId="77777777" w:rsidR="00C43F12" w:rsidRPr="008530ED" w:rsidRDefault="00C43F12" w:rsidP="00C43F12">
      <w:pPr>
        <w:pStyle w:val="Listeavsnitt"/>
        <w:numPr>
          <w:ilvl w:val="0"/>
          <w:numId w:val="10"/>
        </w:numPr>
        <w:spacing w:line="276" w:lineRule="auto"/>
        <w:rPr>
          <w:rFonts w:cs="Arial"/>
          <w:szCs w:val="24"/>
        </w:rPr>
      </w:pPr>
      <w:r w:rsidRPr="008530ED">
        <w:rPr>
          <w:rFonts w:cs="Arial"/>
          <w:szCs w:val="24"/>
        </w:rPr>
        <w:t xml:space="preserve">K2 </w:t>
      </w:r>
      <w:proofErr w:type="spellStart"/>
      <w:r w:rsidRPr="008530ED">
        <w:rPr>
          <w:rFonts w:cs="Arial"/>
          <w:szCs w:val="24"/>
        </w:rPr>
        <w:t>Gründerlab</w:t>
      </w:r>
      <w:proofErr w:type="spellEnd"/>
      <w:r w:rsidRPr="008530ED">
        <w:rPr>
          <w:rFonts w:cs="Arial"/>
          <w:szCs w:val="24"/>
        </w:rPr>
        <w:t xml:space="preserve"> AS: </w:t>
      </w:r>
      <w:proofErr w:type="spellStart"/>
      <w:r w:rsidRPr="008530ED">
        <w:rPr>
          <w:rFonts w:cs="Arial"/>
          <w:szCs w:val="24"/>
        </w:rPr>
        <w:t>DemoDay</w:t>
      </w:r>
      <w:proofErr w:type="spellEnd"/>
      <w:r w:rsidRPr="008530ED">
        <w:rPr>
          <w:rFonts w:cs="Arial"/>
          <w:szCs w:val="24"/>
        </w:rPr>
        <w:t xml:space="preserve"> Agder 2026 (Søknad 14) - Av</w:t>
      </w:r>
      <w:r>
        <w:rPr>
          <w:rFonts w:cs="Arial"/>
          <w:szCs w:val="24"/>
        </w:rPr>
        <w:t>slag</w:t>
      </w:r>
    </w:p>
    <w:p w14:paraId="6B0C0FE3" w14:textId="77777777" w:rsidR="00C43F12" w:rsidRPr="00A24C70" w:rsidRDefault="00C43F12" w:rsidP="00C43F12">
      <w:pPr>
        <w:pStyle w:val="Listeavsnitt"/>
        <w:numPr>
          <w:ilvl w:val="0"/>
          <w:numId w:val="10"/>
        </w:numPr>
        <w:spacing w:line="276" w:lineRule="auto"/>
        <w:rPr>
          <w:rFonts w:cs="Arial"/>
          <w:szCs w:val="24"/>
        </w:rPr>
      </w:pPr>
      <w:proofErr w:type="spellStart"/>
      <w:r w:rsidRPr="00A24C70">
        <w:rPr>
          <w:rFonts w:cs="Arial"/>
          <w:szCs w:val="24"/>
        </w:rPr>
        <w:t>Klartnet</w:t>
      </w:r>
      <w:proofErr w:type="spellEnd"/>
      <w:r w:rsidRPr="00A24C70">
        <w:rPr>
          <w:rFonts w:cs="Arial"/>
          <w:szCs w:val="24"/>
        </w:rPr>
        <w:t xml:space="preserve"> AS</w:t>
      </w:r>
      <w:r>
        <w:rPr>
          <w:rFonts w:cs="Arial"/>
          <w:szCs w:val="24"/>
        </w:rPr>
        <w:t xml:space="preserve">: </w:t>
      </w:r>
      <w:r w:rsidRPr="00A24C70">
        <w:rPr>
          <w:rFonts w:cs="Arial"/>
          <w:szCs w:val="24"/>
        </w:rPr>
        <w:t>Utvikling av ny distribusjonsmodell for bredbånd i samarbeid med lokale idrettslag</w:t>
      </w:r>
      <w:r>
        <w:rPr>
          <w:rFonts w:cs="Arial"/>
          <w:szCs w:val="24"/>
        </w:rPr>
        <w:t xml:space="preserve"> (Søknad 15) - Avslag</w:t>
      </w:r>
    </w:p>
    <w:p w14:paraId="48CA72CC" w14:textId="77777777" w:rsidR="00C43F12" w:rsidRPr="00A24C70" w:rsidRDefault="00C43F12" w:rsidP="00C43F12">
      <w:pPr>
        <w:pStyle w:val="Listeavsnitt"/>
        <w:numPr>
          <w:ilvl w:val="0"/>
          <w:numId w:val="10"/>
        </w:numPr>
        <w:spacing w:line="276" w:lineRule="auto"/>
        <w:rPr>
          <w:rFonts w:cs="Arial"/>
          <w:szCs w:val="24"/>
        </w:rPr>
      </w:pPr>
      <w:r w:rsidRPr="00A24C70">
        <w:rPr>
          <w:rFonts w:cs="Arial"/>
          <w:szCs w:val="24"/>
        </w:rPr>
        <w:t xml:space="preserve">Arendal kommune </w:t>
      </w:r>
      <w:r>
        <w:rPr>
          <w:rFonts w:cs="Arial"/>
          <w:szCs w:val="24"/>
        </w:rPr>
        <w:t>–</w:t>
      </w:r>
      <w:r w:rsidRPr="00A24C70">
        <w:rPr>
          <w:rFonts w:cs="Arial"/>
          <w:szCs w:val="24"/>
        </w:rPr>
        <w:t xml:space="preserve"> næringsavdelingen</w:t>
      </w:r>
      <w:r>
        <w:rPr>
          <w:rFonts w:cs="Arial"/>
          <w:szCs w:val="24"/>
        </w:rPr>
        <w:t xml:space="preserve">: </w:t>
      </w:r>
      <w:r w:rsidRPr="00A24C70">
        <w:rPr>
          <w:rFonts w:cs="Arial"/>
          <w:szCs w:val="24"/>
        </w:rPr>
        <w:t>Utvikling av internasjonalt nettverk for kommuner i grønn industri og industriverdikjeder</w:t>
      </w:r>
      <w:r>
        <w:rPr>
          <w:rFonts w:cs="Arial"/>
          <w:szCs w:val="24"/>
        </w:rPr>
        <w:t xml:space="preserve"> (Søknad 16) – tilsagn kr 200 000</w:t>
      </w:r>
    </w:p>
    <w:p w14:paraId="19A2D55A" w14:textId="77777777" w:rsidR="00C43F12" w:rsidRPr="0054788D" w:rsidRDefault="00C43F12" w:rsidP="00C43F12">
      <w:pPr>
        <w:pStyle w:val="Listeavsnitt"/>
        <w:numPr>
          <w:ilvl w:val="0"/>
          <w:numId w:val="10"/>
        </w:numPr>
        <w:spacing w:line="276" w:lineRule="auto"/>
        <w:rPr>
          <w:rFonts w:cs="Arial"/>
          <w:szCs w:val="24"/>
        </w:rPr>
      </w:pPr>
      <w:proofErr w:type="spellStart"/>
      <w:r w:rsidRPr="00A24C70">
        <w:rPr>
          <w:rFonts w:cs="Arial"/>
          <w:szCs w:val="24"/>
        </w:rPr>
        <w:t>Einarsmo</w:t>
      </w:r>
      <w:proofErr w:type="spellEnd"/>
      <w:r w:rsidRPr="00A24C70">
        <w:rPr>
          <w:rFonts w:cs="Arial"/>
          <w:szCs w:val="24"/>
        </w:rPr>
        <w:t xml:space="preserve">, Jahn </w:t>
      </w:r>
      <w:proofErr w:type="spellStart"/>
      <w:r w:rsidRPr="00A24C70">
        <w:rPr>
          <w:rFonts w:cs="Arial"/>
          <w:szCs w:val="24"/>
        </w:rPr>
        <w:t>Åsvald</w:t>
      </w:r>
      <w:proofErr w:type="spellEnd"/>
      <w:r>
        <w:rPr>
          <w:rFonts w:cs="Arial"/>
          <w:szCs w:val="24"/>
        </w:rPr>
        <w:t xml:space="preserve">: </w:t>
      </w:r>
      <w:r w:rsidRPr="00A24C70">
        <w:rPr>
          <w:rFonts w:cs="Arial"/>
          <w:szCs w:val="24"/>
        </w:rPr>
        <w:t>KAPAS: Regional leverandørmotor for storutbygginger og prosjekter</w:t>
      </w:r>
      <w:r>
        <w:rPr>
          <w:rFonts w:cs="Arial"/>
          <w:szCs w:val="24"/>
        </w:rPr>
        <w:t xml:space="preserve"> (Søknad 17) – Avslag</w:t>
      </w:r>
    </w:p>
    <w:p w14:paraId="16DF9DFD" w14:textId="77777777" w:rsidR="00C43F12" w:rsidRDefault="00C43F12" w:rsidP="00C43F12"/>
    <w:p w14:paraId="1BBCA08B" w14:textId="77777777" w:rsidR="00C43F12" w:rsidRDefault="00C43F12" w:rsidP="00C43F12"/>
    <w:p w14:paraId="2E67BFBA" w14:textId="77777777" w:rsidR="00C43F12" w:rsidRDefault="00C43F12" w:rsidP="00C43F12">
      <w:pPr>
        <w:rPr>
          <w:rFonts w:cs="Arial"/>
          <w:b/>
        </w:rPr>
      </w:pPr>
      <w:r>
        <w:rPr>
          <w:rFonts w:cs="Arial"/>
          <w:b/>
        </w:rPr>
        <w:t>Regionplan Agder 2030</w:t>
      </w:r>
    </w:p>
    <w:p w14:paraId="5D330422" w14:textId="77777777" w:rsidR="00C43F12" w:rsidRPr="003C5C8A" w:rsidRDefault="00C43F12" w:rsidP="00C43F12">
      <w:pPr>
        <w:rPr>
          <w:rFonts w:cs="Arial"/>
        </w:rPr>
      </w:pPr>
    </w:p>
    <w:p w14:paraId="093263B9" w14:textId="77777777" w:rsidR="00C43F12" w:rsidRPr="004E105B" w:rsidRDefault="00C43F12" w:rsidP="00C43F12">
      <w:pPr>
        <w:rPr>
          <w:rFonts w:cs="Arial"/>
          <w:szCs w:val="24"/>
        </w:rPr>
      </w:pPr>
      <w:r w:rsidRPr="004E105B">
        <w:rPr>
          <w:rFonts w:cs="Arial"/>
          <w:szCs w:val="24"/>
        </w:rPr>
        <w:t xml:space="preserve">Fylkeskommunedirektøren vurderer at Agder fylkeskommune gjennom innstilte tilsagn utløser og viderefører prosjekter og satsinger som kan bidra til å nå regionens felles mål om økt verdiskaping og bærekraft, slik de er definert i Regionplan Agder 2030. Det gjelder særlig følgende mål: </w:t>
      </w:r>
    </w:p>
    <w:p w14:paraId="6D285BBD" w14:textId="77777777" w:rsidR="00C43F12" w:rsidRDefault="00C43F12" w:rsidP="00C43F12">
      <w:pPr>
        <w:numPr>
          <w:ilvl w:val="0"/>
          <w:numId w:val="11"/>
        </w:numPr>
        <w:spacing w:line="276" w:lineRule="auto"/>
        <w:rPr>
          <w:rFonts w:cs="Arial"/>
          <w:szCs w:val="24"/>
        </w:rPr>
      </w:pPr>
    </w:p>
    <w:p w14:paraId="40544FF4" w14:textId="77777777" w:rsidR="00C43F12" w:rsidRPr="004E105B" w:rsidRDefault="00C43F12" w:rsidP="00C43F12">
      <w:pPr>
        <w:pStyle w:val="Listeavsnitt"/>
        <w:numPr>
          <w:ilvl w:val="0"/>
          <w:numId w:val="12"/>
        </w:numPr>
        <w:spacing w:line="276" w:lineRule="auto"/>
        <w:rPr>
          <w:rFonts w:cs="Arial"/>
          <w:szCs w:val="24"/>
        </w:rPr>
      </w:pPr>
      <w:r w:rsidRPr="004E105B">
        <w:rPr>
          <w:rFonts w:cs="Arial"/>
          <w:szCs w:val="24"/>
        </w:rPr>
        <w:t xml:space="preserve">Næringslivet i Agder preges av innovative etableringer og flere vekstkraftige bedrifter </w:t>
      </w:r>
    </w:p>
    <w:p w14:paraId="7D8C2BDD" w14:textId="77777777" w:rsidR="00C43F12" w:rsidRDefault="00C43F12" w:rsidP="00C43F12">
      <w:pPr>
        <w:pStyle w:val="Listeavsnitt"/>
        <w:numPr>
          <w:ilvl w:val="0"/>
          <w:numId w:val="12"/>
        </w:numPr>
        <w:spacing w:line="276" w:lineRule="auto"/>
        <w:rPr>
          <w:rFonts w:cs="Arial"/>
          <w:szCs w:val="24"/>
        </w:rPr>
      </w:pPr>
      <w:r w:rsidRPr="004E105B">
        <w:rPr>
          <w:rFonts w:cs="Arial"/>
          <w:szCs w:val="24"/>
        </w:rPr>
        <w:t xml:space="preserve">Sysselsettingsveksten er høyere enn landsgjennomsnittet og basert på landsdelens komparative fortrinn </w:t>
      </w:r>
    </w:p>
    <w:p w14:paraId="057BB087" w14:textId="77777777" w:rsidR="00C43F12" w:rsidRDefault="00C43F12" w:rsidP="00C43F12">
      <w:pPr>
        <w:pStyle w:val="Listeavsnitt"/>
        <w:numPr>
          <w:ilvl w:val="0"/>
          <w:numId w:val="12"/>
        </w:numPr>
        <w:spacing w:line="276" w:lineRule="auto"/>
        <w:rPr>
          <w:rFonts w:cs="Arial"/>
          <w:szCs w:val="24"/>
        </w:rPr>
      </w:pPr>
      <w:r w:rsidRPr="004E105B">
        <w:rPr>
          <w:rFonts w:cs="Arial"/>
          <w:szCs w:val="24"/>
        </w:rPr>
        <w:t xml:space="preserve">Næringsstrukturen er mer variert og preget av et godt samarbeid mellom næringsliv, akademia og offentlig sektor </w:t>
      </w:r>
    </w:p>
    <w:p w14:paraId="752FEC9A" w14:textId="77777777" w:rsidR="00C43F12" w:rsidRDefault="00C43F12" w:rsidP="00C43F12">
      <w:pPr>
        <w:pStyle w:val="Listeavsnitt"/>
        <w:numPr>
          <w:ilvl w:val="0"/>
          <w:numId w:val="12"/>
        </w:numPr>
        <w:spacing w:line="276" w:lineRule="auto"/>
        <w:rPr>
          <w:rFonts w:cs="Arial"/>
          <w:szCs w:val="24"/>
        </w:rPr>
      </w:pPr>
      <w:r w:rsidRPr="004E105B">
        <w:rPr>
          <w:rFonts w:cs="Arial"/>
          <w:szCs w:val="24"/>
        </w:rPr>
        <w:t xml:space="preserve">Økt verdiskaping basert på bærekraftig ressursforvaltning og tilgang på fornybar energi </w:t>
      </w:r>
    </w:p>
    <w:p w14:paraId="4A94CDAD" w14:textId="77777777" w:rsidR="00C43F12" w:rsidRDefault="00C43F12" w:rsidP="00C43F12">
      <w:pPr>
        <w:pStyle w:val="Listeavsnitt"/>
        <w:numPr>
          <w:ilvl w:val="0"/>
          <w:numId w:val="12"/>
        </w:numPr>
        <w:spacing w:line="276" w:lineRule="auto"/>
        <w:rPr>
          <w:rFonts w:cs="Arial"/>
          <w:szCs w:val="24"/>
        </w:rPr>
      </w:pPr>
      <w:r w:rsidRPr="004E105B">
        <w:rPr>
          <w:rFonts w:cs="Arial"/>
          <w:szCs w:val="24"/>
        </w:rPr>
        <w:t xml:space="preserve">Regionen har smart, energieffektiv og naturvennlig produksjon, distribusjon og bruk av energi, blant annet ved å ha lagt til rette for industrietableringer i tilknytning til kraftknutepunkt </w:t>
      </w:r>
    </w:p>
    <w:p w14:paraId="49A337E5" w14:textId="77777777" w:rsidR="00C43F12" w:rsidRDefault="00C43F12" w:rsidP="00C43F12">
      <w:pPr>
        <w:pStyle w:val="Listeavsnitt"/>
        <w:numPr>
          <w:ilvl w:val="0"/>
          <w:numId w:val="12"/>
        </w:numPr>
        <w:spacing w:line="276" w:lineRule="auto"/>
        <w:rPr>
          <w:rFonts w:cs="Arial"/>
          <w:szCs w:val="24"/>
        </w:rPr>
      </w:pPr>
      <w:r w:rsidRPr="004E105B">
        <w:rPr>
          <w:rFonts w:cs="Arial"/>
          <w:szCs w:val="24"/>
        </w:rPr>
        <w:lastRenderedPageBreak/>
        <w:t xml:space="preserve">Agder er omstilt til en mer sirkulær økonomi, der gjenbruk og ombruk av ressurser prioriteres </w:t>
      </w:r>
    </w:p>
    <w:p w14:paraId="15A42210" w14:textId="77777777" w:rsidR="00C43F12" w:rsidRPr="0054788D" w:rsidRDefault="00C43F12" w:rsidP="00C43F12">
      <w:pPr>
        <w:pStyle w:val="Listeavsnitt"/>
        <w:numPr>
          <w:ilvl w:val="0"/>
          <w:numId w:val="12"/>
        </w:numPr>
        <w:spacing w:line="276" w:lineRule="auto"/>
        <w:rPr>
          <w:color w:val="808080"/>
        </w:rPr>
      </w:pPr>
      <w:r w:rsidRPr="0054788D">
        <w:rPr>
          <w:rFonts w:cs="Arial"/>
          <w:szCs w:val="24"/>
        </w:rPr>
        <w:t xml:space="preserve">Private og offentlige virksomheter fremmer heltidskultur, likestilling, inkludering og mangfold </w:t>
      </w:r>
    </w:p>
    <w:p w14:paraId="54BB796E" w14:textId="77777777" w:rsidR="00C43F12" w:rsidRPr="00D3473E" w:rsidRDefault="00C43F12" w:rsidP="00C43F12"/>
    <w:p w14:paraId="372E64F3" w14:textId="77777777" w:rsidR="00C43F12" w:rsidRDefault="00C43F12" w:rsidP="00C43F12">
      <w:pPr>
        <w:pStyle w:val="MUOverskrift2"/>
      </w:pPr>
      <w:r>
        <w:t>Økonomiske konsekvenser</w:t>
      </w:r>
    </w:p>
    <w:p w14:paraId="09E39F03" w14:textId="77777777" w:rsidR="00C43F12" w:rsidRPr="0076376E" w:rsidRDefault="00C43F12" w:rsidP="00C43F12">
      <w:pPr>
        <w:pStyle w:val="MUOverskrift2"/>
        <w:rPr>
          <w:b w:val="0"/>
        </w:rPr>
      </w:pPr>
    </w:p>
    <w:p w14:paraId="7C57FCAB" w14:textId="77777777" w:rsidR="00C43F12" w:rsidRDefault="00C43F12" w:rsidP="00C43F12">
      <w:pPr>
        <w:rPr>
          <w:rFonts w:cs="Arial"/>
          <w:szCs w:val="24"/>
        </w:rPr>
      </w:pPr>
      <w:r w:rsidRPr="004E105B">
        <w:rPr>
          <w:rFonts w:cs="Arial"/>
          <w:szCs w:val="24"/>
        </w:rPr>
        <w:t xml:space="preserve">Tilskuddsmidlene dekkes over ansvar 500 </w:t>
      </w:r>
      <w:r>
        <w:rPr>
          <w:rFonts w:cs="Arial"/>
          <w:szCs w:val="24"/>
        </w:rPr>
        <w:t>4</w:t>
      </w:r>
      <w:r w:rsidRPr="004E105B">
        <w:rPr>
          <w:rFonts w:cs="Arial"/>
          <w:szCs w:val="24"/>
        </w:rPr>
        <w:t xml:space="preserve">00, </w:t>
      </w:r>
      <w:r>
        <w:rPr>
          <w:rFonts w:cs="Arial"/>
          <w:szCs w:val="24"/>
        </w:rPr>
        <w:t>Næring og inkludering</w:t>
      </w:r>
      <w:r w:rsidRPr="004E105B">
        <w:rPr>
          <w:rFonts w:cs="Arial"/>
          <w:szCs w:val="24"/>
        </w:rPr>
        <w:t>. Det er i årsbudsjettet for 202</w:t>
      </w:r>
      <w:r>
        <w:rPr>
          <w:rFonts w:cs="Arial"/>
          <w:szCs w:val="24"/>
        </w:rPr>
        <w:t>6</w:t>
      </w:r>
      <w:r w:rsidRPr="004E105B">
        <w:rPr>
          <w:rFonts w:cs="Arial"/>
          <w:szCs w:val="24"/>
        </w:rPr>
        <w:t xml:space="preserve"> avsatt 3,0 millioner kroner til å utløse nye prosjekter og følge opp flerårige satsinger under budsjettposten </w:t>
      </w:r>
    </w:p>
    <w:p w14:paraId="5685305E" w14:textId="77777777" w:rsidR="00C43F12" w:rsidRPr="004E105B" w:rsidRDefault="00C43F12" w:rsidP="00C43F12">
      <w:pPr>
        <w:rPr>
          <w:rFonts w:cs="Arial"/>
          <w:szCs w:val="24"/>
        </w:rPr>
      </w:pPr>
    </w:p>
    <w:p w14:paraId="4E9D76EA" w14:textId="77777777" w:rsidR="00C43F12" w:rsidRDefault="00C43F12" w:rsidP="00C43F12">
      <w:pPr>
        <w:rPr>
          <w:rFonts w:cs="Arial"/>
          <w:szCs w:val="24"/>
        </w:rPr>
      </w:pPr>
      <w:r w:rsidRPr="004E105B">
        <w:rPr>
          <w:rFonts w:cs="Arial"/>
          <w:szCs w:val="24"/>
        </w:rPr>
        <w:t xml:space="preserve">Politiske vedtak i tråd med fylkeskommunedirektørens </w:t>
      </w:r>
      <w:r w:rsidRPr="00646D6E">
        <w:rPr>
          <w:rFonts w:cs="Arial"/>
          <w:szCs w:val="24"/>
        </w:rPr>
        <w:t>innstilling utgjør 2,8 millioner kroner.</w:t>
      </w:r>
      <w:r w:rsidRPr="004E105B">
        <w:rPr>
          <w:rFonts w:cs="Arial"/>
          <w:szCs w:val="24"/>
        </w:rPr>
        <w:t xml:space="preserve"> Tilsagn på fullmakt utgjør </w:t>
      </w:r>
      <w:r w:rsidRPr="00646D6E">
        <w:rPr>
          <w:rFonts w:cs="Arial"/>
          <w:szCs w:val="24"/>
        </w:rPr>
        <w:t>200 000 kroner</w:t>
      </w:r>
      <w:r w:rsidRPr="004E105B">
        <w:rPr>
          <w:rFonts w:cs="Arial"/>
          <w:szCs w:val="24"/>
        </w:rPr>
        <w:t xml:space="preserve">. Totalt vil da hele rammen i tilskuddsordningen være disponert. </w:t>
      </w:r>
    </w:p>
    <w:p w14:paraId="09E7D703" w14:textId="77777777" w:rsidR="00C43F12" w:rsidRPr="0076376E" w:rsidRDefault="00C43F12" w:rsidP="00C43F12">
      <w:pPr>
        <w:pStyle w:val="MUOverskrift2"/>
        <w:rPr>
          <w:b w:val="0"/>
        </w:rPr>
      </w:pPr>
    </w:p>
    <w:p w14:paraId="1E304610" w14:textId="77777777" w:rsidR="00C43F12" w:rsidRDefault="00C43F12" w:rsidP="00C43F12">
      <w:pPr>
        <w:pStyle w:val="MUOverskrift2"/>
      </w:pPr>
      <w:r>
        <w:t>Konklusjon</w:t>
      </w:r>
    </w:p>
    <w:p w14:paraId="3CFCA197" w14:textId="77777777" w:rsidR="00C43F12" w:rsidRPr="0076376E" w:rsidRDefault="00C43F12" w:rsidP="00C43F12">
      <w:pPr>
        <w:pStyle w:val="MUOverskrift2"/>
        <w:rPr>
          <w:b w:val="0"/>
        </w:rPr>
      </w:pPr>
    </w:p>
    <w:p w14:paraId="42CFE629" w14:textId="77777777" w:rsidR="00C43F12" w:rsidRPr="004E105B" w:rsidRDefault="00C43F12" w:rsidP="00C43F12">
      <w:pPr>
        <w:rPr>
          <w:rFonts w:cs="Arial"/>
          <w:szCs w:val="24"/>
        </w:rPr>
      </w:pPr>
      <w:r w:rsidRPr="004E105B">
        <w:rPr>
          <w:rFonts w:cs="Arial"/>
          <w:szCs w:val="24"/>
        </w:rPr>
        <w:t xml:space="preserve">Fylkeskommunale tilskudd til regionale næringsrettede samhandlings- og utviklingsprosjekter er viktige bidrag til å nå målsettinger i Regionplan Agder 2030. </w:t>
      </w:r>
    </w:p>
    <w:p w14:paraId="3CBD9799" w14:textId="77777777" w:rsidR="00C43F12" w:rsidRDefault="00C43F12" w:rsidP="00C43F12">
      <w:pPr>
        <w:rPr>
          <w:rFonts w:cs="Arial"/>
          <w:szCs w:val="24"/>
        </w:rPr>
      </w:pPr>
    </w:p>
    <w:p w14:paraId="506DA737" w14:textId="77777777" w:rsidR="00C43F12" w:rsidRPr="00F64821" w:rsidRDefault="00C43F12" w:rsidP="00C43F12">
      <w:pPr>
        <w:rPr>
          <w:rFonts w:cs="Arial"/>
          <w:szCs w:val="24"/>
        </w:rPr>
      </w:pPr>
      <w:r w:rsidRPr="004E105B">
        <w:rPr>
          <w:rFonts w:cs="Arial"/>
          <w:szCs w:val="24"/>
        </w:rPr>
        <w:t>I denne saken gir fylkeskommunedirektøren sin innstilling til disponering av næringsrettede tilskuddsmidler som er avsatt i Agder fylkeskommunes årsbudsjett for 202</w:t>
      </w:r>
      <w:r>
        <w:rPr>
          <w:rFonts w:cs="Arial"/>
          <w:szCs w:val="24"/>
        </w:rPr>
        <w:t>6</w:t>
      </w:r>
      <w:r w:rsidRPr="004E105B">
        <w:rPr>
          <w:rFonts w:cs="Arial"/>
          <w:szCs w:val="24"/>
        </w:rPr>
        <w:t xml:space="preserve"> til å utløse nye satsinger og følge opp flerårige prosjekter.</w:t>
      </w:r>
    </w:p>
    <w:p w14:paraId="19B4D2A2" w14:textId="77777777" w:rsidR="00C43F12" w:rsidRDefault="00C43F12" w:rsidP="00C43F12"/>
    <w:p w14:paraId="490148AC" w14:textId="77777777" w:rsidR="00C43F12" w:rsidRDefault="00C43F12" w:rsidP="00C43F12"/>
    <w:p w14:paraId="29806F79" w14:textId="77777777" w:rsidR="0098665F" w:rsidRDefault="0098665F" w:rsidP="00C43F12"/>
    <w:p w14:paraId="436268DB" w14:textId="77777777" w:rsidR="0098665F" w:rsidRDefault="0098665F" w:rsidP="00C43F12"/>
    <w:p w14:paraId="69A51BC6" w14:textId="77777777" w:rsidR="0098665F" w:rsidRDefault="0098665F" w:rsidP="00C43F12"/>
    <w:p w14:paraId="514DD4B0" w14:textId="77777777" w:rsidR="00C43F12" w:rsidRDefault="00C43F12" w:rsidP="00C43F12">
      <w:r w:rsidRPr="0011367E">
        <w:t>Kristiansand,</w:t>
      </w:r>
      <w:r>
        <w:t xml:space="preserve"> </w:t>
      </w:r>
      <w:sdt>
        <w:sdtPr>
          <w:id w:val="-1168717606"/>
          <w:placeholder>
            <w:docPart w:val="4D9D451C6B554AE895174792C5C349F1"/>
          </w:placeholder>
          <w:date w:fullDate="2026-05-07T00:00:00Z">
            <w:dateFormat w:val="dd.MM.yyyy"/>
            <w:lid w:val="nb-NO"/>
            <w:storeMappedDataAs w:val="dateTime"/>
            <w:calendar w:val="gregorian"/>
          </w:date>
        </w:sdtPr>
        <w:sdtEndPr/>
        <w:sdtContent>
          <w:r>
            <w:t>07.05.2026</w:t>
          </w:r>
        </w:sdtContent>
      </w:sdt>
    </w:p>
    <w:p w14:paraId="31E5347D" w14:textId="77777777" w:rsidR="00C43F12" w:rsidRDefault="00C43F12" w:rsidP="00C43F12"/>
    <w:p w14:paraId="411B5D00" w14:textId="77777777" w:rsidR="00C43F12" w:rsidRDefault="00C43F12" w:rsidP="00C43F12"/>
    <w:p w14:paraId="51CBAEAD" w14:textId="77777777" w:rsidR="00C43F12" w:rsidRDefault="00C43F12" w:rsidP="00C43F12">
      <w:r>
        <w:t>Tine Sundtoft</w:t>
      </w:r>
      <w:r>
        <w:tab/>
      </w:r>
      <w:r>
        <w:tab/>
      </w:r>
      <w:r>
        <w:tab/>
      </w:r>
      <w:r>
        <w:tab/>
      </w:r>
      <w:r>
        <w:tab/>
        <w:t>Kristin Tofte Andresen</w:t>
      </w:r>
    </w:p>
    <w:p w14:paraId="0DF90F59" w14:textId="77777777" w:rsidR="00C43F12" w:rsidRPr="00F64214" w:rsidRDefault="00C43F12" w:rsidP="00C43F12">
      <w:r>
        <w:t>fylkeskommunedirektør</w:t>
      </w:r>
      <w:r>
        <w:tab/>
      </w:r>
      <w:r>
        <w:tab/>
      </w:r>
      <w:r>
        <w:tab/>
        <w:t>fylkesdirektør</w:t>
      </w:r>
    </w:p>
    <w:p w14:paraId="065D5364" w14:textId="0097A083" w:rsidR="00C43F12" w:rsidRDefault="00C43F12">
      <w:r>
        <w:br w:type="page"/>
      </w:r>
    </w:p>
    <w:p w14:paraId="2D2682D6" w14:textId="77777777" w:rsidR="00C43F12" w:rsidRDefault="00C43F12" w:rsidP="00C43F12">
      <w:pPr>
        <w:pStyle w:val="MUCaseTitle2"/>
      </w:pPr>
      <w:bookmarkStart w:id="7" w:name="CaseRef2184244"/>
      <w:bookmarkEnd w:id="7"/>
      <w:r>
        <w:lastRenderedPageBreak/>
        <w:t>23/26 Fordeling av spillemidler til kulturarena - 2026</w:t>
      </w:r>
    </w:p>
    <w:p w14:paraId="53F584BA" w14:textId="0CF1A3D3" w:rsidR="00C43F12" w:rsidRDefault="00C43F12" w:rsidP="00C43F12"/>
    <w:p w14:paraId="01D7D5F9" w14:textId="77777777" w:rsidR="00C43F12" w:rsidRDefault="00C43F12" w:rsidP="00C43F12">
      <w:pPr>
        <w:pBdr>
          <w:bottom w:val="single" w:sz="4" w:space="1" w:color="auto"/>
        </w:pBdr>
      </w:pPr>
    </w:p>
    <w:p w14:paraId="1DCFDEA6" w14:textId="0EC9A7CB" w:rsidR="00C43F12" w:rsidRDefault="00C43F12" w:rsidP="00C43F12">
      <w:r>
        <w:rPr>
          <w:b/>
          <w:bCs/>
        </w:rPr>
        <w:t>Arkivsak-</w:t>
      </w:r>
      <w:proofErr w:type="spellStart"/>
      <w:r>
        <w:rPr>
          <w:b/>
          <w:bCs/>
        </w:rPr>
        <w:t>dok</w:t>
      </w:r>
      <w:proofErr w:type="spellEnd"/>
      <w:r>
        <w:rPr>
          <w:b/>
          <w:bCs/>
        </w:rPr>
        <w:t>.</w:t>
      </w:r>
      <w:r>
        <w:rPr>
          <w:b/>
          <w:bCs/>
        </w:rPr>
        <w:tab/>
      </w:r>
      <w:r>
        <w:t>26/41743-1</w:t>
      </w:r>
    </w:p>
    <w:p w14:paraId="787CA168" w14:textId="6DFCE435" w:rsidR="00C43F12" w:rsidRDefault="00C43F12" w:rsidP="00C43F12">
      <w:pPr>
        <w:pBdr>
          <w:bottom w:val="single" w:sz="4" w:space="1" w:color="auto"/>
        </w:pBdr>
      </w:pPr>
      <w:r>
        <w:rPr>
          <w:b/>
          <w:bCs/>
        </w:rPr>
        <w:t>Saksbehandler</w:t>
      </w:r>
      <w:r>
        <w:rPr>
          <w:b/>
          <w:bCs/>
        </w:rPr>
        <w:tab/>
      </w:r>
      <w:r>
        <w:t>Stein Christian Midling-Jenssen</w:t>
      </w:r>
    </w:p>
    <w:p w14:paraId="3515FCB5" w14:textId="77777777" w:rsidR="00C43F12" w:rsidRDefault="00C43F12" w:rsidP="00C43F12"/>
    <w:p w14:paraId="55AE813A"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28BFDA8F" w14:textId="77777777" w:rsidTr="00C43F12">
        <w:tc>
          <w:tcPr>
            <w:tcW w:w="5102" w:type="dxa"/>
          </w:tcPr>
          <w:p w14:paraId="1B5B0061" w14:textId="63305632" w:rsidR="00C43F12" w:rsidRPr="00C43F12" w:rsidRDefault="00C43F12" w:rsidP="00C43F12">
            <w:pPr>
              <w:rPr>
                <w:b/>
              </w:rPr>
            </w:pPr>
            <w:r w:rsidRPr="00C43F12">
              <w:rPr>
                <w:b/>
              </w:rPr>
              <w:t>Saksgang</w:t>
            </w:r>
          </w:p>
        </w:tc>
        <w:tc>
          <w:tcPr>
            <w:tcW w:w="1701" w:type="dxa"/>
          </w:tcPr>
          <w:p w14:paraId="0D2A37EC" w14:textId="5067A97C" w:rsidR="00C43F12" w:rsidRPr="00C43F12" w:rsidRDefault="00C43F12" w:rsidP="00C43F12">
            <w:pPr>
              <w:rPr>
                <w:b/>
              </w:rPr>
            </w:pPr>
            <w:r w:rsidRPr="00C43F12">
              <w:rPr>
                <w:b/>
              </w:rPr>
              <w:t>Møtedato</w:t>
            </w:r>
          </w:p>
        </w:tc>
        <w:tc>
          <w:tcPr>
            <w:tcW w:w="1134" w:type="dxa"/>
          </w:tcPr>
          <w:p w14:paraId="27B0126E" w14:textId="33DDD469" w:rsidR="00C43F12" w:rsidRPr="00C43F12" w:rsidRDefault="00C43F12" w:rsidP="00C43F12">
            <w:pPr>
              <w:rPr>
                <w:b/>
              </w:rPr>
            </w:pPr>
            <w:proofErr w:type="spellStart"/>
            <w:r w:rsidRPr="00C43F12">
              <w:rPr>
                <w:b/>
              </w:rPr>
              <w:t>Saknr</w:t>
            </w:r>
            <w:proofErr w:type="spellEnd"/>
          </w:p>
        </w:tc>
      </w:tr>
      <w:tr w:rsidR="00C43F12" w14:paraId="6973567D" w14:textId="77777777" w:rsidTr="00C43F12">
        <w:tc>
          <w:tcPr>
            <w:tcW w:w="5102" w:type="dxa"/>
          </w:tcPr>
          <w:p w14:paraId="1CF4839C" w14:textId="58EF1AFC" w:rsidR="00C43F12" w:rsidRDefault="00C43F12" w:rsidP="00C43F12">
            <w:r>
              <w:t>1 Hovedutvalg for næring, kultur og miljø</w:t>
            </w:r>
          </w:p>
        </w:tc>
        <w:tc>
          <w:tcPr>
            <w:tcW w:w="1701" w:type="dxa"/>
          </w:tcPr>
          <w:p w14:paraId="6B69A680" w14:textId="67EB1561" w:rsidR="00C43F12" w:rsidRDefault="00C43F12" w:rsidP="00C43F12">
            <w:r>
              <w:t>29.05.2026</w:t>
            </w:r>
          </w:p>
        </w:tc>
        <w:tc>
          <w:tcPr>
            <w:tcW w:w="1134" w:type="dxa"/>
          </w:tcPr>
          <w:p w14:paraId="4F256A7E" w14:textId="40A0104A" w:rsidR="00C43F12" w:rsidRDefault="00C43F12" w:rsidP="00C43F12">
            <w:r>
              <w:t>23/26</w:t>
            </w:r>
          </w:p>
        </w:tc>
      </w:tr>
    </w:tbl>
    <w:p w14:paraId="7D8B9527" w14:textId="77777777" w:rsidR="00C43F12" w:rsidRDefault="00C43F12" w:rsidP="00C43F12"/>
    <w:p w14:paraId="5C3BF0C1" w14:textId="77777777" w:rsidR="00C43F12" w:rsidRDefault="00C43F12" w:rsidP="00C43F12"/>
    <w:sdt>
      <w:sdtPr>
        <w:rPr>
          <w:rFonts w:eastAsia="Times New Roman" w:cs="Times New Roman"/>
          <w:b w:val="0"/>
          <w:lang w:eastAsia="nb-NO"/>
        </w:rPr>
        <w:tag w:val="Innstilling23/26"/>
        <w:id w:val="696278354"/>
        <w:placeholder>
          <w:docPart w:val="DefaultPlaceholder_-1854013440"/>
        </w:placeholder>
      </w:sdtPr>
      <w:sdtEndPr/>
      <w:sdtContent>
        <w:p w14:paraId="0F245D0C" w14:textId="670E1DCE" w:rsidR="00C43F12" w:rsidRDefault="00C43F12" w:rsidP="00C43F12">
          <w:pPr>
            <w:pStyle w:val="MUOverskrift2"/>
          </w:pPr>
          <w:r>
            <w:t>Fylkeskommunedirektørens</w:t>
          </w:r>
          <w:r w:rsidRPr="008449A2">
            <w:t xml:space="preserve"> </w:t>
          </w:r>
          <w:r>
            <w:t>forslag til vedtak</w:t>
          </w:r>
        </w:p>
        <w:p w14:paraId="69A6B14A" w14:textId="6B523DE5" w:rsidR="00C43F12" w:rsidRDefault="00C43F12" w:rsidP="00C43F12">
          <w:r w:rsidRPr="00412368">
            <w:t>Hovedutvalget vedtar fremlagte tabell, med forslag til fordeling av 3 823 000 koner, som fylkeskommunens prioritering av spillemidler til desentralisert ordning for tilskudd til kulturarena 2026.</w:t>
          </w:r>
        </w:p>
      </w:sdtContent>
    </w:sdt>
    <w:p w14:paraId="506EA6DD" w14:textId="77777777" w:rsidR="00C43F12" w:rsidRDefault="00C43F12" w:rsidP="00C43F12"/>
    <w:p w14:paraId="7D6C17C4" w14:textId="77777777" w:rsidR="00C43F12" w:rsidRDefault="00C43F12" w:rsidP="00C43F12">
      <w:pPr>
        <w:pBdr>
          <w:bottom w:val="single" w:sz="4" w:space="1" w:color="auto"/>
        </w:pBdr>
      </w:pPr>
    </w:p>
    <w:p w14:paraId="37E23E4A" w14:textId="77777777" w:rsidR="00C43F12" w:rsidRDefault="00C43F12" w:rsidP="00C43F12"/>
    <w:p w14:paraId="29063E59" w14:textId="77777777" w:rsidR="00C43F12" w:rsidRDefault="00C43F12" w:rsidP="00C43F12"/>
    <w:p w14:paraId="7B22833B" w14:textId="77777777" w:rsidR="00C43F12" w:rsidRPr="0045496F" w:rsidRDefault="00C43F12" w:rsidP="00C43F12"/>
    <w:p w14:paraId="76116B69" w14:textId="77777777" w:rsidR="00C43F12" w:rsidRDefault="00C43F12" w:rsidP="00C43F12">
      <w:pPr>
        <w:pStyle w:val="MUOverskrift2"/>
      </w:pPr>
      <w:r>
        <w:t>Vedlegg</w:t>
      </w:r>
    </w:p>
    <w:sdt>
      <w:sdtPr>
        <w:tag w:val="ToCurrentVersion.FileConnection"/>
        <w:id w:val="-336380279"/>
        <w:placeholder>
          <w:docPart w:val="A9ED4473882F4167A0BF96A41F09F204"/>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15529A73" w14:textId="77777777" w:rsidR="00C43F12" w:rsidRDefault="00C43F12" w:rsidP="00C43F12">
          <w:r>
            <w:t>Tabell. Fordeling av spillemidler til kulturarena. 2026.</w:t>
          </w:r>
          <w:r>
            <w:br/>
            <w:t>Retningslinjer for desentralisert ordning for tilskudd til kulturarenaer i Agder</w:t>
          </w:r>
        </w:p>
      </w:sdtContent>
    </w:sdt>
    <w:p w14:paraId="1CFBF8A2" w14:textId="77777777" w:rsidR="00C43F12" w:rsidRDefault="00C43F12" w:rsidP="00C43F12"/>
    <w:p w14:paraId="097E23F0" w14:textId="77777777" w:rsidR="00C43F12" w:rsidRPr="008449A2" w:rsidRDefault="00C43F12" w:rsidP="00C43F12"/>
    <w:p w14:paraId="473573CC" w14:textId="77777777" w:rsidR="00C43F12" w:rsidRDefault="00C43F12" w:rsidP="00C43F12">
      <w:pPr>
        <w:rPr>
          <w:rFonts w:cs="Arial"/>
          <w:b/>
        </w:rPr>
      </w:pPr>
      <w:r>
        <w:br w:type="page"/>
      </w:r>
    </w:p>
    <w:p w14:paraId="68A82921" w14:textId="77777777" w:rsidR="00C43F12" w:rsidRDefault="00C43F12" w:rsidP="00C43F12">
      <w:pPr>
        <w:pStyle w:val="MUOverskrift2"/>
      </w:pPr>
      <w:r>
        <w:lastRenderedPageBreak/>
        <w:t>Sammendrag</w:t>
      </w:r>
    </w:p>
    <w:p w14:paraId="163ED6E5" w14:textId="77777777" w:rsidR="00C43F12" w:rsidRPr="0076376E" w:rsidRDefault="00C43F12" w:rsidP="00C43F12">
      <w:pPr>
        <w:pStyle w:val="MUOverskrift2"/>
        <w:rPr>
          <w:b w:val="0"/>
        </w:rPr>
      </w:pPr>
    </w:p>
    <w:p w14:paraId="03C6C4FE" w14:textId="77777777" w:rsidR="00C43F12" w:rsidRDefault="00C43F12" w:rsidP="00C43F12">
      <w:r w:rsidRPr="00412368">
        <w:t>Regjeringen fordeler hvert år overskuddet i Norsk Tipping, hvor en andel av beløpet øremerkes til desentralisert ordning for tilskudd til kulturarena. De årlige avsetningene til den desentraliserte tilskuddsordningen finansieres av overskudd fra statlige spill, også kalt «spillemidler»</w:t>
      </w:r>
      <w:r>
        <w:t>.</w:t>
      </w:r>
    </w:p>
    <w:p w14:paraId="7B8007C8" w14:textId="77777777" w:rsidR="00C43F12" w:rsidRDefault="00C43F12" w:rsidP="00C43F12"/>
    <w:p w14:paraId="79B776BE" w14:textId="77777777" w:rsidR="00C43F12" w:rsidRPr="006F0286" w:rsidRDefault="00C43F12" w:rsidP="00C43F12">
      <w:r w:rsidRPr="006F0286">
        <w:t xml:space="preserve">Tilskuddsordningen for kulturarenaer i 2026 fikk sin hovedfordeling 7. mai. Totalt ble det satt av 89,5 millioner kroner på landsbasis. Departementet har ennå ikke fordelt midlene mellom fylkene. På grunn av administrative frister er det derfor ikke klart hvor mye Agder vil få, og </w:t>
      </w:r>
      <w:r>
        <w:t>tildelingsbel</w:t>
      </w:r>
      <w:r w:rsidRPr="006F0286">
        <w:t xml:space="preserve">øpet er </w:t>
      </w:r>
      <w:r>
        <w:t xml:space="preserve">derfor </w:t>
      </w:r>
      <w:r w:rsidRPr="006F0286">
        <w:t>ikke tatt inn i denne saken.</w:t>
      </w:r>
    </w:p>
    <w:p w14:paraId="0E53573B" w14:textId="77777777" w:rsidR="00C43F12" w:rsidRDefault="00C43F12" w:rsidP="00C43F12"/>
    <w:p w14:paraId="2E461DD2" w14:textId="77777777" w:rsidR="00C43F12" w:rsidRDefault="00C43F12" w:rsidP="00C43F12">
      <w:r w:rsidRPr="00412368">
        <w:t>Fordelingen av spillemidler 2026 er basert på Kultur- og likestillingsdepartementet</w:t>
      </w:r>
      <w:r>
        <w:t>s</w:t>
      </w:r>
      <w:r w:rsidRPr="00412368">
        <w:t xml:space="preserve"> og Agder fylkeskommunes retningslinjer. I tillegg er fordelingen gjort i tråd med føringer i Regionplan Agder 2030.</w:t>
      </w:r>
    </w:p>
    <w:p w14:paraId="52F2BB48" w14:textId="77777777" w:rsidR="00C43F12" w:rsidRDefault="00C43F12" w:rsidP="00C43F12"/>
    <w:p w14:paraId="4507A9A0" w14:textId="77777777" w:rsidR="00C43F12" w:rsidRDefault="00C43F12" w:rsidP="00C43F12">
      <w:r w:rsidRPr="00412368">
        <w:t xml:space="preserve">Det har i 2026 kommet inn i alt </w:t>
      </w:r>
      <w:r>
        <w:t>åtte</w:t>
      </w:r>
      <w:r w:rsidRPr="00412368">
        <w:t xml:space="preserve"> søknader hvorav </w:t>
      </w:r>
      <w:r>
        <w:t>fem</w:t>
      </w:r>
      <w:r w:rsidRPr="00412368">
        <w:t xml:space="preserve"> av søknadene er godkjente. Resterende søknader faller utenfor ordningen fordi de ikke oppfyller krav i retningslinjene. </w:t>
      </w:r>
    </w:p>
    <w:p w14:paraId="52032B40" w14:textId="77777777" w:rsidR="00C43F12" w:rsidRDefault="00C43F12" w:rsidP="00C43F12"/>
    <w:p w14:paraId="5E9F2511" w14:textId="77777777" w:rsidR="00C43F12" w:rsidRDefault="00C43F12" w:rsidP="00C43F12">
      <w:r w:rsidRPr="00412368">
        <w:t xml:space="preserve">De </w:t>
      </w:r>
      <w:r>
        <w:t>åtte</w:t>
      </w:r>
      <w:r w:rsidRPr="00412368">
        <w:t xml:space="preserve"> søknadene hadde en samlet søknadssum på 6 306</w:t>
      </w:r>
      <w:r>
        <w:t> </w:t>
      </w:r>
      <w:r w:rsidRPr="00412368">
        <w:t>458</w:t>
      </w:r>
      <w:r>
        <w:t xml:space="preserve"> kroner</w:t>
      </w:r>
      <w:r w:rsidRPr="00412368">
        <w:t>.</w:t>
      </w:r>
    </w:p>
    <w:p w14:paraId="1A5DEFD2" w14:textId="77777777" w:rsidR="00C43F12" w:rsidRDefault="00C43F12" w:rsidP="00C43F12"/>
    <w:p w14:paraId="20C5FB52" w14:textId="77777777" w:rsidR="00C43F12" w:rsidRPr="00D3473E" w:rsidRDefault="00C43F12" w:rsidP="00C43F12">
      <w:r>
        <w:t>Alle</w:t>
      </w:r>
      <w:r w:rsidRPr="00412368">
        <w:t xml:space="preserve"> de</w:t>
      </w:r>
      <w:r>
        <w:t xml:space="preserve"> fem</w:t>
      </w:r>
      <w:r w:rsidRPr="00412368">
        <w:t xml:space="preserve"> godkjente søknadene er anbefalt </w:t>
      </w:r>
      <w:r>
        <w:t>tildelinger</w:t>
      </w:r>
      <w:r w:rsidRPr="00412368">
        <w:t>, da de oppfyller kravene i tilskuddsordningen.</w:t>
      </w:r>
      <w:r>
        <w:t xml:space="preserve"> </w:t>
      </w:r>
      <w:r w:rsidRPr="00412368">
        <w:t xml:space="preserve">Fylkeskommunedirektøren anbefaler </w:t>
      </w:r>
      <w:r>
        <w:t xml:space="preserve">derfor </w:t>
      </w:r>
      <w:r w:rsidRPr="00412368">
        <w:t>at fremlagt tabell med forslag til fordeling av 3 823 000 kroner i spillemidler til kulturarenaer 202</w:t>
      </w:r>
      <w:r>
        <w:t>6</w:t>
      </w:r>
      <w:r w:rsidRPr="00412368">
        <w:t xml:space="preserve"> vedtas.</w:t>
      </w:r>
      <w:r w:rsidRPr="006F0286">
        <w:rPr>
          <w:rFonts w:cs="Arial"/>
          <w:color w:val="000000"/>
          <w:sz w:val="23"/>
          <w:szCs w:val="23"/>
        </w:rPr>
        <w:t xml:space="preserve"> </w:t>
      </w:r>
      <w:r w:rsidRPr="006F0286">
        <w:t>Dette er en sum som ansees for å være innenfor årets tildeling.</w:t>
      </w:r>
    </w:p>
    <w:p w14:paraId="66473CD2" w14:textId="77777777" w:rsidR="00C43F12" w:rsidRDefault="00C43F12" w:rsidP="00C43F12"/>
    <w:p w14:paraId="55F541CB" w14:textId="77777777" w:rsidR="00C43F12" w:rsidRPr="001A788A" w:rsidRDefault="00C43F12" w:rsidP="00C43F12">
      <w:pPr>
        <w:rPr>
          <w:rFonts w:eastAsia="Calibri" w:cs="Arial"/>
          <w:b/>
          <w:bCs/>
          <w:szCs w:val="24"/>
        </w:rPr>
      </w:pPr>
      <w:r w:rsidRPr="001A788A">
        <w:rPr>
          <w:rFonts w:eastAsia="Calibri" w:cs="Arial"/>
          <w:b/>
          <w:bCs/>
          <w:szCs w:val="24"/>
        </w:rPr>
        <w:t>Behandling av søknader</w:t>
      </w:r>
    </w:p>
    <w:p w14:paraId="3CE9EC1A" w14:textId="77777777" w:rsidR="00C43F12" w:rsidRDefault="00C43F12" w:rsidP="00C43F12">
      <w:pPr>
        <w:rPr>
          <w:rFonts w:eastAsia="Calibri" w:cs="Arial"/>
          <w:szCs w:val="24"/>
        </w:rPr>
      </w:pPr>
    </w:p>
    <w:p w14:paraId="751375BD" w14:textId="77777777" w:rsidR="00C43F12" w:rsidRDefault="00C43F12" w:rsidP="00C43F12">
      <w:pPr>
        <w:rPr>
          <w:rFonts w:eastAsia="Calibri" w:cs="Arial"/>
          <w:szCs w:val="24"/>
        </w:rPr>
      </w:pPr>
      <w:r w:rsidRPr="00412368">
        <w:rPr>
          <w:rFonts w:eastAsia="Calibri" w:cs="Arial"/>
          <w:szCs w:val="24"/>
        </w:rPr>
        <w:t>Fylkeskommunen sender ut varsel om ordningen i brev til kommunene hvert år, og har informasjonsmøte med kommunene i forkant av frist. Alle søknader går via anleggsregisteret.no, og kommunene i Agder har frist til å gå gjennom og sende videre søknader til fylkeskommunen. Kommunene har samtidig ansvar for kontakt og markedsføring av ordningen i sin kommune.</w:t>
      </w:r>
    </w:p>
    <w:p w14:paraId="0698BAC4" w14:textId="77777777" w:rsidR="00C43F12" w:rsidRDefault="00C43F12" w:rsidP="00C43F12">
      <w:pPr>
        <w:rPr>
          <w:rFonts w:eastAsia="Calibri" w:cs="Arial"/>
          <w:szCs w:val="24"/>
        </w:rPr>
      </w:pPr>
    </w:p>
    <w:p w14:paraId="2C41A248" w14:textId="77777777" w:rsidR="00C43F12" w:rsidRDefault="00C43F12" w:rsidP="00C43F12">
      <w:pPr>
        <w:rPr>
          <w:rFonts w:eastAsia="Calibri" w:cs="Arial"/>
          <w:szCs w:val="24"/>
        </w:rPr>
      </w:pPr>
      <w:r w:rsidRPr="00412368">
        <w:rPr>
          <w:rFonts w:eastAsia="Calibri" w:cs="Arial"/>
          <w:szCs w:val="24"/>
        </w:rPr>
        <w:t>Fylkeskommunen behandler søknadene etter at de er sendt over fra kommunene, og gjennomgår søknadene for å se om de oppfyller kravene i retningslinjene for ordningen. Alle kommuner med søknader som inneholder mangler blir kontaktet underveis for å kunne rette opp i søknadene, og mange av disse blir endelig godkjent etter denne runden.</w:t>
      </w:r>
    </w:p>
    <w:p w14:paraId="6CFB7D05" w14:textId="77777777" w:rsidR="00C43F12" w:rsidRDefault="00C43F12" w:rsidP="00C43F12">
      <w:pPr>
        <w:rPr>
          <w:rFonts w:eastAsia="Calibri" w:cs="Arial"/>
          <w:szCs w:val="24"/>
        </w:rPr>
      </w:pPr>
    </w:p>
    <w:p w14:paraId="06F812FE" w14:textId="77777777" w:rsidR="00C43F12" w:rsidRDefault="00C43F12" w:rsidP="00C43F12">
      <w:pPr>
        <w:rPr>
          <w:rFonts w:eastAsia="Calibri" w:cs="Arial"/>
          <w:szCs w:val="24"/>
        </w:rPr>
      </w:pPr>
      <w:r w:rsidRPr="00412368">
        <w:rPr>
          <w:rFonts w:eastAsia="Calibri" w:cs="Arial"/>
          <w:szCs w:val="24"/>
        </w:rPr>
        <w:t xml:space="preserve">I 2026 er i alt </w:t>
      </w:r>
      <w:r>
        <w:rPr>
          <w:rFonts w:eastAsia="Calibri" w:cs="Arial"/>
          <w:szCs w:val="24"/>
        </w:rPr>
        <w:t xml:space="preserve">fem </w:t>
      </w:r>
      <w:r w:rsidRPr="00412368">
        <w:rPr>
          <w:rFonts w:eastAsia="Calibri" w:cs="Arial"/>
          <w:szCs w:val="24"/>
        </w:rPr>
        <w:t xml:space="preserve">av </w:t>
      </w:r>
      <w:r>
        <w:rPr>
          <w:rFonts w:eastAsia="Calibri" w:cs="Arial"/>
          <w:szCs w:val="24"/>
        </w:rPr>
        <w:t>åtte</w:t>
      </w:r>
      <w:r w:rsidRPr="00412368">
        <w:rPr>
          <w:rFonts w:eastAsia="Calibri" w:cs="Arial"/>
          <w:szCs w:val="24"/>
        </w:rPr>
        <w:t xml:space="preserve"> innsendte søknader godkjent og satt som «formelt i orden»</w:t>
      </w:r>
      <w:r>
        <w:rPr>
          <w:rFonts w:eastAsia="Calibri" w:cs="Arial"/>
          <w:szCs w:val="24"/>
        </w:rPr>
        <w:t>.</w:t>
      </w:r>
      <w:r w:rsidRPr="00412368">
        <w:rPr>
          <w:rFonts w:eastAsia="Calibri" w:cs="Arial"/>
          <w:szCs w:val="24"/>
        </w:rPr>
        <w:t xml:space="preserve"> Dette gjøres i anleggsregisteret, som er departementets fagsystem for ordningen.</w:t>
      </w:r>
    </w:p>
    <w:p w14:paraId="75FD5C95" w14:textId="77777777" w:rsidR="00C43F12" w:rsidRDefault="00C43F12" w:rsidP="00C43F12">
      <w:pPr>
        <w:rPr>
          <w:rFonts w:eastAsia="Calibri" w:cs="Arial"/>
          <w:b/>
          <w:bCs/>
          <w:szCs w:val="24"/>
        </w:rPr>
      </w:pPr>
    </w:p>
    <w:p w14:paraId="08ADB984" w14:textId="77777777" w:rsidR="00A536C9" w:rsidRDefault="00A536C9" w:rsidP="00C43F12">
      <w:pPr>
        <w:rPr>
          <w:rFonts w:eastAsia="Calibri" w:cs="Arial"/>
          <w:b/>
          <w:bCs/>
          <w:szCs w:val="24"/>
        </w:rPr>
      </w:pPr>
    </w:p>
    <w:p w14:paraId="5EB779B2" w14:textId="77777777" w:rsidR="00A536C9" w:rsidRDefault="00A536C9" w:rsidP="00C43F12">
      <w:pPr>
        <w:rPr>
          <w:rFonts w:eastAsia="Calibri" w:cs="Arial"/>
          <w:b/>
          <w:bCs/>
          <w:szCs w:val="24"/>
        </w:rPr>
      </w:pPr>
    </w:p>
    <w:p w14:paraId="717AA1BF" w14:textId="77777777" w:rsidR="00A536C9" w:rsidRDefault="00A536C9" w:rsidP="00C43F12">
      <w:pPr>
        <w:rPr>
          <w:rFonts w:eastAsia="Calibri" w:cs="Arial"/>
          <w:b/>
          <w:bCs/>
          <w:szCs w:val="24"/>
        </w:rPr>
      </w:pPr>
    </w:p>
    <w:p w14:paraId="656F5C4A" w14:textId="77777777" w:rsidR="00A536C9" w:rsidRDefault="00A536C9" w:rsidP="00C43F12">
      <w:pPr>
        <w:rPr>
          <w:rFonts w:eastAsia="Calibri" w:cs="Arial"/>
          <w:b/>
          <w:bCs/>
          <w:szCs w:val="24"/>
        </w:rPr>
      </w:pPr>
    </w:p>
    <w:p w14:paraId="13D5B6D1" w14:textId="089C0B6F" w:rsidR="00C43F12" w:rsidRPr="00B3510A" w:rsidRDefault="00C43F12" w:rsidP="00C43F12">
      <w:pPr>
        <w:rPr>
          <w:rFonts w:eastAsia="Calibri" w:cs="Arial"/>
          <w:b/>
          <w:bCs/>
          <w:szCs w:val="24"/>
        </w:rPr>
      </w:pPr>
      <w:r w:rsidRPr="00B3510A">
        <w:rPr>
          <w:rFonts w:eastAsia="Calibri" w:cs="Arial"/>
          <w:b/>
          <w:bCs/>
          <w:szCs w:val="24"/>
        </w:rPr>
        <w:lastRenderedPageBreak/>
        <w:t>Retningslinjer</w:t>
      </w:r>
    </w:p>
    <w:p w14:paraId="08D33EFB" w14:textId="77777777" w:rsidR="00C43F12" w:rsidRDefault="00C43F12" w:rsidP="00C43F12">
      <w:pPr>
        <w:rPr>
          <w:rFonts w:eastAsia="Calibri" w:cs="Arial"/>
          <w:szCs w:val="24"/>
        </w:rPr>
      </w:pPr>
    </w:p>
    <w:p w14:paraId="2B23C880" w14:textId="77777777" w:rsidR="00C43F12" w:rsidRDefault="00C43F12" w:rsidP="00C43F12">
      <w:pPr>
        <w:rPr>
          <w:rFonts w:eastAsia="Calibri" w:cs="Arial"/>
          <w:szCs w:val="24"/>
        </w:rPr>
      </w:pPr>
      <w:r w:rsidRPr="00412368">
        <w:rPr>
          <w:rFonts w:eastAsia="Calibri" w:cs="Arial"/>
          <w:szCs w:val="24"/>
        </w:rPr>
        <w:t>Retningslinjene fra departementet er vide, og det er opp til de forskjellige fylkeskommunene å utarbeide sine egne retningslinjer. Dette gjør at fylkene forvalter ordningen på forskjellige måter.</w:t>
      </w:r>
    </w:p>
    <w:p w14:paraId="16CF9B83" w14:textId="77777777" w:rsidR="00C43F12" w:rsidRDefault="00C43F12" w:rsidP="00C43F12">
      <w:pPr>
        <w:rPr>
          <w:rFonts w:eastAsia="Calibri" w:cs="Arial"/>
          <w:szCs w:val="24"/>
        </w:rPr>
      </w:pPr>
    </w:p>
    <w:p w14:paraId="358DAF3B" w14:textId="54FCB25E" w:rsidR="00C43F12" w:rsidRPr="001A788A" w:rsidRDefault="00C43F12" w:rsidP="00C43F12">
      <w:pPr>
        <w:rPr>
          <w:rFonts w:eastAsia="Calibri" w:cs="Arial"/>
          <w:szCs w:val="24"/>
        </w:rPr>
      </w:pPr>
      <w:r w:rsidRPr="001A788A">
        <w:rPr>
          <w:rFonts w:eastAsia="Calibri" w:cs="Arial"/>
          <w:szCs w:val="24"/>
        </w:rPr>
        <w:t xml:space="preserve">Fra KUDs retningslinjer: </w:t>
      </w:r>
      <w:hyperlink r:id="rId10" w:history="1">
        <w:r w:rsidRPr="001A788A">
          <w:rPr>
            <w:rStyle w:val="Hyperkobling"/>
            <w:rFonts w:eastAsia="Calibri" w:cs="Arial"/>
            <w:szCs w:val="24"/>
          </w:rPr>
          <w:t>RETNINGSLINJER FOR FORVALTNING AV DESENTRALISERT - KUD</w:t>
        </w:r>
      </w:hyperlink>
    </w:p>
    <w:p w14:paraId="17883E95" w14:textId="77777777" w:rsidR="00C43F12" w:rsidRPr="001A788A" w:rsidRDefault="00C43F12" w:rsidP="00C43F12">
      <w:pPr>
        <w:rPr>
          <w:rFonts w:eastAsia="Calibri" w:cs="Arial"/>
          <w:szCs w:val="24"/>
        </w:rPr>
      </w:pPr>
    </w:p>
    <w:p w14:paraId="60D58CEE" w14:textId="77777777" w:rsidR="00C43F12" w:rsidRDefault="00C43F12" w:rsidP="00C43F12">
      <w:pPr>
        <w:rPr>
          <w:rFonts w:eastAsia="Calibri" w:cs="Arial"/>
          <w:szCs w:val="24"/>
        </w:rPr>
      </w:pPr>
      <w:r w:rsidRPr="00412368">
        <w:rPr>
          <w:rFonts w:eastAsia="Calibri" w:cs="Arial"/>
          <w:szCs w:val="24"/>
        </w:rPr>
        <w:t>Formål</w:t>
      </w:r>
      <w:r>
        <w:rPr>
          <w:rFonts w:eastAsia="Calibri" w:cs="Arial"/>
          <w:szCs w:val="24"/>
        </w:rPr>
        <w:t>:</w:t>
      </w:r>
    </w:p>
    <w:p w14:paraId="7B8C6624" w14:textId="77777777" w:rsidR="00C43F12" w:rsidRDefault="00C43F12" w:rsidP="00C43F12">
      <w:pPr>
        <w:rPr>
          <w:rFonts w:eastAsia="Calibri" w:cs="Arial"/>
          <w:szCs w:val="24"/>
          <w:lang w:val="nn-NO"/>
        </w:rPr>
      </w:pPr>
      <w:r w:rsidRPr="00412368">
        <w:rPr>
          <w:rFonts w:eastAsia="Calibri" w:cs="Arial"/>
          <w:szCs w:val="24"/>
        </w:rPr>
        <w:t xml:space="preserve">Tilskuddene skal bidra til egnede lokaler, bygninger og utearenaer som gir rom for ulik kulturell virksomhet. </w:t>
      </w:r>
      <w:proofErr w:type="spellStart"/>
      <w:r w:rsidRPr="00412368">
        <w:rPr>
          <w:rFonts w:eastAsia="Calibri" w:cs="Arial"/>
          <w:szCs w:val="24"/>
          <w:lang w:val="nn-NO"/>
        </w:rPr>
        <w:t>Tilskudd</w:t>
      </w:r>
      <w:proofErr w:type="spellEnd"/>
      <w:r w:rsidRPr="00412368">
        <w:rPr>
          <w:rFonts w:eastAsia="Calibri" w:cs="Arial"/>
          <w:szCs w:val="24"/>
          <w:lang w:val="nn-NO"/>
        </w:rPr>
        <w:t xml:space="preserve"> kan gis til kulturhus, </w:t>
      </w:r>
      <w:proofErr w:type="spellStart"/>
      <w:r w:rsidRPr="00412368">
        <w:rPr>
          <w:rFonts w:eastAsia="Calibri" w:cs="Arial"/>
          <w:szCs w:val="24"/>
          <w:lang w:val="nn-NO"/>
        </w:rPr>
        <w:t>flerbrukslokaler</w:t>
      </w:r>
      <w:proofErr w:type="spellEnd"/>
      <w:r w:rsidRPr="00412368">
        <w:rPr>
          <w:rFonts w:eastAsia="Calibri" w:cs="Arial"/>
          <w:szCs w:val="24"/>
          <w:lang w:val="nn-NO"/>
        </w:rPr>
        <w:t xml:space="preserve"> eller </w:t>
      </w:r>
      <w:proofErr w:type="spellStart"/>
      <w:r w:rsidRPr="00412368">
        <w:rPr>
          <w:rFonts w:eastAsia="Calibri" w:cs="Arial"/>
          <w:szCs w:val="24"/>
          <w:lang w:val="nn-NO"/>
        </w:rPr>
        <w:t>spesiallokaler</w:t>
      </w:r>
      <w:proofErr w:type="spellEnd"/>
      <w:r w:rsidRPr="00412368">
        <w:rPr>
          <w:rFonts w:eastAsia="Calibri" w:cs="Arial"/>
          <w:szCs w:val="24"/>
          <w:lang w:val="nn-NO"/>
        </w:rPr>
        <w:t xml:space="preserve"> for kunst og kultur, som bibliotek, bygg for museum eller andre kulturverntiltak, </w:t>
      </w:r>
      <w:proofErr w:type="spellStart"/>
      <w:r w:rsidRPr="00412368">
        <w:rPr>
          <w:rFonts w:eastAsia="Calibri" w:cs="Arial"/>
          <w:szCs w:val="24"/>
          <w:lang w:val="nn-NO"/>
        </w:rPr>
        <w:t>scenekunstlokaler</w:t>
      </w:r>
      <w:proofErr w:type="spellEnd"/>
      <w:r w:rsidRPr="00412368">
        <w:rPr>
          <w:rFonts w:eastAsia="Calibri" w:cs="Arial"/>
          <w:szCs w:val="24"/>
          <w:lang w:val="nn-NO"/>
        </w:rPr>
        <w:t xml:space="preserve">, konsertsal eller formidlingslokaler for </w:t>
      </w:r>
      <w:proofErr w:type="spellStart"/>
      <w:r w:rsidRPr="00412368">
        <w:rPr>
          <w:rFonts w:eastAsia="Calibri" w:cs="Arial"/>
          <w:szCs w:val="24"/>
          <w:lang w:val="nn-NO"/>
        </w:rPr>
        <w:t>billedkunst</w:t>
      </w:r>
      <w:proofErr w:type="spellEnd"/>
      <w:r w:rsidRPr="00412368">
        <w:rPr>
          <w:rFonts w:eastAsia="Calibri" w:cs="Arial"/>
          <w:szCs w:val="24"/>
          <w:lang w:val="nn-NO"/>
        </w:rPr>
        <w:t xml:space="preserve">. </w:t>
      </w:r>
      <w:proofErr w:type="spellStart"/>
      <w:r w:rsidRPr="00412368">
        <w:rPr>
          <w:rFonts w:eastAsia="Calibri" w:cs="Arial"/>
          <w:szCs w:val="24"/>
          <w:lang w:val="nn-NO"/>
        </w:rPr>
        <w:t>Tilskudd</w:t>
      </w:r>
      <w:proofErr w:type="spellEnd"/>
      <w:r w:rsidRPr="00412368">
        <w:rPr>
          <w:rFonts w:eastAsia="Calibri" w:cs="Arial"/>
          <w:szCs w:val="24"/>
          <w:lang w:val="nn-NO"/>
        </w:rPr>
        <w:t xml:space="preserve"> kan også gis til etablering av livssynsnøytrale seremonirom.</w:t>
      </w:r>
    </w:p>
    <w:p w14:paraId="5437718E" w14:textId="77777777" w:rsidR="00C43F12" w:rsidRDefault="00C43F12" w:rsidP="00C43F12">
      <w:pPr>
        <w:rPr>
          <w:rFonts w:eastAsia="Calibri" w:cs="Arial"/>
          <w:szCs w:val="24"/>
          <w:lang w:val="nn-NO"/>
        </w:rPr>
      </w:pPr>
    </w:p>
    <w:p w14:paraId="6E0C45CD" w14:textId="77777777" w:rsidR="00C43F12" w:rsidRDefault="00C43F12" w:rsidP="00C43F12">
      <w:pPr>
        <w:rPr>
          <w:rFonts w:eastAsia="Calibri" w:cs="Arial"/>
          <w:szCs w:val="24"/>
          <w:lang w:val="nn-NO"/>
        </w:rPr>
      </w:pPr>
      <w:proofErr w:type="spellStart"/>
      <w:r w:rsidRPr="00C41457">
        <w:rPr>
          <w:rFonts w:eastAsia="Calibri" w:cs="Arial"/>
          <w:szCs w:val="24"/>
          <w:lang w:val="nn-NO"/>
        </w:rPr>
        <w:t>Tilskudd</w:t>
      </w:r>
      <w:proofErr w:type="spellEnd"/>
      <w:r w:rsidRPr="00C41457">
        <w:rPr>
          <w:rFonts w:eastAsia="Calibri" w:cs="Arial"/>
          <w:szCs w:val="24"/>
          <w:lang w:val="nn-NO"/>
        </w:rPr>
        <w:t xml:space="preserve"> kan </w:t>
      </w:r>
      <w:proofErr w:type="spellStart"/>
      <w:r w:rsidRPr="00C41457">
        <w:rPr>
          <w:rFonts w:eastAsia="Calibri" w:cs="Arial"/>
          <w:szCs w:val="24"/>
          <w:lang w:val="nn-NO"/>
        </w:rPr>
        <w:t>utgjøre</w:t>
      </w:r>
      <w:proofErr w:type="spellEnd"/>
      <w:r w:rsidRPr="00C41457">
        <w:rPr>
          <w:rFonts w:eastAsia="Calibri" w:cs="Arial"/>
          <w:szCs w:val="24"/>
          <w:lang w:val="nn-NO"/>
        </w:rPr>
        <w:t xml:space="preserve"> inntil 1/3 av godkjente prosjektkostnader for kulturbygget.</w:t>
      </w:r>
    </w:p>
    <w:p w14:paraId="67DEB4EB" w14:textId="77777777" w:rsidR="00C43F12" w:rsidRDefault="00C43F12" w:rsidP="00C43F12">
      <w:pPr>
        <w:rPr>
          <w:rFonts w:eastAsia="Calibri" w:cs="Arial"/>
          <w:szCs w:val="24"/>
          <w:lang w:val="nn-NO"/>
        </w:rPr>
      </w:pPr>
    </w:p>
    <w:p w14:paraId="65CF877E" w14:textId="77777777" w:rsidR="00C43F12" w:rsidRDefault="00C43F12" w:rsidP="00C43F12">
      <w:pPr>
        <w:rPr>
          <w:rFonts w:eastAsia="Calibri" w:cs="Arial"/>
          <w:szCs w:val="24"/>
          <w:lang w:val="nn-NO"/>
        </w:rPr>
      </w:pPr>
      <w:proofErr w:type="spellStart"/>
      <w:r w:rsidRPr="00412368">
        <w:rPr>
          <w:rFonts w:eastAsia="Calibri" w:cs="Arial"/>
          <w:szCs w:val="24"/>
          <w:lang w:val="nn-NO"/>
        </w:rPr>
        <w:t>Midlene</w:t>
      </w:r>
      <w:proofErr w:type="spellEnd"/>
      <w:r w:rsidRPr="00412368">
        <w:rPr>
          <w:rFonts w:eastAsia="Calibri" w:cs="Arial"/>
          <w:szCs w:val="24"/>
          <w:lang w:val="nn-NO"/>
        </w:rPr>
        <w:t xml:space="preserve"> kan </w:t>
      </w:r>
      <w:proofErr w:type="spellStart"/>
      <w:r w:rsidRPr="00412368">
        <w:rPr>
          <w:rFonts w:eastAsia="Calibri" w:cs="Arial"/>
          <w:szCs w:val="24"/>
          <w:lang w:val="nn-NO"/>
        </w:rPr>
        <w:t>benyttes</w:t>
      </w:r>
      <w:proofErr w:type="spellEnd"/>
      <w:r w:rsidRPr="00412368">
        <w:rPr>
          <w:rFonts w:eastAsia="Calibri" w:cs="Arial"/>
          <w:szCs w:val="24"/>
          <w:lang w:val="nn-NO"/>
        </w:rPr>
        <w:t xml:space="preserve"> til nybygg, ombygging og modernisering av kulturbygning, men </w:t>
      </w:r>
      <w:proofErr w:type="spellStart"/>
      <w:r w:rsidRPr="00412368">
        <w:rPr>
          <w:rFonts w:eastAsia="Calibri" w:cs="Arial"/>
          <w:szCs w:val="24"/>
          <w:lang w:val="nn-NO"/>
        </w:rPr>
        <w:t>ikke</w:t>
      </w:r>
      <w:proofErr w:type="spellEnd"/>
      <w:r w:rsidRPr="00412368">
        <w:rPr>
          <w:rFonts w:eastAsia="Calibri" w:cs="Arial"/>
          <w:szCs w:val="24"/>
          <w:lang w:val="nn-NO"/>
        </w:rPr>
        <w:t xml:space="preserve"> til </w:t>
      </w:r>
      <w:proofErr w:type="spellStart"/>
      <w:r w:rsidRPr="00412368">
        <w:rPr>
          <w:rFonts w:eastAsia="Calibri" w:cs="Arial"/>
          <w:szCs w:val="24"/>
          <w:lang w:val="nn-NO"/>
        </w:rPr>
        <w:t>vedlikehold</w:t>
      </w:r>
      <w:proofErr w:type="spellEnd"/>
      <w:r w:rsidRPr="00412368">
        <w:rPr>
          <w:rFonts w:eastAsia="Calibri" w:cs="Arial"/>
          <w:szCs w:val="24"/>
          <w:lang w:val="nn-NO"/>
        </w:rPr>
        <w:t xml:space="preserve"> eller drift.</w:t>
      </w:r>
    </w:p>
    <w:p w14:paraId="658DCABB" w14:textId="77777777" w:rsidR="00C43F12" w:rsidRDefault="00C43F12" w:rsidP="00C43F12">
      <w:pPr>
        <w:rPr>
          <w:rFonts w:eastAsia="Calibri" w:cs="Arial"/>
          <w:szCs w:val="24"/>
          <w:lang w:val="nn-NO"/>
        </w:rPr>
      </w:pPr>
    </w:p>
    <w:p w14:paraId="0BA75F99" w14:textId="77777777" w:rsidR="00C43F12" w:rsidRPr="00795E66" w:rsidRDefault="00C43F12" w:rsidP="00C43F12">
      <w:pPr>
        <w:rPr>
          <w:rFonts w:eastAsia="Calibri" w:cs="Arial"/>
          <w:szCs w:val="24"/>
          <w:lang w:val="nn-NO"/>
        </w:rPr>
      </w:pPr>
      <w:r w:rsidRPr="00412368">
        <w:rPr>
          <w:rFonts w:eastAsia="Calibri" w:cs="Arial"/>
          <w:szCs w:val="24"/>
          <w:lang w:val="nn-NO"/>
        </w:rPr>
        <w:t xml:space="preserve">Det er videre satt ned </w:t>
      </w:r>
      <w:proofErr w:type="spellStart"/>
      <w:r w:rsidRPr="00412368">
        <w:rPr>
          <w:rFonts w:eastAsia="Calibri" w:cs="Arial"/>
          <w:szCs w:val="24"/>
          <w:lang w:val="nn-NO"/>
        </w:rPr>
        <w:t>prioriteringer</w:t>
      </w:r>
      <w:proofErr w:type="spellEnd"/>
      <w:r w:rsidRPr="00412368">
        <w:rPr>
          <w:rFonts w:eastAsia="Calibri" w:cs="Arial"/>
          <w:szCs w:val="24"/>
          <w:lang w:val="nn-NO"/>
        </w:rPr>
        <w:t>, formål og krav for vurdering av søknadene i Agder</w:t>
      </w:r>
      <w:r>
        <w:rPr>
          <w:rFonts w:eastAsia="Calibri" w:cs="Arial"/>
          <w:szCs w:val="24"/>
          <w:lang w:val="nn-NO"/>
        </w:rPr>
        <w:t xml:space="preserve"> fylkeskommune</w:t>
      </w:r>
      <w:r w:rsidRPr="00412368">
        <w:rPr>
          <w:rFonts w:eastAsia="Calibri" w:cs="Arial"/>
          <w:szCs w:val="24"/>
          <w:lang w:val="nn-NO"/>
        </w:rPr>
        <w:t xml:space="preserve">s retningslinjer for </w:t>
      </w:r>
      <w:proofErr w:type="spellStart"/>
      <w:r w:rsidRPr="00412368">
        <w:rPr>
          <w:rFonts w:eastAsia="Calibri" w:cs="Arial"/>
          <w:szCs w:val="24"/>
          <w:lang w:val="nn-NO"/>
        </w:rPr>
        <w:t>tilskuddsordningen</w:t>
      </w:r>
      <w:proofErr w:type="spellEnd"/>
      <w:r w:rsidRPr="00412368">
        <w:rPr>
          <w:rFonts w:eastAsia="Calibri" w:cs="Arial"/>
          <w:szCs w:val="24"/>
          <w:lang w:val="nn-NO"/>
        </w:rPr>
        <w:t xml:space="preserve">. </w:t>
      </w:r>
      <w:r w:rsidRPr="00795E66">
        <w:rPr>
          <w:rFonts w:eastAsia="Calibri" w:cs="Arial"/>
          <w:szCs w:val="24"/>
          <w:lang w:val="nn-NO"/>
        </w:rPr>
        <w:t xml:space="preserve">Disse ble vedtatt av </w:t>
      </w:r>
      <w:proofErr w:type="spellStart"/>
      <w:r w:rsidRPr="00795E66">
        <w:rPr>
          <w:rFonts w:eastAsia="Calibri" w:cs="Arial"/>
          <w:szCs w:val="24"/>
          <w:lang w:val="nn-NO"/>
        </w:rPr>
        <w:t>hovedutvalget</w:t>
      </w:r>
      <w:proofErr w:type="spellEnd"/>
      <w:r w:rsidRPr="00795E66">
        <w:rPr>
          <w:rFonts w:eastAsia="Calibri" w:cs="Arial"/>
          <w:szCs w:val="24"/>
          <w:lang w:val="nn-NO"/>
        </w:rPr>
        <w:t xml:space="preserve"> for næring, kultur og miljø sak 8/25 - 06.02.2025, og er bygget på</w:t>
      </w:r>
      <w:r w:rsidRPr="002B31BA">
        <w:rPr>
          <w:rFonts w:eastAsia="Calibri" w:cs="Arial"/>
          <w:szCs w:val="24"/>
          <w:lang w:val="nn-NO"/>
        </w:rPr>
        <w:t xml:space="preserve"> </w:t>
      </w:r>
      <w:r w:rsidRPr="00795E66">
        <w:rPr>
          <w:rFonts w:eastAsia="Calibri" w:cs="Arial"/>
          <w:szCs w:val="24"/>
          <w:lang w:val="nn-NO"/>
        </w:rPr>
        <w:t>Regionplan Agder 2030</w:t>
      </w:r>
      <w:r>
        <w:rPr>
          <w:rFonts w:eastAsia="Calibri" w:cs="Arial"/>
          <w:szCs w:val="24"/>
          <w:lang w:val="nn-NO"/>
        </w:rPr>
        <w:t xml:space="preserve"> og</w:t>
      </w:r>
      <w:r w:rsidRPr="00795E66">
        <w:rPr>
          <w:rFonts w:eastAsia="Calibri" w:cs="Arial"/>
          <w:szCs w:val="24"/>
          <w:lang w:val="nn-NO"/>
        </w:rPr>
        <w:t xml:space="preserve"> departementets retningslinjer.</w:t>
      </w:r>
      <w:r>
        <w:rPr>
          <w:rFonts w:eastAsia="Calibri" w:cs="Arial"/>
          <w:szCs w:val="24"/>
          <w:lang w:val="nn-NO"/>
        </w:rPr>
        <w:t xml:space="preserve"> (Vedlegg: </w:t>
      </w:r>
      <w:r w:rsidRPr="004B42F1">
        <w:rPr>
          <w:lang w:val="nn-NO"/>
        </w:rPr>
        <w:t xml:space="preserve">Retningslinjer for desentralisert ordning for </w:t>
      </w:r>
      <w:proofErr w:type="spellStart"/>
      <w:r w:rsidRPr="004B42F1">
        <w:rPr>
          <w:lang w:val="nn-NO"/>
        </w:rPr>
        <w:t>tilskudd</w:t>
      </w:r>
      <w:proofErr w:type="spellEnd"/>
      <w:r w:rsidRPr="004B42F1">
        <w:rPr>
          <w:lang w:val="nn-NO"/>
        </w:rPr>
        <w:t xml:space="preserve"> til kulturarenaer i Agder</w:t>
      </w:r>
      <w:r>
        <w:rPr>
          <w:rFonts w:eastAsia="Calibri" w:cs="Arial"/>
          <w:szCs w:val="24"/>
          <w:lang w:val="nn-NO"/>
        </w:rPr>
        <w:t>)</w:t>
      </w:r>
    </w:p>
    <w:p w14:paraId="2F0B2722" w14:textId="77777777" w:rsidR="00C43F12" w:rsidRPr="00795E66" w:rsidRDefault="00C43F12" w:rsidP="00C43F12">
      <w:pPr>
        <w:rPr>
          <w:lang w:val="nn-NO"/>
        </w:rPr>
      </w:pPr>
    </w:p>
    <w:p w14:paraId="59E8FFD1" w14:textId="77777777" w:rsidR="00C43F12" w:rsidRPr="004B42F1" w:rsidRDefault="00C43F12" w:rsidP="00C43F12">
      <w:pPr>
        <w:pStyle w:val="MUOverskrift2"/>
        <w:rPr>
          <w:lang w:val="nn-NO"/>
        </w:rPr>
      </w:pPr>
      <w:proofErr w:type="spellStart"/>
      <w:r w:rsidRPr="004B42F1">
        <w:rPr>
          <w:lang w:val="nn-NO"/>
        </w:rPr>
        <w:t>Vurderinger</w:t>
      </w:r>
      <w:proofErr w:type="spellEnd"/>
    </w:p>
    <w:p w14:paraId="5AAAE52B" w14:textId="77777777" w:rsidR="00C43F12" w:rsidRPr="004B42F1" w:rsidRDefault="00C43F12" w:rsidP="00C43F12">
      <w:pPr>
        <w:pStyle w:val="MUOverskrift2"/>
        <w:rPr>
          <w:b w:val="0"/>
          <w:lang w:val="nn-NO"/>
        </w:rPr>
      </w:pPr>
    </w:p>
    <w:p w14:paraId="69268034" w14:textId="77777777" w:rsidR="00C43F12" w:rsidRPr="004B42F1" w:rsidRDefault="00C43F12" w:rsidP="00C43F12">
      <w:r w:rsidRPr="001807CE">
        <w:rPr>
          <w:lang w:val="nn-NO"/>
        </w:rPr>
        <w:t xml:space="preserve">Oslo Economics har på oppdrag fra kultur- og likestillingsdepartementet hatt en gjennomgang av </w:t>
      </w:r>
      <w:proofErr w:type="spellStart"/>
      <w:r w:rsidRPr="001807CE">
        <w:rPr>
          <w:lang w:val="nn-NO"/>
        </w:rPr>
        <w:t>ordningen</w:t>
      </w:r>
      <w:proofErr w:type="spellEnd"/>
      <w:r w:rsidRPr="001807CE">
        <w:rPr>
          <w:lang w:val="nn-NO"/>
        </w:rPr>
        <w:t xml:space="preserve">. Her </w:t>
      </w:r>
      <w:proofErr w:type="spellStart"/>
      <w:r w:rsidRPr="001807CE">
        <w:rPr>
          <w:lang w:val="nn-NO"/>
        </w:rPr>
        <w:t>peker</w:t>
      </w:r>
      <w:proofErr w:type="spellEnd"/>
      <w:r w:rsidRPr="001807CE">
        <w:rPr>
          <w:lang w:val="nn-NO"/>
        </w:rPr>
        <w:t xml:space="preserve"> de på at </w:t>
      </w:r>
      <w:proofErr w:type="spellStart"/>
      <w:r w:rsidRPr="001807CE">
        <w:rPr>
          <w:lang w:val="nn-NO"/>
        </w:rPr>
        <w:t>ordningen</w:t>
      </w:r>
      <w:proofErr w:type="spellEnd"/>
      <w:r w:rsidRPr="001807CE">
        <w:rPr>
          <w:lang w:val="nn-NO"/>
        </w:rPr>
        <w:t xml:space="preserve"> </w:t>
      </w:r>
      <w:proofErr w:type="spellStart"/>
      <w:r w:rsidRPr="001807CE">
        <w:rPr>
          <w:lang w:val="nn-NO"/>
        </w:rPr>
        <w:t>fanger</w:t>
      </w:r>
      <w:proofErr w:type="spellEnd"/>
      <w:r w:rsidRPr="001807CE">
        <w:rPr>
          <w:lang w:val="nn-NO"/>
        </w:rPr>
        <w:t xml:space="preserve"> opp </w:t>
      </w:r>
      <w:proofErr w:type="spellStart"/>
      <w:r w:rsidRPr="001807CE">
        <w:rPr>
          <w:lang w:val="nn-NO"/>
        </w:rPr>
        <w:t>flere</w:t>
      </w:r>
      <w:proofErr w:type="spellEnd"/>
      <w:r w:rsidRPr="001807CE">
        <w:rPr>
          <w:lang w:val="nn-NO"/>
        </w:rPr>
        <w:t xml:space="preserve"> politiske </w:t>
      </w:r>
      <w:proofErr w:type="spellStart"/>
      <w:r w:rsidRPr="001807CE">
        <w:rPr>
          <w:lang w:val="nn-NO"/>
        </w:rPr>
        <w:t>målsetninger</w:t>
      </w:r>
      <w:proofErr w:type="spellEnd"/>
      <w:r w:rsidRPr="001807CE">
        <w:rPr>
          <w:lang w:val="nn-NO"/>
        </w:rPr>
        <w:t xml:space="preserve"> også utover kulturområdet. I tillegg til kulturpolitiske </w:t>
      </w:r>
      <w:proofErr w:type="spellStart"/>
      <w:r w:rsidRPr="001807CE">
        <w:rPr>
          <w:lang w:val="nn-NO"/>
        </w:rPr>
        <w:t>målsettinger</w:t>
      </w:r>
      <w:proofErr w:type="spellEnd"/>
      <w:r w:rsidRPr="001807CE">
        <w:rPr>
          <w:lang w:val="nn-NO"/>
        </w:rPr>
        <w:t xml:space="preserve">, </w:t>
      </w:r>
      <w:proofErr w:type="spellStart"/>
      <w:r w:rsidRPr="001807CE">
        <w:rPr>
          <w:lang w:val="nn-NO"/>
        </w:rPr>
        <w:t>omfatter</w:t>
      </w:r>
      <w:proofErr w:type="spellEnd"/>
      <w:r w:rsidRPr="001807CE">
        <w:rPr>
          <w:lang w:val="nn-NO"/>
        </w:rPr>
        <w:t xml:space="preserve"> </w:t>
      </w:r>
      <w:proofErr w:type="spellStart"/>
      <w:r w:rsidRPr="001807CE">
        <w:rPr>
          <w:lang w:val="nn-NO"/>
        </w:rPr>
        <w:t>ordningen</w:t>
      </w:r>
      <w:proofErr w:type="spellEnd"/>
      <w:r w:rsidRPr="001807CE">
        <w:rPr>
          <w:lang w:val="nn-NO"/>
        </w:rPr>
        <w:t xml:space="preserve"> </w:t>
      </w:r>
      <w:proofErr w:type="spellStart"/>
      <w:r w:rsidRPr="001807CE">
        <w:rPr>
          <w:lang w:val="nn-NO"/>
        </w:rPr>
        <w:t>frivillighetspolitikk</w:t>
      </w:r>
      <w:proofErr w:type="spellEnd"/>
      <w:r w:rsidRPr="001807CE">
        <w:rPr>
          <w:lang w:val="nn-NO"/>
        </w:rPr>
        <w:t xml:space="preserve"> og til dels distrikts- og regional </w:t>
      </w:r>
      <w:proofErr w:type="spellStart"/>
      <w:r w:rsidRPr="001807CE">
        <w:rPr>
          <w:lang w:val="nn-NO"/>
        </w:rPr>
        <w:t>utjevningspolitikk</w:t>
      </w:r>
      <w:proofErr w:type="spellEnd"/>
      <w:r w:rsidRPr="001807CE">
        <w:rPr>
          <w:lang w:val="nn-NO"/>
        </w:rPr>
        <w:t xml:space="preserve">. </w:t>
      </w:r>
      <w:r w:rsidRPr="004B42F1">
        <w:t>Ulike fylker vektlegger disse hensynene i ulik grad, noe som resulterer i varierende praksis.</w:t>
      </w:r>
    </w:p>
    <w:p w14:paraId="05114614" w14:textId="77777777" w:rsidR="00C43F12" w:rsidRPr="004B42F1" w:rsidRDefault="00C43F12" w:rsidP="00C43F12"/>
    <w:p w14:paraId="02BA120F" w14:textId="77777777" w:rsidR="00C43F12" w:rsidRPr="004B42F1" w:rsidRDefault="00C43F12" w:rsidP="00C43F12">
      <w:r w:rsidRPr="004B42F1">
        <w:t>Det neste steget i dette arbeidet er at regjeringen nå utarbeider en nasjonal strategi for kulturarenaer. Strategien skal bidra til at flere får tilgang til egnede kulturarenaer.</w:t>
      </w:r>
    </w:p>
    <w:p w14:paraId="3753840B" w14:textId="77777777" w:rsidR="00C43F12" w:rsidRPr="004B42F1" w:rsidRDefault="00C43F12" w:rsidP="00C43F12"/>
    <w:p w14:paraId="19FD757D" w14:textId="77777777" w:rsidR="00C43F12" w:rsidRPr="004B42F1" w:rsidRDefault="00C43F12" w:rsidP="00C43F12">
      <w:r w:rsidRPr="004B42F1">
        <w:t>Ett av temaene i denne strategien er økonomiske virkemiddel.</w:t>
      </w:r>
      <w:r>
        <w:t xml:space="preserve"> </w:t>
      </w:r>
      <w:r w:rsidRPr="004B42F1">
        <w:t>Regjeringen vil vurdere hvordan støtteordningene for utvikling av kulturarenaer kan innrettes best mulig. Målet er mer forutsigbar finansiering og bedre insentiv for samfinansiering mellom stat, fylkeskommune, kommune, private og frivillighet.</w:t>
      </w:r>
    </w:p>
    <w:p w14:paraId="2B90FE93" w14:textId="77777777" w:rsidR="00C43F12" w:rsidRPr="004B42F1" w:rsidRDefault="00C43F12" w:rsidP="00C43F12"/>
    <w:p w14:paraId="74830FC9" w14:textId="77777777" w:rsidR="00C43F12" w:rsidRDefault="00C43F12" w:rsidP="00C43F12">
      <w:r w:rsidRPr="00B3510A">
        <w:t>Det er foreløpig ikke foreslått endringer</w:t>
      </w:r>
      <w:r>
        <w:t xml:space="preserve"> på dette tilskuddet</w:t>
      </w:r>
      <w:r w:rsidRPr="00B3510A">
        <w:t xml:space="preserve">, men det må antas at dette vil komme i en </w:t>
      </w:r>
      <w:r>
        <w:t>e</w:t>
      </w:r>
      <w:r w:rsidRPr="00B3510A">
        <w:t>lle</w:t>
      </w:r>
      <w:r>
        <w:t>r</w:t>
      </w:r>
      <w:r w:rsidRPr="00B3510A">
        <w:t xml:space="preserve"> annen form når strategien er ferdig.</w:t>
      </w:r>
    </w:p>
    <w:p w14:paraId="63018FAC" w14:textId="77777777" w:rsidR="00C43F12" w:rsidRDefault="00C43F12" w:rsidP="00C43F12"/>
    <w:p w14:paraId="4DF1AADA" w14:textId="77777777" w:rsidR="00C43F12" w:rsidRDefault="00C43F12" w:rsidP="00C43F12">
      <w:r w:rsidRPr="00B3510A">
        <w:lastRenderedPageBreak/>
        <w:t>Fylkeskommunen fortsetter derfor med det grunnlag og de retningslinjer vi har, og arbeider videre med en bedre tilpasset markedsføring av ordningen i kommunene. Dette må gjøres på en slik måte at eventuelle endringer fra departementet ikke lager usikkerhet rundt ordningens retningslinjer og funksjon.</w:t>
      </w:r>
    </w:p>
    <w:p w14:paraId="4B344037" w14:textId="77777777" w:rsidR="00C43F12" w:rsidRDefault="00C43F12" w:rsidP="00C43F12"/>
    <w:p w14:paraId="2E9061B6" w14:textId="77777777" w:rsidR="00C43F12" w:rsidRDefault="00C43F12" w:rsidP="00C43F12">
      <w:r w:rsidRPr="00B3510A">
        <w:t>Søknadene i år kommer fra bygg med ulik størrelse, funksjon og eierskap.</w:t>
      </w:r>
    </w:p>
    <w:p w14:paraId="740153E3" w14:textId="77777777" w:rsidR="00C43F12" w:rsidRDefault="00C43F12" w:rsidP="00C43F12"/>
    <w:p w14:paraId="71FC2452" w14:textId="77777777" w:rsidR="00C43F12" w:rsidRDefault="00C43F12" w:rsidP="00C43F12">
      <w:r w:rsidRPr="00B3510A">
        <w:t xml:space="preserve">I østre del av fylket har det tidligere vært </w:t>
      </w:r>
      <w:proofErr w:type="gramStart"/>
      <w:r w:rsidRPr="00B3510A">
        <w:t>fokus</w:t>
      </w:r>
      <w:proofErr w:type="gramEnd"/>
      <w:r w:rsidRPr="00B3510A">
        <w:t xml:space="preserve"> på støtte til grendehus i tillegg til det som normalt defineres innenfor kulturhus i en kommunal kontekst. Vi ser at denne tilnærmingen går igjen i søknadene som har kommet inn i år.</w:t>
      </w:r>
    </w:p>
    <w:p w14:paraId="710A5D8A" w14:textId="77777777" w:rsidR="00C43F12" w:rsidRDefault="00C43F12" w:rsidP="00C43F12"/>
    <w:p w14:paraId="35B36BCC" w14:textId="77777777" w:rsidR="00C43F12" w:rsidRDefault="00C43F12" w:rsidP="00C43F12">
      <w:r w:rsidRPr="00B3510A">
        <w:t xml:space="preserve">Det er i formålene ingenting som sier at det ikke kan gis tilskudd til disse byggene, og som det </w:t>
      </w:r>
      <w:proofErr w:type="gramStart"/>
      <w:r w:rsidRPr="00B3510A">
        <w:t>fremgår</w:t>
      </w:r>
      <w:proofErr w:type="gramEnd"/>
      <w:r w:rsidRPr="00B3510A">
        <w:t xml:space="preserve"> i rapporten fra Oslo </w:t>
      </w:r>
      <w:proofErr w:type="spellStart"/>
      <w:r w:rsidRPr="00B3510A">
        <w:t>Economics</w:t>
      </w:r>
      <w:proofErr w:type="spellEnd"/>
      <w:r w:rsidRPr="00B3510A">
        <w:t xml:space="preserve"> er det varierende praksis hos fylkeskommunene på dette.</w:t>
      </w:r>
    </w:p>
    <w:p w14:paraId="3F3B43E8" w14:textId="77777777" w:rsidR="00C43F12" w:rsidRDefault="00C43F12" w:rsidP="00C43F12"/>
    <w:p w14:paraId="5FA8EA1B" w14:textId="77777777" w:rsidR="00C43F12" w:rsidRDefault="00C43F12" w:rsidP="00C43F12">
      <w:r w:rsidRPr="00B3510A">
        <w:t xml:space="preserve">Vi ser at det i forbindelse med grendehus ofte er </w:t>
      </w:r>
      <w:proofErr w:type="spellStart"/>
      <w:r w:rsidRPr="00B3510A">
        <w:t>byggtekniske</w:t>
      </w:r>
      <w:proofErr w:type="spellEnd"/>
      <w:r w:rsidRPr="00B3510A">
        <w:t xml:space="preserve"> oppgraderinger og modernisering det søkes om tilskudd til mer enn </w:t>
      </w:r>
      <w:proofErr w:type="spellStart"/>
      <w:r w:rsidRPr="00B3510A">
        <w:t>prioriteringskriterie</w:t>
      </w:r>
      <w:proofErr w:type="spellEnd"/>
      <w:r w:rsidRPr="00B3510A">
        <w:t xml:space="preserve"> i våre retningslinjer som «Kulturarenaer som ivaretar nye behov og bredde for kulturlivet i fylket» og «fasiliteter spesielt tilrettelagt den kulturelle aktivitetens egenart».</w:t>
      </w:r>
    </w:p>
    <w:p w14:paraId="6E29EAF1" w14:textId="77777777" w:rsidR="00C43F12" w:rsidRDefault="00C43F12" w:rsidP="00C43F12"/>
    <w:p w14:paraId="59271749" w14:textId="77777777" w:rsidR="00C43F12" w:rsidRPr="00D3473E" w:rsidRDefault="00C43F12" w:rsidP="00C43F12">
      <w:r w:rsidRPr="00B3510A">
        <w:t xml:space="preserve">I år vil vi ha mulighet til å gi tilskudd til alle de </w:t>
      </w:r>
      <w:r>
        <w:t>fem</w:t>
      </w:r>
      <w:r w:rsidRPr="00B3510A">
        <w:t xml:space="preserve"> omsøkte prosjekter som er godkjente</w:t>
      </w:r>
      <w:r>
        <w:t>,</w:t>
      </w:r>
      <w:r w:rsidRPr="00B3510A">
        <w:t xml:space="preserve"> da de oppfyller kravene i tilskuddsordningen. Disse har en samlet søknadssum på </w:t>
      </w:r>
      <w:r>
        <w:t xml:space="preserve">            </w:t>
      </w:r>
      <w:r w:rsidRPr="00B3510A">
        <w:t>3 823</w:t>
      </w:r>
      <w:r>
        <w:t> </w:t>
      </w:r>
      <w:r w:rsidRPr="00B3510A">
        <w:t>000</w:t>
      </w:r>
      <w:r>
        <w:t xml:space="preserve"> kroner. </w:t>
      </w:r>
      <w:r w:rsidRPr="006F0286">
        <w:t>Dette er en sum som ansees for å være innenfor årets tildeling.</w:t>
      </w:r>
    </w:p>
    <w:p w14:paraId="4BB52F8C" w14:textId="77777777" w:rsidR="00C43F12" w:rsidRDefault="00C43F12" w:rsidP="00C43F12"/>
    <w:p w14:paraId="00EDFA82" w14:textId="77777777" w:rsidR="00C43F12" w:rsidRDefault="00C43F12" w:rsidP="00C43F12">
      <w:pPr>
        <w:rPr>
          <w:rFonts w:cs="Arial"/>
          <w:b/>
        </w:rPr>
      </w:pPr>
      <w:r>
        <w:rPr>
          <w:rFonts w:cs="Arial"/>
          <w:b/>
        </w:rPr>
        <w:t>Regionplan Agder 2030</w:t>
      </w:r>
    </w:p>
    <w:p w14:paraId="44B00F3D" w14:textId="77777777" w:rsidR="00C43F12" w:rsidRPr="003C5C8A" w:rsidRDefault="00C43F12" w:rsidP="00C43F12">
      <w:pPr>
        <w:rPr>
          <w:rFonts w:cs="Arial"/>
        </w:rPr>
      </w:pPr>
    </w:p>
    <w:p w14:paraId="314571FA" w14:textId="77777777" w:rsidR="00C43F12" w:rsidRPr="00E4762D" w:rsidRDefault="00C43F12" w:rsidP="00C43F12">
      <w:pPr>
        <w:rPr>
          <w:rFonts w:cs="Arial"/>
        </w:rPr>
      </w:pPr>
      <w:r w:rsidRPr="00B3510A">
        <w:rPr>
          <w:rFonts w:cs="Arial"/>
          <w:szCs w:val="24"/>
        </w:rPr>
        <w:t>Alle innbyggere har tilgang på gode arenaer for kultur, idrett og fysisk aktivitet i nærmiljøet.</w:t>
      </w:r>
    </w:p>
    <w:p w14:paraId="50324874" w14:textId="77777777" w:rsidR="00C43F12" w:rsidRPr="00D3473E" w:rsidRDefault="00C43F12" w:rsidP="00C43F12"/>
    <w:p w14:paraId="341272AB" w14:textId="77777777" w:rsidR="00C43F12" w:rsidRDefault="00C43F12" w:rsidP="00C43F12">
      <w:pPr>
        <w:pStyle w:val="MUOverskrift2"/>
      </w:pPr>
      <w:r>
        <w:t>Økonomiske konsekvenser</w:t>
      </w:r>
    </w:p>
    <w:p w14:paraId="42C5CC82" w14:textId="77777777" w:rsidR="00C43F12" w:rsidRPr="0076376E" w:rsidRDefault="00C43F12" w:rsidP="00C43F12">
      <w:pPr>
        <w:pStyle w:val="MUOverskrift2"/>
        <w:rPr>
          <w:b w:val="0"/>
        </w:rPr>
      </w:pPr>
    </w:p>
    <w:p w14:paraId="39436E85" w14:textId="77777777" w:rsidR="00C43F12" w:rsidRPr="00D3473E" w:rsidRDefault="00C43F12" w:rsidP="00C43F12">
      <w:r w:rsidRPr="00B3510A">
        <w:rPr>
          <w:rFonts w:cs="Arial"/>
          <w:szCs w:val="24"/>
        </w:rPr>
        <w:t>Dette er midler som blir overført over spillemiddelordning og har derfor ikke andre økonomiske konsekvenser enn fylkeskommunens oppfølging og søknadsbehandling i form av arbeidstid og kompetanse. Årets fordeling av spillemidler dekkes på kontostreng 500100 – 492.</w:t>
      </w:r>
    </w:p>
    <w:p w14:paraId="6AF3AF3E" w14:textId="77777777" w:rsidR="00C43F12" w:rsidRPr="0076376E" w:rsidRDefault="00C43F12" w:rsidP="00C43F12">
      <w:pPr>
        <w:pStyle w:val="MUOverskrift2"/>
        <w:rPr>
          <w:b w:val="0"/>
        </w:rPr>
      </w:pPr>
    </w:p>
    <w:p w14:paraId="2196CFF1" w14:textId="77777777" w:rsidR="00C43F12" w:rsidRDefault="00C43F12" w:rsidP="00C43F12">
      <w:pPr>
        <w:pStyle w:val="MUOverskrift2"/>
      </w:pPr>
      <w:r>
        <w:t>Konklusjon</w:t>
      </w:r>
    </w:p>
    <w:p w14:paraId="31B4121D" w14:textId="77777777" w:rsidR="00C43F12" w:rsidRPr="0076376E" w:rsidRDefault="00C43F12" w:rsidP="00C43F12">
      <w:pPr>
        <w:pStyle w:val="MUOverskrift2"/>
        <w:rPr>
          <w:b w:val="0"/>
        </w:rPr>
      </w:pPr>
    </w:p>
    <w:p w14:paraId="6427B9E6" w14:textId="77777777" w:rsidR="00C43F12" w:rsidRPr="00D3473E" w:rsidRDefault="00C43F12" w:rsidP="00C43F12">
      <w:r w:rsidRPr="00B3510A">
        <w:rPr>
          <w:rFonts w:cs="Arial"/>
          <w:szCs w:val="24"/>
        </w:rPr>
        <w:t>Hovedutvalget vedtar at fremlagt tabell, med forslag til fordeling av 3 823 000 koner, legges til grunn for fylkeskommunens prioritering av spillemidler til desentralisert ordning for tilskudd til kulturarena 2026.</w:t>
      </w:r>
    </w:p>
    <w:p w14:paraId="6313A4D0" w14:textId="77777777" w:rsidR="00C43F12" w:rsidRDefault="00C43F12" w:rsidP="00C43F12"/>
    <w:p w14:paraId="03A6ADDC" w14:textId="77777777" w:rsidR="00C43F12" w:rsidRDefault="00C43F12" w:rsidP="00C43F12"/>
    <w:p w14:paraId="2C6892C9" w14:textId="77777777" w:rsidR="00C43F12" w:rsidRDefault="00C43F12" w:rsidP="00C43F12">
      <w:r w:rsidRPr="0011367E">
        <w:t>Kristiansand,</w:t>
      </w:r>
      <w:r>
        <w:t xml:space="preserve"> </w:t>
      </w:r>
      <w:sdt>
        <w:sdtPr>
          <w:id w:val="1807201048"/>
          <w:placeholder>
            <w:docPart w:val="D16F9C135F6D452586A1D7F831DE81A4"/>
          </w:placeholder>
          <w:date w:fullDate="2026-05-11T00:00:00Z">
            <w:dateFormat w:val="dd.MM.yyyy"/>
            <w:lid w:val="nb-NO"/>
            <w:storeMappedDataAs w:val="dateTime"/>
            <w:calendar w:val="gregorian"/>
          </w:date>
        </w:sdtPr>
        <w:sdtEndPr/>
        <w:sdtContent>
          <w:r>
            <w:t>11.05.2026</w:t>
          </w:r>
        </w:sdtContent>
      </w:sdt>
    </w:p>
    <w:p w14:paraId="42D3F5E5" w14:textId="77777777" w:rsidR="00C43F12" w:rsidRDefault="00C43F12" w:rsidP="00C43F12"/>
    <w:p w14:paraId="3CF5A886" w14:textId="7D559CB0" w:rsidR="00C43F12" w:rsidRDefault="00C43F12" w:rsidP="00C43F12">
      <w:r>
        <w:t>Tine Sundtoft</w:t>
      </w:r>
      <w:r w:rsidR="0098665F">
        <w:tab/>
      </w:r>
      <w:r w:rsidR="0098665F">
        <w:tab/>
      </w:r>
      <w:r w:rsidR="0098665F">
        <w:tab/>
      </w:r>
      <w:r w:rsidR="0098665F">
        <w:tab/>
      </w:r>
      <w:r w:rsidR="0098665F">
        <w:tab/>
        <w:t>Kristin Tofte Andresen</w:t>
      </w:r>
    </w:p>
    <w:p w14:paraId="374EF6D2" w14:textId="77777777" w:rsidR="00C43F12" w:rsidRPr="00F64214" w:rsidRDefault="00C43F12" w:rsidP="00C43F12">
      <w:r>
        <w:t>fylkeskommunedirektør</w:t>
      </w:r>
      <w:r>
        <w:tab/>
      </w:r>
      <w:r>
        <w:tab/>
      </w:r>
      <w:r>
        <w:tab/>
        <w:t>fylkesdirektør</w:t>
      </w:r>
    </w:p>
    <w:p w14:paraId="695B138D" w14:textId="7C348135" w:rsidR="00C43F12" w:rsidRDefault="00C43F12"/>
    <w:p w14:paraId="12F2EB52" w14:textId="16605FF5" w:rsidR="00C43F12" w:rsidRDefault="00C43F12" w:rsidP="00C43F12">
      <w:pPr>
        <w:pStyle w:val="MUCaseTitle2"/>
      </w:pPr>
      <w:bookmarkStart w:id="8" w:name="CaseRef2187470"/>
      <w:bookmarkEnd w:id="8"/>
      <w:r>
        <w:t xml:space="preserve">24/26 Retningslinjer for tilskuddsordning for </w:t>
      </w:r>
      <w:r w:rsidR="00A536C9">
        <w:t>kjøp og</w:t>
      </w:r>
      <w:r>
        <w:t xml:space="preserve"> sikring av viktige arealer for friluftsliv</w:t>
      </w:r>
    </w:p>
    <w:p w14:paraId="022BBA6F" w14:textId="629BED7E" w:rsidR="00C43F12" w:rsidRDefault="00C43F12" w:rsidP="00C43F12"/>
    <w:p w14:paraId="38623250" w14:textId="77777777" w:rsidR="00C43F12" w:rsidRDefault="00C43F12" w:rsidP="00C43F12">
      <w:pPr>
        <w:pBdr>
          <w:bottom w:val="single" w:sz="4" w:space="1" w:color="auto"/>
        </w:pBdr>
      </w:pPr>
    </w:p>
    <w:p w14:paraId="332224EE" w14:textId="640C06A7" w:rsidR="00C43F12" w:rsidRDefault="00C43F12" w:rsidP="00C43F12">
      <w:r>
        <w:rPr>
          <w:b/>
          <w:bCs/>
        </w:rPr>
        <w:t>Arkivsak-</w:t>
      </w:r>
      <w:proofErr w:type="spellStart"/>
      <w:r>
        <w:rPr>
          <w:b/>
          <w:bCs/>
        </w:rPr>
        <w:t>dok</w:t>
      </w:r>
      <w:proofErr w:type="spellEnd"/>
      <w:r>
        <w:rPr>
          <w:b/>
          <w:bCs/>
        </w:rPr>
        <w:t>.</w:t>
      </w:r>
      <w:r>
        <w:rPr>
          <w:b/>
          <w:bCs/>
        </w:rPr>
        <w:tab/>
      </w:r>
      <w:r>
        <w:t>26/42136-1</w:t>
      </w:r>
    </w:p>
    <w:p w14:paraId="037C4F4D" w14:textId="00A2150C" w:rsidR="00C43F12" w:rsidRDefault="00C43F12" w:rsidP="00C43F12">
      <w:pPr>
        <w:pBdr>
          <w:bottom w:val="single" w:sz="4" w:space="1" w:color="auto"/>
        </w:pBdr>
      </w:pPr>
      <w:r>
        <w:rPr>
          <w:b/>
          <w:bCs/>
        </w:rPr>
        <w:t>Saksbehandler</w:t>
      </w:r>
      <w:r>
        <w:rPr>
          <w:b/>
          <w:bCs/>
        </w:rPr>
        <w:tab/>
      </w:r>
      <w:r>
        <w:t>Bård Andreas Lassen</w:t>
      </w:r>
    </w:p>
    <w:p w14:paraId="6A172306" w14:textId="77777777" w:rsidR="00C43F12" w:rsidRDefault="00C43F12" w:rsidP="00C43F12"/>
    <w:p w14:paraId="7D19CC99"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796A48EB" w14:textId="77777777" w:rsidTr="00C43F12">
        <w:tc>
          <w:tcPr>
            <w:tcW w:w="5102" w:type="dxa"/>
          </w:tcPr>
          <w:p w14:paraId="67C80332" w14:textId="7D7C4678" w:rsidR="00C43F12" w:rsidRPr="00C43F12" w:rsidRDefault="00C43F12" w:rsidP="00C43F12">
            <w:pPr>
              <w:rPr>
                <w:b/>
              </w:rPr>
            </w:pPr>
            <w:r w:rsidRPr="00C43F12">
              <w:rPr>
                <w:b/>
              </w:rPr>
              <w:t>Saksgang</w:t>
            </w:r>
          </w:p>
        </w:tc>
        <w:tc>
          <w:tcPr>
            <w:tcW w:w="1701" w:type="dxa"/>
          </w:tcPr>
          <w:p w14:paraId="7F2F8999" w14:textId="23A86767" w:rsidR="00C43F12" w:rsidRPr="00C43F12" w:rsidRDefault="00C43F12" w:rsidP="00C43F12">
            <w:pPr>
              <w:rPr>
                <w:b/>
              </w:rPr>
            </w:pPr>
            <w:r w:rsidRPr="00C43F12">
              <w:rPr>
                <w:b/>
              </w:rPr>
              <w:t>Møtedato</w:t>
            </w:r>
          </w:p>
        </w:tc>
        <w:tc>
          <w:tcPr>
            <w:tcW w:w="1134" w:type="dxa"/>
          </w:tcPr>
          <w:p w14:paraId="5DBEBD1F" w14:textId="0E938CFF" w:rsidR="00C43F12" w:rsidRPr="00C43F12" w:rsidRDefault="00C43F12" w:rsidP="00C43F12">
            <w:pPr>
              <w:rPr>
                <w:b/>
              </w:rPr>
            </w:pPr>
            <w:proofErr w:type="spellStart"/>
            <w:r w:rsidRPr="00C43F12">
              <w:rPr>
                <w:b/>
              </w:rPr>
              <w:t>Saknr</w:t>
            </w:r>
            <w:proofErr w:type="spellEnd"/>
          </w:p>
        </w:tc>
      </w:tr>
      <w:tr w:rsidR="00C43F12" w14:paraId="1DDECB02" w14:textId="77777777" w:rsidTr="00C43F12">
        <w:tc>
          <w:tcPr>
            <w:tcW w:w="5102" w:type="dxa"/>
          </w:tcPr>
          <w:p w14:paraId="3C78313A" w14:textId="4BCEF398" w:rsidR="00C43F12" w:rsidRDefault="00C43F12" w:rsidP="00C43F12">
            <w:r>
              <w:t>1 Hovedutvalg for næring, kultur og miljø</w:t>
            </w:r>
          </w:p>
        </w:tc>
        <w:tc>
          <w:tcPr>
            <w:tcW w:w="1701" w:type="dxa"/>
          </w:tcPr>
          <w:p w14:paraId="6A055B34" w14:textId="5D63F4CB" w:rsidR="00C43F12" w:rsidRDefault="00C43F12" w:rsidP="00C43F12">
            <w:r>
              <w:t>29.05.2026</w:t>
            </w:r>
          </w:p>
        </w:tc>
        <w:tc>
          <w:tcPr>
            <w:tcW w:w="1134" w:type="dxa"/>
          </w:tcPr>
          <w:p w14:paraId="6A88D1A0" w14:textId="5EB30322" w:rsidR="00C43F12" w:rsidRDefault="00C43F12" w:rsidP="00C43F12">
            <w:r>
              <w:t>24/26</w:t>
            </w:r>
          </w:p>
        </w:tc>
      </w:tr>
    </w:tbl>
    <w:p w14:paraId="44D03AF0" w14:textId="77777777" w:rsidR="00C43F12" w:rsidRDefault="00C43F12" w:rsidP="00C43F12"/>
    <w:p w14:paraId="5F76BE5D" w14:textId="77777777" w:rsidR="00C43F12" w:rsidRDefault="00C43F12" w:rsidP="00C43F12"/>
    <w:sdt>
      <w:sdtPr>
        <w:rPr>
          <w:rFonts w:eastAsia="Times New Roman" w:cs="Times New Roman"/>
          <w:b w:val="0"/>
          <w:lang w:eastAsia="nb-NO"/>
        </w:rPr>
        <w:tag w:val="Innstilling24/26"/>
        <w:id w:val="1126664468"/>
        <w:placeholder>
          <w:docPart w:val="DefaultPlaceholder_-1854013440"/>
        </w:placeholder>
      </w:sdtPr>
      <w:sdtEndPr/>
      <w:sdtContent>
        <w:p w14:paraId="20799BBC" w14:textId="6F696475" w:rsidR="00C43F12" w:rsidRDefault="00C43F12" w:rsidP="00C43F12">
          <w:pPr>
            <w:pStyle w:val="MUOverskrift2"/>
          </w:pPr>
          <w:r>
            <w:t>Fylkeskommunedirektørens</w:t>
          </w:r>
          <w:r w:rsidRPr="008449A2">
            <w:t xml:space="preserve"> </w:t>
          </w:r>
          <w:r>
            <w:t>forslag til vedtak</w:t>
          </w:r>
        </w:p>
        <w:p w14:paraId="211CBD60" w14:textId="06527BBD" w:rsidR="00C43F12" w:rsidRDefault="00C43F12" w:rsidP="00C43F12">
          <w:r>
            <w:t xml:space="preserve">1. Hovedutvalg for næring, kultur og miljø vedtar retningslinjer for tilskuddsordning for kjøp og sikring av viktige arealer for friluftsliv. </w:t>
          </w:r>
        </w:p>
        <w:p w14:paraId="6699C74B" w14:textId="77777777" w:rsidR="00C43F12" w:rsidRDefault="00C43F12" w:rsidP="00C43F12"/>
        <w:p w14:paraId="347F63A9" w14:textId="77777777" w:rsidR="00C43F12" w:rsidRDefault="00C43F12" w:rsidP="00C43F12">
          <w:r>
            <w:t>2. Fylkeskommunedirektøren gis fullmakt til å behandle søknader om tilskudd. Fordeling av tilskuddsmidler legges frem som orienteringssak for utvalget.</w:t>
          </w:r>
        </w:p>
        <w:p w14:paraId="161F14F3" w14:textId="77777777" w:rsidR="00C43F12" w:rsidRDefault="00C43F12" w:rsidP="00C43F12"/>
        <w:p w14:paraId="41737DDA" w14:textId="6E672710" w:rsidR="00C43F12" w:rsidRDefault="00C43F12" w:rsidP="00C43F12">
          <w:r>
            <w:t xml:space="preserve">3. Udisponerte midler overføres og legges til tilskuddsrammen påfølgende år. </w:t>
          </w:r>
        </w:p>
      </w:sdtContent>
    </w:sdt>
    <w:p w14:paraId="030CD550" w14:textId="77777777" w:rsidR="00C43F12" w:rsidRDefault="00C43F12" w:rsidP="00C43F12"/>
    <w:p w14:paraId="3199C3F0" w14:textId="77777777" w:rsidR="00C43F12" w:rsidRDefault="00C43F12" w:rsidP="00C43F12">
      <w:pPr>
        <w:pBdr>
          <w:bottom w:val="single" w:sz="4" w:space="1" w:color="auto"/>
        </w:pBdr>
      </w:pPr>
    </w:p>
    <w:p w14:paraId="716CA035" w14:textId="77777777" w:rsidR="00C43F12" w:rsidRDefault="00C43F12" w:rsidP="00C43F12"/>
    <w:p w14:paraId="2A183339" w14:textId="77777777" w:rsidR="00C43F12" w:rsidRDefault="00C43F12" w:rsidP="00C43F12"/>
    <w:p w14:paraId="0FD56540" w14:textId="77777777" w:rsidR="00C43F12" w:rsidRPr="00AA2954" w:rsidRDefault="00C43F12" w:rsidP="00C43F12"/>
    <w:p w14:paraId="089A0206" w14:textId="77777777" w:rsidR="00C43F12" w:rsidRDefault="00C43F12" w:rsidP="00C43F12">
      <w:pPr>
        <w:pStyle w:val="MUOverskrift2"/>
      </w:pPr>
      <w:r>
        <w:t>Vedlegg</w:t>
      </w:r>
    </w:p>
    <w:sdt>
      <w:sdtPr>
        <w:tag w:val="ToCurrentVersion.FileConnection"/>
        <w:id w:val="-734009198"/>
        <w:placeholder>
          <w:docPart w:val="6C0F63A2C46749C09280C450A49DF3B7"/>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174C5562" w14:textId="77777777" w:rsidR="00C43F12" w:rsidRDefault="00C43F12" w:rsidP="00C43F12">
          <w:r>
            <w:t>Vedlegg 1 Retningslinjer for tilskudd til kjøp av viktige arealer for friluftsliv</w:t>
          </w:r>
        </w:p>
      </w:sdtContent>
    </w:sdt>
    <w:p w14:paraId="667442BA" w14:textId="77777777" w:rsidR="00C43F12" w:rsidRDefault="00C43F12" w:rsidP="00C43F12"/>
    <w:p w14:paraId="1530C745" w14:textId="77777777" w:rsidR="00C43F12" w:rsidRPr="008449A2" w:rsidRDefault="00C43F12" w:rsidP="00C43F12"/>
    <w:p w14:paraId="0B59528C" w14:textId="77777777" w:rsidR="00C43F12" w:rsidRDefault="00C43F12" w:rsidP="00C43F12">
      <w:pPr>
        <w:rPr>
          <w:rFonts w:cs="Arial"/>
          <w:b/>
        </w:rPr>
      </w:pPr>
      <w:r>
        <w:br w:type="page"/>
      </w:r>
    </w:p>
    <w:p w14:paraId="7CC08C56" w14:textId="77777777" w:rsidR="00C43F12" w:rsidRDefault="00C43F12" w:rsidP="00C43F12">
      <w:pPr>
        <w:pStyle w:val="MUOverskrift2"/>
      </w:pPr>
    </w:p>
    <w:p w14:paraId="01D4CA63" w14:textId="77777777" w:rsidR="00C43F12" w:rsidRDefault="00C43F12" w:rsidP="00C43F12">
      <w:pPr>
        <w:pStyle w:val="MUOverskrift2"/>
      </w:pPr>
      <w:r>
        <w:t>Sammendrag</w:t>
      </w:r>
    </w:p>
    <w:p w14:paraId="5B64F747" w14:textId="77777777" w:rsidR="00C43F12" w:rsidRPr="0076376E" w:rsidRDefault="00C43F12" w:rsidP="00C43F12">
      <w:pPr>
        <w:pStyle w:val="MUOverskrift2"/>
        <w:rPr>
          <w:b w:val="0"/>
        </w:rPr>
      </w:pPr>
    </w:p>
    <w:p w14:paraId="4B6F4B4B" w14:textId="77777777" w:rsidR="00C43F12" w:rsidRDefault="00C43F12" w:rsidP="00C43F12">
      <w:r>
        <w:t xml:space="preserve">Fylkeskommunedirektøren foreslår retningslinjer for ny tilskuddsordning for sikring av viktige friluftslivsområder. </w:t>
      </w:r>
    </w:p>
    <w:p w14:paraId="07A84754" w14:textId="77777777" w:rsidR="00C43F12" w:rsidRDefault="00C43F12" w:rsidP="00C43F12"/>
    <w:p w14:paraId="5DC51524" w14:textId="77777777" w:rsidR="00C43F12" w:rsidRPr="00D3473E" w:rsidRDefault="00C43F12" w:rsidP="00C43F12">
      <w:r>
        <w:t>I budsjettet for 2026 har Agder fylkeskommune satt av 0,5 mill. kroner til ny tilskuddsordning for kjøp og sikring av viktige arealer for friluftsliv. Med sikring menes kjøp eller inngåelse av langvarige tinglyste bruksrettsavtaler. Fylkeskommunedirektøren foreslår at kommuner, friluftsråd og regionale friluftslivsorganisasjoner kan søke om inntil 50 prosent tilskudd fra ordningen. Tilskuddet kan kombineres med statlig tilskudd fra Miljødirektoratet. Fylkeskommunedirektøren forslår å sette vilkår om at områder som får tilskudd, må bli statlig sikret eller på liknende måte båndlegges for fremtiden.</w:t>
      </w:r>
    </w:p>
    <w:p w14:paraId="6CC8E5AF" w14:textId="77777777" w:rsidR="00C43F12" w:rsidRDefault="00C43F12" w:rsidP="00C43F12"/>
    <w:p w14:paraId="72206215" w14:textId="77777777" w:rsidR="00C43F12" w:rsidRDefault="00C43F12" w:rsidP="00C43F12"/>
    <w:p w14:paraId="5F5FB50A" w14:textId="77777777" w:rsidR="00C43F12" w:rsidRDefault="00C43F12" w:rsidP="00C43F12">
      <w:pPr>
        <w:pStyle w:val="MUOverskrift2"/>
      </w:pPr>
      <w:r>
        <w:t>Saksopplysninger</w:t>
      </w:r>
    </w:p>
    <w:p w14:paraId="75B132BF" w14:textId="77777777" w:rsidR="00C43F12" w:rsidRDefault="00C43F12" w:rsidP="00C43F12"/>
    <w:p w14:paraId="29F4BBBB" w14:textId="77777777" w:rsidR="00C43F12" w:rsidRDefault="00C43F12" w:rsidP="00C43F12">
      <w:r w:rsidRPr="002D73CB">
        <w:t>I Agder</w:t>
      </w:r>
      <w:r>
        <w:t xml:space="preserve"> har kommuner og friluftsråd gjennom</w:t>
      </w:r>
      <w:r w:rsidRPr="002D73CB">
        <w:t xml:space="preserve"> </w:t>
      </w:r>
      <w:r>
        <w:t>flere</w:t>
      </w:r>
      <w:r w:rsidRPr="002D73CB">
        <w:t xml:space="preserve"> tiår </w:t>
      </w:r>
      <w:r>
        <w:t xml:space="preserve">jobbet aktivt med sikring av viktige friluftslivsområder for allmenheten </w:t>
      </w:r>
      <w:r>
        <w:rPr>
          <w:rFonts w:cs="Arial"/>
        </w:rPr>
        <w:t>−</w:t>
      </w:r>
      <w:r>
        <w:t xml:space="preserve"> enten gjennom kjøp eller ved å inngå langvarige avtaler med grunneiere. Dette er grunnen til at Agder er fylket med klart flest statlig sikra friluftsområder (630). De fleste av disse områdene ligger i og ved byer og tettsteder, i strandsonen og i skjærgården. Samlet sett utgjør disse en viktig del av friluftstilbudet i fylket. </w:t>
      </w:r>
    </w:p>
    <w:p w14:paraId="2CD2AF9B" w14:textId="77777777" w:rsidR="00C43F12" w:rsidRPr="002D73CB" w:rsidRDefault="00C43F12" w:rsidP="00C43F12"/>
    <w:p w14:paraId="29A78967" w14:textId="77777777" w:rsidR="00C43F12" w:rsidRDefault="00C43F12" w:rsidP="00C43F12">
      <w:r>
        <w:t>Miljødirektoratets tilskuddordning for statlig sikring av friluftslivsområder har gjennom mange år vært det viktigste verktøyet for dette arbeidet. Gjennom ordningen kan kommuner og friluftsråd søke om tilskudd til sikring av nye friluftslivsområder. Miljødirektoratet gir inntil 50 prosent tilskudd til sikring av lokale friluftslivsområder og inntil 100 prosent tilskudd til sikring av regionale friluftslivsområder. En eventuell egenandel må søkerne sørge for selv. Miljødirektoratet bidrar normalt kun med tilskudd i saker der området er satt av til grønne formål, som f.eks. grønnstruktur, friluftsområde eller landbruks-, natur- og friluftslivsformål i arealplaner. I tillegg vil Miljødirektoratet ikke bidra med tilskudd i saker hvor prisen er høyere enn påregnelig verdi ut fra planstatus. Dette betyr ofte en pris på rundt fire kroner per m</w:t>
      </w:r>
      <w:r>
        <w:rPr>
          <w:vertAlign w:val="superscript"/>
        </w:rPr>
        <w:t>2</w:t>
      </w:r>
      <w:r>
        <w:t>.</w:t>
      </w:r>
    </w:p>
    <w:p w14:paraId="1B4F01D2" w14:textId="77777777" w:rsidR="00C43F12" w:rsidRDefault="00C43F12" w:rsidP="00C43F12"/>
    <w:p w14:paraId="4105A11E" w14:textId="77777777" w:rsidR="00C43F12" w:rsidRDefault="00C43F12" w:rsidP="00C43F12">
      <w:r>
        <w:t>Fylkeskommunens rolle er å veilede og stimulere kommuner og friluftsråd til å søke Miljødirektoratet om statlig sikring av nye friluftslivsområder. I tillegg skal fylkeskommunen gi Miljødirektoratet en faglig vurdering av søknadene som fremmes.</w:t>
      </w:r>
    </w:p>
    <w:p w14:paraId="1002CED9" w14:textId="77777777" w:rsidR="00C43F12" w:rsidRDefault="00C43F12" w:rsidP="00C43F12"/>
    <w:p w14:paraId="56C6113B" w14:textId="77777777" w:rsidR="00C43F12" w:rsidRDefault="00C43F12" w:rsidP="00C43F12">
      <w:r w:rsidRPr="00CC633B">
        <w:t>I regional plan for fysisk aktive liv</w:t>
      </w:r>
      <w:r>
        <w:t>,</w:t>
      </w:r>
      <w:r w:rsidRPr="00CC633B">
        <w:t xml:space="preserve"> er det satt mål om statlig sikring av 80 nye friluftslivsområder </w:t>
      </w:r>
      <w:r>
        <w:t xml:space="preserve">i Agder </w:t>
      </w:r>
      <w:r w:rsidRPr="00CC633B">
        <w:t>innen 2034. Et</w:t>
      </w:r>
      <w:r>
        <w:t xml:space="preserve">t av tiltakene for å nå dette målene, er å opprette en fylkeskommunal tilskuddordning for kjøp av friluftslivsområder. Formålet med ordningen er å bidra med tilskudd i saker der kommunen eller friluftsråd ikke klare å dekke egenandelen selv, eller i saker som faller utenfor det Miljødirektoratet vil støtte over sin ordning. I fylkeskommunes budsjett for 2026 er det satt av 0,5 mill. kroner til en slik tilskuddsordning. </w:t>
      </w:r>
    </w:p>
    <w:p w14:paraId="078FD955" w14:textId="77777777" w:rsidR="00C43F12" w:rsidRDefault="00C43F12" w:rsidP="00C43F12"/>
    <w:p w14:paraId="34913DA3" w14:textId="77777777" w:rsidR="00C43F12" w:rsidRDefault="00C43F12" w:rsidP="00C43F12">
      <w:r>
        <w:lastRenderedPageBreak/>
        <w:t>Fylkeskommunedirektøren legger nå frem forslag til retningslinjer for ordningen. Retningslinjene legger blant annet opp til følgende:</w:t>
      </w:r>
    </w:p>
    <w:p w14:paraId="42F6730D" w14:textId="77777777" w:rsidR="00C43F12" w:rsidRDefault="00C43F12" w:rsidP="00C43F12">
      <w:pPr>
        <w:pStyle w:val="Listeavsnitt"/>
        <w:numPr>
          <w:ilvl w:val="0"/>
          <w:numId w:val="13"/>
        </w:numPr>
      </w:pPr>
      <w:r>
        <w:t xml:space="preserve">Både kommuner, friluftsråd og regionale friluftslivsorganisasjoner kan søke tilskudd. </w:t>
      </w:r>
    </w:p>
    <w:p w14:paraId="03A89597" w14:textId="77777777" w:rsidR="00C43F12" w:rsidRDefault="00C43F12" w:rsidP="00C43F12">
      <w:pPr>
        <w:pStyle w:val="Listeavsnitt"/>
        <w:numPr>
          <w:ilvl w:val="0"/>
          <w:numId w:val="13"/>
        </w:numPr>
      </w:pPr>
      <w:r>
        <w:t>Det kan søkes om inntil 25 prosent av totalkostnad når staten bidrar med tilskudd, og inntil 50 prosent når staten ikke bidrar med tilskudd.</w:t>
      </w:r>
    </w:p>
    <w:p w14:paraId="757F697D" w14:textId="77777777" w:rsidR="00C43F12" w:rsidRDefault="00C43F12" w:rsidP="00C43F12">
      <w:pPr>
        <w:pStyle w:val="Listeavsnitt"/>
        <w:numPr>
          <w:ilvl w:val="0"/>
          <w:numId w:val="13"/>
        </w:numPr>
      </w:pPr>
      <w:r>
        <w:t>Det settes vilkår om at området må statlig sikres eller på annen måte båndlegges for fremtiden.</w:t>
      </w:r>
    </w:p>
    <w:p w14:paraId="33FEE3FC" w14:textId="77777777" w:rsidR="00C43F12" w:rsidRDefault="00C43F12" w:rsidP="00C43F12">
      <w:pPr>
        <w:pStyle w:val="Listeavsnitt"/>
        <w:numPr>
          <w:ilvl w:val="0"/>
          <w:numId w:val="13"/>
        </w:numPr>
      </w:pPr>
      <w:r>
        <w:t>Udisponerte midler kan overføres til påfølgende år.</w:t>
      </w:r>
    </w:p>
    <w:p w14:paraId="547D12E3" w14:textId="77777777" w:rsidR="00C43F12" w:rsidRDefault="00C43F12" w:rsidP="00C43F12">
      <w:pPr>
        <w:pStyle w:val="Listeavsnitt"/>
        <w:numPr>
          <w:ilvl w:val="0"/>
          <w:numId w:val="13"/>
        </w:numPr>
      </w:pPr>
      <w:r>
        <w:t>Ved tildeling av tilskudd skal søknader prioriteres i tråd med retningslinjer som er fastsatt i regional plan for fysisk aktive liv.</w:t>
      </w:r>
    </w:p>
    <w:p w14:paraId="5D4A6E39" w14:textId="77777777" w:rsidR="00C43F12" w:rsidRDefault="00C43F12" w:rsidP="00C43F12"/>
    <w:p w14:paraId="0B735FCB" w14:textId="77777777" w:rsidR="00C43F12" w:rsidRDefault="00C43F12" w:rsidP="00C43F12">
      <w:r>
        <w:t>Forlag til retningslinjer kan sees i vedlegg 1.</w:t>
      </w:r>
    </w:p>
    <w:p w14:paraId="642EB57A" w14:textId="77777777" w:rsidR="00C43F12" w:rsidRDefault="00C43F12" w:rsidP="00C43F12"/>
    <w:p w14:paraId="6EF4F524" w14:textId="77777777" w:rsidR="00C43F12" w:rsidRPr="00CC633B" w:rsidRDefault="00C43F12" w:rsidP="00C43F12">
      <w:pPr>
        <w:pStyle w:val="MUOverskrift2"/>
      </w:pPr>
    </w:p>
    <w:p w14:paraId="466D4E87" w14:textId="77777777" w:rsidR="00C43F12" w:rsidRDefault="00C43F12" w:rsidP="00C43F12">
      <w:pPr>
        <w:pStyle w:val="MUOverskrift2"/>
      </w:pPr>
      <w:r>
        <w:t>Vurderinger</w:t>
      </w:r>
    </w:p>
    <w:p w14:paraId="6A6A72F9" w14:textId="77777777" w:rsidR="00C43F12" w:rsidRDefault="00C43F12" w:rsidP="00C43F12">
      <w:pPr>
        <w:pStyle w:val="MUOverskrift2"/>
        <w:rPr>
          <w:b w:val="0"/>
          <w:bCs/>
        </w:rPr>
      </w:pPr>
      <w:r>
        <w:rPr>
          <w:b w:val="0"/>
        </w:rPr>
        <w:t>Det finnes mange statlig sikrede friluftslivsområder i Agder. Likevel er det fremdeles</w:t>
      </w:r>
      <w:r w:rsidRPr="00C21ED5">
        <w:rPr>
          <w:b w:val="0"/>
          <w:bCs/>
        </w:rPr>
        <w:t xml:space="preserve"> behov for sikring av nye friluftslivsområder – spesielt der det er st</w:t>
      </w:r>
      <w:r>
        <w:rPr>
          <w:b w:val="0"/>
          <w:bCs/>
        </w:rPr>
        <w:t>ort</w:t>
      </w:r>
      <w:r w:rsidRPr="00C21ED5">
        <w:rPr>
          <w:b w:val="0"/>
          <w:bCs/>
        </w:rPr>
        <w:t xml:space="preserve"> press på arealene eller behov for tilrettelegging. Dette gjelder </w:t>
      </w:r>
      <w:r>
        <w:rPr>
          <w:b w:val="0"/>
          <w:bCs/>
        </w:rPr>
        <w:t xml:space="preserve">særlig </w:t>
      </w:r>
      <w:r w:rsidRPr="00C21ED5">
        <w:rPr>
          <w:b w:val="0"/>
          <w:bCs/>
        </w:rPr>
        <w:t xml:space="preserve">i strandsonen, langs vassdrag </w:t>
      </w:r>
      <w:r>
        <w:rPr>
          <w:b w:val="0"/>
          <w:bCs/>
        </w:rPr>
        <w:t>samt</w:t>
      </w:r>
      <w:r w:rsidRPr="00C21ED5">
        <w:rPr>
          <w:b w:val="0"/>
          <w:bCs/>
        </w:rPr>
        <w:t xml:space="preserve"> i og ved byer og tettsteder. </w:t>
      </w:r>
      <w:r>
        <w:rPr>
          <w:b w:val="0"/>
          <w:bCs/>
        </w:rPr>
        <w:t>Behovet for sikring blir også tydelig ved at Agder er blant fylkene der kommuner og friluftsråd fremmer flest søknader til Miljødirektoratet. Siden 2020 har det blitt fremmet til sammen 76 søknader om statlig sikring fra Agder. Mange av disse omfatter arealer som har endt med sikring ved hjelp av statlig tilskudd. I noen saker har imidlertid søknadene blitt avslått, fordi kjøpesummen vært for høy og prisdrivende til at Miljødirektoratet vil bidra i kjøpet. I andre saker har prosessen strandet fordi kommunen ikke har klart å finne tilstrekkelig egenandel. I begge disse tilfellene kan den fylkeskommunale tilskuddordningen ha en funksjon for å likevel få til et kjøp. Videre ser vi en tydelig skjevfordeling når det gjelder hvilke kommuner som søker om statlig sikring av friluftslivsområder. 75 prosent av søknadene kommer fra tidligere Vest-Agder, mens 25 prosent kommer fra tidligere Aust-Agder. Det kan være ulike årsaker til dette, men fylkeskommunedirektøren tror at kommunenes økonomiske situasjon kan spille en rolle. Tilskuddsordningen vil derfor kunne stimulere til flere søknader fra Aust-Agder.</w:t>
      </w:r>
    </w:p>
    <w:p w14:paraId="10C9A3CF" w14:textId="77777777" w:rsidR="00C43F12" w:rsidRDefault="00C43F12" w:rsidP="00C43F12">
      <w:pPr>
        <w:pStyle w:val="MUOverskrift2"/>
        <w:rPr>
          <w:b w:val="0"/>
          <w:bCs/>
        </w:rPr>
      </w:pPr>
    </w:p>
    <w:p w14:paraId="229DFE83" w14:textId="77777777" w:rsidR="00C43F12" w:rsidRDefault="00C43F12" w:rsidP="00C43F12">
      <w:pPr>
        <w:pStyle w:val="MUOverskrift2"/>
        <w:rPr>
          <w:b w:val="0"/>
          <w:bCs/>
        </w:rPr>
      </w:pPr>
      <w:r>
        <w:rPr>
          <w:b w:val="0"/>
          <w:bCs/>
        </w:rPr>
        <w:t xml:space="preserve">Videre er Miljødirektoratets tilskuddsordning lite fleksibel, siden det kun kan søkes tilskudd én gang i året (frist 15. januar), og der svaret kommer fem måneder senere. Dette er lite tilpasset saker som gjelder eiendommer som legges ut på markedet eller på annen måte tilbys kommunen gjennom året. I slike saker kreves en raskere avklaring av finansering. Den fylkeskommunale tilskuddsordningen vil dermed kunne utfylle den statlige tilskuddsordningen – enten med løpende frist eller ved én eller flere søknadsfrister i andre deler av året. Dette forutsetter likevel at fylkeskommunedirektøren gis fullmakt til å gjennomføre rask saksbehandling, og da også i tilfeller der søknadssummen overstiger 300 000 kroner (jf. beløpsgrense i delegeringsreglementet for når tilskudd skal behandles politisk). </w:t>
      </w:r>
    </w:p>
    <w:p w14:paraId="2239B7EA" w14:textId="77777777" w:rsidR="00C43F12" w:rsidRDefault="00C43F12" w:rsidP="00C43F12">
      <w:pPr>
        <w:pStyle w:val="MUOverskrift2"/>
        <w:rPr>
          <w:b w:val="0"/>
          <w:bCs/>
        </w:rPr>
      </w:pPr>
    </w:p>
    <w:p w14:paraId="1B515B0F" w14:textId="77777777" w:rsidR="00C43F12" w:rsidRDefault="00C43F12" w:rsidP="00C43F12">
      <w:pPr>
        <w:pStyle w:val="MUOverskrift2"/>
        <w:rPr>
          <w:b w:val="0"/>
          <w:bCs/>
        </w:rPr>
      </w:pPr>
      <w:r>
        <w:rPr>
          <w:b w:val="0"/>
          <w:bCs/>
        </w:rPr>
        <w:t xml:space="preserve">Fylkeskommunedirektøren mener det er viktig at eiendommer som kjøpes ved hjelp av fylkeskommunalt tilskudd, forblir et friluftslivsområde for fremtiden og ikke </w:t>
      </w:r>
      <w:r>
        <w:rPr>
          <w:b w:val="0"/>
          <w:bCs/>
        </w:rPr>
        <w:lastRenderedPageBreak/>
        <w:t xml:space="preserve">omdisponeres til andre formål. Fylkeskommunedirektøren mener derfor det bør stilles vilkår om at området må få status som statlig sikret friluftslivsområde (ved at kommunen søker om dette i etterkant) eller at området båndlegges på en lignende måte. Dette skjer normalt ved tinglysning av heftelse om eiendommen ikke kan brukes til annen enn friluftslivsformål. </w:t>
      </w:r>
    </w:p>
    <w:p w14:paraId="1B1F1A21" w14:textId="77777777" w:rsidR="00C43F12" w:rsidRDefault="00C43F12" w:rsidP="00C43F12">
      <w:pPr>
        <w:pStyle w:val="MUOverskrift2"/>
        <w:rPr>
          <w:b w:val="0"/>
          <w:bCs/>
        </w:rPr>
      </w:pPr>
    </w:p>
    <w:p w14:paraId="133A2900" w14:textId="77777777" w:rsidR="00C43F12" w:rsidRPr="00322F05" w:rsidRDefault="00C43F12" w:rsidP="00C43F12">
      <w:pPr>
        <w:pStyle w:val="MUOverskrift2"/>
        <w:rPr>
          <w:b w:val="0"/>
          <w:bCs/>
        </w:rPr>
      </w:pPr>
      <w:r>
        <w:rPr>
          <w:b w:val="0"/>
          <w:bCs/>
        </w:rPr>
        <w:t>Flere kommuner og friluftsråd har etterlyst et fylkeskommunalt fond hvor de kan søke tilskudd til kjøp av eiendommer. Argumentasjonen for et fond har vært at de årlige avsetningene i budsjettene ikke nødvendigvis er tilpasset tilskuddsbehovet – spesielt når det gjelder dyre eiendommer i strandsonen. Samtidig vil det kunne være år hvor det er få søknader, og ubrukt tilskuddsramme kan settes på fond. For å imøtekomme forslaget fra kommuner og friluftsråd, foreslår fylkeskommunedirektøren at</w:t>
      </w:r>
      <w:r w:rsidRPr="00202402">
        <w:rPr>
          <w:b w:val="0"/>
          <w:bCs/>
        </w:rPr>
        <w:t xml:space="preserve"> </w:t>
      </w:r>
      <w:r>
        <w:rPr>
          <w:b w:val="0"/>
          <w:bCs/>
        </w:rPr>
        <w:t>u</w:t>
      </w:r>
      <w:r w:rsidRPr="00202402">
        <w:rPr>
          <w:b w:val="0"/>
          <w:bCs/>
        </w:rPr>
        <w:t>disponerte midler overføres og legges til tilskuddsrammen påfølgende år.</w:t>
      </w:r>
    </w:p>
    <w:p w14:paraId="3943A3A4" w14:textId="77777777" w:rsidR="00C43F12" w:rsidRDefault="00C43F12" w:rsidP="00C43F12"/>
    <w:p w14:paraId="72E99EB8" w14:textId="77777777" w:rsidR="00C43F12" w:rsidRDefault="00C43F12" w:rsidP="00C43F12"/>
    <w:p w14:paraId="077AF860" w14:textId="77777777" w:rsidR="00C43F12" w:rsidRDefault="00C43F12" w:rsidP="00C43F12">
      <w:pPr>
        <w:rPr>
          <w:rFonts w:cs="Arial"/>
          <w:b/>
        </w:rPr>
      </w:pPr>
      <w:r>
        <w:rPr>
          <w:rFonts w:cs="Arial"/>
          <w:b/>
        </w:rPr>
        <w:t>Regionplan Agder 2030</w:t>
      </w:r>
    </w:p>
    <w:p w14:paraId="13973459" w14:textId="77777777" w:rsidR="00C43F12" w:rsidRPr="003C5C8A" w:rsidRDefault="00C43F12" w:rsidP="00C43F12">
      <w:pPr>
        <w:rPr>
          <w:rFonts w:cs="Arial"/>
        </w:rPr>
      </w:pPr>
    </w:p>
    <w:p w14:paraId="2ABFFA06" w14:textId="77777777" w:rsidR="00C43F12" w:rsidRPr="00E4762D" w:rsidRDefault="00C43F12" w:rsidP="00C43F12">
      <w:pPr>
        <w:rPr>
          <w:rFonts w:cs="Arial"/>
        </w:rPr>
      </w:pPr>
      <w:r>
        <w:rPr>
          <w:rFonts w:cs="Arial"/>
        </w:rPr>
        <w:t xml:space="preserve">I regionplan Agder 2023 er det mål om at </w:t>
      </w:r>
      <w:r w:rsidRPr="005C2F07">
        <w:rPr>
          <w:rFonts w:cs="Arial"/>
        </w:rPr>
        <w:t xml:space="preserve">Agder </w:t>
      </w:r>
      <w:r>
        <w:rPr>
          <w:rFonts w:cs="Arial"/>
        </w:rPr>
        <w:t>skal være</w:t>
      </w:r>
      <w:r w:rsidRPr="005C2F07">
        <w:rPr>
          <w:rFonts w:cs="Arial"/>
        </w:rPr>
        <w:t xml:space="preserve"> et aktivitetsvennlig samfunn med nærmiljøer, sosiale møteplasser og friluftslivsområder</w:t>
      </w:r>
      <w:r>
        <w:rPr>
          <w:rFonts w:cs="Arial"/>
        </w:rPr>
        <w:t xml:space="preserve"> </w:t>
      </w:r>
      <w:r w:rsidRPr="005C2F07">
        <w:rPr>
          <w:rFonts w:cs="Arial"/>
        </w:rPr>
        <w:t>som bidrar til at flere er mer fysisk aktive.</w:t>
      </w:r>
      <w:r>
        <w:rPr>
          <w:rFonts w:cs="Arial"/>
        </w:rPr>
        <w:t xml:space="preserve"> En tilskuddsordning som bidrar til kjøp av områder som kan tilrettelegges for friluftsliv, vil bidra til å nå dette målet. Nærfriluftsområder rettet seg mot alle deler av befolkningen, men områder som kan nås til fots eller med sykkel er særlig positivt for barn og unge. Tilskuddsordningen </w:t>
      </w:r>
      <w:r w:rsidRPr="00202402">
        <w:rPr>
          <w:rFonts w:cs="Arial"/>
        </w:rPr>
        <w:t>er</w:t>
      </w:r>
      <w:r>
        <w:rPr>
          <w:rFonts w:cs="Arial"/>
        </w:rPr>
        <w:t xml:space="preserve"> også</w:t>
      </w:r>
      <w:r w:rsidRPr="00202402">
        <w:rPr>
          <w:rFonts w:cs="Arial"/>
        </w:rPr>
        <w:t xml:space="preserve"> forankret i regional plan for fysisk aktive liv i Agder 2034</w:t>
      </w:r>
      <w:r>
        <w:rPr>
          <w:rFonts w:cs="Arial"/>
        </w:rPr>
        <w:t>−</w:t>
      </w:r>
      <w:r w:rsidRPr="00202402">
        <w:rPr>
          <w:rFonts w:cs="Arial"/>
        </w:rPr>
        <w:t>2034. </w:t>
      </w:r>
    </w:p>
    <w:p w14:paraId="21E77ACB" w14:textId="77777777" w:rsidR="00C43F12" w:rsidRDefault="00C43F12" w:rsidP="00C43F12"/>
    <w:p w14:paraId="485E8394" w14:textId="77777777" w:rsidR="00C43F12" w:rsidRPr="00D3473E" w:rsidRDefault="00C43F12" w:rsidP="00C43F12"/>
    <w:p w14:paraId="6CEAA9B1" w14:textId="77777777" w:rsidR="00C43F12" w:rsidRDefault="00C43F12" w:rsidP="00C43F12">
      <w:pPr>
        <w:pStyle w:val="MUOverskrift2"/>
      </w:pPr>
      <w:r>
        <w:t>Økonomiske konsekvenser</w:t>
      </w:r>
    </w:p>
    <w:p w14:paraId="017CDED8" w14:textId="77777777" w:rsidR="00C43F12" w:rsidRPr="0076376E" w:rsidRDefault="00C43F12" w:rsidP="00C43F12">
      <w:pPr>
        <w:pStyle w:val="MUOverskrift2"/>
        <w:rPr>
          <w:b w:val="0"/>
        </w:rPr>
      </w:pPr>
    </w:p>
    <w:p w14:paraId="2E7DBB8B" w14:textId="77777777" w:rsidR="00C43F12" w:rsidRDefault="00C43F12" w:rsidP="00C43F12">
      <w:r>
        <w:t>Retningslinjene har ingen økonomisk konsekvens. Tilskuddsrammen for ordningen fastsettes i budsjettet for det enkelte år.</w:t>
      </w:r>
    </w:p>
    <w:p w14:paraId="28908A62" w14:textId="77777777" w:rsidR="00C43F12" w:rsidRDefault="00C43F12" w:rsidP="00C43F12">
      <w:pPr>
        <w:pStyle w:val="MUOverskrift2"/>
        <w:rPr>
          <w:b w:val="0"/>
        </w:rPr>
      </w:pPr>
    </w:p>
    <w:p w14:paraId="4C198A22" w14:textId="77777777" w:rsidR="00C43F12" w:rsidRPr="0076376E" w:rsidRDefault="00C43F12" w:rsidP="00C43F12">
      <w:pPr>
        <w:pStyle w:val="MUOverskrift2"/>
        <w:rPr>
          <w:b w:val="0"/>
        </w:rPr>
      </w:pPr>
    </w:p>
    <w:p w14:paraId="0AD52936" w14:textId="77777777" w:rsidR="00C43F12" w:rsidRDefault="00C43F12" w:rsidP="00C43F12">
      <w:pPr>
        <w:pStyle w:val="MUOverskrift2"/>
      </w:pPr>
      <w:r>
        <w:t>Konklusjon</w:t>
      </w:r>
    </w:p>
    <w:p w14:paraId="2E9AB929" w14:textId="77777777" w:rsidR="00C43F12" w:rsidRPr="0076376E" w:rsidRDefault="00C43F12" w:rsidP="00C43F12">
      <w:pPr>
        <w:pStyle w:val="MUOverskrift2"/>
        <w:rPr>
          <w:b w:val="0"/>
        </w:rPr>
      </w:pPr>
    </w:p>
    <w:p w14:paraId="00BE2ABF" w14:textId="77777777" w:rsidR="00C43F12" w:rsidRPr="00D3473E" w:rsidRDefault="00C43F12" w:rsidP="00C43F12">
      <w:r>
        <w:t xml:space="preserve">Fylkeskommunedirektøren foreslår retningslinjer for ny tilskuddsordning for sikring av viktige arealer for friluftsliv. </w:t>
      </w:r>
      <w:r w:rsidRPr="00202402">
        <w:t>Formålet med tilskuddsordningen er å bidra til kjøp av viktige</w:t>
      </w:r>
      <w:r>
        <w:t xml:space="preserve"> a</w:t>
      </w:r>
      <w:r w:rsidRPr="00202402">
        <w:t>realer for allmennhetens friluftsliv, og stimulere til flere søknader om statlig sikring av friluftslivsområder.</w:t>
      </w:r>
    </w:p>
    <w:p w14:paraId="1A7A947E" w14:textId="77777777" w:rsidR="00C43F12" w:rsidRDefault="00C43F12" w:rsidP="00C43F12"/>
    <w:p w14:paraId="6B9F549A" w14:textId="77777777" w:rsidR="00C43F12" w:rsidRDefault="00C43F12" w:rsidP="00C43F12"/>
    <w:p w14:paraId="5A7D9171" w14:textId="77777777" w:rsidR="00C43F12" w:rsidRPr="00657875" w:rsidRDefault="00C43F12" w:rsidP="00C43F12">
      <w:pPr>
        <w:rPr>
          <w:lang w:val="nn-NO"/>
        </w:rPr>
      </w:pPr>
      <w:r w:rsidRPr="00657875">
        <w:rPr>
          <w:lang w:val="nn-NO"/>
        </w:rPr>
        <w:t xml:space="preserve">Kristiansand, </w:t>
      </w:r>
      <w:sdt>
        <w:sdtPr>
          <w:rPr>
            <w:lang w:val="nn-NO"/>
          </w:rPr>
          <w:id w:val="-1830204775"/>
          <w:placeholder>
            <w:docPart w:val="2CCB1B29B20E4DE9899989A9CB55C337"/>
          </w:placeholder>
          <w:date w:fullDate="2026-05-11T00:00:00Z">
            <w:dateFormat w:val="dd.MM.yyyy"/>
            <w:lid w:val="nb-NO"/>
            <w:storeMappedDataAs w:val="dateTime"/>
            <w:calendar w:val="gregorian"/>
          </w:date>
        </w:sdtPr>
        <w:sdtEndPr/>
        <w:sdtContent>
          <w:r w:rsidRPr="00657875">
            <w:rPr>
              <w:lang w:val="nn-NO"/>
            </w:rPr>
            <w:t>11.05.2026</w:t>
          </w:r>
        </w:sdtContent>
      </w:sdt>
    </w:p>
    <w:p w14:paraId="1E417717" w14:textId="77777777" w:rsidR="00C43F12" w:rsidRPr="00657875" w:rsidRDefault="00C43F12" w:rsidP="00C43F12">
      <w:pPr>
        <w:rPr>
          <w:lang w:val="nn-NO"/>
        </w:rPr>
      </w:pPr>
    </w:p>
    <w:p w14:paraId="50827B6E" w14:textId="77777777" w:rsidR="00C43F12" w:rsidRPr="00657875" w:rsidRDefault="00C43F12" w:rsidP="00C43F12">
      <w:pPr>
        <w:rPr>
          <w:lang w:val="nn-NO"/>
        </w:rPr>
      </w:pPr>
    </w:p>
    <w:p w14:paraId="38C60F24" w14:textId="77777777" w:rsidR="00C43F12" w:rsidRPr="00657875" w:rsidRDefault="00C43F12" w:rsidP="00C43F12">
      <w:pPr>
        <w:rPr>
          <w:lang w:val="nn-NO"/>
        </w:rPr>
      </w:pPr>
      <w:r w:rsidRPr="00657875">
        <w:rPr>
          <w:lang w:val="nn-NO"/>
        </w:rPr>
        <w:t>Tine Sundtoft</w:t>
      </w:r>
      <w:r w:rsidRPr="00657875">
        <w:rPr>
          <w:lang w:val="nn-NO"/>
        </w:rPr>
        <w:tab/>
      </w:r>
      <w:r w:rsidRPr="00657875">
        <w:rPr>
          <w:lang w:val="nn-NO"/>
        </w:rPr>
        <w:tab/>
      </w:r>
      <w:r w:rsidRPr="00657875">
        <w:rPr>
          <w:lang w:val="nn-NO"/>
        </w:rPr>
        <w:tab/>
      </w:r>
      <w:r w:rsidRPr="00657875">
        <w:rPr>
          <w:lang w:val="nn-NO"/>
        </w:rPr>
        <w:tab/>
      </w:r>
      <w:r w:rsidRPr="00657875">
        <w:rPr>
          <w:lang w:val="nn-NO"/>
        </w:rPr>
        <w:tab/>
        <w:t>Kristin Tofte Andresen</w:t>
      </w:r>
    </w:p>
    <w:p w14:paraId="213FAC4D" w14:textId="77777777" w:rsidR="00C43F12" w:rsidRPr="00F64214" w:rsidRDefault="00C43F12" w:rsidP="00C43F12">
      <w:r>
        <w:t>fylkeskommunedirektør</w:t>
      </w:r>
      <w:r>
        <w:tab/>
      </w:r>
      <w:r>
        <w:tab/>
      </w:r>
      <w:r>
        <w:tab/>
        <w:t>fylkesdirektør</w:t>
      </w:r>
    </w:p>
    <w:p w14:paraId="14A5BFB6" w14:textId="1255E669" w:rsidR="00C43F12" w:rsidRDefault="00C43F12">
      <w:r>
        <w:br w:type="page"/>
      </w:r>
    </w:p>
    <w:p w14:paraId="78A66131" w14:textId="77777777" w:rsidR="00C43F12" w:rsidRPr="00C43F12" w:rsidRDefault="00C43F12" w:rsidP="00C43F12">
      <w:pPr>
        <w:pStyle w:val="MUCaseTitle"/>
        <w:rPr>
          <w:shd w:val="clear" w:color="auto" w:fill="D9D9D9"/>
        </w:rPr>
      </w:pPr>
      <w:r w:rsidRPr="00C43F12">
        <w:rPr>
          <w:shd w:val="clear" w:color="auto" w:fill="D9D9D9"/>
        </w:rPr>
        <w:lastRenderedPageBreak/>
        <w:t>Orienteringssaker</w:t>
      </w:r>
    </w:p>
    <w:p w14:paraId="0475183A" w14:textId="1B2F1787" w:rsidR="00C43F12" w:rsidRDefault="00C43F12" w:rsidP="00C43F12"/>
    <w:p w14:paraId="7DE183A9" w14:textId="77777777" w:rsidR="00C43F12" w:rsidRDefault="00C43F12" w:rsidP="00C43F12">
      <w:pPr>
        <w:pStyle w:val="MUCaseTitle2"/>
      </w:pPr>
      <w:bookmarkStart w:id="9" w:name="CaseRef2187128"/>
      <w:bookmarkEnd w:id="9"/>
      <w:r>
        <w:t>21/26 Besøksstrategi for Steinsfoss tømmerrenne er vedtatt</w:t>
      </w:r>
    </w:p>
    <w:p w14:paraId="66D12CE6" w14:textId="01B45304" w:rsidR="00C43F12" w:rsidRDefault="00C43F12" w:rsidP="00C43F12"/>
    <w:p w14:paraId="38C43CDC" w14:textId="77777777" w:rsidR="00C43F12" w:rsidRDefault="00C43F12" w:rsidP="00C43F12">
      <w:pPr>
        <w:pBdr>
          <w:bottom w:val="single" w:sz="4" w:space="1" w:color="auto"/>
        </w:pBdr>
      </w:pPr>
    </w:p>
    <w:p w14:paraId="7C70C7D0" w14:textId="78377892" w:rsidR="00C43F12" w:rsidRDefault="00C43F12" w:rsidP="00C43F12">
      <w:r>
        <w:rPr>
          <w:b/>
          <w:bCs/>
        </w:rPr>
        <w:t>Arkivsak-</w:t>
      </w:r>
      <w:proofErr w:type="spellStart"/>
      <w:r>
        <w:rPr>
          <w:b/>
          <w:bCs/>
        </w:rPr>
        <w:t>dok</w:t>
      </w:r>
      <w:proofErr w:type="spellEnd"/>
      <w:r>
        <w:rPr>
          <w:b/>
          <w:bCs/>
        </w:rPr>
        <w:t>.</w:t>
      </w:r>
      <w:r>
        <w:rPr>
          <w:b/>
          <w:bCs/>
        </w:rPr>
        <w:tab/>
      </w:r>
      <w:r>
        <w:t>25/17234-10</w:t>
      </w:r>
    </w:p>
    <w:p w14:paraId="038F2E60" w14:textId="4AE72940" w:rsidR="00C43F12" w:rsidRDefault="00C43F12" w:rsidP="00C43F12">
      <w:pPr>
        <w:pBdr>
          <w:bottom w:val="single" w:sz="4" w:space="1" w:color="auto"/>
        </w:pBdr>
      </w:pPr>
      <w:r>
        <w:rPr>
          <w:b/>
          <w:bCs/>
        </w:rPr>
        <w:t>Saksbehandler</w:t>
      </w:r>
      <w:r>
        <w:rPr>
          <w:b/>
          <w:bCs/>
        </w:rPr>
        <w:tab/>
      </w:r>
      <w:r>
        <w:t>Bård Andreas Lassen</w:t>
      </w:r>
    </w:p>
    <w:p w14:paraId="5638F822" w14:textId="77777777" w:rsidR="00C43F12" w:rsidRDefault="00C43F12" w:rsidP="00C43F12"/>
    <w:p w14:paraId="6457CB79"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240DD0EC" w14:textId="77777777" w:rsidTr="00C43F12">
        <w:tc>
          <w:tcPr>
            <w:tcW w:w="5102" w:type="dxa"/>
          </w:tcPr>
          <w:p w14:paraId="74FBF457" w14:textId="77777777" w:rsidR="00C43F12" w:rsidRPr="00C43F12" w:rsidRDefault="00C43F12" w:rsidP="00C43F12">
            <w:pPr>
              <w:rPr>
                <w:b/>
              </w:rPr>
            </w:pPr>
            <w:r w:rsidRPr="00C43F12">
              <w:rPr>
                <w:b/>
              </w:rPr>
              <w:t>Saksgang</w:t>
            </w:r>
          </w:p>
        </w:tc>
        <w:tc>
          <w:tcPr>
            <w:tcW w:w="1701" w:type="dxa"/>
          </w:tcPr>
          <w:p w14:paraId="00D99EFA" w14:textId="77777777" w:rsidR="00C43F12" w:rsidRPr="00C43F12" w:rsidRDefault="00C43F12" w:rsidP="00C43F12">
            <w:pPr>
              <w:rPr>
                <w:b/>
              </w:rPr>
            </w:pPr>
            <w:r w:rsidRPr="00C43F12">
              <w:rPr>
                <w:b/>
              </w:rPr>
              <w:t>Møtedato</w:t>
            </w:r>
          </w:p>
        </w:tc>
        <w:tc>
          <w:tcPr>
            <w:tcW w:w="1134" w:type="dxa"/>
          </w:tcPr>
          <w:p w14:paraId="37B4898E" w14:textId="77777777" w:rsidR="00C43F12" w:rsidRPr="00C43F12" w:rsidRDefault="00C43F12" w:rsidP="00C43F12">
            <w:pPr>
              <w:rPr>
                <w:b/>
              </w:rPr>
            </w:pPr>
            <w:proofErr w:type="spellStart"/>
            <w:r w:rsidRPr="00C43F12">
              <w:rPr>
                <w:b/>
              </w:rPr>
              <w:t>Saknr</w:t>
            </w:r>
            <w:proofErr w:type="spellEnd"/>
          </w:p>
        </w:tc>
      </w:tr>
      <w:tr w:rsidR="00C43F12" w14:paraId="6DCDC4CE" w14:textId="77777777" w:rsidTr="00C43F12">
        <w:tc>
          <w:tcPr>
            <w:tcW w:w="5102" w:type="dxa"/>
          </w:tcPr>
          <w:p w14:paraId="4114C5DA" w14:textId="77777777" w:rsidR="00C43F12" w:rsidRDefault="00C43F12" w:rsidP="00C43F12">
            <w:r>
              <w:t>1 Hovedutvalg for næring, kultur og miljø</w:t>
            </w:r>
          </w:p>
        </w:tc>
        <w:tc>
          <w:tcPr>
            <w:tcW w:w="1701" w:type="dxa"/>
          </w:tcPr>
          <w:p w14:paraId="54F7070C" w14:textId="77777777" w:rsidR="00C43F12" w:rsidRDefault="00C43F12" w:rsidP="00C43F12">
            <w:r>
              <w:t>29.05.2026</w:t>
            </w:r>
          </w:p>
        </w:tc>
        <w:tc>
          <w:tcPr>
            <w:tcW w:w="1134" w:type="dxa"/>
          </w:tcPr>
          <w:p w14:paraId="23D642CF" w14:textId="77777777" w:rsidR="00C43F12" w:rsidRDefault="00C43F12" w:rsidP="00C43F12">
            <w:r>
              <w:t>21/26</w:t>
            </w:r>
          </w:p>
        </w:tc>
      </w:tr>
      <w:tr w:rsidR="00C43F12" w14:paraId="3052603C" w14:textId="77777777" w:rsidTr="00C43F12">
        <w:tc>
          <w:tcPr>
            <w:tcW w:w="5102" w:type="dxa"/>
          </w:tcPr>
          <w:p w14:paraId="0A04093A" w14:textId="77777777" w:rsidR="00C43F12" w:rsidRDefault="00C43F12" w:rsidP="00C43F12">
            <w:r>
              <w:t>2 Fylkesutvalget</w:t>
            </w:r>
          </w:p>
        </w:tc>
        <w:tc>
          <w:tcPr>
            <w:tcW w:w="1701" w:type="dxa"/>
          </w:tcPr>
          <w:p w14:paraId="57E2A93F" w14:textId="77777777" w:rsidR="00C43F12" w:rsidRDefault="00C43F12" w:rsidP="00C43F12">
            <w:r>
              <w:t>02.06.2026</w:t>
            </w:r>
          </w:p>
        </w:tc>
        <w:tc>
          <w:tcPr>
            <w:tcW w:w="1134" w:type="dxa"/>
          </w:tcPr>
          <w:p w14:paraId="2D83B20D" w14:textId="77777777" w:rsidR="00C43F12" w:rsidRDefault="00C43F12" w:rsidP="00C43F12"/>
        </w:tc>
      </w:tr>
    </w:tbl>
    <w:p w14:paraId="1D6AB68F" w14:textId="77777777" w:rsidR="00C43F12" w:rsidRDefault="00C43F12" w:rsidP="00C43F12"/>
    <w:p w14:paraId="0F94B086" w14:textId="77777777" w:rsidR="00C43F12" w:rsidRDefault="00C43F12" w:rsidP="00C43F12"/>
    <w:sdt>
      <w:sdtPr>
        <w:rPr>
          <w:rFonts w:eastAsia="Times New Roman" w:cs="Times New Roman"/>
          <w:b w:val="0"/>
          <w:lang w:eastAsia="nb-NO"/>
        </w:rPr>
        <w:tag w:val="Innstilling21/26"/>
        <w:id w:val="1981113274"/>
        <w:placeholder>
          <w:docPart w:val="DefaultPlaceholder_-1854013440"/>
        </w:placeholder>
      </w:sdtPr>
      <w:sdtEndPr/>
      <w:sdtContent>
        <w:p w14:paraId="389BFD4F" w14:textId="1B3B73E6" w:rsidR="00C43F12" w:rsidRDefault="00C43F12" w:rsidP="00C43F12">
          <w:pPr>
            <w:pStyle w:val="MUOverskrift2"/>
          </w:pPr>
          <w:r>
            <w:t>Følgende tas til orientering:</w:t>
          </w:r>
        </w:p>
        <w:p w14:paraId="6E61E914" w14:textId="0B980D3E" w:rsidR="00C43F12" w:rsidRDefault="00C43F12" w:rsidP="00C43F12">
          <w:r w:rsidRPr="0099671D">
            <w:t xml:space="preserve">Vennesla </w:t>
          </w:r>
          <w:r>
            <w:t xml:space="preserve">kommune </w:t>
          </w:r>
          <w:r w:rsidRPr="0099671D">
            <w:t xml:space="preserve">og Iveland kommune har i samarbeid med Agder fylkeskommune laget en </w:t>
          </w:r>
          <w:r>
            <w:t xml:space="preserve">mulighetsstudie og </w:t>
          </w:r>
          <w:r w:rsidRPr="0099671D">
            <w:t>besøksstrategi med tiltak</w:t>
          </w:r>
          <w:r>
            <w:t>splan for</w:t>
          </w:r>
          <w:r w:rsidRPr="0099671D">
            <w:t xml:space="preserve"> Steinsfoss tømmerrenn</w:t>
          </w:r>
          <w:r>
            <w:t>e og Kringsjå (vedlegg 1,2,3 og 4)</w:t>
          </w:r>
          <w:r w:rsidRPr="0099671D">
            <w:t>.</w:t>
          </w:r>
          <w:r>
            <w:t xml:space="preserve"> Besøksstrategien viser hvordan Steinsfoss tømmerrenne kan bli et mer attraktivt og bærekraftig besøksmål der hensynet til naturmangfold, kulturmiljø og lokalmiljøet blir ivaretatt. I tiltaksplanen er det foreslått tiltak med en samlet kostnad på rundt 15 millioner kroner. Besøksstrategi med tiltaksplan er nå vedtatt i kommunestyrene i Vennesla og Iveland kommuner (vedlegg 5 og 6).</w:t>
          </w:r>
        </w:p>
        <w:p w14:paraId="3D3798C8" w14:textId="77777777" w:rsidR="00C43F12" w:rsidRDefault="00C43F12" w:rsidP="00C43F12"/>
        <w:p w14:paraId="18ECF585" w14:textId="77777777" w:rsidR="00C43F12" w:rsidRDefault="00C43F12" w:rsidP="00C43F12">
          <w:r>
            <w:t xml:space="preserve">I sak 82/25 gav fylkesutvalget sin tilslutning til at </w:t>
          </w:r>
          <w:r w:rsidRPr="00803DD3">
            <w:t xml:space="preserve">Agder fylkeskommune, i samarbeid med Vennesla kommune og Iveland kommune, viderefører arbeidet </w:t>
          </w:r>
          <w:r>
            <w:t>med</w:t>
          </w:r>
          <w:r w:rsidRPr="00803DD3">
            <w:t xml:space="preserve"> å utvikle Steinsfoss tømmerrenne og Kringsjå</w:t>
          </w:r>
          <w:r>
            <w:t xml:space="preserve">. Fylkesutvalget gav også sin tilslutning til at Agder fylkeskommune bidrar aktivt i søknadsprosessen for autorisasjon som nasjonal turiststi innen 2027. Med bakgrunn i dette er det etablert et flerårig prosjekt der Agder fylkeskommune er representert i både styringsgruppe og arbeidsgruppe med henholdsvis fylkesdirektør for næring, plan og kultur og rådgiver natur og friluftsliv. Vennesla kommune er prosjekteier og ivaretar </w:t>
          </w:r>
          <w:proofErr w:type="gramStart"/>
          <w:r>
            <w:t>prosjektlederrollen  og</w:t>
          </w:r>
          <w:proofErr w:type="gramEnd"/>
          <w:r>
            <w:t xml:space="preserve"> økonomiansvaret. Iveland kommune deltar også i prosjektet. Dialog og samarbeid med både næringsliv, frivillighet, grunneiere og lokalmiljø er en viktig del av arbeidet.</w:t>
          </w:r>
        </w:p>
        <w:p w14:paraId="5593A005" w14:textId="77777777" w:rsidR="00C43F12" w:rsidRDefault="00C43F12" w:rsidP="00C43F12"/>
        <w:p w14:paraId="1B6EBC35" w14:textId="77777777" w:rsidR="00C43F12" w:rsidRDefault="00C43F12" w:rsidP="00C43F12">
          <w:r>
            <w:t xml:space="preserve">I vedtatt handlings- og økonomiplan for 2026-2029 har Agder fylkeskommune, etter anbefaling fra fylkesutvalget, avsatt 1,1 mill. kr pr. år til prosjektet og gjennomføring av tiltaksplanen. Forutsetningen var at Vennesla kommune og Iveland kommune skulle avsette henholdsvis 1 mill. kr, og 0,1 mill. kr årlig i samme periode. Begge kommuner har nå innarbeidet dette i sine økonomiplaner. Med bakgrunn i dette er fylkeskommunens tilskudd på 1,1 mill. kr for 2026 utbetalt (vedlegg 7). Fylkeskommunedirektøren legger opp til at utbetaling av tilsvarende tilskudd de neste tre årene skjer uten politisk behandling, så lenge midlene innarbeides i budsjettene. I </w:t>
          </w:r>
          <w:proofErr w:type="spellStart"/>
          <w:r>
            <w:t>tilskuddsbrevet</w:t>
          </w:r>
          <w:proofErr w:type="spellEnd"/>
          <w:r>
            <w:t xml:space="preserve"> til kommunen har fylkeskommunedirektøren blant annet stilt vilkår om </w:t>
          </w:r>
          <w:r>
            <w:lastRenderedPageBreak/>
            <w:t>årlig rapportering på fremdrift i prosjektet og bruk av tilskuddsmidler. Sammen med representasjon i styringsgruppa, vil dette sikre en god oppfølging av prosjektet.</w:t>
          </w:r>
        </w:p>
        <w:p w14:paraId="0236EF4F" w14:textId="6F0E1DBF" w:rsidR="00C43F12" w:rsidRDefault="00C43F12" w:rsidP="00C43F12">
          <w:r>
            <w:t xml:space="preserve"> </w:t>
          </w:r>
        </w:p>
      </w:sdtContent>
    </w:sdt>
    <w:p w14:paraId="3B156F29" w14:textId="77777777" w:rsidR="00C43F12" w:rsidRDefault="00C43F12" w:rsidP="00C43F12"/>
    <w:p w14:paraId="478DAC15" w14:textId="77777777" w:rsidR="00C43F12" w:rsidRDefault="00C43F12" w:rsidP="00C43F12">
      <w:pPr>
        <w:pBdr>
          <w:bottom w:val="single" w:sz="4" w:space="1" w:color="auto"/>
        </w:pBdr>
      </w:pPr>
    </w:p>
    <w:p w14:paraId="6903615E" w14:textId="77777777" w:rsidR="00C43F12" w:rsidRDefault="00C43F12" w:rsidP="00C43F12"/>
    <w:p w14:paraId="48B629AC" w14:textId="77777777" w:rsidR="00C43F12" w:rsidRDefault="00C43F12" w:rsidP="00C43F12"/>
    <w:p w14:paraId="62B21C49" w14:textId="77777777" w:rsidR="00C43F12" w:rsidRPr="00AA3BDC" w:rsidRDefault="00C43F12" w:rsidP="00C43F12">
      <w:r w:rsidRPr="0099671D">
        <w:rPr>
          <w:lang w:val="nn-NO"/>
        </w:rPr>
        <w:t>Vedlegg</w:t>
      </w:r>
    </w:p>
    <w:sdt>
      <w:sdtPr>
        <w:rPr>
          <w:lang w:val="nn-NO"/>
        </w:rPr>
        <w:tag w:val="ToCurrentVersion.FileConnection"/>
        <w:id w:val="-1111969155"/>
        <w:placeholder>
          <w:docPart w:val="0D80F663E0EA4C47B5F1256FFF748E1C"/>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65F4196C" w14:textId="77777777" w:rsidR="00C43F12" w:rsidRPr="0099671D" w:rsidRDefault="00C43F12" w:rsidP="00C43F12">
          <w:pPr>
            <w:rPr>
              <w:lang w:val="nn-NO"/>
            </w:rPr>
          </w:pPr>
          <w:r>
            <w:rPr>
              <w:lang w:val="nn-NO"/>
            </w:rPr>
            <w:t xml:space="preserve">1 </w:t>
          </w:r>
          <w:proofErr w:type="spellStart"/>
          <w:r>
            <w:rPr>
              <w:lang w:val="nn-NO"/>
            </w:rPr>
            <w:t>Mulighetsstudie</w:t>
          </w:r>
          <w:proofErr w:type="spellEnd"/>
          <w:r>
            <w:rPr>
              <w:lang w:val="nn-NO"/>
            </w:rPr>
            <w:t xml:space="preserve"> for Steinsfoss </w:t>
          </w:r>
          <w:proofErr w:type="spellStart"/>
          <w:r>
            <w:rPr>
              <w:lang w:val="nn-NO"/>
            </w:rPr>
            <w:t>tømmerrenne</w:t>
          </w:r>
          <w:proofErr w:type="spellEnd"/>
          <w:r>
            <w:rPr>
              <w:lang w:val="nn-NO"/>
            </w:rPr>
            <w:br/>
            <w:t xml:space="preserve">2 Besøksstrategi for Steinfoss </w:t>
          </w:r>
          <w:proofErr w:type="spellStart"/>
          <w:r>
            <w:rPr>
              <w:lang w:val="nn-NO"/>
            </w:rPr>
            <w:t>tømmerrenne</w:t>
          </w:r>
          <w:proofErr w:type="spellEnd"/>
          <w:r>
            <w:rPr>
              <w:lang w:val="nn-NO"/>
            </w:rPr>
            <w:br/>
            <w:t>3 Tiltaksplan - datert 11.02.26</w:t>
          </w:r>
          <w:r>
            <w:rPr>
              <w:lang w:val="nn-NO"/>
            </w:rPr>
            <w:br/>
            <w:t>4 Kartvedlegg til tiltaksplan</w:t>
          </w:r>
          <w:r>
            <w:rPr>
              <w:lang w:val="nn-NO"/>
            </w:rPr>
            <w:br/>
            <w:t>5 Vedtak  av besøksstrategi i kommunestyret i Iveland kommune 26.3.2026</w:t>
          </w:r>
          <w:r>
            <w:rPr>
              <w:lang w:val="nn-NO"/>
            </w:rPr>
            <w:br/>
            <w:t>6 Vedtak  av besøksstrategi i kommunestyret i Vennesla kommune 19.3.2026</w:t>
          </w:r>
          <w:r>
            <w:rPr>
              <w:lang w:val="nn-NO"/>
            </w:rPr>
            <w:br/>
            <w:t xml:space="preserve">7 </w:t>
          </w:r>
          <w:proofErr w:type="spellStart"/>
          <w:r>
            <w:rPr>
              <w:lang w:val="nn-NO"/>
            </w:rPr>
            <w:t>Tilskuddsbrev</w:t>
          </w:r>
          <w:proofErr w:type="spellEnd"/>
          <w:r>
            <w:rPr>
              <w:lang w:val="nn-NO"/>
            </w:rPr>
            <w:t xml:space="preserve"> til Vennesla kommune</w:t>
          </w:r>
        </w:p>
      </w:sdtContent>
    </w:sdt>
    <w:p w14:paraId="60803C91" w14:textId="77777777" w:rsidR="00C43F12" w:rsidRPr="0099671D" w:rsidRDefault="00C43F12" w:rsidP="00C43F12">
      <w:pPr>
        <w:rPr>
          <w:lang w:val="nn-NO"/>
        </w:rPr>
      </w:pPr>
    </w:p>
    <w:p w14:paraId="32A07BF1" w14:textId="77777777" w:rsidR="00C43F12" w:rsidRPr="0099671D" w:rsidRDefault="00C43F12" w:rsidP="00C43F12">
      <w:pPr>
        <w:rPr>
          <w:lang w:val="nn-NO"/>
        </w:rPr>
      </w:pPr>
    </w:p>
    <w:p w14:paraId="51BF8A4A" w14:textId="77777777" w:rsidR="00C43F12" w:rsidRPr="0099671D" w:rsidRDefault="00C43F12" w:rsidP="00C43F12">
      <w:pPr>
        <w:rPr>
          <w:rFonts w:cs="Arial"/>
          <w:b/>
          <w:lang w:val="nn-NO"/>
        </w:rPr>
      </w:pPr>
    </w:p>
    <w:p w14:paraId="5D54FC86" w14:textId="58C0A16F" w:rsidR="00C43F12" w:rsidRDefault="00C43F12">
      <w:r>
        <w:br w:type="page"/>
      </w:r>
    </w:p>
    <w:p w14:paraId="561BA8C2" w14:textId="77777777" w:rsidR="00C43F12" w:rsidRDefault="00C43F12" w:rsidP="00C43F12">
      <w:pPr>
        <w:pStyle w:val="MUCaseTitle2"/>
      </w:pPr>
      <w:bookmarkStart w:id="10" w:name="CaseRef2172096"/>
      <w:bookmarkEnd w:id="10"/>
      <w:r>
        <w:lastRenderedPageBreak/>
        <w:t>22/26 Fordeling av driftstilskudd til skjærgårdstjenesten 2026</w:t>
      </w:r>
    </w:p>
    <w:p w14:paraId="70FE0021" w14:textId="5B57E5E7" w:rsidR="00C43F12" w:rsidRDefault="00C43F12" w:rsidP="00C43F12"/>
    <w:p w14:paraId="0FE14733" w14:textId="77777777" w:rsidR="00C43F12" w:rsidRDefault="00C43F12" w:rsidP="00C43F12">
      <w:pPr>
        <w:pBdr>
          <w:bottom w:val="single" w:sz="4" w:space="1" w:color="auto"/>
        </w:pBdr>
      </w:pPr>
    </w:p>
    <w:p w14:paraId="371202F4" w14:textId="55BA7365" w:rsidR="00C43F12" w:rsidRDefault="00C43F12" w:rsidP="00C43F12">
      <w:r>
        <w:rPr>
          <w:b/>
          <w:bCs/>
        </w:rPr>
        <w:t>Arkivsak-</w:t>
      </w:r>
      <w:proofErr w:type="spellStart"/>
      <w:r>
        <w:rPr>
          <w:b/>
          <w:bCs/>
        </w:rPr>
        <w:t>dok</w:t>
      </w:r>
      <w:proofErr w:type="spellEnd"/>
      <w:r>
        <w:rPr>
          <w:b/>
          <w:bCs/>
        </w:rPr>
        <w:t>.</w:t>
      </w:r>
      <w:r>
        <w:rPr>
          <w:b/>
          <w:bCs/>
        </w:rPr>
        <w:tab/>
      </w:r>
      <w:r>
        <w:t>26/24391-2</w:t>
      </w:r>
    </w:p>
    <w:p w14:paraId="5DABD956" w14:textId="1B6B5555" w:rsidR="00C43F12" w:rsidRDefault="00C43F12" w:rsidP="00C43F12">
      <w:pPr>
        <w:pBdr>
          <w:bottom w:val="single" w:sz="4" w:space="1" w:color="auto"/>
        </w:pBdr>
      </w:pPr>
      <w:r>
        <w:rPr>
          <w:b/>
          <w:bCs/>
        </w:rPr>
        <w:t>Saksbehandler</w:t>
      </w:r>
      <w:r>
        <w:rPr>
          <w:b/>
          <w:bCs/>
        </w:rPr>
        <w:tab/>
      </w:r>
      <w:r>
        <w:t>Bård Andreas Lassen</w:t>
      </w:r>
    </w:p>
    <w:p w14:paraId="6CAB02F3" w14:textId="77777777" w:rsidR="00C43F12" w:rsidRDefault="00C43F12" w:rsidP="00C43F12"/>
    <w:p w14:paraId="5F3A7AB6"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71269EAB" w14:textId="77777777" w:rsidTr="00C43F12">
        <w:tc>
          <w:tcPr>
            <w:tcW w:w="5102" w:type="dxa"/>
          </w:tcPr>
          <w:p w14:paraId="11F13252" w14:textId="71A209D8" w:rsidR="00C43F12" w:rsidRPr="00C43F12" w:rsidRDefault="00C43F12" w:rsidP="00C43F12">
            <w:pPr>
              <w:rPr>
                <w:b/>
              </w:rPr>
            </w:pPr>
            <w:r w:rsidRPr="00C43F12">
              <w:rPr>
                <w:b/>
              </w:rPr>
              <w:t>Saksgang</w:t>
            </w:r>
          </w:p>
        </w:tc>
        <w:tc>
          <w:tcPr>
            <w:tcW w:w="1701" w:type="dxa"/>
          </w:tcPr>
          <w:p w14:paraId="6D2436D9" w14:textId="706089E5" w:rsidR="00C43F12" w:rsidRPr="00C43F12" w:rsidRDefault="00C43F12" w:rsidP="00C43F12">
            <w:pPr>
              <w:rPr>
                <w:b/>
              </w:rPr>
            </w:pPr>
            <w:r w:rsidRPr="00C43F12">
              <w:rPr>
                <w:b/>
              </w:rPr>
              <w:t>Møtedato</w:t>
            </w:r>
          </w:p>
        </w:tc>
        <w:tc>
          <w:tcPr>
            <w:tcW w:w="1134" w:type="dxa"/>
          </w:tcPr>
          <w:p w14:paraId="2159127A" w14:textId="4296FBB8" w:rsidR="00C43F12" w:rsidRPr="00C43F12" w:rsidRDefault="00C43F12" w:rsidP="00C43F12">
            <w:pPr>
              <w:rPr>
                <w:b/>
              </w:rPr>
            </w:pPr>
            <w:proofErr w:type="spellStart"/>
            <w:r w:rsidRPr="00C43F12">
              <w:rPr>
                <w:b/>
              </w:rPr>
              <w:t>Saknr</w:t>
            </w:r>
            <w:proofErr w:type="spellEnd"/>
          </w:p>
        </w:tc>
      </w:tr>
      <w:tr w:rsidR="00C43F12" w14:paraId="6C52C66C" w14:textId="77777777" w:rsidTr="00C43F12">
        <w:tc>
          <w:tcPr>
            <w:tcW w:w="5102" w:type="dxa"/>
          </w:tcPr>
          <w:p w14:paraId="0A710B13" w14:textId="3160FF94" w:rsidR="00C43F12" w:rsidRDefault="00C43F12" w:rsidP="00C43F12">
            <w:r>
              <w:t>1 Hovedutvalg for næring, kultur og miljø</w:t>
            </w:r>
          </w:p>
        </w:tc>
        <w:tc>
          <w:tcPr>
            <w:tcW w:w="1701" w:type="dxa"/>
          </w:tcPr>
          <w:p w14:paraId="2DC2890F" w14:textId="713999D1" w:rsidR="00C43F12" w:rsidRDefault="00C43F12" w:rsidP="00C43F12">
            <w:r>
              <w:t>29.05.2026</w:t>
            </w:r>
          </w:p>
        </w:tc>
        <w:tc>
          <w:tcPr>
            <w:tcW w:w="1134" w:type="dxa"/>
          </w:tcPr>
          <w:p w14:paraId="1B10BDEC" w14:textId="49CEEAF3" w:rsidR="00C43F12" w:rsidRDefault="00C43F12" w:rsidP="00C43F12">
            <w:r>
              <w:t>22/26</w:t>
            </w:r>
          </w:p>
        </w:tc>
      </w:tr>
    </w:tbl>
    <w:p w14:paraId="642C97BE" w14:textId="77777777" w:rsidR="00C43F12" w:rsidRDefault="00C43F12" w:rsidP="00C43F12"/>
    <w:p w14:paraId="18973AF4" w14:textId="77777777" w:rsidR="00C43F12" w:rsidRDefault="00C43F12" w:rsidP="00C43F12"/>
    <w:sdt>
      <w:sdtPr>
        <w:rPr>
          <w:rFonts w:eastAsia="Times New Roman" w:cs="Times New Roman"/>
          <w:b w:val="0"/>
          <w:lang w:eastAsia="nb-NO"/>
        </w:rPr>
        <w:tag w:val="Innstilling22/26"/>
        <w:id w:val="168455311"/>
        <w:placeholder>
          <w:docPart w:val="DefaultPlaceholder_-1854013440"/>
        </w:placeholder>
      </w:sdtPr>
      <w:sdtEndPr/>
      <w:sdtContent>
        <w:p w14:paraId="4284CAA0" w14:textId="7DC5B381" w:rsidR="00C43F12" w:rsidRDefault="00C43F12" w:rsidP="00C43F12">
          <w:pPr>
            <w:pStyle w:val="MUOverskrift2"/>
          </w:pPr>
          <w:r>
            <w:t>Følgende tas til orientering:</w:t>
          </w:r>
        </w:p>
        <w:p w14:paraId="1F5EFF02" w14:textId="7FDBF0E6" w:rsidR="00C43F12" w:rsidRDefault="00C43F12" w:rsidP="00C43F12">
          <w:r w:rsidRPr="0048088E">
            <w:t>Alle kystkommunene i Agder har i samarbeid med staten etablert en skjærgårdstjeneste som har ansvar for drift og skjøtsel av offentlige friluftslivsområder i skjærgården. Dette omfatter i stor grad såkalte statlig sikra friluftslivsområde</w:t>
          </w:r>
          <w:r>
            <w:t>r</w:t>
          </w:r>
          <w:r w:rsidRPr="0048088E">
            <w:t xml:space="preserve"> som inngår i skjærgårdsparkene mellom Risør og Flekkefjord. For å ivareta statens driftsforpliktelser i skjærgårdsparkene, setter staten av midler over statsbudsjettet til en tilskuddsordning der kommunene kan søke driftstilskudd. Agder fylkeskommune forvalter tilskuddsordningen på vegne av staten.</w:t>
          </w:r>
        </w:p>
        <w:p w14:paraId="1A69A1DB" w14:textId="77777777" w:rsidR="00C43F12" w:rsidRDefault="00C43F12" w:rsidP="00C43F12"/>
        <w:p w14:paraId="617315E3" w14:textId="77777777" w:rsidR="00C43F12" w:rsidRPr="0048088E" w:rsidRDefault="00C43F12" w:rsidP="00C43F12">
          <w:r w:rsidRPr="0048088E">
            <w:t xml:space="preserve">I Agder er det to driftsområder med åtte driftsenheter til sammen: </w:t>
          </w:r>
        </w:p>
        <w:p w14:paraId="171BA2AC" w14:textId="77777777" w:rsidR="00C43F12" w:rsidRPr="0048088E" w:rsidRDefault="00C43F12" w:rsidP="00C43F12">
          <w:pPr>
            <w:pStyle w:val="Listeavsnitt"/>
            <w:numPr>
              <w:ilvl w:val="0"/>
              <w:numId w:val="14"/>
            </w:numPr>
          </w:pPr>
          <w:r w:rsidRPr="0048088E">
            <w:t xml:space="preserve">Driftsområde 5: Risør, Tvedestrand, Arendal, Grimstad og Lillesand </w:t>
          </w:r>
        </w:p>
        <w:p w14:paraId="1A3C67F8" w14:textId="77777777" w:rsidR="00C43F12" w:rsidRPr="005E3288" w:rsidRDefault="00C43F12" w:rsidP="00C43F12">
          <w:pPr>
            <w:pStyle w:val="Listeavsnitt"/>
            <w:numPr>
              <w:ilvl w:val="0"/>
              <w:numId w:val="14"/>
            </w:numPr>
            <w:rPr>
              <w:lang w:val="nn-NO"/>
            </w:rPr>
          </w:pPr>
          <w:r w:rsidRPr="005E3288">
            <w:rPr>
              <w:lang w:val="nn-NO"/>
            </w:rPr>
            <w:t xml:space="preserve">Driftsområde 6: Kristiansand, Lindesnes og Lister (Farsund, Flekkefjord, Kvinesdal og Lyngdal). </w:t>
          </w:r>
        </w:p>
        <w:p w14:paraId="1A6D5383" w14:textId="77777777" w:rsidR="00C43F12" w:rsidRPr="0048088E" w:rsidRDefault="00C43F12" w:rsidP="00C43F12">
          <w:pPr>
            <w:rPr>
              <w:lang w:val="nn-NO"/>
            </w:rPr>
          </w:pPr>
        </w:p>
        <w:p w14:paraId="6F2987D4" w14:textId="77777777" w:rsidR="00C43F12" w:rsidRDefault="00C43F12" w:rsidP="00C43F12">
          <w:r w:rsidRPr="00C6103A">
            <w:rPr>
              <w:lang w:val="nn-NO"/>
            </w:rPr>
            <w:t xml:space="preserve">Agder fylkeskommune har i 2026 fått tildelt 8 890 000 kroner til fordeling til </w:t>
          </w:r>
          <w:proofErr w:type="spellStart"/>
          <w:r w:rsidRPr="00C6103A">
            <w:rPr>
              <w:lang w:val="nn-NO"/>
            </w:rPr>
            <w:t>skjærgårdstjenesten</w:t>
          </w:r>
          <w:proofErr w:type="spellEnd"/>
          <w:r w:rsidRPr="00C6103A">
            <w:rPr>
              <w:lang w:val="nn-NO"/>
            </w:rPr>
            <w:t xml:space="preserve">. I tråd med </w:t>
          </w:r>
          <w:proofErr w:type="spellStart"/>
          <w:r w:rsidRPr="00C6103A">
            <w:rPr>
              <w:lang w:val="nn-NO"/>
            </w:rPr>
            <w:t>føringene</w:t>
          </w:r>
          <w:proofErr w:type="spellEnd"/>
          <w:r w:rsidRPr="00C6103A">
            <w:rPr>
              <w:lang w:val="nn-NO"/>
            </w:rPr>
            <w:t xml:space="preserve"> i statsbudsjettet må 4 820 000 kroner </w:t>
          </w:r>
          <w:proofErr w:type="spellStart"/>
          <w:r w:rsidRPr="00C6103A">
            <w:rPr>
              <w:lang w:val="nn-NO"/>
            </w:rPr>
            <w:t>fordeles</w:t>
          </w:r>
          <w:proofErr w:type="spellEnd"/>
          <w:r w:rsidRPr="00C6103A">
            <w:rPr>
              <w:lang w:val="nn-NO"/>
            </w:rPr>
            <w:t xml:space="preserve"> i driftsområde 6 (</w:t>
          </w:r>
          <w:proofErr w:type="spellStart"/>
          <w:r w:rsidRPr="00C6103A">
            <w:rPr>
              <w:lang w:val="nn-NO"/>
            </w:rPr>
            <w:t>tidligere</w:t>
          </w:r>
          <w:proofErr w:type="spellEnd"/>
          <w:r w:rsidRPr="00C6103A">
            <w:rPr>
              <w:lang w:val="nn-NO"/>
            </w:rPr>
            <w:t xml:space="preserve"> Vest-Agder), og 3 775 000 kroner </w:t>
          </w:r>
          <w:proofErr w:type="spellStart"/>
          <w:r w:rsidRPr="00C6103A">
            <w:rPr>
              <w:lang w:val="nn-NO"/>
            </w:rPr>
            <w:t>fordeles</w:t>
          </w:r>
          <w:proofErr w:type="spellEnd"/>
          <w:r w:rsidRPr="00C6103A">
            <w:rPr>
              <w:lang w:val="nn-NO"/>
            </w:rPr>
            <w:t xml:space="preserve"> i driftsområde 5 (</w:t>
          </w:r>
          <w:proofErr w:type="spellStart"/>
          <w:r w:rsidRPr="00C6103A">
            <w:rPr>
              <w:lang w:val="nn-NO"/>
            </w:rPr>
            <w:t>tidligere</w:t>
          </w:r>
          <w:proofErr w:type="spellEnd"/>
          <w:r w:rsidRPr="00C6103A">
            <w:rPr>
              <w:lang w:val="nn-NO"/>
            </w:rPr>
            <w:t xml:space="preserve"> Aust-Agder). </w:t>
          </w:r>
          <w:r w:rsidRPr="0048088E">
            <w:t xml:space="preserve">I tillegg er 75 000 kroner øremerket de tre enhetene som er omfattet av Raet nasjonalpark. </w:t>
          </w:r>
        </w:p>
        <w:p w14:paraId="274CB58C" w14:textId="77777777" w:rsidR="00C43F12" w:rsidRDefault="00C43F12" w:rsidP="00C43F12"/>
        <w:p w14:paraId="44DD7421" w14:textId="77777777" w:rsidR="00C43F12" w:rsidRDefault="00C43F12" w:rsidP="00C43F12">
          <w:r w:rsidRPr="0048088E">
            <w:t xml:space="preserve">I tråd med fylkeskommunens delegeringsreglement har tilskuddsmidlene blitt fordelt av fylkeskommunedirektøren, og det legges </w:t>
          </w:r>
          <w:r>
            <w:t>nå</w:t>
          </w:r>
          <w:r w:rsidRPr="0048088E">
            <w:t xml:space="preserve"> frem en orienteringssak </w:t>
          </w:r>
          <w:r>
            <w:t>om fordelingen.</w:t>
          </w:r>
          <w:r w:rsidRPr="0048088E">
            <w:t xml:space="preserve"> Fylkeskommunedirektøren har som tidligere valgt å holde av 10 000 kroner fra hvert driftsområde til å dekke den årlige fagsamlingen med skjærgårdstjenesten. </w:t>
          </w:r>
        </w:p>
        <w:p w14:paraId="7EBCFFA2" w14:textId="77777777" w:rsidR="00C43F12" w:rsidRPr="0048088E" w:rsidRDefault="00C43F12" w:rsidP="00C43F12"/>
        <w:p w14:paraId="33A7EE67" w14:textId="77777777" w:rsidR="00C43F12" w:rsidRPr="0048088E" w:rsidRDefault="00C43F12" w:rsidP="00C43F12">
          <w:r w:rsidRPr="0048088E">
            <w:t xml:space="preserve">Ved fordeling av driftstilskudd har fylkeskommunedirektøren vektlagt forutsigbarhet for kommunene. Dette betyr at </w:t>
          </w:r>
          <w:r>
            <w:t xml:space="preserve">det ikke har blitt gjort </w:t>
          </w:r>
          <w:r w:rsidRPr="0048088E">
            <w:t xml:space="preserve">store endringer fra tidligere tilskudd. Fylkeskommunedirektøren </w:t>
          </w:r>
          <w:r>
            <w:t xml:space="preserve">mener likevel at det er </w:t>
          </w:r>
          <w:r w:rsidRPr="0048088E">
            <w:t>for stor forskjell i hvor stor andel det statlige bidraget utgjør av den totale driftskostnaden i den enkelte enhet.</w:t>
          </w:r>
          <w:r>
            <w:t xml:space="preserve"> Fylkeskommunedirektøren</w:t>
          </w:r>
          <w:r w:rsidRPr="0048088E">
            <w:t xml:space="preserve"> mener det bør være et mål at staten og kommunen bidrar med rundt 50 prosent av kostnaden hver. Ved årets tildeling har fylkeskommunedirektøren valgt å utjevne noe av forskjellene mellom driftsenhetene. Konsekvensen av dette er at enkelte kommuner får økt sitt driftstilskudd </w:t>
          </w:r>
          <w:r>
            <w:t xml:space="preserve">med </w:t>
          </w:r>
          <w:r w:rsidRPr="0048088E">
            <w:t xml:space="preserve">opptil </w:t>
          </w:r>
          <w:r>
            <w:t xml:space="preserve">4,6 </w:t>
          </w:r>
          <w:r w:rsidRPr="0048088E">
            <w:t xml:space="preserve">% prosent, mens andre kommuner får </w:t>
          </w:r>
          <w:r>
            <w:t>en mindre økning.</w:t>
          </w:r>
        </w:p>
        <w:p w14:paraId="4C71A555" w14:textId="77777777" w:rsidR="00C43F12" w:rsidRDefault="00C43F12" w:rsidP="00C43F12"/>
        <w:p w14:paraId="3EE08565" w14:textId="4B510FE7" w:rsidR="00C43F12" w:rsidRDefault="00C43F12" w:rsidP="00C43F12">
          <w:r w:rsidRPr="0048088E">
            <w:lastRenderedPageBreak/>
            <w:t>Oversikt over årets tildeling kan sees i vedlegg 1.</w:t>
          </w:r>
        </w:p>
      </w:sdtContent>
    </w:sdt>
    <w:p w14:paraId="03CE347C" w14:textId="77777777" w:rsidR="00C43F12" w:rsidRDefault="00C43F12" w:rsidP="00C43F12"/>
    <w:p w14:paraId="591D043A" w14:textId="77777777" w:rsidR="00C43F12" w:rsidRDefault="00C43F12" w:rsidP="00C43F12">
      <w:pPr>
        <w:pBdr>
          <w:bottom w:val="single" w:sz="4" w:space="1" w:color="auto"/>
        </w:pBdr>
      </w:pPr>
    </w:p>
    <w:p w14:paraId="2D4F3CE9" w14:textId="77777777" w:rsidR="00C43F12" w:rsidRDefault="00C43F12" w:rsidP="00C43F12"/>
    <w:p w14:paraId="6983D1AC" w14:textId="77777777" w:rsidR="00C43F12" w:rsidRDefault="00C43F12" w:rsidP="00C43F12"/>
    <w:p w14:paraId="26583CFC" w14:textId="77777777" w:rsidR="00C43F12" w:rsidRPr="004D553F" w:rsidRDefault="00C43F12" w:rsidP="00C43F12"/>
    <w:p w14:paraId="22284652" w14:textId="77777777" w:rsidR="00C43F12" w:rsidRDefault="00C43F12" w:rsidP="00C43F12">
      <w:pPr>
        <w:pStyle w:val="MUOverskrift2"/>
      </w:pPr>
      <w:r>
        <w:t>Vedlegg</w:t>
      </w:r>
    </w:p>
    <w:sdt>
      <w:sdtPr>
        <w:tag w:val="ToCurrentVersion.FileConnection"/>
        <w:id w:val="836886585"/>
        <w:placeholder>
          <w:docPart w:val="4F28315ECD39419C837479704FDB71F5"/>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7E1E8928" w14:textId="77777777" w:rsidR="00C43F12" w:rsidRDefault="00C43F12" w:rsidP="00C43F12">
          <w:r>
            <w:t>Vedlegg 1 Oversikt over tildeling av driftstilskudd til skjærgårdstjenesten - 2026</w:t>
          </w:r>
        </w:p>
      </w:sdtContent>
    </w:sdt>
    <w:p w14:paraId="7480CDC5" w14:textId="77777777" w:rsidR="00C43F12" w:rsidRDefault="00C43F12" w:rsidP="00C43F12"/>
    <w:p w14:paraId="0C6303B8" w14:textId="77777777" w:rsidR="00C43F12" w:rsidRPr="008449A2" w:rsidRDefault="00C43F12" w:rsidP="00C43F12"/>
    <w:p w14:paraId="4D9254C7" w14:textId="77777777" w:rsidR="00C43F12" w:rsidRPr="00B86B46" w:rsidRDefault="00C43F12" w:rsidP="00C43F12">
      <w:pPr>
        <w:rPr>
          <w:rFonts w:cs="Arial"/>
          <w:b/>
        </w:rPr>
      </w:pPr>
    </w:p>
    <w:p w14:paraId="514525EE" w14:textId="2E5D565F" w:rsidR="00C43F12" w:rsidRDefault="00C43F12">
      <w:r>
        <w:br w:type="page"/>
      </w:r>
    </w:p>
    <w:p w14:paraId="6D8BA4A7" w14:textId="53091279" w:rsidR="00C43F12" w:rsidRDefault="00C43F12" w:rsidP="00C43F12">
      <w:pPr>
        <w:pStyle w:val="MUCaseTitle2"/>
      </w:pPr>
      <w:bookmarkStart w:id="11" w:name="CaseRef2149066"/>
      <w:bookmarkEnd w:id="11"/>
      <w:r>
        <w:lastRenderedPageBreak/>
        <w:t xml:space="preserve">23/26 Fordeling av tilskudd til tilretteleggingstiltak i statlig sikra </w:t>
      </w:r>
      <w:r w:rsidR="0098665F">
        <w:t>friluftslivsområder -</w:t>
      </w:r>
      <w:r>
        <w:t xml:space="preserve"> 2026</w:t>
      </w:r>
    </w:p>
    <w:p w14:paraId="4DC741C5" w14:textId="7032F270" w:rsidR="00C43F12" w:rsidRDefault="00C43F12" w:rsidP="00C43F12"/>
    <w:p w14:paraId="0F729E9D" w14:textId="77777777" w:rsidR="00C43F12" w:rsidRDefault="00C43F12" w:rsidP="00C43F12">
      <w:pPr>
        <w:pBdr>
          <w:bottom w:val="single" w:sz="4" w:space="1" w:color="auto"/>
        </w:pBdr>
      </w:pPr>
    </w:p>
    <w:p w14:paraId="790DF8D2" w14:textId="75E53D96" w:rsidR="00C43F12" w:rsidRDefault="00C43F12" w:rsidP="00C43F12">
      <w:r>
        <w:rPr>
          <w:b/>
          <w:bCs/>
        </w:rPr>
        <w:t>Arkivsak-</w:t>
      </w:r>
      <w:proofErr w:type="spellStart"/>
      <w:r>
        <w:rPr>
          <w:b/>
          <w:bCs/>
        </w:rPr>
        <w:t>dok</w:t>
      </w:r>
      <w:proofErr w:type="spellEnd"/>
      <w:r>
        <w:rPr>
          <w:b/>
          <w:bCs/>
        </w:rPr>
        <w:t>.</w:t>
      </w:r>
      <w:r>
        <w:rPr>
          <w:b/>
          <w:bCs/>
        </w:rPr>
        <w:tab/>
      </w:r>
      <w:r>
        <w:t>26/27584-1</w:t>
      </w:r>
    </w:p>
    <w:p w14:paraId="0CD9593D" w14:textId="270C1BDA" w:rsidR="00C43F12" w:rsidRDefault="00C43F12" w:rsidP="00C43F12">
      <w:pPr>
        <w:pBdr>
          <w:bottom w:val="single" w:sz="4" w:space="1" w:color="auto"/>
        </w:pBdr>
      </w:pPr>
      <w:r>
        <w:rPr>
          <w:b/>
          <w:bCs/>
        </w:rPr>
        <w:t>Saksbehandler</w:t>
      </w:r>
      <w:r>
        <w:rPr>
          <w:b/>
          <w:bCs/>
        </w:rPr>
        <w:tab/>
      </w:r>
      <w:r>
        <w:t>Bård Andreas Lassen</w:t>
      </w:r>
    </w:p>
    <w:p w14:paraId="7536A372" w14:textId="77777777" w:rsidR="00C43F12" w:rsidRDefault="00C43F12" w:rsidP="00C43F12"/>
    <w:p w14:paraId="6522B587"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060B40B4" w14:textId="77777777" w:rsidTr="00C43F12">
        <w:tc>
          <w:tcPr>
            <w:tcW w:w="5102" w:type="dxa"/>
          </w:tcPr>
          <w:p w14:paraId="34085122" w14:textId="77777777" w:rsidR="00C43F12" w:rsidRPr="00C43F12" w:rsidRDefault="00C43F12" w:rsidP="00C43F12">
            <w:pPr>
              <w:rPr>
                <w:b/>
              </w:rPr>
            </w:pPr>
            <w:r w:rsidRPr="00C43F12">
              <w:rPr>
                <w:b/>
              </w:rPr>
              <w:t>Saksgang</w:t>
            </w:r>
          </w:p>
        </w:tc>
        <w:tc>
          <w:tcPr>
            <w:tcW w:w="1701" w:type="dxa"/>
          </w:tcPr>
          <w:p w14:paraId="3E1D51EE" w14:textId="77777777" w:rsidR="00C43F12" w:rsidRPr="00C43F12" w:rsidRDefault="00C43F12" w:rsidP="00C43F12">
            <w:pPr>
              <w:rPr>
                <w:b/>
              </w:rPr>
            </w:pPr>
            <w:r w:rsidRPr="00C43F12">
              <w:rPr>
                <w:b/>
              </w:rPr>
              <w:t>Møtedato</w:t>
            </w:r>
          </w:p>
        </w:tc>
        <w:tc>
          <w:tcPr>
            <w:tcW w:w="1134" w:type="dxa"/>
          </w:tcPr>
          <w:p w14:paraId="05DCE35E" w14:textId="77777777" w:rsidR="00C43F12" w:rsidRPr="00C43F12" w:rsidRDefault="00C43F12" w:rsidP="00C43F12">
            <w:pPr>
              <w:rPr>
                <w:b/>
              </w:rPr>
            </w:pPr>
            <w:proofErr w:type="spellStart"/>
            <w:r w:rsidRPr="00C43F12">
              <w:rPr>
                <w:b/>
              </w:rPr>
              <w:t>Saknr</w:t>
            </w:r>
            <w:proofErr w:type="spellEnd"/>
          </w:p>
        </w:tc>
      </w:tr>
      <w:tr w:rsidR="00C43F12" w14:paraId="012B0870" w14:textId="77777777" w:rsidTr="00C43F12">
        <w:tc>
          <w:tcPr>
            <w:tcW w:w="5102" w:type="dxa"/>
          </w:tcPr>
          <w:p w14:paraId="78BDEBAA" w14:textId="77777777" w:rsidR="00C43F12" w:rsidRDefault="00C43F12" w:rsidP="00C43F12">
            <w:r>
              <w:t>1 Fylkeseldrerådet</w:t>
            </w:r>
          </w:p>
        </w:tc>
        <w:tc>
          <w:tcPr>
            <w:tcW w:w="1701" w:type="dxa"/>
          </w:tcPr>
          <w:p w14:paraId="2906D464" w14:textId="77777777" w:rsidR="00C43F12" w:rsidRDefault="00C43F12" w:rsidP="00C43F12">
            <w:r>
              <w:t>18.05.2026</w:t>
            </w:r>
          </w:p>
        </w:tc>
        <w:tc>
          <w:tcPr>
            <w:tcW w:w="1134" w:type="dxa"/>
          </w:tcPr>
          <w:p w14:paraId="060ECF15" w14:textId="77777777" w:rsidR="00C43F12" w:rsidRDefault="00C43F12" w:rsidP="00C43F12">
            <w:r>
              <w:t>5/26</w:t>
            </w:r>
          </w:p>
        </w:tc>
      </w:tr>
      <w:tr w:rsidR="00C43F12" w14:paraId="3C2980D2" w14:textId="77777777" w:rsidTr="00C43F12">
        <w:tc>
          <w:tcPr>
            <w:tcW w:w="5102" w:type="dxa"/>
          </w:tcPr>
          <w:p w14:paraId="6AEF5FD1" w14:textId="77777777" w:rsidR="00C43F12" w:rsidRDefault="00C43F12" w:rsidP="00C43F12">
            <w:r>
              <w:t>2 Råd for personer med funksjonsnedsettelse i Agder</w:t>
            </w:r>
          </w:p>
        </w:tc>
        <w:tc>
          <w:tcPr>
            <w:tcW w:w="1701" w:type="dxa"/>
          </w:tcPr>
          <w:p w14:paraId="7C3BB86E" w14:textId="77777777" w:rsidR="00C43F12" w:rsidRDefault="00C43F12" w:rsidP="00C43F12">
            <w:r>
              <w:t>20.05.2026</w:t>
            </w:r>
          </w:p>
        </w:tc>
        <w:tc>
          <w:tcPr>
            <w:tcW w:w="1134" w:type="dxa"/>
          </w:tcPr>
          <w:p w14:paraId="1A1F41BC" w14:textId="77777777" w:rsidR="00C43F12" w:rsidRDefault="00C43F12" w:rsidP="00C43F12">
            <w:r>
              <w:t>3/26</w:t>
            </w:r>
          </w:p>
        </w:tc>
      </w:tr>
      <w:tr w:rsidR="00C43F12" w14:paraId="6114446C" w14:textId="77777777" w:rsidTr="00C43F12">
        <w:tc>
          <w:tcPr>
            <w:tcW w:w="5102" w:type="dxa"/>
          </w:tcPr>
          <w:p w14:paraId="1F3FC29F" w14:textId="77777777" w:rsidR="00C43F12" w:rsidRDefault="00C43F12" w:rsidP="00C43F12">
            <w:r>
              <w:t>3 Hovedutvalg for næring, kultur og miljø</w:t>
            </w:r>
          </w:p>
        </w:tc>
        <w:tc>
          <w:tcPr>
            <w:tcW w:w="1701" w:type="dxa"/>
          </w:tcPr>
          <w:p w14:paraId="6C1A086E" w14:textId="77777777" w:rsidR="00C43F12" w:rsidRDefault="00C43F12" w:rsidP="00C43F12">
            <w:r>
              <w:t>29.05.2026</w:t>
            </w:r>
          </w:p>
        </w:tc>
        <w:tc>
          <w:tcPr>
            <w:tcW w:w="1134" w:type="dxa"/>
          </w:tcPr>
          <w:p w14:paraId="3DC2466B" w14:textId="77777777" w:rsidR="00C43F12" w:rsidRDefault="00C43F12" w:rsidP="00C43F12">
            <w:r>
              <w:t>23/26</w:t>
            </w:r>
          </w:p>
        </w:tc>
      </w:tr>
    </w:tbl>
    <w:p w14:paraId="7287AB36" w14:textId="77777777" w:rsidR="00C43F12" w:rsidRDefault="00C43F12" w:rsidP="00C43F12"/>
    <w:p w14:paraId="2F0C73B4" w14:textId="77777777" w:rsidR="00C43F12" w:rsidRDefault="00C43F12" w:rsidP="00C43F12"/>
    <w:sdt>
      <w:sdtPr>
        <w:rPr>
          <w:rFonts w:eastAsia="Times New Roman" w:cs="Times New Roman"/>
          <w:b w:val="0"/>
          <w:lang w:eastAsia="nb-NO"/>
        </w:rPr>
        <w:tag w:val="Innstilling23/26"/>
        <w:id w:val="15743835"/>
        <w:placeholder>
          <w:docPart w:val="DefaultPlaceholder_-1854013440"/>
        </w:placeholder>
      </w:sdtPr>
      <w:sdtEndPr/>
      <w:sdtContent>
        <w:p w14:paraId="2A1763FC" w14:textId="74E9FB7B" w:rsidR="00C43F12" w:rsidRDefault="00C43F12" w:rsidP="00C43F12">
          <w:pPr>
            <w:pStyle w:val="MUOverskrift2"/>
          </w:pPr>
          <w:r>
            <w:t>Følgende tas til orientering:</w:t>
          </w:r>
        </w:p>
        <w:p w14:paraId="0DC548BD" w14:textId="2729C97D" w:rsidR="00C43F12" w:rsidRDefault="00C43F12" w:rsidP="00C43F12">
          <w:r>
            <w:t xml:space="preserve">Agder fylkeskommune forvalter en statlig tilskuddsordning for tilretteleggingstiltak i de rundt 630 statlig sikra friluftslivsområdene i fylket. Kommuner og friluftsråd kan søke tilskudd til nye skjøtsels- og tilretteleggingstiltak som toaletter, brygger, turveier, griller, vegetasjonsrydding o.l., men ikke til drift. Tilskuddsordningen må forvaltes i tråd med en nasjonal </w:t>
          </w:r>
          <w:hyperlink r:id="rId11" w:history="1">
            <w:r w:rsidRPr="00535E81">
              <w:rPr>
                <w:rStyle w:val="Hyperkobling"/>
              </w:rPr>
              <w:t>forskrift</w:t>
            </w:r>
          </w:hyperlink>
          <w:r>
            <w:t xml:space="preserve"> med prioriteringer og saksbehandlingsregler. I tillegg er de politisk vedtatte </w:t>
          </w:r>
          <w:hyperlink r:id="rId12" w:history="1">
            <w:r w:rsidRPr="007C7247">
              <w:rPr>
                <w:rStyle w:val="Hyperkobling"/>
              </w:rPr>
              <w:t xml:space="preserve">føringene fra </w:t>
            </w:r>
            <w:r>
              <w:rPr>
                <w:rStyle w:val="Hyperkobling"/>
              </w:rPr>
              <w:t>r</w:t>
            </w:r>
            <w:r w:rsidRPr="007C7247">
              <w:rPr>
                <w:rStyle w:val="Hyperkobling"/>
              </w:rPr>
              <w:t>egional plan for fysisk aktive liv 2024-2034</w:t>
            </w:r>
          </w:hyperlink>
          <w:r>
            <w:t xml:space="preserve"> lagt til grunn. Kort oppsummert innebærer dette at tiltak som bidrar til friluftsliv og fysisk aktivitet i nærmiljøet skal prioriteres. Turveier og turstier har særlig høy prioritet. Det samme gjelder tiltak som bidrar til tilgjengelighet for alle.</w:t>
          </w:r>
        </w:p>
        <w:p w14:paraId="64843CAC" w14:textId="77777777" w:rsidR="00C43F12" w:rsidRDefault="00C43F12" w:rsidP="00C43F12"/>
        <w:p w14:paraId="40186D4C" w14:textId="77777777" w:rsidR="00C43F12" w:rsidRDefault="00C43F12" w:rsidP="00C43F12">
          <w:r w:rsidRPr="0049017E">
            <w:t xml:space="preserve">I 2026 har </w:t>
          </w:r>
          <w:r>
            <w:t>fylkeskommunen</w:t>
          </w:r>
          <w:r w:rsidRPr="0049017E">
            <w:t xml:space="preserve"> </w:t>
          </w:r>
          <w:r>
            <w:t xml:space="preserve">mottatt </w:t>
          </w:r>
          <w:r w:rsidRPr="0049017E">
            <w:t>32 søknader med en</w:t>
          </w:r>
          <w:r>
            <w:t xml:space="preserve"> samlet søknadssum på 24,7 millioner kroner. Selv om Agder er det fylket som mottar klart mest tilskuddsmidler over denne tilskuddsordningen, er tilgjengelig ramme vesentlig lavere enn samlet søknadssum. I 2026 er tilgjengelig ramme 10,77 millioner kroner (9,7 millioner kroner fra årets tildeling fra Miljødirektoratet + 1,17 millioner kroner i ubrukte midler fra tidligere år). Det har derfor vært nødvendig med prioriteringer i tråd med nasjonale og regionale føringer. Fylkeskommunedirektøren har også vektlagt geografisk spredning i sin tildeling. </w:t>
          </w:r>
        </w:p>
        <w:p w14:paraId="0425DC26" w14:textId="77777777" w:rsidR="00C43F12" w:rsidRDefault="00C43F12" w:rsidP="00C43F12"/>
        <w:p w14:paraId="3B7B419F" w14:textId="77777777" w:rsidR="00C43F12" w:rsidRDefault="00C43F12" w:rsidP="00C43F12">
          <w:r>
            <w:t>I tråd med fylkeskommunens delegeringsreglement, er tilskuddsmidlene fordelt av fylkeskommunedirektøren. Oversikt over tildelingen kan sees i vedlegg 1.</w:t>
          </w:r>
        </w:p>
        <w:p w14:paraId="029143DC" w14:textId="77777777" w:rsidR="00C43F12" w:rsidRDefault="00C43F12" w:rsidP="00C43F12"/>
        <w:p w14:paraId="19E51342" w14:textId="533508F8" w:rsidR="00C43F12" w:rsidRDefault="00C43F12" w:rsidP="00C43F12">
          <w:r>
            <w:t>Flere av søknadene har blitt avslått som følge av at tiltakene ikke er omtalt i godkjent og gjeldende forvaltningsplan for området (noe som er et krav for å få tilskudd). Søking og saksbehandling av tiltak som ikke kan motta tilskudd, er dårlig ressursbruk for både kommuner og fylkeskommunen. Fylkeskommunedirektøren vil frem mot 2027 veilede kommunene bedre, slik at flere forvaltningsplaner blir godkjent og at kun søkes som tiltak som faktisk kan motta tilskudd. Miljødirektoratet sin nye løsning for digitale forvaltningsplaner vil trolig være et nyttig verktøy i dette arbeidet.</w:t>
          </w:r>
        </w:p>
      </w:sdtContent>
    </w:sdt>
    <w:p w14:paraId="04498A04" w14:textId="77777777" w:rsidR="00C43F12" w:rsidRDefault="00C43F12" w:rsidP="00C43F12"/>
    <w:p w14:paraId="2E040B49" w14:textId="77777777" w:rsidR="00C43F12" w:rsidRDefault="00C43F12" w:rsidP="00C43F12">
      <w:pPr>
        <w:pBdr>
          <w:bottom w:val="single" w:sz="4" w:space="1" w:color="auto"/>
        </w:pBdr>
      </w:pPr>
    </w:p>
    <w:p w14:paraId="1E4060DB" w14:textId="77777777" w:rsidR="00C43F12" w:rsidRDefault="00C43F12" w:rsidP="00C43F12"/>
    <w:p w14:paraId="23482160" w14:textId="77777777" w:rsidR="00C43F12" w:rsidRDefault="00C43F12" w:rsidP="00C43F12"/>
    <w:p w14:paraId="0DD0E7FC" w14:textId="77777777" w:rsidR="00C43F12" w:rsidRPr="00CF30B4" w:rsidRDefault="00C43F12" w:rsidP="00C43F12">
      <w:r w:rsidRPr="003A5457">
        <w:rPr>
          <w:b/>
          <w:bCs/>
          <w:lang w:val="nn-NO"/>
        </w:rPr>
        <w:t>Vedlegg</w:t>
      </w:r>
    </w:p>
    <w:p w14:paraId="226064B9" w14:textId="77777777" w:rsidR="00C43F12" w:rsidRPr="003A5457" w:rsidRDefault="00C43F12" w:rsidP="00C43F12">
      <w:pPr>
        <w:rPr>
          <w:lang w:val="nn-NO"/>
        </w:rPr>
      </w:pPr>
      <w:r w:rsidRPr="003A5457">
        <w:rPr>
          <w:lang w:val="nn-NO"/>
        </w:rPr>
        <w:t xml:space="preserve">Oversikt </w:t>
      </w:r>
      <w:r>
        <w:rPr>
          <w:lang w:val="nn-NO"/>
        </w:rPr>
        <w:t xml:space="preserve">over </w:t>
      </w:r>
      <w:proofErr w:type="spellStart"/>
      <w:r>
        <w:rPr>
          <w:lang w:val="nn-NO"/>
        </w:rPr>
        <w:t>tilskudd</w:t>
      </w:r>
      <w:proofErr w:type="spellEnd"/>
      <w:r>
        <w:rPr>
          <w:lang w:val="nn-NO"/>
        </w:rPr>
        <w:t xml:space="preserve"> til tiltak i </w:t>
      </w:r>
      <w:proofErr w:type="spellStart"/>
      <w:r>
        <w:rPr>
          <w:lang w:val="nn-NO"/>
        </w:rPr>
        <w:t>statlig</w:t>
      </w:r>
      <w:proofErr w:type="spellEnd"/>
      <w:r>
        <w:rPr>
          <w:lang w:val="nn-NO"/>
        </w:rPr>
        <w:t xml:space="preserve"> sikra friluftslivsområder 2026.</w:t>
      </w:r>
    </w:p>
    <w:sdt>
      <w:sdtPr>
        <w:rPr>
          <w:lang w:val="nn-NO"/>
        </w:rPr>
        <w:tag w:val="ToCurrentVersion.FileConnection"/>
        <w:id w:val="-473371101"/>
        <w:placeholder>
          <w:docPart w:val="805F3547F9CC4AF59E59FE102537834B"/>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6704CD32" w14:textId="77777777" w:rsidR="00C43F12" w:rsidRPr="003A5457" w:rsidRDefault="00C43F12" w:rsidP="00C43F12">
          <w:pPr>
            <w:rPr>
              <w:lang w:val="nn-NO"/>
            </w:rPr>
          </w:pPr>
          <w:r>
            <w:rPr>
              <w:lang w:val="nn-NO"/>
            </w:rPr>
            <w:t xml:space="preserve">1 Oversikt over </w:t>
          </w:r>
          <w:proofErr w:type="spellStart"/>
          <w:r>
            <w:rPr>
              <w:lang w:val="nn-NO"/>
            </w:rPr>
            <w:t>tilskudd</w:t>
          </w:r>
          <w:proofErr w:type="spellEnd"/>
          <w:r>
            <w:rPr>
              <w:lang w:val="nn-NO"/>
            </w:rPr>
            <w:t xml:space="preserve"> til tiltak i </w:t>
          </w:r>
          <w:proofErr w:type="spellStart"/>
          <w:r>
            <w:rPr>
              <w:lang w:val="nn-NO"/>
            </w:rPr>
            <w:t>statlig</w:t>
          </w:r>
          <w:proofErr w:type="spellEnd"/>
          <w:r>
            <w:rPr>
              <w:lang w:val="nn-NO"/>
            </w:rPr>
            <w:t xml:space="preserve"> sikra friluftslivsområder 2026</w:t>
          </w:r>
        </w:p>
      </w:sdtContent>
    </w:sdt>
    <w:p w14:paraId="3E40D5A6" w14:textId="77777777" w:rsidR="00C43F12" w:rsidRPr="003A5457" w:rsidRDefault="00C43F12" w:rsidP="00C43F12">
      <w:pPr>
        <w:rPr>
          <w:lang w:val="nn-NO"/>
        </w:rPr>
      </w:pPr>
    </w:p>
    <w:p w14:paraId="58511D04" w14:textId="77777777" w:rsidR="00C43F12" w:rsidRPr="003A5457" w:rsidRDefault="00C43F12" w:rsidP="00C43F12">
      <w:pPr>
        <w:rPr>
          <w:lang w:val="nn-NO"/>
        </w:rPr>
      </w:pPr>
    </w:p>
    <w:p w14:paraId="3AD308E1" w14:textId="77777777" w:rsidR="00C43F12" w:rsidRPr="003A5457" w:rsidRDefault="00C43F12" w:rsidP="00C43F12">
      <w:pPr>
        <w:rPr>
          <w:rFonts w:cs="Arial"/>
          <w:b/>
          <w:lang w:val="nn-NO"/>
        </w:rPr>
      </w:pPr>
    </w:p>
    <w:p w14:paraId="0F141443" w14:textId="6088E835" w:rsidR="00C43F12" w:rsidRDefault="00C43F12">
      <w:r>
        <w:br w:type="page"/>
      </w:r>
    </w:p>
    <w:p w14:paraId="440CEA52" w14:textId="77777777" w:rsidR="00C43F12" w:rsidRDefault="00C43F12" w:rsidP="00C43F12">
      <w:pPr>
        <w:pStyle w:val="MUCaseTitle2"/>
      </w:pPr>
      <w:bookmarkStart w:id="12" w:name="CaseRef2181923"/>
      <w:bookmarkEnd w:id="12"/>
      <w:r>
        <w:lastRenderedPageBreak/>
        <w:t>24/26 Ny satsning på kartlegging av friluftsområder i Agder</w:t>
      </w:r>
    </w:p>
    <w:p w14:paraId="7F41345C" w14:textId="038297F9" w:rsidR="00C43F12" w:rsidRDefault="00C43F12" w:rsidP="00C43F12"/>
    <w:p w14:paraId="3DA5E8E8" w14:textId="77777777" w:rsidR="00C43F12" w:rsidRDefault="00C43F12" w:rsidP="00C43F12">
      <w:pPr>
        <w:pBdr>
          <w:bottom w:val="single" w:sz="4" w:space="1" w:color="auto"/>
        </w:pBdr>
      </w:pPr>
    </w:p>
    <w:p w14:paraId="096858E9" w14:textId="20B41511" w:rsidR="00C43F12" w:rsidRDefault="00C43F12" w:rsidP="00C43F12">
      <w:r>
        <w:rPr>
          <w:b/>
          <w:bCs/>
        </w:rPr>
        <w:t>Arkivsak-</w:t>
      </w:r>
      <w:proofErr w:type="spellStart"/>
      <w:r>
        <w:rPr>
          <w:b/>
          <w:bCs/>
        </w:rPr>
        <w:t>dok</w:t>
      </w:r>
      <w:proofErr w:type="spellEnd"/>
      <w:r>
        <w:rPr>
          <w:b/>
          <w:bCs/>
        </w:rPr>
        <w:t>.</w:t>
      </w:r>
      <w:r>
        <w:rPr>
          <w:b/>
          <w:bCs/>
        </w:rPr>
        <w:tab/>
      </w:r>
      <w:r>
        <w:t>25/34613-3</w:t>
      </w:r>
    </w:p>
    <w:p w14:paraId="7F7C2901" w14:textId="395D6D4F" w:rsidR="00C43F12" w:rsidRDefault="00C43F12" w:rsidP="00C43F12">
      <w:pPr>
        <w:pBdr>
          <w:bottom w:val="single" w:sz="4" w:space="1" w:color="auto"/>
        </w:pBdr>
      </w:pPr>
      <w:r>
        <w:rPr>
          <w:b/>
          <w:bCs/>
        </w:rPr>
        <w:t>Saksbehandler</w:t>
      </w:r>
      <w:r>
        <w:rPr>
          <w:b/>
          <w:bCs/>
        </w:rPr>
        <w:tab/>
      </w:r>
      <w:r>
        <w:t>Ingvild Paulsen</w:t>
      </w:r>
    </w:p>
    <w:p w14:paraId="701C1232" w14:textId="77777777" w:rsidR="00C43F12" w:rsidRDefault="00C43F12" w:rsidP="00C43F12"/>
    <w:p w14:paraId="27D18447"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34614280" w14:textId="77777777" w:rsidTr="00C43F12">
        <w:tc>
          <w:tcPr>
            <w:tcW w:w="5102" w:type="dxa"/>
          </w:tcPr>
          <w:p w14:paraId="4B679568" w14:textId="12410111" w:rsidR="00C43F12" w:rsidRPr="00C43F12" w:rsidRDefault="00C43F12" w:rsidP="00C43F12">
            <w:pPr>
              <w:rPr>
                <w:b/>
              </w:rPr>
            </w:pPr>
            <w:r w:rsidRPr="00C43F12">
              <w:rPr>
                <w:b/>
              </w:rPr>
              <w:t>Saksgang</w:t>
            </w:r>
          </w:p>
        </w:tc>
        <w:tc>
          <w:tcPr>
            <w:tcW w:w="1701" w:type="dxa"/>
          </w:tcPr>
          <w:p w14:paraId="5FDB9A5C" w14:textId="62D2B779" w:rsidR="00C43F12" w:rsidRPr="00C43F12" w:rsidRDefault="00C43F12" w:rsidP="00C43F12">
            <w:pPr>
              <w:rPr>
                <w:b/>
              </w:rPr>
            </w:pPr>
            <w:r w:rsidRPr="00C43F12">
              <w:rPr>
                <w:b/>
              </w:rPr>
              <w:t>Møtedato</w:t>
            </w:r>
          </w:p>
        </w:tc>
        <w:tc>
          <w:tcPr>
            <w:tcW w:w="1134" w:type="dxa"/>
          </w:tcPr>
          <w:p w14:paraId="06BDA4A0" w14:textId="48D5960A" w:rsidR="00C43F12" w:rsidRPr="00C43F12" w:rsidRDefault="00C43F12" w:rsidP="00C43F12">
            <w:pPr>
              <w:rPr>
                <w:b/>
              </w:rPr>
            </w:pPr>
            <w:proofErr w:type="spellStart"/>
            <w:r w:rsidRPr="00C43F12">
              <w:rPr>
                <w:b/>
              </w:rPr>
              <w:t>Saknr</w:t>
            </w:r>
            <w:proofErr w:type="spellEnd"/>
          </w:p>
        </w:tc>
      </w:tr>
      <w:tr w:rsidR="00C43F12" w14:paraId="09A48D14" w14:textId="77777777" w:rsidTr="00C43F12">
        <w:tc>
          <w:tcPr>
            <w:tcW w:w="5102" w:type="dxa"/>
          </w:tcPr>
          <w:p w14:paraId="24E5301E" w14:textId="01FF0DF7" w:rsidR="00C43F12" w:rsidRDefault="00C43F12" w:rsidP="00C43F12">
            <w:r>
              <w:t>1 Hovedutvalg for næring, kultur og miljø</w:t>
            </w:r>
          </w:p>
        </w:tc>
        <w:tc>
          <w:tcPr>
            <w:tcW w:w="1701" w:type="dxa"/>
          </w:tcPr>
          <w:p w14:paraId="0773BBDB" w14:textId="30C76857" w:rsidR="00C43F12" w:rsidRDefault="00C43F12" w:rsidP="00C43F12">
            <w:r>
              <w:t>29.05.2026</w:t>
            </w:r>
          </w:p>
        </w:tc>
        <w:tc>
          <w:tcPr>
            <w:tcW w:w="1134" w:type="dxa"/>
          </w:tcPr>
          <w:p w14:paraId="7DFA6293" w14:textId="6CFAA081" w:rsidR="00C43F12" w:rsidRDefault="00C43F12" w:rsidP="00C43F12">
            <w:r>
              <w:t>24/26</w:t>
            </w:r>
          </w:p>
        </w:tc>
      </w:tr>
    </w:tbl>
    <w:p w14:paraId="58B25941" w14:textId="77777777" w:rsidR="00C43F12" w:rsidRDefault="00C43F12" w:rsidP="00C43F12"/>
    <w:p w14:paraId="3A9067B8" w14:textId="77777777" w:rsidR="00C43F12" w:rsidRDefault="00C43F12" w:rsidP="00C43F12"/>
    <w:sdt>
      <w:sdtPr>
        <w:rPr>
          <w:rFonts w:eastAsia="Times New Roman" w:cs="Times New Roman"/>
          <w:b w:val="0"/>
          <w:lang w:eastAsia="nb-NO"/>
        </w:rPr>
        <w:tag w:val="Innstilling24/26"/>
        <w:id w:val="1736504774"/>
        <w:placeholder>
          <w:docPart w:val="DefaultPlaceholder_-1854013440"/>
        </w:placeholder>
      </w:sdtPr>
      <w:sdtEndPr>
        <w:rPr>
          <w:szCs w:val="24"/>
        </w:rPr>
      </w:sdtEndPr>
      <w:sdtContent>
        <w:p w14:paraId="65B608A1" w14:textId="32294749" w:rsidR="00C43F12" w:rsidRDefault="00C43F12" w:rsidP="00C43F12">
          <w:pPr>
            <w:pStyle w:val="MUOverskrift2"/>
          </w:pPr>
          <w:r>
            <w:t>Følgende tas til orientering:</w:t>
          </w:r>
        </w:p>
        <w:p w14:paraId="57BDB333" w14:textId="6BBBFD37" w:rsidR="00C43F12" w:rsidRDefault="00C43F12" w:rsidP="00C43F12">
          <w:pPr>
            <w:rPr>
              <w:rFonts w:cs="Arial"/>
              <w:szCs w:val="24"/>
            </w:rPr>
          </w:pPr>
          <w:r>
            <w:rPr>
              <w:rFonts w:cs="Arial"/>
              <w:szCs w:val="24"/>
            </w:rPr>
            <w:t xml:space="preserve">Miljødirektoratet har lansert en ny nasjonal satsning på kartlegging av friluftsområder. </w:t>
          </w:r>
          <w:r w:rsidRPr="00AB7234">
            <w:rPr>
              <w:rFonts w:cs="Arial"/>
              <w:szCs w:val="24"/>
            </w:rPr>
            <w:t>Det overordna målet for satsningen er å sikre et kunnskapsgrunnlag om friluftslivsområder som er oppdatert, lett tilgjengelig og som kan brukes aktivt av alle som jobber med arealplaner og konsekvensutredninger</w:t>
          </w:r>
          <w:r>
            <w:rPr>
              <w:rFonts w:cs="Arial"/>
              <w:szCs w:val="24"/>
            </w:rPr>
            <w:t>.</w:t>
          </w:r>
          <w:r w:rsidRPr="00FC6596">
            <w:rPr>
              <w:rFonts w:cs="Arial"/>
              <w:szCs w:val="24"/>
            </w:rPr>
            <w:t xml:space="preserve"> </w:t>
          </w:r>
          <w:r>
            <w:rPr>
              <w:rFonts w:cs="Arial"/>
              <w:szCs w:val="24"/>
            </w:rPr>
            <w:t>Det er et økt press på arealer, og undersøkelser viser at arealer som er verdifulle for friluftsliv, og dermed for folkehelse og livskvalitet, bygges ned. Kunnskap om arealene er viktig for å kunne ivareta fellesskapsverdiene, planlegge godt og minimere konflikter.</w:t>
          </w:r>
        </w:p>
        <w:p w14:paraId="23907FAD" w14:textId="77777777" w:rsidR="00C43F12" w:rsidRDefault="00C43F12" w:rsidP="00C43F12">
          <w:pPr>
            <w:rPr>
              <w:rFonts w:cs="Arial"/>
              <w:szCs w:val="24"/>
            </w:rPr>
          </w:pPr>
        </w:p>
        <w:p w14:paraId="797EC2A5" w14:textId="03AB633C" w:rsidR="00C43F12" w:rsidRDefault="00C43F12" w:rsidP="00C43F12">
          <w:r>
            <w:t xml:space="preserve">Satsning på arbeidet med kartlegging og verdsetting er politisk forankret i </w:t>
          </w:r>
          <w:hyperlink r:id="rId13" w:history="1">
            <w:hyperlink r:id="rId14" w:anchor="/generic/summary/f68df76b-f4d4-4db1-bd23-6edbb84cd407" w:history="1">
              <w:r>
                <w:rPr>
                  <w:rStyle w:val="Hyperkobling"/>
                </w:rPr>
                <w:t>R</w:t>
              </w:r>
              <w:r w:rsidRPr="00F35EED">
                <w:rPr>
                  <w:rStyle w:val="Hyperkobling"/>
                </w:rPr>
                <w:t>egional plan for fysisk aktive liv</w:t>
              </w:r>
            </w:hyperlink>
          </w:hyperlink>
          <w:r>
            <w:t xml:space="preserve">, vedtatt av fylkestinget 11.des 2024. </w:t>
          </w:r>
          <w:hyperlink r:id="rId15" w:anchor="/generic/summary/f68df76b-f4d4-4db1-bd23-6edbb84cd407" w:history="1">
            <w:r w:rsidRPr="00F35EED">
              <w:rPr>
                <w:rStyle w:val="Hyperkobling"/>
              </w:rPr>
              <w:t>Handlingsprogrammet</w:t>
            </w:r>
          </w:hyperlink>
          <w:r>
            <w:t xml:space="preserve"> sier at fylkeskommunen skal starte opp med kartlegging av regionale friluftsområder innen 2027 og at alle kommunene skal sette i gang med kartlegging og verdsetting av friluftsområder innen 2027 </w:t>
          </w:r>
        </w:p>
        <w:p w14:paraId="0EFE39FE" w14:textId="77777777" w:rsidR="00C43F12" w:rsidRDefault="00C43F12" w:rsidP="00C43F12">
          <w:pPr>
            <w:rPr>
              <w:rFonts w:cs="Arial"/>
              <w:szCs w:val="24"/>
            </w:rPr>
          </w:pPr>
        </w:p>
        <w:p w14:paraId="4A03771A" w14:textId="77777777" w:rsidR="00C43F12" w:rsidRDefault="00C43F12" w:rsidP="00C43F12">
          <w:pPr>
            <w:rPr>
              <w:rFonts w:cs="Arial"/>
              <w:szCs w:val="24"/>
            </w:rPr>
          </w:pPr>
          <w:r>
            <w:rPr>
              <w:rFonts w:cs="Arial"/>
              <w:szCs w:val="24"/>
            </w:rPr>
            <w:t xml:space="preserve">Fylkeskommunen har en sentral rolle i arbeidet, og skal gjennomføre en regional kartlegging av friluftsområder. Fylkeskommunen har i tillegg fått ansvar for å koordinere og tilrettelegge arbeidet med den kommunale kartleggingen. Kommunene har ansvar for å oppdatere kunnskap om friluftsområder i egen kommune. </w:t>
          </w:r>
        </w:p>
        <w:p w14:paraId="01FCF245" w14:textId="77777777" w:rsidR="00C43F12" w:rsidRDefault="00C43F12" w:rsidP="00C43F12">
          <w:pPr>
            <w:rPr>
              <w:rFonts w:cs="Arial"/>
              <w:szCs w:val="24"/>
            </w:rPr>
          </w:pPr>
          <w:r>
            <w:rPr>
              <w:rFonts w:cs="Arial"/>
              <w:szCs w:val="24"/>
            </w:rPr>
            <w:t xml:space="preserve">  </w:t>
          </w:r>
        </w:p>
        <w:p w14:paraId="5FE70207" w14:textId="77777777" w:rsidR="00C43F12" w:rsidRDefault="00C43F12" w:rsidP="00C43F12">
          <w:pPr>
            <w:rPr>
              <w:rFonts w:cs="Arial"/>
              <w:szCs w:val="24"/>
            </w:rPr>
          </w:pPr>
          <w:r>
            <w:rPr>
              <w:rFonts w:cs="Arial"/>
              <w:szCs w:val="24"/>
            </w:rPr>
            <w:t>Agder fylkeskommune har fått 250 000 kr i støtte fra Miljødirektoratet for 2026 for å arbeide med å planlegge og rigge et godt prosjekt i Agder. I 2026 skal vi gjennomføre:</w:t>
          </w:r>
        </w:p>
        <w:p w14:paraId="3C45B2E4" w14:textId="77777777" w:rsidR="00C43F12" w:rsidRPr="0094226C" w:rsidRDefault="00C43F12" w:rsidP="00C43F12">
          <w:pPr>
            <w:pStyle w:val="Listeavsnitt"/>
            <w:numPr>
              <w:ilvl w:val="0"/>
              <w:numId w:val="15"/>
            </w:numPr>
            <w:spacing w:after="200" w:line="276" w:lineRule="auto"/>
            <w:rPr>
              <w:rFonts w:cs="Arial"/>
              <w:szCs w:val="24"/>
            </w:rPr>
          </w:pPr>
          <w:r w:rsidRPr="0094226C">
            <w:rPr>
              <w:rFonts w:cs="Arial"/>
              <w:szCs w:val="24"/>
            </w:rPr>
            <w:t>Forarbeid regional kartlegging</w:t>
          </w:r>
          <w:r>
            <w:rPr>
              <w:rFonts w:cs="Arial"/>
              <w:szCs w:val="24"/>
            </w:rPr>
            <w:t xml:space="preserve">: </w:t>
          </w:r>
          <w:r w:rsidRPr="0094226C">
            <w:rPr>
              <w:rFonts w:cs="Arial"/>
              <w:szCs w:val="24"/>
            </w:rPr>
            <w:t>analyse og innsikt, kartlegge kunnskapsbehov og skaffe kunnskap. Politisk og administrativ forankring</w:t>
          </w:r>
          <w:r>
            <w:rPr>
              <w:rFonts w:cs="Arial"/>
              <w:szCs w:val="24"/>
            </w:rPr>
            <w:t xml:space="preserve"> i Agder. </w:t>
          </w:r>
        </w:p>
        <w:p w14:paraId="58ECB855" w14:textId="77777777" w:rsidR="00C43F12" w:rsidRDefault="00C43F12" w:rsidP="00C43F12">
          <w:pPr>
            <w:pStyle w:val="Listeavsnitt"/>
            <w:numPr>
              <w:ilvl w:val="0"/>
              <w:numId w:val="15"/>
            </w:numPr>
            <w:spacing w:after="200" w:line="276" w:lineRule="auto"/>
            <w:rPr>
              <w:rFonts w:cs="Arial"/>
              <w:szCs w:val="24"/>
            </w:rPr>
          </w:pPr>
          <w:r w:rsidRPr="0094226C">
            <w:rPr>
              <w:rFonts w:cs="Arial"/>
              <w:szCs w:val="24"/>
            </w:rPr>
            <w:t>Forarbeid kommunal kartlegging</w:t>
          </w:r>
          <w:r>
            <w:rPr>
              <w:rFonts w:cs="Arial"/>
              <w:szCs w:val="24"/>
            </w:rPr>
            <w:t xml:space="preserve">: forankring og formidling. Gjøre prosjektet kjent og lage plan for gjennomføring i kommunene sammen med kommuner og andre sentrale aktører (for eksempel friluftsrådene). </w:t>
          </w:r>
        </w:p>
        <w:p w14:paraId="0C68771D" w14:textId="77777777" w:rsidR="00C43F12" w:rsidRPr="0094226C" w:rsidRDefault="00C43F12" w:rsidP="00C43F12">
          <w:pPr>
            <w:pStyle w:val="Listeavsnitt"/>
            <w:numPr>
              <w:ilvl w:val="0"/>
              <w:numId w:val="15"/>
            </w:numPr>
            <w:spacing w:after="200" w:line="276" w:lineRule="auto"/>
            <w:rPr>
              <w:rFonts w:cs="Arial"/>
              <w:szCs w:val="24"/>
            </w:rPr>
          </w:pPr>
          <w:r w:rsidRPr="0094226C">
            <w:rPr>
              <w:rFonts w:cs="Arial"/>
              <w:szCs w:val="24"/>
            </w:rPr>
            <w:t>Ferdigstille satsningen på Friluftslivets ferdsel</w:t>
          </w:r>
          <w:r>
            <w:rPr>
              <w:rFonts w:cs="Arial"/>
              <w:szCs w:val="24"/>
            </w:rPr>
            <w:t>s</w:t>
          </w:r>
          <w:r w:rsidRPr="0094226C">
            <w:rPr>
              <w:rFonts w:cs="Arial"/>
              <w:szCs w:val="24"/>
            </w:rPr>
            <w:t>årer</w:t>
          </w:r>
          <w:r>
            <w:rPr>
              <w:rFonts w:cs="Arial"/>
              <w:szCs w:val="24"/>
            </w:rPr>
            <w:t>. Kommunen har</w:t>
          </w:r>
          <w:r w:rsidRPr="0094226C">
            <w:rPr>
              <w:rFonts w:cs="Arial"/>
              <w:szCs w:val="24"/>
            </w:rPr>
            <w:t xml:space="preserve"> får støtte til å kartlegge, digitalisere og lage planer (sti og løypeplaner) i egen kommune. </w:t>
          </w:r>
        </w:p>
        <w:p w14:paraId="1EAE4C09" w14:textId="3DB88B12" w:rsidR="00C43F12" w:rsidRDefault="00C43F12" w:rsidP="00C43F12">
          <w:pPr>
            <w:rPr>
              <w:rFonts w:cs="Arial"/>
              <w:szCs w:val="24"/>
            </w:rPr>
          </w:pPr>
          <w:r>
            <w:rPr>
              <w:rFonts w:cs="Arial"/>
              <w:szCs w:val="24"/>
            </w:rPr>
            <w:t xml:space="preserve">Oppstart av kommunale kartlegginger vil behandles politisk i den respektive kommune. </w:t>
          </w:r>
          <w:r>
            <w:rPr>
              <w:rFonts w:cs="Arial"/>
              <w:szCs w:val="24"/>
            </w:rPr>
            <w:br/>
          </w:r>
          <w:r>
            <w:rPr>
              <w:rFonts w:cs="Arial"/>
              <w:szCs w:val="24"/>
            </w:rPr>
            <w:lastRenderedPageBreak/>
            <w:t xml:space="preserve">Prosjektplan for regional kartlegging vil legges frem for politisk behandling i fylkesutvalg for næring, plan og kultur senere. </w:t>
          </w:r>
        </w:p>
      </w:sdtContent>
    </w:sdt>
    <w:p w14:paraId="35F37141" w14:textId="77777777" w:rsidR="00C43F12" w:rsidRDefault="00C43F12" w:rsidP="00C43F12"/>
    <w:p w14:paraId="3942EBC6" w14:textId="77777777" w:rsidR="00C43F12" w:rsidRDefault="00C43F12" w:rsidP="00C43F12">
      <w:pPr>
        <w:pBdr>
          <w:bottom w:val="single" w:sz="4" w:space="1" w:color="auto"/>
        </w:pBdr>
      </w:pPr>
    </w:p>
    <w:p w14:paraId="58DEE6FF" w14:textId="77777777" w:rsidR="00C43F12" w:rsidRDefault="00C43F12" w:rsidP="00C43F12"/>
    <w:p w14:paraId="02CB1543" w14:textId="77777777" w:rsidR="00C43F12" w:rsidRDefault="00C43F12" w:rsidP="00C43F12"/>
    <w:p w14:paraId="3C6D0DE0" w14:textId="77777777" w:rsidR="00C43F12" w:rsidRPr="003F5B57" w:rsidRDefault="00C43F12" w:rsidP="00C43F12"/>
    <w:p w14:paraId="3EBA0D96" w14:textId="77777777" w:rsidR="00C43F12" w:rsidRDefault="00C43F12" w:rsidP="00C43F12">
      <w:pPr>
        <w:pStyle w:val="MUOverskrift2"/>
      </w:pPr>
      <w:r>
        <w:t>Vedlegg</w:t>
      </w:r>
    </w:p>
    <w:sdt>
      <w:sdtPr>
        <w:tag w:val="ToCurrentVersion.FileConnection"/>
        <w:id w:val="719781434"/>
        <w:placeholder>
          <w:docPart w:val="F1F53CC4B4DB4E54AFDF9DF43873A9DD"/>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02A80AB6" w14:textId="77777777" w:rsidR="00C43F12" w:rsidRDefault="00C43F12" w:rsidP="00C43F12">
          <w:r>
            <w:t>Brev til kommuner og friluftsråd Ny nasjonal satsning på kartlegging av friluftslivsområder</w:t>
          </w:r>
          <w:r>
            <w:br/>
            <w:t>Prosjektskisse kartlegging og verdsetting 26-30 ver.2</w:t>
          </w:r>
        </w:p>
      </w:sdtContent>
    </w:sdt>
    <w:p w14:paraId="03AFAC15" w14:textId="77777777" w:rsidR="00C43F12" w:rsidRDefault="00C43F12" w:rsidP="00C43F12"/>
    <w:p w14:paraId="05694B72" w14:textId="77777777" w:rsidR="00C43F12" w:rsidRPr="008449A2" w:rsidRDefault="00C43F12" w:rsidP="00C43F12"/>
    <w:p w14:paraId="33800628" w14:textId="77777777" w:rsidR="00C43F12" w:rsidRPr="00B86B46" w:rsidRDefault="00C43F12" w:rsidP="00C43F12">
      <w:pPr>
        <w:rPr>
          <w:rFonts w:cs="Arial"/>
          <w:b/>
        </w:rPr>
      </w:pPr>
    </w:p>
    <w:p w14:paraId="1DDE84B0" w14:textId="072EF1EA" w:rsidR="00C43F12" w:rsidRDefault="00C43F12">
      <w:r>
        <w:br w:type="page"/>
      </w:r>
    </w:p>
    <w:p w14:paraId="6DE9DB5C" w14:textId="77777777" w:rsidR="00C43F12" w:rsidRDefault="00C43F12" w:rsidP="00C43F12">
      <w:pPr>
        <w:pStyle w:val="MUCaseTitle2"/>
      </w:pPr>
      <w:bookmarkStart w:id="13" w:name="CaseRef2181355"/>
      <w:bookmarkEnd w:id="13"/>
      <w:r>
        <w:lastRenderedPageBreak/>
        <w:t>25/26 Fordeling av tilskudd til friluftslivsaktivitet - 2026</w:t>
      </w:r>
    </w:p>
    <w:p w14:paraId="2F0356E1" w14:textId="2E28CA69" w:rsidR="00C43F12" w:rsidRDefault="00C43F12" w:rsidP="00C43F12"/>
    <w:p w14:paraId="428F4B80" w14:textId="77777777" w:rsidR="00C43F12" w:rsidRDefault="00C43F12" w:rsidP="00C43F12">
      <w:pPr>
        <w:pBdr>
          <w:bottom w:val="single" w:sz="4" w:space="1" w:color="auto"/>
        </w:pBdr>
      </w:pPr>
    </w:p>
    <w:p w14:paraId="389CC87A" w14:textId="7E1E44D9" w:rsidR="00C43F12" w:rsidRDefault="00C43F12" w:rsidP="00C43F12">
      <w:r>
        <w:rPr>
          <w:b/>
          <w:bCs/>
        </w:rPr>
        <w:t>Arkivsak-</w:t>
      </w:r>
      <w:proofErr w:type="spellStart"/>
      <w:r>
        <w:rPr>
          <w:b/>
          <w:bCs/>
        </w:rPr>
        <w:t>dok</w:t>
      </w:r>
      <w:proofErr w:type="spellEnd"/>
      <w:r>
        <w:rPr>
          <w:b/>
          <w:bCs/>
        </w:rPr>
        <w:t>.</w:t>
      </w:r>
      <w:r>
        <w:rPr>
          <w:b/>
          <w:bCs/>
        </w:rPr>
        <w:tab/>
      </w:r>
      <w:r>
        <w:t>26/27584-2</w:t>
      </w:r>
    </w:p>
    <w:p w14:paraId="576C5315" w14:textId="5C921EF1" w:rsidR="00C43F12" w:rsidRDefault="00C43F12" w:rsidP="00C43F12">
      <w:pPr>
        <w:pBdr>
          <w:bottom w:val="single" w:sz="4" w:space="1" w:color="auto"/>
        </w:pBdr>
      </w:pPr>
      <w:r>
        <w:rPr>
          <w:b/>
          <w:bCs/>
        </w:rPr>
        <w:t>Saksbehandler</w:t>
      </w:r>
      <w:r>
        <w:rPr>
          <w:b/>
          <w:bCs/>
        </w:rPr>
        <w:tab/>
      </w:r>
      <w:r>
        <w:t>Ingvild Paulsen</w:t>
      </w:r>
    </w:p>
    <w:p w14:paraId="341B3839" w14:textId="77777777" w:rsidR="00C43F12" w:rsidRDefault="00C43F12" w:rsidP="00C43F12"/>
    <w:p w14:paraId="65233ECF"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776F00A4" w14:textId="77777777" w:rsidTr="00C43F12">
        <w:tc>
          <w:tcPr>
            <w:tcW w:w="5102" w:type="dxa"/>
          </w:tcPr>
          <w:p w14:paraId="094EE002" w14:textId="77777777" w:rsidR="00C43F12" w:rsidRPr="00C43F12" w:rsidRDefault="00C43F12" w:rsidP="00C43F12">
            <w:pPr>
              <w:rPr>
                <w:b/>
              </w:rPr>
            </w:pPr>
            <w:r w:rsidRPr="00C43F12">
              <w:rPr>
                <w:b/>
              </w:rPr>
              <w:t>Saksgang</w:t>
            </w:r>
          </w:p>
        </w:tc>
        <w:tc>
          <w:tcPr>
            <w:tcW w:w="1701" w:type="dxa"/>
          </w:tcPr>
          <w:p w14:paraId="31F46BE4" w14:textId="77777777" w:rsidR="00C43F12" w:rsidRPr="00C43F12" w:rsidRDefault="00C43F12" w:rsidP="00C43F12">
            <w:pPr>
              <w:rPr>
                <w:b/>
              </w:rPr>
            </w:pPr>
            <w:r w:rsidRPr="00C43F12">
              <w:rPr>
                <w:b/>
              </w:rPr>
              <w:t>Møtedato</w:t>
            </w:r>
          </w:p>
        </w:tc>
        <w:tc>
          <w:tcPr>
            <w:tcW w:w="1134" w:type="dxa"/>
          </w:tcPr>
          <w:p w14:paraId="08DBE864" w14:textId="77777777" w:rsidR="00C43F12" w:rsidRPr="00C43F12" w:rsidRDefault="00C43F12" w:rsidP="00C43F12">
            <w:pPr>
              <w:rPr>
                <w:b/>
              </w:rPr>
            </w:pPr>
            <w:proofErr w:type="spellStart"/>
            <w:r w:rsidRPr="00C43F12">
              <w:rPr>
                <w:b/>
              </w:rPr>
              <w:t>Saknr</w:t>
            </w:r>
            <w:proofErr w:type="spellEnd"/>
          </w:p>
        </w:tc>
      </w:tr>
      <w:tr w:rsidR="00C43F12" w14:paraId="0686A54B" w14:textId="77777777" w:rsidTr="00C43F12">
        <w:tc>
          <w:tcPr>
            <w:tcW w:w="5102" w:type="dxa"/>
          </w:tcPr>
          <w:p w14:paraId="78789C3F" w14:textId="77777777" w:rsidR="00C43F12" w:rsidRDefault="00C43F12" w:rsidP="00C43F12">
            <w:r>
              <w:t>1 Fylkeseldrerådet</w:t>
            </w:r>
          </w:p>
        </w:tc>
        <w:tc>
          <w:tcPr>
            <w:tcW w:w="1701" w:type="dxa"/>
          </w:tcPr>
          <w:p w14:paraId="460F02B7" w14:textId="77777777" w:rsidR="00C43F12" w:rsidRDefault="00C43F12" w:rsidP="00C43F12">
            <w:r>
              <w:t>18.05.2026</w:t>
            </w:r>
          </w:p>
        </w:tc>
        <w:tc>
          <w:tcPr>
            <w:tcW w:w="1134" w:type="dxa"/>
          </w:tcPr>
          <w:p w14:paraId="48E7FAA0" w14:textId="77777777" w:rsidR="00C43F12" w:rsidRDefault="00C43F12" w:rsidP="00C43F12">
            <w:r>
              <w:t>7/26</w:t>
            </w:r>
          </w:p>
        </w:tc>
      </w:tr>
      <w:tr w:rsidR="00C43F12" w14:paraId="47C09C07" w14:textId="77777777" w:rsidTr="00C43F12">
        <w:tc>
          <w:tcPr>
            <w:tcW w:w="5102" w:type="dxa"/>
          </w:tcPr>
          <w:p w14:paraId="767FE790" w14:textId="77777777" w:rsidR="00C43F12" w:rsidRDefault="00C43F12" w:rsidP="00C43F12">
            <w:r>
              <w:t>2 Råd for likestilling, inkludering og mangfold i Agder</w:t>
            </w:r>
          </w:p>
        </w:tc>
        <w:tc>
          <w:tcPr>
            <w:tcW w:w="1701" w:type="dxa"/>
          </w:tcPr>
          <w:p w14:paraId="23E37DCB" w14:textId="77777777" w:rsidR="00C43F12" w:rsidRDefault="00C43F12" w:rsidP="00C43F12">
            <w:r>
              <w:t>19.05.2026</w:t>
            </w:r>
          </w:p>
        </w:tc>
        <w:tc>
          <w:tcPr>
            <w:tcW w:w="1134" w:type="dxa"/>
          </w:tcPr>
          <w:p w14:paraId="695D9F99" w14:textId="77777777" w:rsidR="00C43F12" w:rsidRDefault="00C43F12" w:rsidP="00C43F12">
            <w:r>
              <w:t>3/26</w:t>
            </w:r>
          </w:p>
        </w:tc>
      </w:tr>
      <w:tr w:rsidR="00C43F12" w14:paraId="655C78A8" w14:textId="77777777" w:rsidTr="00C43F12">
        <w:tc>
          <w:tcPr>
            <w:tcW w:w="5102" w:type="dxa"/>
          </w:tcPr>
          <w:p w14:paraId="432EA484" w14:textId="77777777" w:rsidR="00C43F12" w:rsidRDefault="00C43F12" w:rsidP="00C43F12">
            <w:r>
              <w:t>3 Råd for personer med funksjonsnedsettelse i Agder</w:t>
            </w:r>
          </w:p>
        </w:tc>
        <w:tc>
          <w:tcPr>
            <w:tcW w:w="1701" w:type="dxa"/>
          </w:tcPr>
          <w:p w14:paraId="6F6A2BF9" w14:textId="77777777" w:rsidR="00C43F12" w:rsidRDefault="00C43F12" w:rsidP="00C43F12">
            <w:r>
              <w:t>20.05.2026</w:t>
            </w:r>
          </w:p>
        </w:tc>
        <w:tc>
          <w:tcPr>
            <w:tcW w:w="1134" w:type="dxa"/>
          </w:tcPr>
          <w:p w14:paraId="5725EF5C" w14:textId="77777777" w:rsidR="00C43F12" w:rsidRDefault="00C43F12" w:rsidP="00C43F12">
            <w:r>
              <w:t>5/26</w:t>
            </w:r>
          </w:p>
        </w:tc>
      </w:tr>
      <w:tr w:rsidR="00C43F12" w14:paraId="1A60BC36" w14:textId="77777777" w:rsidTr="00C43F12">
        <w:tc>
          <w:tcPr>
            <w:tcW w:w="5102" w:type="dxa"/>
          </w:tcPr>
          <w:p w14:paraId="278DB5E0" w14:textId="77777777" w:rsidR="00C43F12" w:rsidRDefault="00C43F12" w:rsidP="00C43F12">
            <w:r>
              <w:t>4 Ungdommens fylkesutvalg 2026</w:t>
            </w:r>
          </w:p>
        </w:tc>
        <w:tc>
          <w:tcPr>
            <w:tcW w:w="1701" w:type="dxa"/>
          </w:tcPr>
          <w:p w14:paraId="02871AFC" w14:textId="77777777" w:rsidR="00C43F12" w:rsidRDefault="00C43F12" w:rsidP="00C43F12">
            <w:r>
              <w:t>21.05.2026</w:t>
            </w:r>
          </w:p>
        </w:tc>
        <w:tc>
          <w:tcPr>
            <w:tcW w:w="1134" w:type="dxa"/>
          </w:tcPr>
          <w:p w14:paraId="1422E966" w14:textId="77777777" w:rsidR="00C43F12" w:rsidRDefault="00C43F12" w:rsidP="00C43F12">
            <w:r>
              <w:t>7/26</w:t>
            </w:r>
          </w:p>
        </w:tc>
      </w:tr>
      <w:tr w:rsidR="00C43F12" w14:paraId="6B65946A" w14:textId="77777777" w:rsidTr="00C43F12">
        <w:tc>
          <w:tcPr>
            <w:tcW w:w="5102" w:type="dxa"/>
          </w:tcPr>
          <w:p w14:paraId="0C21190B" w14:textId="77777777" w:rsidR="00C43F12" w:rsidRDefault="00C43F12" w:rsidP="00C43F12">
            <w:r>
              <w:t>5 Hovedutvalg for næring, kultur og miljø</w:t>
            </w:r>
          </w:p>
        </w:tc>
        <w:tc>
          <w:tcPr>
            <w:tcW w:w="1701" w:type="dxa"/>
          </w:tcPr>
          <w:p w14:paraId="6CCA8207" w14:textId="77777777" w:rsidR="00C43F12" w:rsidRDefault="00C43F12" w:rsidP="00C43F12">
            <w:r>
              <w:t>29.05.2026</w:t>
            </w:r>
          </w:p>
        </w:tc>
        <w:tc>
          <w:tcPr>
            <w:tcW w:w="1134" w:type="dxa"/>
          </w:tcPr>
          <w:p w14:paraId="2FEB27E0" w14:textId="77777777" w:rsidR="00C43F12" w:rsidRDefault="00C43F12" w:rsidP="00C43F12">
            <w:r>
              <w:t>25/26</w:t>
            </w:r>
          </w:p>
        </w:tc>
      </w:tr>
    </w:tbl>
    <w:p w14:paraId="77ED2BD4" w14:textId="77777777" w:rsidR="00C43F12" w:rsidRDefault="00C43F12" w:rsidP="00C43F12"/>
    <w:sdt>
      <w:sdtPr>
        <w:rPr>
          <w:rFonts w:eastAsia="Times New Roman" w:cs="Times New Roman"/>
          <w:b w:val="0"/>
          <w:lang w:eastAsia="nb-NO"/>
        </w:rPr>
        <w:tag w:val="Innstilling25/26"/>
        <w:id w:val="-165326309"/>
        <w:placeholder>
          <w:docPart w:val="DefaultPlaceholder_-1854013440"/>
        </w:placeholder>
      </w:sdtPr>
      <w:sdtEndPr>
        <w:rPr>
          <w:szCs w:val="24"/>
        </w:rPr>
      </w:sdtEndPr>
      <w:sdtContent>
        <w:p w14:paraId="7CCF9F8E" w14:textId="4E5B0068" w:rsidR="00C43F12" w:rsidRDefault="00C43F12" w:rsidP="00C43F12">
          <w:pPr>
            <w:pStyle w:val="MUOverskrift2"/>
          </w:pPr>
          <w:r>
            <w:t>Følgende tas til orientering:</w:t>
          </w:r>
        </w:p>
        <w:p w14:paraId="5E67137C" w14:textId="23CC239D" w:rsidR="00C43F12" w:rsidRDefault="00C43F12" w:rsidP="00C43F12">
          <w:pPr>
            <w:rPr>
              <w:rFonts w:cs="Arial"/>
              <w:szCs w:val="24"/>
            </w:rPr>
          </w:pPr>
          <w:r w:rsidRPr="7A41A29F">
            <w:rPr>
              <w:rFonts w:cs="Arial"/>
              <w:szCs w:val="24"/>
            </w:rPr>
            <w:t xml:space="preserve">Fylkeskommunedirektøren har i tråd med delegeringsreglementet </w:t>
          </w:r>
          <w:r>
            <w:rPr>
              <w:rFonts w:cs="Arial"/>
              <w:szCs w:val="24"/>
            </w:rPr>
            <w:t>fordelt</w:t>
          </w:r>
          <w:r w:rsidRPr="7A41A29F">
            <w:rPr>
              <w:rFonts w:cs="Arial"/>
              <w:szCs w:val="24"/>
            </w:rPr>
            <w:t xml:space="preserve"> </w:t>
          </w:r>
          <w:r>
            <w:rPr>
              <w:rFonts w:cs="Arial"/>
              <w:szCs w:val="24"/>
            </w:rPr>
            <w:t>tilskudd</w:t>
          </w:r>
          <w:r w:rsidRPr="7A41A29F">
            <w:rPr>
              <w:rFonts w:cs="Arial"/>
              <w:szCs w:val="24"/>
            </w:rPr>
            <w:t xml:space="preserve"> til friluftslivsaktivitet. Søknadene er vurdert etter statlig</w:t>
          </w:r>
          <w:r>
            <w:rPr>
              <w:rFonts w:cs="Arial"/>
              <w:szCs w:val="24"/>
            </w:rPr>
            <w:t xml:space="preserve"> </w:t>
          </w:r>
          <w:hyperlink r:id="rId16" w:history="1">
            <w:r w:rsidRPr="00B100F7">
              <w:rPr>
                <w:rStyle w:val="Hyperkobling"/>
                <w:rFonts w:cs="Arial"/>
                <w:szCs w:val="24"/>
              </w:rPr>
              <w:t>forskrift</w:t>
            </w:r>
          </w:hyperlink>
          <w:r>
            <w:rPr>
              <w:rFonts w:cs="Arial"/>
              <w:szCs w:val="24"/>
            </w:rPr>
            <w:t xml:space="preserve"> </w:t>
          </w:r>
          <w:r w:rsidRPr="7A41A29F">
            <w:rPr>
              <w:rFonts w:cs="Arial"/>
              <w:szCs w:val="24"/>
            </w:rPr>
            <w:t xml:space="preserve">og fylkeskommunens vedtatte </w:t>
          </w:r>
          <w:hyperlink r:id="rId17" w:history="1">
            <w:r w:rsidRPr="00B100F7">
              <w:rPr>
                <w:rStyle w:val="Hyperkobling"/>
                <w:rFonts w:cs="Arial"/>
                <w:szCs w:val="24"/>
              </w:rPr>
              <w:t>retningslinjer</w:t>
            </w:r>
          </w:hyperlink>
          <w:r>
            <w:rPr>
              <w:rFonts w:cs="Arial"/>
              <w:szCs w:val="24"/>
            </w:rPr>
            <w:t xml:space="preserve">. </w:t>
          </w:r>
        </w:p>
        <w:p w14:paraId="3363738F" w14:textId="77777777" w:rsidR="00C43F12" w:rsidRDefault="00C43F12" w:rsidP="00C43F12">
          <w:pPr>
            <w:rPr>
              <w:rFonts w:cs="Arial"/>
              <w:szCs w:val="24"/>
            </w:rPr>
          </w:pPr>
        </w:p>
        <w:p w14:paraId="095503ED" w14:textId="77777777" w:rsidR="00C43F12" w:rsidRPr="00B100F7" w:rsidRDefault="00C43F12" w:rsidP="00C43F12">
          <w:pPr>
            <w:rPr>
              <w:rFonts w:cs="Arial"/>
              <w:szCs w:val="24"/>
            </w:rPr>
          </w:pPr>
          <w:r w:rsidRPr="00C27E2C">
            <w:rPr>
              <w:rFonts w:cs="Arial"/>
              <w:szCs w:val="24"/>
            </w:rPr>
            <w:t>Agder fylkeskommune forvalte</w:t>
          </w:r>
          <w:r>
            <w:rPr>
              <w:rFonts w:cs="Arial"/>
              <w:szCs w:val="24"/>
            </w:rPr>
            <w:t>r den statlige tilskuddsordningen «t</w:t>
          </w:r>
          <w:r w:rsidRPr="00C27E2C">
            <w:rPr>
              <w:rFonts w:cs="Arial"/>
              <w:szCs w:val="24"/>
            </w:rPr>
            <w:t>ilskudd til friluftslivsaktivitet</w:t>
          </w:r>
          <w:r>
            <w:rPr>
              <w:rFonts w:cs="Arial"/>
              <w:szCs w:val="24"/>
            </w:rPr>
            <w:t>». Tilskuddsordningen skal primært gi</w:t>
          </w:r>
          <w:r w:rsidRPr="00C27E2C">
            <w:rPr>
              <w:rFonts w:cs="Arial"/>
              <w:szCs w:val="24"/>
            </w:rPr>
            <w:t xml:space="preserve"> støtte til utgifter direkte knyttet til gjennomføringen av konkrete friluftslivsaktiviteter. Typiske aktiviteter er ferietilbud for barn og unge, åpne større arrangementer, guidede/organiserte turer og lignende.</w:t>
          </w:r>
          <w:r w:rsidRPr="00044FDA">
            <w:rPr>
              <w:rFonts w:cs="Arial"/>
              <w:szCs w:val="24"/>
            </w:rPr>
            <w:t xml:space="preserve"> </w:t>
          </w:r>
          <w:r w:rsidRPr="7A41A29F">
            <w:rPr>
              <w:rFonts w:cs="Arial"/>
              <w:szCs w:val="24"/>
            </w:rPr>
            <w:t xml:space="preserve">Aktivitet i nærmiljøet og deltakelse for alle </w:t>
          </w:r>
          <w:r>
            <w:rPr>
              <w:rFonts w:cs="Arial"/>
              <w:szCs w:val="24"/>
            </w:rPr>
            <w:t xml:space="preserve">blir prioritert. </w:t>
          </w:r>
          <w:r w:rsidRPr="00C27E2C">
            <w:rPr>
              <w:rFonts w:cs="Arial"/>
              <w:szCs w:val="24"/>
            </w:rPr>
            <w:t>Det kan ikke gis tilskudd til fysiske tilretteleggingstiltak eller kostnadskrevende utstyr. Det kan også gis tilskudd til informasjonstiltak om allemannsretten og informasjonstiltak som motiverer til friluftslivsaktivitet. Kun frivillige medlemsorganisasjoner og friluftsråd kan søke på tilskuddsordningen.</w:t>
          </w:r>
          <w:r>
            <w:rPr>
              <w:rFonts w:cs="Arial"/>
              <w:szCs w:val="24"/>
            </w:rPr>
            <w:t xml:space="preserve"> F</w:t>
          </w:r>
          <w:r w:rsidRPr="009130E7">
            <w:rPr>
              <w:rFonts w:cs="Arial"/>
              <w:szCs w:val="24"/>
            </w:rPr>
            <w:t xml:space="preserve">or 2026 var </w:t>
          </w:r>
          <w:r>
            <w:rPr>
              <w:rFonts w:cs="Arial"/>
              <w:szCs w:val="24"/>
            </w:rPr>
            <w:t xml:space="preserve">rammen til fordeling </w:t>
          </w:r>
          <w:r w:rsidRPr="009130E7">
            <w:rPr>
              <w:rFonts w:cs="Arial"/>
              <w:szCs w:val="24"/>
            </w:rPr>
            <w:t>totalt</w:t>
          </w:r>
          <w:r w:rsidRPr="009130E7">
            <w:rPr>
              <w:rFonts w:cs="Arial"/>
              <w:color w:val="000000"/>
              <w:szCs w:val="24"/>
            </w:rPr>
            <w:t xml:space="preserve"> 2</w:t>
          </w:r>
          <w:r>
            <w:rPr>
              <w:rFonts w:cs="Arial"/>
              <w:color w:val="000000"/>
              <w:szCs w:val="24"/>
            </w:rPr>
            <w:t>,</w:t>
          </w:r>
          <w:r w:rsidRPr="009130E7">
            <w:rPr>
              <w:rFonts w:cs="Arial"/>
              <w:color w:val="000000"/>
              <w:szCs w:val="24"/>
            </w:rPr>
            <w:t>45</w:t>
          </w:r>
          <w:r>
            <w:rPr>
              <w:rFonts w:cs="Arial"/>
              <w:color w:val="000000"/>
              <w:szCs w:val="24"/>
            </w:rPr>
            <w:t xml:space="preserve"> mill.</w:t>
          </w:r>
          <w:r w:rsidRPr="009130E7">
            <w:rPr>
              <w:rFonts w:ascii="Calibri" w:hAnsi="Calibri" w:cs="Calibri"/>
              <w:color w:val="000000"/>
              <w:szCs w:val="24"/>
            </w:rPr>
            <w:t xml:space="preserve"> </w:t>
          </w:r>
          <w:r w:rsidRPr="009130E7">
            <w:rPr>
              <w:rFonts w:cs="Arial"/>
              <w:szCs w:val="24"/>
            </w:rPr>
            <w:t>kroner som er fordelt, se vedlagte tabell. Det ble søkt om totalt 5 930 000 kroner over 40 søknader. Samlet totalkostnad for tiltakene var 18 564 000 kroner. Tilskuddsrammen ble fordelt på 27 søknader, som</w:t>
          </w:r>
          <w:r>
            <w:rPr>
              <w:rFonts w:cs="Arial"/>
              <w:szCs w:val="24"/>
            </w:rPr>
            <w:t xml:space="preserve"> helt eller delvis</w:t>
          </w:r>
          <w:r w:rsidRPr="009130E7">
            <w:rPr>
              <w:rFonts w:cs="Arial"/>
              <w:szCs w:val="24"/>
            </w:rPr>
            <w:t xml:space="preserve"> tilskudd, mens tretten søknader ble avslått.</w:t>
          </w:r>
          <w:r w:rsidRPr="00C27E2C">
            <w:rPr>
              <w:rFonts w:cs="Arial"/>
              <w:szCs w:val="24"/>
            </w:rPr>
            <w:t xml:space="preserve"> </w:t>
          </w:r>
        </w:p>
        <w:p w14:paraId="1D845FCF" w14:textId="77777777" w:rsidR="00C43F12" w:rsidRDefault="00C43F12" w:rsidP="00C43F12">
          <w:pPr>
            <w:rPr>
              <w:rFonts w:cs="Arial"/>
              <w:szCs w:val="24"/>
            </w:rPr>
          </w:pPr>
        </w:p>
        <w:p w14:paraId="7A5C5153" w14:textId="29D85F5B" w:rsidR="00C43F12" w:rsidRDefault="00C43F12" w:rsidP="00C43F12">
          <w:pPr>
            <w:rPr>
              <w:rFonts w:cs="Arial"/>
              <w:szCs w:val="24"/>
            </w:rPr>
          </w:pPr>
          <w:r w:rsidRPr="00C27E2C">
            <w:rPr>
              <w:rFonts w:cs="Arial"/>
              <w:szCs w:val="24"/>
            </w:rPr>
            <w:t xml:space="preserve">De fleste søknadene representerer gode tiltak som treffer tilskuddsordningens prioriteringer i større eller mindre grad. Total søknadssum er imidlertid langt høyere enn total tilskuddsramme. Av den grunn ble det gitt reduserte tilskudd til </w:t>
          </w:r>
          <w:r>
            <w:rPr>
              <w:rFonts w:cs="Arial"/>
              <w:szCs w:val="24"/>
            </w:rPr>
            <w:t>mange av</w:t>
          </w:r>
          <w:r w:rsidRPr="00C27E2C">
            <w:rPr>
              <w:rFonts w:cs="Arial"/>
              <w:szCs w:val="24"/>
            </w:rPr>
            <w:t xml:space="preserve"> søknadene som traff godt på prioriteringene. Dette har også vært praksis tidligere år, og bidrar til å støtte flest mulig lag og foreninger. </w:t>
          </w:r>
          <w:r>
            <w:rPr>
              <w:rFonts w:cs="Arial"/>
              <w:szCs w:val="24"/>
            </w:rPr>
            <w:t>Det er et mål at vi skal støtte et</w:t>
          </w:r>
          <w:r w:rsidRPr="00C27E2C">
            <w:rPr>
              <w:rFonts w:cs="Arial"/>
              <w:szCs w:val="24"/>
            </w:rPr>
            <w:t xml:space="preserve"> mangfold av aktiviteter, </w:t>
          </w:r>
          <w:r>
            <w:rPr>
              <w:rFonts w:cs="Arial"/>
              <w:szCs w:val="24"/>
            </w:rPr>
            <w:t xml:space="preserve">ulike </w:t>
          </w:r>
          <w:r w:rsidRPr="00C27E2C">
            <w:rPr>
              <w:rFonts w:cs="Arial"/>
              <w:szCs w:val="24"/>
            </w:rPr>
            <w:t xml:space="preserve">målgrupper og med geografisk spredning. </w:t>
          </w:r>
          <w:r>
            <w:rPr>
              <w:rFonts w:cs="Arial"/>
              <w:szCs w:val="24"/>
            </w:rPr>
            <w:t xml:space="preserve">Noen av </w:t>
          </w:r>
          <w:r w:rsidRPr="00C27E2C">
            <w:rPr>
              <w:rFonts w:cs="Arial"/>
              <w:szCs w:val="24"/>
            </w:rPr>
            <w:t>søknadene falt utenfor prioriteringene til tilskuddsordningen, eller ble vurdert til å ikke være søkeberettiget. Disse søknadene ble avslått.</w:t>
          </w:r>
          <w:r>
            <w:rPr>
              <w:rFonts w:cs="Arial"/>
              <w:szCs w:val="24"/>
            </w:rPr>
            <w:t xml:space="preserve"> Det er tydelig at en stor andel av tilskuddene tildeles friluftsrådene. Friluftsrådene er eksperter på friluftslivsaktivitet, og bør få en god del av tilskuddene. Det er imidlertid ønskelig at vi får flere søknader fra frivillige medlemsorganisasjoner. For å nå flere relevante søkere til neste år vil fylkeskommunedirektøren jobbe for at ordningen skal bli bedre kjent. </w:t>
          </w:r>
        </w:p>
      </w:sdtContent>
    </w:sdt>
    <w:p w14:paraId="6E9F239B" w14:textId="77777777" w:rsidR="00C43F12" w:rsidRDefault="00C43F12" w:rsidP="00C43F12">
      <w:pPr>
        <w:pBdr>
          <w:bottom w:val="single" w:sz="4" w:space="1" w:color="auto"/>
        </w:pBdr>
      </w:pPr>
    </w:p>
    <w:p w14:paraId="36353A08" w14:textId="77777777" w:rsidR="00C43F12" w:rsidRDefault="00C43F12" w:rsidP="00C43F12">
      <w:pPr>
        <w:pStyle w:val="MUOverskrift2"/>
      </w:pPr>
      <w:r>
        <w:t>Vedlegg</w:t>
      </w:r>
    </w:p>
    <w:sdt>
      <w:sdtPr>
        <w:tag w:val="ToCurrentVersion.FileConnection"/>
        <w:id w:val="-1220363837"/>
        <w:placeholder>
          <w:docPart w:val="12156074EDAB467A91DEC7C4245B1758"/>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33002172" w14:textId="77777777" w:rsidR="00C43F12" w:rsidRDefault="00C43F12" w:rsidP="00C43F12">
          <w:r>
            <w:t>Oversikt tildeling aktivitet 2026</w:t>
          </w:r>
        </w:p>
      </w:sdtContent>
    </w:sdt>
    <w:p w14:paraId="2F5B54A2" w14:textId="77777777" w:rsidR="00C43F12" w:rsidRPr="00B86B46" w:rsidRDefault="00C43F12" w:rsidP="00C43F12">
      <w:pPr>
        <w:rPr>
          <w:rFonts w:cs="Arial"/>
          <w:b/>
        </w:rPr>
      </w:pPr>
    </w:p>
    <w:p w14:paraId="7B555A29" w14:textId="77777777" w:rsidR="00C43F12" w:rsidRDefault="00C43F12" w:rsidP="00C43F12">
      <w:pPr>
        <w:pStyle w:val="MUCaseTitle2"/>
      </w:pPr>
      <w:bookmarkStart w:id="14" w:name="CaseRef2182322"/>
      <w:bookmarkEnd w:id="14"/>
      <w:r>
        <w:t>26/26 Fordeling av tilskudd til tilrettelegging for friluftsliv - 2026</w:t>
      </w:r>
    </w:p>
    <w:p w14:paraId="0F24A296" w14:textId="0B7DFCBB" w:rsidR="00C43F12" w:rsidRDefault="00C43F12" w:rsidP="00C43F12"/>
    <w:p w14:paraId="488E251B" w14:textId="77777777" w:rsidR="00C43F12" w:rsidRDefault="00C43F12" w:rsidP="00C43F12">
      <w:pPr>
        <w:pBdr>
          <w:bottom w:val="single" w:sz="4" w:space="1" w:color="auto"/>
        </w:pBdr>
      </w:pPr>
    </w:p>
    <w:p w14:paraId="73CEAB85" w14:textId="6F2DE1A7" w:rsidR="00C43F12" w:rsidRDefault="00C43F12" w:rsidP="00C43F12">
      <w:r>
        <w:rPr>
          <w:b/>
          <w:bCs/>
        </w:rPr>
        <w:t>Arkivsak-</w:t>
      </w:r>
      <w:proofErr w:type="spellStart"/>
      <w:r>
        <w:rPr>
          <w:b/>
          <w:bCs/>
        </w:rPr>
        <w:t>dok</w:t>
      </w:r>
      <w:proofErr w:type="spellEnd"/>
      <w:r>
        <w:rPr>
          <w:b/>
          <w:bCs/>
        </w:rPr>
        <w:t>.</w:t>
      </w:r>
      <w:r>
        <w:rPr>
          <w:b/>
          <w:bCs/>
        </w:rPr>
        <w:tab/>
      </w:r>
      <w:r>
        <w:t>26/27584-3</w:t>
      </w:r>
    </w:p>
    <w:p w14:paraId="215669C4" w14:textId="08507630" w:rsidR="00C43F12" w:rsidRDefault="00C43F12" w:rsidP="00C43F12">
      <w:pPr>
        <w:pBdr>
          <w:bottom w:val="single" w:sz="4" w:space="1" w:color="auto"/>
        </w:pBdr>
      </w:pPr>
      <w:r>
        <w:rPr>
          <w:b/>
          <w:bCs/>
        </w:rPr>
        <w:t>Saksbehandler</w:t>
      </w:r>
      <w:r>
        <w:rPr>
          <w:b/>
          <w:bCs/>
        </w:rPr>
        <w:tab/>
      </w:r>
      <w:r>
        <w:t>Kristoffer Øverland</w:t>
      </w:r>
    </w:p>
    <w:p w14:paraId="5D27C134" w14:textId="77777777" w:rsidR="00C43F12" w:rsidRDefault="00C43F12" w:rsidP="00C43F12"/>
    <w:p w14:paraId="0300E314"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1C906AC3" w14:textId="77777777" w:rsidTr="00C43F12">
        <w:tc>
          <w:tcPr>
            <w:tcW w:w="5102" w:type="dxa"/>
          </w:tcPr>
          <w:p w14:paraId="111A387A" w14:textId="77777777" w:rsidR="00C43F12" w:rsidRPr="00C43F12" w:rsidRDefault="00C43F12" w:rsidP="00C43F12">
            <w:pPr>
              <w:rPr>
                <w:b/>
              </w:rPr>
            </w:pPr>
            <w:r w:rsidRPr="00C43F12">
              <w:rPr>
                <w:b/>
              </w:rPr>
              <w:t>Saksgang</w:t>
            </w:r>
          </w:p>
        </w:tc>
        <w:tc>
          <w:tcPr>
            <w:tcW w:w="1701" w:type="dxa"/>
          </w:tcPr>
          <w:p w14:paraId="35F54C74" w14:textId="77777777" w:rsidR="00C43F12" w:rsidRPr="00C43F12" w:rsidRDefault="00C43F12" w:rsidP="00C43F12">
            <w:pPr>
              <w:rPr>
                <w:b/>
              </w:rPr>
            </w:pPr>
            <w:r w:rsidRPr="00C43F12">
              <w:rPr>
                <w:b/>
              </w:rPr>
              <w:t>Møtedato</w:t>
            </w:r>
          </w:p>
        </w:tc>
        <w:tc>
          <w:tcPr>
            <w:tcW w:w="1134" w:type="dxa"/>
          </w:tcPr>
          <w:p w14:paraId="1E82D775" w14:textId="77777777" w:rsidR="00C43F12" w:rsidRPr="00C43F12" w:rsidRDefault="00C43F12" w:rsidP="00C43F12">
            <w:pPr>
              <w:rPr>
                <w:b/>
              </w:rPr>
            </w:pPr>
            <w:proofErr w:type="spellStart"/>
            <w:r w:rsidRPr="00C43F12">
              <w:rPr>
                <w:b/>
              </w:rPr>
              <w:t>Saknr</w:t>
            </w:r>
            <w:proofErr w:type="spellEnd"/>
          </w:p>
        </w:tc>
      </w:tr>
      <w:tr w:rsidR="00C43F12" w14:paraId="3FEB47E7" w14:textId="77777777" w:rsidTr="00C43F12">
        <w:tc>
          <w:tcPr>
            <w:tcW w:w="5102" w:type="dxa"/>
          </w:tcPr>
          <w:p w14:paraId="6B5C8AB6" w14:textId="77777777" w:rsidR="00C43F12" w:rsidRDefault="00C43F12" w:rsidP="00C43F12">
            <w:r>
              <w:t>1 Fylkeseldrerådet</w:t>
            </w:r>
          </w:p>
        </w:tc>
        <w:tc>
          <w:tcPr>
            <w:tcW w:w="1701" w:type="dxa"/>
          </w:tcPr>
          <w:p w14:paraId="58425A15" w14:textId="77777777" w:rsidR="00C43F12" w:rsidRDefault="00C43F12" w:rsidP="00C43F12">
            <w:r>
              <w:t>18.05.2026</w:t>
            </w:r>
          </w:p>
        </w:tc>
        <w:tc>
          <w:tcPr>
            <w:tcW w:w="1134" w:type="dxa"/>
          </w:tcPr>
          <w:p w14:paraId="0486BC1D" w14:textId="77777777" w:rsidR="00C43F12" w:rsidRDefault="00C43F12" w:rsidP="00C43F12">
            <w:r>
              <w:t>4/26</w:t>
            </w:r>
          </w:p>
        </w:tc>
      </w:tr>
      <w:tr w:rsidR="00C43F12" w14:paraId="38AB7DD0" w14:textId="77777777" w:rsidTr="00C43F12">
        <w:tc>
          <w:tcPr>
            <w:tcW w:w="5102" w:type="dxa"/>
          </w:tcPr>
          <w:p w14:paraId="40323891" w14:textId="77777777" w:rsidR="00C43F12" w:rsidRDefault="00C43F12" w:rsidP="00C43F12">
            <w:r>
              <w:t>2 Råd for personer med funksjonsnedsettelse i Agder</w:t>
            </w:r>
          </w:p>
        </w:tc>
        <w:tc>
          <w:tcPr>
            <w:tcW w:w="1701" w:type="dxa"/>
          </w:tcPr>
          <w:p w14:paraId="61B0EFBC" w14:textId="77777777" w:rsidR="00C43F12" w:rsidRDefault="00C43F12" w:rsidP="00C43F12">
            <w:r>
              <w:t>20.05.2026</w:t>
            </w:r>
          </w:p>
        </w:tc>
        <w:tc>
          <w:tcPr>
            <w:tcW w:w="1134" w:type="dxa"/>
          </w:tcPr>
          <w:p w14:paraId="5BE9F010" w14:textId="77777777" w:rsidR="00C43F12" w:rsidRDefault="00C43F12" w:rsidP="00C43F12">
            <w:r>
              <w:t>4/26</w:t>
            </w:r>
          </w:p>
        </w:tc>
      </w:tr>
      <w:tr w:rsidR="00C43F12" w14:paraId="3355A7C7" w14:textId="77777777" w:rsidTr="00C43F12">
        <w:tc>
          <w:tcPr>
            <w:tcW w:w="5102" w:type="dxa"/>
          </w:tcPr>
          <w:p w14:paraId="260672E6" w14:textId="77777777" w:rsidR="00C43F12" w:rsidRDefault="00C43F12" w:rsidP="00C43F12">
            <w:r>
              <w:t>3 Hovedutvalg for næring, kultur og miljø</w:t>
            </w:r>
          </w:p>
        </w:tc>
        <w:tc>
          <w:tcPr>
            <w:tcW w:w="1701" w:type="dxa"/>
          </w:tcPr>
          <w:p w14:paraId="6072AF54" w14:textId="77777777" w:rsidR="00C43F12" w:rsidRDefault="00C43F12" w:rsidP="00C43F12">
            <w:r>
              <w:t>29.05.2026</w:t>
            </w:r>
          </w:p>
        </w:tc>
        <w:tc>
          <w:tcPr>
            <w:tcW w:w="1134" w:type="dxa"/>
          </w:tcPr>
          <w:p w14:paraId="2ABD1830" w14:textId="77777777" w:rsidR="00C43F12" w:rsidRDefault="00C43F12" w:rsidP="00C43F12">
            <w:r>
              <w:t>26/26</w:t>
            </w:r>
          </w:p>
        </w:tc>
      </w:tr>
    </w:tbl>
    <w:p w14:paraId="735D7CBE" w14:textId="77777777" w:rsidR="00C43F12" w:rsidRDefault="00C43F12" w:rsidP="00C43F12"/>
    <w:sdt>
      <w:sdtPr>
        <w:rPr>
          <w:rFonts w:eastAsia="Times New Roman" w:cs="Times New Roman"/>
          <w:b w:val="0"/>
          <w:lang w:eastAsia="nb-NO"/>
        </w:rPr>
        <w:tag w:val="Innstilling26/26"/>
        <w:id w:val="-39750310"/>
        <w:placeholder>
          <w:docPart w:val="DefaultPlaceholder_-1854013440"/>
        </w:placeholder>
      </w:sdtPr>
      <w:sdtEndPr/>
      <w:sdtContent>
        <w:p w14:paraId="2118B462" w14:textId="2FE2C5D2" w:rsidR="00C43F12" w:rsidRDefault="00C43F12" w:rsidP="00C43F12">
          <w:pPr>
            <w:pStyle w:val="MUOverskrift2"/>
          </w:pPr>
          <w:r>
            <w:t>Følgende tas til orientering:</w:t>
          </w:r>
        </w:p>
        <w:p w14:paraId="2D4A6AC3" w14:textId="59016D96" w:rsidR="00C43F12" w:rsidRDefault="00C43F12" w:rsidP="00C43F12">
          <w:r w:rsidRPr="009666A3">
            <w:t xml:space="preserve">I tråd med vedtatt budsjett har fylkeskommunedirektøren fordelt midler </w:t>
          </w:r>
          <w:r>
            <w:t>over</w:t>
          </w:r>
          <w:r w:rsidRPr="009666A3">
            <w:t xml:space="preserve"> tilskuddsordningen «</w:t>
          </w:r>
          <w:r>
            <w:t>t</w:t>
          </w:r>
          <w:r w:rsidRPr="009666A3">
            <w:t>ilskudd til tilrettelegging for friluftsliv».</w:t>
          </w:r>
        </w:p>
        <w:p w14:paraId="1AEE83E6" w14:textId="77777777" w:rsidR="00C43F12" w:rsidRDefault="00C43F12" w:rsidP="00C43F12"/>
        <w:p w14:paraId="4B46C5DA" w14:textId="77777777" w:rsidR="00C43F12" w:rsidRDefault="00C43F12" w:rsidP="00C43F12">
          <w:r>
            <w:t>Dette er en fylkeskommunal tilskuddsordning som støtter tilretteleggingstiltak i områder som ikke har status som statlig sikrede friluftslivsområder. Det kan kun gis tilskudd til fysiske tilretteleggingstiltak. Typiske tiltak som støttes over ordningen er gapahuker, parkeringsplasser, sti- og løypeutbedringer, skilting og lignende. Frivillige organisasjoner, friluftsråd og kommuner kan søke på tilskuddsordningen. Det kan ikke gis tilskudd til ordinær drift, som for eksempel tilsyn, årlig vedlikehold og maskininnkjøp.</w:t>
          </w:r>
        </w:p>
        <w:p w14:paraId="752117FB" w14:textId="77777777" w:rsidR="00C43F12" w:rsidRDefault="00C43F12" w:rsidP="00C43F12"/>
        <w:p w14:paraId="11A1E595" w14:textId="77777777" w:rsidR="00C43F12" w:rsidRDefault="00C43F12" w:rsidP="00C43F12">
          <w:r>
            <w:t xml:space="preserve">Søknadene er vurdert etter fylkeskommunens vedtatte retningslinjer for tilskuddsordningen (vedlagt). Turvei- og turstitiltak, nærmiljøtiltak og tilgjengelighet og deltakelse for alle, er derfor blitt spesielt høyt prioritert. </w:t>
          </w:r>
        </w:p>
        <w:p w14:paraId="0AF1401A" w14:textId="77777777" w:rsidR="00C43F12" w:rsidRDefault="00C43F12" w:rsidP="00C43F12">
          <w:r>
            <w:t xml:space="preserve"> </w:t>
          </w:r>
        </w:p>
        <w:p w14:paraId="6434D70C" w14:textId="77777777" w:rsidR="00C43F12" w:rsidRPr="008449A2" w:rsidRDefault="00C43F12" w:rsidP="00C43F12">
          <w:r w:rsidRPr="000601BC">
            <w:t>De fleste søknadene representerer gode tiltak som treffer tilskuddsordningens prioriteringer i større eller mindre grad. Total søknadssum overstiger imidlertid total tilskuddsramme. Følgelig har derfor mange søknader fått reduserte tilskudd. En del av søknadene ble vurdert å falle utenfor rammene for tilskuddsordningen, eller i mindre grad å være i tråd med prioriteringene. Disse søknadene ble avslått.</w:t>
          </w:r>
        </w:p>
        <w:p w14:paraId="5A2ACAA3" w14:textId="77777777" w:rsidR="00C43F12" w:rsidRDefault="00C43F12" w:rsidP="00C43F12"/>
        <w:p w14:paraId="36ACC2E8" w14:textId="77777777" w:rsidR="00C43F12" w:rsidRDefault="00C43F12" w:rsidP="00C43F12">
          <w:r>
            <w:t>Rammen til fordeling i 2026 var totalt 2 043 000 kroner</w:t>
          </w:r>
          <w:r w:rsidRPr="009A01A1">
            <w:t xml:space="preserve"> </w:t>
          </w:r>
          <w:r>
            <w:t>(1,6</w:t>
          </w:r>
          <w:r w:rsidRPr="009A01A1">
            <w:t xml:space="preserve"> millioner kroner fra årets </w:t>
          </w:r>
          <w:r>
            <w:t>budsjett</w:t>
          </w:r>
          <w:r w:rsidRPr="009A01A1">
            <w:t xml:space="preserve"> + </w:t>
          </w:r>
          <w:r>
            <w:t>443 000</w:t>
          </w:r>
          <w:r w:rsidRPr="009A01A1">
            <w:t xml:space="preserve"> kroner i ubrukte midler fra tidligere år</w:t>
          </w:r>
          <w:r>
            <w:t xml:space="preserve">). Det ble søkt om totalt 4 010 000 kroner i tilskudd fordelt på 27 søknader. Samlet totalkostnad for tiltakene var 7 900 900 kroner. Det ble gitt tilskudd eller redusert tilskudd til 20 søknader, mens 6 søknader ble avslått. </w:t>
          </w:r>
          <w:proofErr w:type="spellStart"/>
          <w:r>
            <w:t>Èn</w:t>
          </w:r>
          <w:proofErr w:type="spellEnd"/>
          <w:r>
            <w:t xml:space="preserve"> søknad ble overført til en annen tilskuddsordning.</w:t>
          </w:r>
        </w:p>
        <w:p w14:paraId="1CBE0325" w14:textId="77777777" w:rsidR="00C43F12" w:rsidRDefault="00C43F12" w:rsidP="00C43F12"/>
        <w:p w14:paraId="408B5325" w14:textId="403F5735" w:rsidR="00C43F12" w:rsidRDefault="00C43F12" w:rsidP="00C43F12">
          <w:r>
            <w:t>F</w:t>
          </w:r>
          <w:r w:rsidRPr="00FE7486">
            <w:t xml:space="preserve">ylkeskommunedirektøren </w:t>
          </w:r>
          <w:r>
            <w:t xml:space="preserve">har </w:t>
          </w:r>
          <w:r w:rsidRPr="00FE7486">
            <w:t>sammenfattet søknadsinfo og behandlingsresultat i tabelle</w:t>
          </w:r>
          <w:r>
            <w:t>n</w:t>
          </w:r>
          <w:r w:rsidRPr="00FE7486">
            <w:t xml:space="preserve"> som er vedlagt. </w:t>
          </w:r>
        </w:p>
      </w:sdtContent>
    </w:sdt>
    <w:p w14:paraId="560C57E1" w14:textId="7097382F" w:rsidR="00C43F12" w:rsidRDefault="001E24D6" w:rsidP="00C43F12">
      <w:pPr>
        <w:pStyle w:val="MUOverskrift2"/>
      </w:pPr>
      <w:r>
        <w:br/>
      </w:r>
      <w:r w:rsidR="00C43F12">
        <w:t>Vedlegg</w:t>
      </w:r>
    </w:p>
    <w:sdt>
      <w:sdtPr>
        <w:tag w:val="ToCurrentVersion.FileConnection"/>
        <w:id w:val="-1612501533"/>
        <w:placeholder>
          <w:docPart w:val="AE2C2751D3ED4E06856B78D04014C0FF"/>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3294447B" w14:textId="77777777" w:rsidR="00C43F12" w:rsidRDefault="00C43F12" w:rsidP="00C43F12">
          <w:r>
            <w:t>Tabell over fordeling av tilskudd til tilrettelegging for friluftsliv 2026</w:t>
          </w:r>
          <w:r>
            <w:br/>
            <w:t>Regionale prioriteringer og retningslinjer for tilskudd til friluftsliv</w:t>
          </w:r>
        </w:p>
      </w:sdtContent>
    </w:sdt>
    <w:p w14:paraId="1B977674" w14:textId="77777777" w:rsidR="00C43F12" w:rsidRDefault="00C43F12" w:rsidP="00C43F12">
      <w:pPr>
        <w:pStyle w:val="MUCaseTitle2"/>
      </w:pPr>
      <w:bookmarkStart w:id="15" w:name="CaseRef2186206"/>
      <w:bookmarkEnd w:id="15"/>
      <w:r>
        <w:lastRenderedPageBreak/>
        <w:t>27/26 Etterbehandling av søknader, tilskudd til styrking av frivillig aktivitet og deltakelse 2026</w:t>
      </w:r>
    </w:p>
    <w:p w14:paraId="4E8B3CB4" w14:textId="4EA4993C" w:rsidR="00C43F12" w:rsidRDefault="00C43F12" w:rsidP="00C43F12"/>
    <w:p w14:paraId="75925F87" w14:textId="77777777" w:rsidR="00C43F12" w:rsidRDefault="00C43F12" w:rsidP="00C43F12">
      <w:pPr>
        <w:pBdr>
          <w:bottom w:val="single" w:sz="4" w:space="1" w:color="auto"/>
        </w:pBdr>
      </w:pPr>
    </w:p>
    <w:p w14:paraId="25D7CA30" w14:textId="2474D24A" w:rsidR="00C43F12" w:rsidRDefault="00C43F12" w:rsidP="00C43F12">
      <w:r>
        <w:rPr>
          <w:b/>
          <w:bCs/>
        </w:rPr>
        <w:t>Arkivsak-</w:t>
      </w:r>
      <w:proofErr w:type="spellStart"/>
      <w:r>
        <w:rPr>
          <w:b/>
          <w:bCs/>
        </w:rPr>
        <w:t>dok</w:t>
      </w:r>
      <w:proofErr w:type="spellEnd"/>
      <w:r>
        <w:rPr>
          <w:b/>
          <w:bCs/>
        </w:rPr>
        <w:t>.</w:t>
      </w:r>
      <w:r>
        <w:rPr>
          <w:b/>
          <w:bCs/>
        </w:rPr>
        <w:tab/>
      </w:r>
      <w:r>
        <w:t>26/41995-1</w:t>
      </w:r>
    </w:p>
    <w:p w14:paraId="0BC50DD3" w14:textId="7A00DEA6" w:rsidR="00C43F12" w:rsidRDefault="00C43F12" w:rsidP="00C43F12">
      <w:pPr>
        <w:pBdr>
          <w:bottom w:val="single" w:sz="4" w:space="1" w:color="auto"/>
        </w:pBdr>
      </w:pPr>
      <w:r>
        <w:rPr>
          <w:b/>
          <w:bCs/>
        </w:rPr>
        <w:t>Saksbehandler</w:t>
      </w:r>
      <w:r>
        <w:rPr>
          <w:b/>
          <w:bCs/>
        </w:rPr>
        <w:tab/>
      </w:r>
      <w:r>
        <w:t>Jonas Ravn Øhlckers</w:t>
      </w:r>
    </w:p>
    <w:p w14:paraId="25BFF188" w14:textId="77777777" w:rsidR="00C43F12" w:rsidRDefault="00C43F12" w:rsidP="00C43F12"/>
    <w:p w14:paraId="0B5298A9"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5CF3C2E6" w14:textId="77777777" w:rsidTr="00C43F12">
        <w:tc>
          <w:tcPr>
            <w:tcW w:w="5102" w:type="dxa"/>
          </w:tcPr>
          <w:p w14:paraId="13267AE7" w14:textId="0E88D4B0" w:rsidR="00C43F12" w:rsidRPr="00C43F12" w:rsidRDefault="00C43F12" w:rsidP="00C43F12">
            <w:pPr>
              <w:rPr>
                <w:b/>
              </w:rPr>
            </w:pPr>
            <w:r w:rsidRPr="00C43F12">
              <w:rPr>
                <w:b/>
              </w:rPr>
              <w:t>Saksgang</w:t>
            </w:r>
          </w:p>
        </w:tc>
        <w:tc>
          <w:tcPr>
            <w:tcW w:w="1701" w:type="dxa"/>
          </w:tcPr>
          <w:p w14:paraId="4645AF3B" w14:textId="32542354" w:rsidR="00C43F12" w:rsidRPr="00C43F12" w:rsidRDefault="00C43F12" w:rsidP="00C43F12">
            <w:pPr>
              <w:rPr>
                <w:b/>
              </w:rPr>
            </w:pPr>
            <w:r w:rsidRPr="00C43F12">
              <w:rPr>
                <w:b/>
              </w:rPr>
              <w:t>Møtedato</w:t>
            </w:r>
          </w:p>
        </w:tc>
        <w:tc>
          <w:tcPr>
            <w:tcW w:w="1134" w:type="dxa"/>
          </w:tcPr>
          <w:p w14:paraId="7A6056ED" w14:textId="60DC1A9D" w:rsidR="00C43F12" w:rsidRPr="00C43F12" w:rsidRDefault="00C43F12" w:rsidP="00C43F12">
            <w:pPr>
              <w:rPr>
                <w:b/>
              </w:rPr>
            </w:pPr>
            <w:proofErr w:type="spellStart"/>
            <w:r w:rsidRPr="00C43F12">
              <w:rPr>
                <w:b/>
              </w:rPr>
              <w:t>Saknr</w:t>
            </w:r>
            <w:proofErr w:type="spellEnd"/>
          </w:p>
        </w:tc>
      </w:tr>
      <w:tr w:rsidR="00C43F12" w14:paraId="2ADC9664" w14:textId="77777777" w:rsidTr="00C43F12">
        <w:tc>
          <w:tcPr>
            <w:tcW w:w="5102" w:type="dxa"/>
          </w:tcPr>
          <w:p w14:paraId="01F9E823" w14:textId="3619E091" w:rsidR="00C43F12" w:rsidRDefault="00C43F12" w:rsidP="00C43F12">
            <w:r>
              <w:t>1 Hovedutvalg for næring, kultur og miljø</w:t>
            </w:r>
          </w:p>
        </w:tc>
        <w:tc>
          <w:tcPr>
            <w:tcW w:w="1701" w:type="dxa"/>
          </w:tcPr>
          <w:p w14:paraId="6B4B340B" w14:textId="19C8F7E4" w:rsidR="00C43F12" w:rsidRDefault="00C43F12" w:rsidP="00C43F12">
            <w:r>
              <w:t>29.05.2026</w:t>
            </w:r>
          </w:p>
        </w:tc>
        <w:tc>
          <w:tcPr>
            <w:tcW w:w="1134" w:type="dxa"/>
          </w:tcPr>
          <w:p w14:paraId="3F188614" w14:textId="4DDAA345" w:rsidR="00C43F12" w:rsidRDefault="00C43F12" w:rsidP="00C43F12">
            <w:r>
              <w:t>27/26</w:t>
            </w:r>
          </w:p>
        </w:tc>
      </w:tr>
    </w:tbl>
    <w:p w14:paraId="613636BA" w14:textId="77777777" w:rsidR="00C43F12" w:rsidRDefault="00C43F12" w:rsidP="00C43F12"/>
    <w:p w14:paraId="0B6C8494" w14:textId="77777777" w:rsidR="00C43F12" w:rsidRDefault="00C43F12" w:rsidP="00C43F12"/>
    <w:sdt>
      <w:sdtPr>
        <w:rPr>
          <w:rFonts w:eastAsia="Times New Roman" w:cs="Times New Roman"/>
          <w:b w:val="0"/>
          <w:lang w:eastAsia="nb-NO"/>
        </w:rPr>
        <w:tag w:val="Innstilling27/26"/>
        <w:id w:val="-1398507392"/>
        <w:placeholder>
          <w:docPart w:val="DefaultPlaceholder_-1854013440"/>
        </w:placeholder>
      </w:sdtPr>
      <w:sdtEndPr/>
      <w:sdtContent>
        <w:p w14:paraId="676C7EDE" w14:textId="5FC0C9F7" w:rsidR="00C43F12" w:rsidRDefault="00C43F12" w:rsidP="00C43F12">
          <w:pPr>
            <w:pStyle w:val="MUOverskrift2"/>
          </w:pPr>
          <w:r>
            <w:t>Følgende tas til orientering:</w:t>
          </w:r>
        </w:p>
        <w:p w14:paraId="4629A93C" w14:textId="02AB638C" w:rsidR="00C43F12" w:rsidRDefault="00C43F12" w:rsidP="00C43F12">
          <w:pPr>
            <w:rPr>
              <w:rFonts w:cs="Arial"/>
              <w:szCs w:val="24"/>
            </w:rPr>
          </w:pPr>
          <w:r>
            <w:rPr>
              <w:rFonts w:cs="Arial"/>
              <w:szCs w:val="24"/>
            </w:rPr>
            <w:t>9</w:t>
          </w:r>
          <w:r w:rsidRPr="00377F0E">
            <w:rPr>
              <w:rFonts w:cs="Arial"/>
              <w:szCs w:val="24"/>
            </w:rPr>
            <w:t xml:space="preserve"> søknader </w:t>
          </w:r>
          <w:proofErr w:type="gramStart"/>
          <w:r w:rsidRPr="00377F0E">
            <w:rPr>
              <w:rFonts w:cs="Arial"/>
              <w:szCs w:val="24"/>
            </w:rPr>
            <w:t xml:space="preserve">ble </w:t>
          </w:r>
          <w:r>
            <w:rPr>
              <w:rFonts w:cs="Arial"/>
              <w:szCs w:val="24"/>
            </w:rPr>
            <w:t xml:space="preserve"> </w:t>
          </w:r>
          <w:r w:rsidRPr="00377F0E">
            <w:rPr>
              <w:rFonts w:cs="Arial"/>
              <w:szCs w:val="24"/>
            </w:rPr>
            <w:t>ikke</w:t>
          </w:r>
          <w:proofErr w:type="gramEnd"/>
          <w:r w:rsidRPr="00377F0E">
            <w:rPr>
              <w:rFonts w:cs="Arial"/>
              <w:szCs w:val="24"/>
            </w:rPr>
            <w:t xml:space="preserve"> behandlet sammen med de øvrige søknadene i tildelingsrunden for «</w:t>
          </w:r>
          <w:r>
            <w:rPr>
              <w:rFonts w:cs="Arial"/>
              <w:szCs w:val="24"/>
            </w:rPr>
            <w:t>T</w:t>
          </w:r>
          <w:r w:rsidRPr="00377F0E">
            <w:rPr>
              <w:rFonts w:cs="Arial"/>
              <w:szCs w:val="24"/>
            </w:rPr>
            <w:t>ilskudd til styrking av frivillig aktivitet og deltakelse</w:t>
          </w:r>
          <w:r>
            <w:rPr>
              <w:rFonts w:cs="Arial"/>
              <w:szCs w:val="24"/>
            </w:rPr>
            <w:t xml:space="preserve"> 2026»</w:t>
          </w:r>
          <w:r w:rsidRPr="00377F0E">
            <w:rPr>
              <w:rFonts w:cs="Arial"/>
              <w:szCs w:val="24"/>
            </w:rPr>
            <w:t xml:space="preserve">. </w:t>
          </w:r>
          <w:r>
            <w:rPr>
              <w:rFonts w:cs="Arial"/>
              <w:szCs w:val="24"/>
            </w:rPr>
            <w:t>(</w:t>
          </w:r>
          <w:hyperlink r:id="rId18" w:history="1">
            <w:r>
              <w:rPr>
                <w:rStyle w:val="Hyperkobling"/>
                <w:rFonts w:cs="Arial"/>
                <w:szCs w:val="24"/>
              </w:rPr>
              <w:t>S</w:t>
            </w:r>
            <w:r w:rsidRPr="0059477C">
              <w:rPr>
                <w:rStyle w:val="Hyperkobling"/>
                <w:rFonts w:cs="Arial"/>
                <w:szCs w:val="24"/>
              </w:rPr>
              <w:t>ak 19/2026, Hovedutvalg for næring, kultur og miljø</w:t>
            </w:r>
          </w:hyperlink>
          <w:r>
            <w:rPr>
              <w:rFonts w:cs="Arial"/>
              <w:szCs w:val="24"/>
            </w:rPr>
            <w:t xml:space="preserve">). </w:t>
          </w:r>
        </w:p>
        <w:p w14:paraId="474E3478" w14:textId="77777777" w:rsidR="00C43F12" w:rsidRDefault="00C43F12" w:rsidP="00C43F12">
          <w:pPr>
            <w:rPr>
              <w:rFonts w:cs="Arial"/>
              <w:szCs w:val="24"/>
            </w:rPr>
          </w:pPr>
        </w:p>
        <w:p w14:paraId="1E3FB8FC" w14:textId="77777777" w:rsidR="00C43F12" w:rsidRDefault="00C43F12" w:rsidP="00C43F12">
          <w:pPr>
            <w:rPr>
              <w:rFonts w:cs="Arial"/>
              <w:szCs w:val="24"/>
            </w:rPr>
          </w:pPr>
          <w:r>
            <w:rPr>
              <w:rFonts w:cs="Arial"/>
              <w:szCs w:val="24"/>
            </w:rPr>
            <w:t xml:space="preserve">Søknadene var sendt inn i tide og på riktig måte, men ble ikke fanget opp i samleoversikten som ble </w:t>
          </w:r>
          <w:proofErr w:type="gramStart"/>
          <w:r>
            <w:rPr>
              <w:rFonts w:cs="Arial"/>
              <w:szCs w:val="24"/>
            </w:rPr>
            <w:t>generert</w:t>
          </w:r>
          <w:proofErr w:type="gramEnd"/>
          <w:r>
            <w:rPr>
              <w:rFonts w:cs="Arial"/>
              <w:szCs w:val="24"/>
            </w:rPr>
            <w:t xml:space="preserve"> til bruk i saksbehandlingen. Administrasjonen har tatt læring av årsakene til at disse ikke ble med i den samlede behandlingen</w:t>
          </w:r>
        </w:p>
        <w:p w14:paraId="0DA869C7" w14:textId="77777777" w:rsidR="00C43F12" w:rsidRPr="00377F0E" w:rsidRDefault="00C43F12" w:rsidP="00C43F12">
          <w:pPr>
            <w:rPr>
              <w:rFonts w:cs="Arial"/>
              <w:szCs w:val="24"/>
            </w:rPr>
          </w:pPr>
          <w:r>
            <w:rPr>
              <w:rFonts w:cs="Arial"/>
              <w:szCs w:val="24"/>
            </w:rPr>
            <w:t xml:space="preserve"> </w:t>
          </w:r>
        </w:p>
        <w:p w14:paraId="10EE9CAF" w14:textId="77777777" w:rsidR="00C43F12" w:rsidRDefault="00C43F12" w:rsidP="00C43F12">
          <w:pPr>
            <w:rPr>
              <w:rFonts w:cs="Arial"/>
              <w:szCs w:val="24"/>
            </w:rPr>
          </w:pPr>
          <w:r w:rsidRPr="00377F0E">
            <w:rPr>
              <w:rFonts w:cs="Arial"/>
              <w:szCs w:val="24"/>
            </w:rPr>
            <w:t>Søknadene er nå behandlet på samme måte og vilkår som de øvrige søknadene på tilskuddsordningen.</w:t>
          </w:r>
          <w:r>
            <w:rPr>
              <w:rFonts w:cs="Arial"/>
              <w:szCs w:val="24"/>
            </w:rPr>
            <w:t xml:space="preserve"> 8 </w:t>
          </w:r>
          <w:r w:rsidRPr="00377F0E">
            <w:rPr>
              <w:rFonts w:cs="Arial"/>
              <w:szCs w:val="24"/>
            </w:rPr>
            <w:t>av søknade</w:t>
          </w:r>
          <w:r>
            <w:rPr>
              <w:rFonts w:cs="Arial"/>
              <w:szCs w:val="24"/>
            </w:rPr>
            <w:t>ne er</w:t>
          </w:r>
          <w:r w:rsidRPr="00377F0E">
            <w:rPr>
              <w:rFonts w:cs="Arial"/>
              <w:szCs w:val="24"/>
            </w:rPr>
            <w:t xml:space="preserve"> gitt en </w:t>
          </w:r>
          <w:r>
            <w:rPr>
              <w:rFonts w:cs="Arial"/>
              <w:szCs w:val="24"/>
            </w:rPr>
            <w:t>tildeling</w:t>
          </w:r>
          <w:r w:rsidRPr="00377F0E">
            <w:rPr>
              <w:rFonts w:cs="Arial"/>
              <w:szCs w:val="24"/>
            </w:rPr>
            <w:t>, som dekkes innenfor avdelingens økonomiske rammer</w:t>
          </w:r>
          <w:r>
            <w:rPr>
              <w:rFonts w:cs="Arial"/>
              <w:szCs w:val="24"/>
            </w:rPr>
            <w:t xml:space="preserve">, mens en søknad ikke har blitt prioritert til en tildeling. </w:t>
          </w:r>
          <w:r w:rsidRPr="00377F0E">
            <w:rPr>
              <w:rFonts w:cs="Arial"/>
              <w:szCs w:val="24"/>
            </w:rPr>
            <w:t xml:space="preserve"> </w:t>
          </w:r>
        </w:p>
        <w:p w14:paraId="2CFDB18E" w14:textId="77777777" w:rsidR="00C43F12" w:rsidRDefault="00C43F12" w:rsidP="00C43F12">
          <w:pPr>
            <w:rPr>
              <w:rFonts w:cs="Arial"/>
              <w:szCs w:val="24"/>
            </w:rPr>
          </w:pPr>
          <w:r>
            <w:rPr>
              <w:rFonts w:cs="Arial"/>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959"/>
            <w:gridCol w:w="3864"/>
            <w:gridCol w:w="1067"/>
            <w:gridCol w:w="933"/>
            <w:gridCol w:w="395"/>
          </w:tblGrid>
          <w:tr w:rsidR="00C43F12" w:rsidRPr="00377F0E" w14:paraId="497EA054" w14:textId="77777777" w:rsidTr="006F0348">
            <w:trPr>
              <w:trHeight w:val="300"/>
            </w:trPr>
            <w:tc>
              <w:tcPr>
                <w:tcW w:w="1017" w:type="pct"/>
                <w:shd w:val="clear" w:color="auto" w:fill="92D050"/>
                <w:noWrap/>
                <w:vAlign w:val="bottom"/>
              </w:tcPr>
              <w:p w14:paraId="1B914F1C" w14:textId="77777777" w:rsidR="00C43F12" w:rsidRPr="00377F0E" w:rsidRDefault="00C43F12" w:rsidP="006F0348">
                <w:pPr>
                  <w:rPr>
                    <w:rFonts w:ascii="Calibri" w:hAnsi="Calibri" w:cs="Calibri"/>
                    <w:b/>
                    <w:bCs/>
                    <w:sz w:val="22"/>
                  </w:rPr>
                </w:pPr>
                <w:r w:rsidRPr="00377F0E">
                  <w:rPr>
                    <w:rFonts w:ascii="Calibri" w:hAnsi="Calibri" w:cs="Calibri"/>
                    <w:b/>
                    <w:bCs/>
                    <w:sz w:val="22"/>
                  </w:rPr>
                  <w:t>Organisasjon</w:t>
                </w:r>
              </w:p>
            </w:tc>
            <w:tc>
              <w:tcPr>
                <w:tcW w:w="529" w:type="pct"/>
                <w:shd w:val="clear" w:color="auto" w:fill="92D050"/>
                <w:noWrap/>
                <w:vAlign w:val="bottom"/>
              </w:tcPr>
              <w:p w14:paraId="30949354" w14:textId="77777777" w:rsidR="00C43F12" w:rsidRPr="00377F0E" w:rsidRDefault="00C43F12" w:rsidP="006F0348">
                <w:pPr>
                  <w:rPr>
                    <w:rFonts w:ascii="Calibri" w:hAnsi="Calibri" w:cs="Calibri"/>
                    <w:b/>
                    <w:bCs/>
                    <w:sz w:val="22"/>
                  </w:rPr>
                </w:pPr>
                <w:r w:rsidRPr="00377F0E">
                  <w:rPr>
                    <w:rFonts w:ascii="Calibri" w:hAnsi="Calibri" w:cs="Calibri"/>
                    <w:b/>
                    <w:bCs/>
                    <w:sz w:val="22"/>
                  </w:rPr>
                  <w:t>Poststed</w:t>
                </w:r>
              </w:p>
            </w:tc>
            <w:tc>
              <w:tcPr>
                <w:tcW w:w="2132" w:type="pct"/>
                <w:shd w:val="clear" w:color="auto" w:fill="92D050"/>
                <w:noWrap/>
                <w:vAlign w:val="bottom"/>
              </w:tcPr>
              <w:p w14:paraId="4EE4D328" w14:textId="77777777" w:rsidR="00C43F12" w:rsidRPr="00377F0E" w:rsidRDefault="00C43F12" w:rsidP="006F0348">
                <w:pPr>
                  <w:rPr>
                    <w:rFonts w:ascii="Calibri" w:hAnsi="Calibri" w:cs="Calibri"/>
                    <w:b/>
                    <w:bCs/>
                    <w:sz w:val="22"/>
                  </w:rPr>
                </w:pPr>
                <w:r w:rsidRPr="00377F0E">
                  <w:rPr>
                    <w:rFonts w:ascii="Calibri" w:hAnsi="Calibri" w:cs="Calibri"/>
                    <w:b/>
                    <w:bCs/>
                    <w:sz w:val="22"/>
                  </w:rPr>
                  <w:t>Navn på tiltak</w:t>
                </w:r>
              </w:p>
            </w:tc>
            <w:tc>
              <w:tcPr>
                <w:tcW w:w="589" w:type="pct"/>
                <w:shd w:val="clear" w:color="auto" w:fill="92D050"/>
                <w:noWrap/>
                <w:vAlign w:val="bottom"/>
              </w:tcPr>
              <w:p w14:paraId="3B8596F9"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Søknads</w:t>
                </w:r>
                <w:r>
                  <w:rPr>
                    <w:rFonts w:ascii="Calibri" w:hAnsi="Calibri" w:cs="Calibri"/>
                    <w:b/>
                    <w:bCs/>
                    <w:sz w:val="22"/>
                  </w:rPr>
                  <w:t>-</w:t>
                </w:r>
                <w:r w:rsidRPr="00377F0E">
                  <w:rPr>
                    <w:rFonts w:ascii="Calibri" w:hAnsi="Calibri" w:cs="Calibri"/>
                    <w:b/>
                    <w:bCs/>
                    <w:sz w:val="22"/>
                  </w:rPr>
                  <w:t>sum</w:t>
                </w:r>
              </w:p>
            </w:tc>
            <w:tc>
              <w:tcPr>
                <w:tcW w:w="515" w:type="pct"/>
                <w:shd w:val="clear" w:color="auto" w:fill="92D050"/>
                <w:noWrap/>
                <w:vAlign w:val="bottom"/>
              </w:tcPr>
              <w:p w14:paraId="0EFDA873"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Tildeling</w:t>
                </w:r>
              </w:p>
            </w:tc>
            <w:tc>
              <w:tcPr>
                <w:tcW w:w="218" w:type="pct"/>
                <w:shd w:val="clear" w:color="auto" w:fill="92D050"/>
                <w:noWrap/>
                <w:vAlign w:val="bottom"/>
              </w:tcPr>
              <w:p w14:paraId="3433FD06" w14:textId="77777777" w:rsidR="00C43F12" w:rsidRPr="00377F0E" w:rsidRDefault="00C43F12" w:rsidP="006F0348">
                <w:pPr>
                  <w:rPr>
                    <w:rFonts w:ascii="Calibri" w:hAnsi="Calibri" w:cs="Calibri"/>
                    <w:b/>
                    <w:bCs/>
                    <w:sz w:val="22"/>
                  </w:rPr>
                </w:pPr>
                <w:r w:rsidRPr="00377F0E">
                  <w:rPr>
                    <w:rFonts w:ascii="Calibri" w:hAnsi="Calibri" w:cs="Calibri"/>
                    <w:b/>
                    <w:bCs/>
                    <w:sz w:val="22"/>
                  </w:rPr>
                  <w:t>Prioritering</w:t>
                </w:r>
              </w:p>
            </w:tc>
          </w:tr>
          <w:tr w:rsidR="00C43F12" w:rsidRPr="00377F0E" w14:paraId="43E23ABC" w14:textId="77777777" w:rsidTr="006F0348">
            <w:trPr>
              <w:trHeight w:val="300"/>
            </w:trPr>
            <w:tc>
              <w:tcPr>
                <w:tcW w:w="1017" w:type="pct"/>
                <w:noWrap/>
                <w:vAlign w:val="bottom"/>
                <w:hideMark/>
              </w:tcPr>
              <w:p w14:paraId="19D9857E" w14:textId="77777777" w:rsidR="00C43F12" w:rsidRPr="00377F0E" w:rsidRDefault="00C43F12" w:rsidP="006F0348">
                <w:pPr>
                  <w:rPr>
                    <w:rFonts w:ascii="Calibri" w:hAnsi="Calibri" w:cs="Calibri"/>
                    <w:sz w:val="22"/>
                  </w:rPr>
                </w:pPr>
                <w:r w:rsidRPr="00377F0E">
                  <w:rPr>
                    <w:rFonts w:ascii="Calibri" w:hAnsi="Calibri" w:cs="Calibri"/>
                    <w:sz w:val="22"/>
                  </w:rPr>
                  <w:t>Landsforeningen for slagrammede Agder</w:t>
                </w:r>
              </w:p>
            </w:tc>
            <w:tc>
              <w:tcPr>
                <w:tcW w:w="529" w:type="pct"/>
                <w:noWrap/>
                <w:vAlign w:val="bottom"/>
                <w:hideMark/>
              </w:tcPr>
              <w:p w14:paraId="48E2F77C" w14:textId="77777777" w:rsidR="00C43F12" w:rsidRPr="00377F0E" w:rsidRDefault="00C43F12" w:rsidP="006F0348">
                <w:pPr>
                  <w:rPr>
                    <w:rFonts w:ascii="Calibri" w:hAnsi="Calibri" w:cs="Calibri"/>
                    <w:sz w:val="22"/>
                  </w:rPr>
                </w:pPr>
                <w:r w:rsidRPr="00377F0E">
                  <w:rPr>
                    <w:rFonts w:ascii="Calibri" w:hAnsi="Calibri" w:cs="Calibri"/>
                    <w:sz w:val="22"/>
                  </w:rPr>
                  <w:t>Kristiansand</w:t>
                </w:r>
              </w:p>
            </w:tc>
            <w:tc>
              <w:tcPr>
                <w:tcW w:w="2132" w:type="pct"/>
                <w:noWrap/>
                <w:vAlign w:val="bottom"/>
                <w:hideMark/>
              </w:tcPr>
              <w:p w14:paraId="463D192D" w14:textId="77777777" w:rsidR="00C43F12" w:rsidRPr="00377F0E" w:rsidRDefault="00C43F12" w:rsidP="006F0348">
                <w:pPr>
                  <w:rPr>
                    <w:rFonts w:ascii="Calibri" w:hAnsi="Calibri" w:cs="Calibri"/>
                    <w:sz w:val="22"/>
                  </w:rPr>
                </w:pPr>
                <w:r w:rsidRPr="00377F0E">
                  <w:rPr>
                    <w:rFonts w:ascii="Calibri" w:hAnsi="Calibri" w:cs="Calibri"/>
                    <w:sz w:val="22"/>
                  </w:rPr>
                  <w:t>Slagkafe/ Likepersonstreff 2026</w:t>
                </w:r>
              </w:p>
            </w:tc>
            <w:tc>
              <w:tcPr>
                <w:tcW w:w="589" w:type="pct"/>
                <w:noWrap/>
                <w:vAlign w:val="bottom"/>
                <w:hideMark/>
              </w:tcPr>
              <w:p w14:paraId="30FBB7FA" w14:textId="77777777" w:rsidR="00C43F12" w:rsidRPr="00377F0E" w:rsidRDefault="00C43F12" w:rsidP="006F0348">
                <w:pPr>
                  <w:jc w:val="right"/>
                  <w:rPr>
                    <w:rFonts w:ascii="Calibri" w:hAnsi="Calibri" w:cs="Calibri"/>
                    <w:sz w:val="22"/>
                  </w:rPr>
                </w:pPr>
                <w:r w:rsidRPr="00377F0E">
                  <w:rPr>
                    <w:rFonts w:ascii="Calibri" w:hAnsi="Calibri" w:cs="Calibri"/>
                    <w:sz w:val="22"/>
                  </w:rPr>
                  <w:t>15</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43CDC97D"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15</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48B787D1" w14:textId="77777777" w:rsidR="00C43F12" w:rsidRPr="00377F0E" w:rsidRDefault="00C43F12" w:rsidP="006F0348">
                <w:pPr>
                  <w:rPr>
                    <w:rFonts w:ascii="Calibri" w:hAnsi="Calibri" w:cs="Calibri"/>
                    <w:sz w:val="22"/>
                  </w:rPr>
                </w:pPr>
                <w:r w:rsidRPr="00377F0E">
                  <w:rPr>
                    <w:rFonts w:ascii="Calibri" w:hAnsi="Calibri" w:cs="Calibri"/>
                    <w:sz w:val="22"/>
                  </w:rPr>
                  <w:t>1</w:t>
                </w:r>
              </w:p>
            </w:tc>
          </w:tr>
          <w:tr w:rsidR="00C43F12" w:rsidRPr="00377F0E" w14:paraId="0AA3F469" w14:textId="77777777" w:rsidTr="006F0348">
            <w:trPr>
              <w:trHeight w:val="315"/>
            </w:trPr>
            <w:tc>
              <w:tcPr>
                <w:tcW w:w="1017" w:type="pct"/>
                <w:noWrap/>
                <w:vAlign w:val="bottom"/>
                <w:hideMark/>
              </w:tcPr>
              <w:p w14:paraId="58F42805" w14:textId="77777777" w:rsidR="00C43F12" w:rsidRPr="00377F0E" w:rsidRDefault="00C43F12" w:rsidP="006F0348">
                <w:pPr>
                  <w:rPr>
                    <w:rFonts w:ascii="Calibri" w:hAnsi="Calibri" w:cs="Calibri"/>
                    <w:sz w:val="22"/>
                  </w:rPr>
                </w:pPr>
                <w:r w:rsidRPr="00377F0E">
                  <w:rPr>
                    <w:rFonts w:ascii="Calibri" w:hAnsi="Calibri" w:cs="Calibri"/>
                    <w:sz w:val="22"/>
                  </w:rPr>
                  <w:t>Lillesand Snorkle og dykke</w:t>
                </w:r>
                <w:r>
                  <w:rPr>
                    <w:rFonts w:ascii="Calibri" w:hAnsi="Calibri" w:cs="Calibri"/>
                    <w:sz w:val="22"/>
                  </w:rPr>
                  <w:t>r</w:t>
                </w:r>
                <w:r w:rsidRPr="00377F0E">
                  <w:rPr>
                    <w:rFonts w:ascii="Calibri" w:hAnsi="Calibri" w:cs="Calibri"/>
                    <w:sz w:val="22"/>
                  </w:rPr>
                  <w:t>klubb</w:t>
                </w:r>
              </w:p>
            </w:tc>
            <w:tc>
              <w:tcPr>
                <w:tcW w:w="529" w:type="pct"/>
                <w:noWrap/>
                <w:vAlign w:val="bottom"/>
                <w:hideMark/>
              </w:tcPr>
              <w:p w14:paraId="29B02CF9" w14:textId="77777777" w:rsidR="00C43F12" w:rsidRPr="00377F0E" w:rsidRDefault="00C43F12" w:rsidP="006F0348">
                <w:pPr>
                  <w:rPr>
                    <w:rFonts w:ascii="Calibri" w:hAnsi="Calibri" w:cs="Calibri"/>
                    <w:sz w:val="22"/>
                  </w:rPr>
                </w:pPr>
                <w:r w:rsidRPr="00377F0E">
                  <w:rPr>
                    <w:rFonts w:ascii="Calibri" w:hAnsi="Calibri" w:cs="Calibri"/>
                    <w:sz w:val="22"/>
                  </w:rPr>
                  <w:t>Lillesand</w:t>
                </w:r>
              </w:p>
            </w:tc>
            <w:tc>
              <w:tcPr>
                <w:tcW w:w="2132" w:type="pct"/>
                <w:noWrap/>
                <w:vAlign w:val="bottom"/>
                <w:hideMark/>
              </w:tcPr>
              <w:p w14:paraId="66BA082C" w14:textId="77777777" w:rsidR="00C43F12" w:rsidRPr="00377F0E" w:rsidRDefault="00C43F12" w:rsidP="006F0348">
                <w:pPr>
                  <w:rPr>
                    <w:rFonts w:ascii="Calibri" w:hAnsi="Calibri" w:cs="Calibri"/>
                    <w:sz w:val="22"/>
                  </w:rPr>
                </w:pPr>
                <w:r w:rsidRPr="00377F0E">
                  <w:rPr>
                    <w:rFonts w:ascii="Calibri" w:hAnsi="Calibri" w:cs="Calibri"/>
                    <w:sz w:val="22"/>
                  </w:rPr>
                  <w:t>Flere med fra ventelista</w:t>
                </w:r>
              </w:p>
            </w:tc>
            <w:tc>
              <w:tcPr>
                <w:tcW w:w="589" w:type="pct"/>
                <w:noWrap/>
                <w:vAlign w:val="bottom"/>
                <w:hideMark/>
              </w:tcPr>
              <w:p w14:paraId="09D87746" w14:textId="77777777" w:rsidR="00C43F12" w:rsidRPr="00377F0E" w:rsidRDefault="00C43F12" w:rsidP="006F0348">
                <w:pPr>
                  <w:jc w:val="right"/>
                  <w:rPr>
                    <w:rFonts w:ascii="Calibri" w:hAnsi="Calibri" w:cs="Calibri"/>
                    <w:sz w:val="22"/>
                  </w:rPr>
                </w:pPr>
                <w:r w:rsidRPr="00377F0E">
                  <w:rPr>
                    <w:rFonts w:ascii="Calibri" w:hAnsi="Calibri" w:cs="Calibri"/>
                    <w:sz w:val="22"/>
                  </w:rPr>
                  <w:t>100</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50647280"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50</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38896993" w14:textId="77777777" w:rsidR="00C43F12" w:rsidRPr="00377F0E" w:rsidRDefault="00C43F12" w:rsidP="006F0348">
                <w:pPr>
                  <w:rPr>
                    <w:rFonts w:ascii="Calibri" w:hAnsi="Calibri" w:cs="Calibri"/>
                    <w:sz w:val="22"/>
                  </w:rPr>
                </w:pPr>
                <w:r w:rsidRPr="00377F0E">
                  <w:rPr>
                    <w:rFonts w:ascii="Calibri" w:hAnsi="Calibri" w:cs="Calibri"/>
                    <w:sz w:val="22"/>
                  </w:rPr>
                  <w:t>2</w:t>
                </w:r>
              </w:p>
            </w:tc>
          </w:tr>
          <w:tr w:rsidR="00C43F12" w:rsidRPr="00377F0E" w14:paraId="1BBF0ECC" w14:textId="77777777" w:rsidTr="006F0348">
            <w:trPr>
              <w:trHeight w:val="300"/>
            </w:trPr>
            <w:tc>
              <w:tcPr>
                <w:tcW w:w="1017" w:type="pct"/>
                <w:noWrap/>
                <w:vAlign w:val="bottom"/>
                <w:hideMark/>
              </w:tcPr>
              <w:p w14:paraId="4EE428F9" w14:textId="77777777" w:rsidR="00C43F12" w:rsidRPr="00377F0E" w:rsidRDefault="00C43F12" w:rsidP="006F0348">
                <w:pPr>
                  <w:rPr>
                    <w:rFonts w:ascii="Calibri" w:hAnsi="Calibri" w:cs="Calibri"/>
                    <w:sz w:val="22"/>
                  </w:rPr>
                </w:pPr>
                <w:r w:rsidRPr="00377F0E">
                  <w:rPr>
                    <w:rFonts w:ascii="Calibri" w:hAnsi="Calibri" w:cs="Calibri"/>
                    <w:sz w:val="22"/>
                  </w:rPr>
                  <w:t>Varmere Barndom</w:t>
                </w:r>
              </w:p>
            </w:tc>
            <w:tc>
              <w:tcPr>
                <w:tcW w:w="529" w:type="pct"/>
                <w:noWrap/>
                <w:vAlign w:val="bottom"/>
                <w:hideMark/>
              </w:tcPr>
              <w:p w14:paraId="2204C794" w14:textId="77777777" w:rsidR="00C43F12" w:rsidRPr="00377F0E" w:rsidRDefault="00C43F12" w:rsidP="006F0348">
                <w:pPr>
                  <w:rPr>
                    <w:rFonts w:ascii="Calibri" w:hAnsi="Calibri" w:cs="Calibri"/>
                    <w:sz w:val="22"/>
                  </w:rPr>
                </w:pPr>
                <w:r w:rsidRPr="00377F0E">
                  <w:rPr>
                    <w:rFonts w:ascii="Calibri" w:hAnsi="Calibri" w:cs="Calibri"/>
                    <w:sz w:val="22"/>
                  </w:rPr>
                  <w:t>Høvåg</w:t>
                </w:r>
              </w:p>
            </w:tc>
            <w:tc>
              <w:tcPr>
                <w:tcW w:w="2132" w:type="pct"/>
                <w:noWrap/>
                <w:vAlign w:val="bottom"/>
                <w:hideMark/>
              </w:tcPr>
              <w:p w14:paraId="2C693A8E" w14:textId="77777777" w:rsidR="00C43F12" w:rsidRPr="00377F0E" w:rsidRDefault="00C43F12" w:rsidP="006F0348">
                <w:pPr>
                  <w:rPr>
                    <w:rFonts w:ascii="Calibri" w:hAnsi="Calibri" w:cs="Calibri"/>
                    <w:sz w:val="22"/>
                  </w:rPr>
                </w:pPr>
                <w:r w:rsidRPr="00377F0E">
                  <w:rPr>
                    <w:rFonts w:ascii="Calibri" w:hAnsi="Calibri" w:cs="Calibri"/>
                    <w:sz w:val="22"/>
                  </w:rPr>
                  <w:t>Varmere barndom i Agder – forebyggende støtte til foreldre og oppvekstmiljøer</w:t>
                </w:r>
              </w:p>
            </w:tc>
            <w:tc>
              <w:tcPr>
                <w:tcW w:w="589" w:type="pct"/>
                <w:noWrap/>
                <w:vAlign w:val="bottom"/>
                <w:hideMark/>
              </w:tcPr>
              <w:p w14:paraId="5BF81F7E" w14:textId="77777777" w:rsidR="00C43F12" w:rsidRPr="00377F0E" w:rsidRDefault="00C43F12" w:rsidP="006F0348">
                <w:pPr>
                  <w:jc w:val="right"/>
                  <w:rPr>
                    <w:rFonts w:ascii="Calibri" w:hAnsi="Calibri" w:cs="Calibri"/>
                    <w:sz w:val="22"/>
                  </w:rPr>
                </w:pPr>
                <w:r w:rsidRPr="00377F0E">
                  <w:rPr>
                    <w:rFonts w:ascii="Calibri" w:hAnsi="Calibri" w:cs="Calibri"/>
                    <w:sz w:val="22"/>
                  </w:rPr>
                  <w:t>200</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58DD10AB"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0</w:t>
                </w:r>
              </w:p>
            </w:tc>
            <w:tc>
              <w:tcPr>
                <w:tcW w:w="218" w:type="pct"/>
                <w:noWrap/>
                <w:vAlign w:val="bottom"/>
                <w:hideMark/>
              </w:tcPr>
              <w:p w14:paraId="33D55F8A" w14:textId="77777777" w:rsidR="00C43F12" w:rsidRPr="00377F0E" w:rsidRDefault="00C43F12" w:rsidP="006F0348">
                <w:pPr>
                  <w:rPr>
                    <w:rFonts w:ascii="Calibri" w:hAnsi="Calibri" w:cs="Calibri"/>
                    <w:sz w:val="22"/>
                  </w:rPr>
                </w:pPr>
                <w:r w:rsidRPr="00377F0E">
                  <w:rPr>
                    <w:rFonts w:ascii="Calibri" w:hAnsi="Calibri" w:cs="Calibri"/>
                    <w:sz w:val="22"/>
                  </w:rPr>
                  <w:t>3</w:t>
                </w:r>
              </w:p>
            </w:tc>
          </w:tr>
          <w:tr w:rsidR="00C43F12" w:rsidRPr="00377F0E" w14:paraId="68579A18" w14:textId="77777777" w:rsidTr="006F0348">
            <w:trPr>
              <w:trHeight w:val="300"/>
            </w:trPr>
            <w:tc>
              <w:tcPr>
                <w:tcW w:w="1017" w:type="pct"/>
                <w:noWrap/>
                <w:vAlign w:val="bottom"/>
                <w:hideMark/>
              </w:tcPr>
              <w:p w14:paraId="0BA75D89" w14:textId="77777777" w:rsidR="00C43F12" w:rsidRPr="00377F0E" w:rsidRDefault="00C43F12" w:rsidP="006F0348">
                <w:pPr>
                  <w:rPr>
                    <w:rFonts w:ascii="Calibri" w:hAnsi="Calibri" w:cs="Calibri"/>
                    <w:sz w:val="22"/>
                  </w:rPr>
                </w:pPr>
                <w:r w:rsidRPr="00377F0E">
                  <w:rPr>
                    <w:rFonts w:ascii="Calibri" w:hAnsi="Calibri" w:cs="Calibri"/>
                    <w:sz w:val="22"/>
                  </w:rPr>
                  <w:t>Bygland Kommune / Frivilligsentral</w:t>
                </w:r>
              </w:p>
            </w:tc>
            <w:tc>
              <w:tcPr>
                <w:tcW w:w="529" w:type="pct"/>
                <w:noWrap/>
                <w:vAlign w:val="bottom"/>
                <w:hideMark/>
              </w:tcPr>
              <w:p w14:paraId="2EBC17CE" w14:textId="77777777" w:rsidR="00C43F12" w:rsidRPr="00377F0E" w:rsidRDefault="00C43F12" w:rsidP="006F0348">
                <w:pPr>
                  <w:rPr>
                    <w:rFonts w:ascii="Calibri" w:hAnsi="Calibri" w:cs="Calibri"/>
                    <w:sz w:val="22"/>
                  </w:rPr>
                </w:pPr>
                <w:r w:rsidRPr="00377F0E">
                  <w:rPr>
                    <w:rFonts w:ascii="Calibri" w:hAnsi="Calibri" w:cs="Calibri"/>
                    <w:sz w:val="22"/>
                  </w:rPr>
                  <w:t>Bygland</w:t>
                </w:r>
              </w:p>
            </w:tc>
            <w:tc>
              <w:tcPr>
                <w:tcW w:w="2132" w:type="pct"/>
                <w:noWrap/>
                <w:vAlign w:val="bottom"/>
                <w:hideMark/>
              </w:tcPr>
              <w:p w14:paraId="00E9F4CF" w14:textId="77777777" w:rsidR="00C43F12" w:rsidRPr="00377F0E" w:rsidRDefault="00C43F12" w:rsidP="006F0348">
                <w:pPr>
                  <w:rPr>
                    <w:rFonts w:ascii="Calibri" w:hAnsi="Calibri" w:cs="Calibri"/>
                    <w:sz w:val="22"/>
                  </w:rPr>
                </w:pPr>
                <w:r w:rsidRPr="00377F0E">
                  <w:rPr>
                    <w:rFonts w:ascii="Calibri" w:hAnsi="Calibri" w:cs="Calibri"/>
                    <w:sz w:val="22"/>
                  </w:rPr>
                  <w:t>BUA til folket-aktiv her og nå!</w:t>
                </w:r>
              </w:p>
            </w:tc>
            <w:tc>
              <w:tcPr>
                <w:tcW w:w="589" w:type="pct"/>
                <w:noWrap/>
                <w:vAlign w:val="bottom"/>
                <w:hideMark/>
              </w:tcPr>
              <w:p w14:paraId="2A615ACE" w14:textId="77777777" w:rsidR="00C43F12" w:rsidRPr="00377F0E" w:rsidRDefault="00C43F12" w:rsidP="006F0348">
                <w:pPr>
                  <w:jc w:val="right"/>
                  <w:rPr>
                    <w:rFonts w:ascii="Calibri" w:hAnsi="Calibri" w:cs="Calibri"/>
                    <w:sz w:val="22"/>
                  </w:rPr>
                </w:pPr>
                <w:r w:rsidRPr="00377F0E">
                  <w:rPr>
                    <w:rFonts w:ascii="Calibri" w:hAnsi="Calibri" w:cs="Calibri"/>
                    <w:sz w:val="22"/>
                  </w:rPr>
                  <w:t>300</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73E54DC0"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150</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3EE4BDF1" w14:textId="77777777" w:rsidR="00C43F12" w:rsidRPr="00377F0E" w:rsidRDefault="00C43F12" w:rsidP="006F0348">
                <w:pPr>
                  <w:rPr>
                    <w:rFonts w:ascii="Calibri" w:hAnsi="Calibri" w:cs="Calibri"/>
                    <w:sz w:val="22"/>
                  </w:rPr>
                </w:pPr>
                <w:r w:rsidRPr="00377F0E">
                  <w:rPr>
                    <w:rFonts w:ascii="Calibri" w:hAnsi="Calibri" w:cs="Calibri"/>
                    <w:sz w:val="22"/>
                  </w:rPr>
                  <w:t>2</w:t>
                </w:r>
              </w:p>
            </w:tc>
          </w:tr>
          <w:tr w:rsidR="00C43F12" w:rsidRPr="00377F0E" w14:paraId="087A8B13" w14:textId="77777777" w:rsidTr="006F0348">
            <w:trPr>
              <w:trHeight w:val="300"/>
            </w:trPr>
            <w:tc>
              <w:tcPr>
                <w:tcW w:w="1017" w:type="pct"/>
                <w:noWrap/>
                <w:vAlign w:val="bottom"/>
                <w:hideMark/>
              </w:tcPr>
              <w:p w14:paraId="03BF78DE" w14:textId="77777777" w:rsidR="00C43F12" w:rsidRPr="00377F0E" w:rsidRDefault="00C43F12" w:rsidP="006F0348">
                <w:pPr>
                  <w:rPr>
                    <w:rFonts w:ascii="Calibri" w:hAnsi="Calibri" w:cs="Calibri"/>
                    <w:sz w:val="22"/>
                  </w:rPr>
                </w:pPr>
                <w:r w:rsidRPr="00377F0E">
                  <w:rPr>
                    <w:rFonts w:ascii="Calibri" w:hAnsi="Calibri" w:cs="Calibri"/>
                    <w:sz w:val="22"/>
                  </w:rPr>
                  <w:t>Arendal Innebandyklubb</w:t>
                </w:r>
              </w:p>
            </w:tc>
            <w:tc>
              <w:tcPr>
                <w:tcW w:w="529" w:type="pct"/>
                <w:noWrap/>
                <w:vAlign w:val="bottom"/>
                <w:hideMark/>
              </w:tcPr>
              <w:p w14:paraId="638C9092" w14:textId="77777777" w:rsidR="00C43F12" w:rsidRPr="00377F0E" w:rsidRDefault="00C43F12" w:rsidP="006F0348">
                <w:pPr>
                  <w:rPr>
                    <w:rFonts w:ascii="Calibri" w:hAnsi="Calibri" w:cs="Calibri"/>
                    <w:sz w:val="22"/>
                  </w:rPr>
                </w:pPr>
                <w:r w:rsidRPr="00377F0E">
                  <w:rPr>
                    <w:rFonts w:ascii="Calibri" w:hAnsi="Calibri" w:cs="Calibri"/>
                    <w:sz w:val="22"/>
                  </w:rPr>
                  <w:t>Arendal</w:t>
                </w:r>
              </w:p>
            </w:tc>
            <w:tc>
              <w:tcPr>
                <w:tcW w:w="2132" w:type="pct"/>
                <w:noWrap/>
                <w:vAlign w:val="bottom"/>
                <w:hideMark/>
              </w:tcPr>
              <w:p w14:paraId="22932C86" w14:textId="77777777" w:rsidR="00C43F12" w:rsidRPr="00377F0E" w:rsidRDefault="00C43F12" w:rsidP="006F0348">
                <w:pPr>
                  <w:rPr>
                    <w:rFonts w:ascii="Calibri" w:hAnsi="Calibri" w:cs="Calibri"/>
                    <w:sz w:val="22"/>
                  </w:rPr>
                </w:pPr>
                <w:r w:rsidRPr="00377F0E">
                  <w:rPr>
                    <w:rFonts w:ascii="Calibri" w:hAnsi="Calibri" w:cs="Calibri"/>
                    <w:sz w:val="22"/>
                  </w:rPr>
                  <w:t>Film og turnering</w:t>
                </w:r>
                <w:r>
                  <w:rPr>
                    <w:rFonts w:ascii="Calibri" w:hAnsi="Calibri" w:cs="Calibri"/>
                    <w:sz w:val="22"/>
                  </w:rPr>
                  <w:t>, el-innebandy</w:t>
                </w:r>
              </w:p>
            </w:tc>
            <w:tc>
              <w:tcPr>
                <w:tcW w:w="589" w:type="pct"/>
                <w:noWrap/>
                <w:vAlign w:val="bottom"/>
                <w:hideMark/>
              </w:tcPr>
              <w:p w14:paraId="031FD159" w14:textId="77777777" w:rsidR="00C43F12" w:rsidRPr="00377F0E" w:rsidRDefault="00C43F12" w:rsidP="006F0348">
                <w:pPr>
                  <w:jc w:val="right"/>
                  <w:rPr>
                    <w:rFonts w:ascii="Calibri" w:hAnsi="Calibri" w:cs="Calibri"/>
                    <w:sz w:val="22"/>
                  </w:rPr>
                </w:pPr>
                <w:r w:rsidRPr="00377F0E">
                  <w:rPr>
                    <w:rFonts w:ascii="Calibri" w:hAnsi="Calibri" w:cs="Calibri"/>
                    <w:sz w:val="22"/>
                  </w:rPr>
                  <w:t>80</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76AEED70"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40</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2FD7E50A" w14:textId="77777777" w:rsidR="00C43F12" w:rsidRPr="00377F0E" w:rsidRDefault="00C43F12" w:rsidP="006F0348">
                <w:pPr>
                  <w:rPr>
                    <w:rFonts w:ascii="Calibri" w:hAnsi="Calibri" w:cs="Calibri"/>
                    <w:sz w:val="22"/>
                  </w:rPr>
                </w:pPr>
                <w:r w:rsidRPr="00377F0E">
                  <w:rPr>
                    <w:rFonts w:ascii="Calibri" w:hAnsi="Calibri" w:cs="Calibri"/>
                    <w:sz w:val="22"/>
                  </w:rPr>
                  <w:t>2</w:t>
                </w:r>
              </w:p>
            </w:tc>
          </w:tr>
          <w:tr w:rsidR="00C43F12" w:rsidRPr="00377F0E" w14:paraId="52BC0775" w14:textId="77777777" w:rsidTr="006F0348">
            <w:trPr>
              <w:trHeight w:val="300"/>
            </w:trPr>
            <w:tc>
              <w:tcPr>
                <w:tcW w:w="1017" w:type="pct"/>
                <w:noWrap/>
                <w:vAlign w:val="bottom"/>
                <w:hideMark/>
              </w:tcPr>
              <w:p w14:paraId="60361498" w14:textId="77777777" w:rsidR="00C43F12" w:rsidRPr="00377F0E" w:rsidRDefault="00C43F12" w:rsidP="006F0348">
                <w:pPr>
                  <w:rPr>
                    <w:rFonts w:ascii="Calibri" w:hAnsi="Calibri" w:cs="Calibri"/>
                    <w:sz w:val="22"/>
                  </w:rPr>
                </w:pPr>
                <w:r w:rsidRPr="00377F0E">
                  <w:rPr>
                    <w:rFonts w:ascii="Calibri" w:hAnsi="Calibri" w:cs="Calibri"/>
                    <w:sz w:val="22"/>
                  </w:rPr>
                  <w:t>Flerkulturell ungdomsforening</w:t>
                </w:r>
              </w:p>
            </w:tc>
            <w:tc>
              <w:tcPr>
                <w:tcW w:w="529" w:type="pct"/>
                <w:noWrap/>
                <w:vAlign w:val="bottom"/>
                <w:hideMark/>
              </w:tcPr>
              <w:p w14:paraId="15C0EA02" w14:textId="77777777" w:rsidR="00C43F12" w:rsidRPr="00377F0E" w:rsidRDefault="00C43F12" w:rsidP="006F0348">
                <w:pPr>
                  <w:rPr>
                    <w:rFonts w:ascii="Calibri" w:hAnsi="Calibri" w:cs="Calibri"/>
                    <w:sz w:val="22"/>
                  </w:rPr>
                </w:pPr>
                <w:r w:rsidRPr="00377F0E">
                  <w:rPr>
                    <w:rFonts w:ascii="Calibri" w:hAnsi="Calibri" w:cs="Calibri"/>
                    <w:sz w:val="22"/>
                  </w:rPr>
                  <w:t>Kristiansand</w:t>
                </w:r>
              </w:p>
            </w:tc>
            <w:tc>
              <w:tcPr>
                <w:tcW w:w="2132" w:type="pct"/>
                <w:noWrap/>
                <w:vAlign w:val="bottom"/>
                <w:hideMark/>
              </w:tcPr>
              <w:p w14:paraId="24DDF996" w14:textId="77777777" w:rsidR="00C43F12" w:rsidRPr="00377F0E" w:rsidRDefault="00C43F12" w:rsidP="006F0348">
                <w:pPr>
                  <w:rPr>
                    <w:rFonts w:ascii="Calibri" w:hAnsi="Calibri" w:cs="Calibri"/>
                    <w:sz w:val="22"/>
                  </w:rPr>
                </w:pPr>
                <w:r w:rsidRPr="00377F0E">
                  <w:rPr>
                    <w:rFonts w:ascii="Calibri" w:hAnsi="Calibri" w:cs="Calibri"/>
                    <w:sz w:val="22"/>
                  </w:rPr>
                  <w:t>Samlinger og møter</w:t>
                </w:r>
              </w:p>
            </w:tc>
            <w:tc>
              <w:tcPr>
                <w:tcW w:w="589" w:type="pct"/>
                <w:noWrap/>
                <w:vAlign w:val="bottom"/>
                <w:hideMark/>
              </w:tcPr>
              <w:p w14:paraId="72BCC56F" w14:textId="77777777" w:rsidR="00C43F12" w:rsidRPr="00377F0E" w:rsidRDefault="00C43F12" w:rsidP="006F0348">
                <w:pPr>
                  <w:jc w:val="right"/>
                  <w:rPr>
                    <w:rFonts w:ascii="Calibri" w:hAnsi="Calibri" w:cs="Calibri"/>
                    <w:sz w:val="22"/>
                  </w:rPr>
                </w:pPr>
                <w:r w:rsidRPr="00377F0E">
                  <w:rPr>
                    <w:rFonts w:ascii="Calibri" w:hAnsi="Calibri" w:cs="Calibri"/>
                    <w:sz w:val="22"/>
                  </w:rPr>
                  <w:t>120</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4EEF1A46"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90</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45CFDF73" w14:textId="77777777" w:rsidR="00C43F12" w:rsidRPr="00377F0E" w:rsidRDefault="00C43F12" w:rsidP="006F0348">
                <w:pPr>
                  <w:rPr>
                    <w:rFonts w:ascii="Calibri" w:hAnsi="Calibri" w:cs="Calibri"/>
                    <w:sz w:val="22"/>
                  </w:rPr>
                </w:pPr>
                <w:r w:rsidRPr="00377F0E">
                  <w:rPr>
                    <w:rFonts w:ascii="Calibri" w:hAnsi="Calibri" w:cs="Calibri"/>
                    <w:sz w:val="22"/>
                  </w:rPr>
                  <w:t>1</w:t>
                </w:r>
              </w:p>
            </w:tc>
          </w:tr>
          <w:tr w:rsidR="00C43F12" w:rsidRPr="00377F0E" w14:paraId="2A3D952E" w14:textId="77777777" w:rsidTr="006F0348">
            <w:trPr>
              <w:trHeight w:val="300"/>
            </w:trPr>
            <w:tc>
              <w:tcPr>
                <w:tcW w:w="1017" w:type="pct"/>
                <w:noWrap/>
                <w:vAlign w:val="bottom"/>
                <w:hideMark/>
              </w:tcPr>
              <w:p w14:paraId="1276F4B0" w14:textId="77777777" w:rsidR="00C43F12" w:rsidRPr="00377F0E" w:rsidRDefault="00C43F12" w:rsidP="006F0348">
                <w:pPr>
                  <w:rPr>
                    <w:rFonts w:ascii="Calibri" w:hAnsi="Calibri" w:cs="Calibri"/>
                    <w:sz w:val="22"/>
                  </w:rPr>
                </w:pPr>
                <w:r w:rsidRPr="00377F0E">
                  <w:rPr>
                    <w:rFonts w:ascii="Calibri" w:hAnsi="Calibri" w:cs="Calibri"/>
                    <w:sz w:val="22"/>
                  </w:rPr>
                  <w:t>Risør Jazzklubb</w:t>
                </w:r>
              </w:p>
            </w:tc>
            <w:tc>
              <w:tcPr>
                <w:tcW w:w="529" w:type="pct"/>
                <w:noWrap/>
                <w:vAlign w:val="bottom"/>
                <w:hideMark/>
              </w:tcPr>
              <w:p w14:paraId="7895CDF7" w14:textId="77777777" w:rsidR="00C43F12" w:rsidRPr="00377F0E" w:rsidRDefault="00C43F12" w:rsidP="006F0348">
                <w:pPr>
                  <w:rPr>
                    <w:rFonts w:ascii="Calibri" w:hAnsi="Calibri" w:cs="Calibri"/>
                    <w:sz w:val="22"/>
                  </w:rPr>
                </w:pPr>
                <w:r w:rsidRPr="00377F0E">
                  <w:rPr>
                    <w:rFonts w:ascii="Calibri" w:hAnsi="Calibri" w:cs="Calibri"/>
                    <w:sz w:val="22"/>
                  </w:rPr>
                  <w:t>Risør</w:t>
                </w:r>
              </w:p>
            </w:tc>
            <w:tc>
              <w:tcPr>
                <w:tcW w:w="2132" w:type="pct"/>
                <w:noWrap/>
                <w:vAlign w:val="bottom"/>
                <w:hideMark/>
              </w:tcPr>
              <w:p w14:paraId="260B6841" w14:textId="77777777" w:rsidR="00C43F12" w:rsidRPr="00377F0E" w:rsidRDefault="00C43F12" w:rsidP="006F0348">
                <w:pPr>
                  <w:rPr>
                    <w:rFonts w:ascii="Calibri" w:hAnsi="Calibri" w:cs="Calibri"/>
                    <w:sz w:val="22"/>
                  </w:rPr>
                </w:pPr>
                <w:r w:rsidRPr="00377F0E">
                  <w:rPr>
                    <w:rFonts w:ascii="Calibri" w:hAnsi="Calibri" w:cs="Calibri"/>
                    <w:sz w:val="22"/>
                  </w:rPr>
                  <w:t>Risør Jazzklubb 2026</w:t>
                </w:r>
              </w:p>
            </w:tc>
            <w:tc>
              <w:tcPr>
                <w:tcW w:w="589" w:type="pct"/>
                <w:noWrap/>
                <w:vAlign w:val="bottom"/>
                <w:hideMark/>
              </w:tcPr>
              <w:p w14:paraId="1EAB5244" w14:textId="77777777" w:rsidR="00C43F12" w:rsidRPr="00377F0E" w:rsidRDefault="00C43F12" w:rsidP="006F0348">
                <w:pPr>
                  <w:jc w:val="right"/>
                  <w:rPr>
                    <w:rFonts w:ascii="Calibri" w:hAnsi="Calibri" w:cs="Calibri"/>
                    <w:sz w:val="22"/>
                  </w:rPr>
                </w:pPr>
                <w:r w:rsidRPr="00377F0E">
                  <w:rPr>
                    <w:rFonts w:ascii="Calibri" w:hAnsi="Calibri" w:cs="Calibri"/>
                    <w:sz w:val="22"/>
                  </w:rPr>
                  <w:t>40</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2D7FCD93"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30</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1AFE5633" w14:textId="77777777" w:rsidR="00C43F12" w:rsidRPr="00377F0E" w:rsidRDefault="00C43F12" w:rsidP="006F0348">
                <w:pPr>
                  <w:rPr>
                    <w:rFonts w:ascii="Calibri" w:hAnsi="Calibri" w:cs="Calibri"/>
                    <w:sz w:val="22"/>
                  </w:rPr>
                </w:pPr>
                <w:r w:rsidRPr="00377F0E">
                  <w:rPr>
                    <w:rFonts w:ascii="Calibri" w:hAnsi="Calibri" w:cs="Calibri"/>
                    <w:sz w:val="22"/>
                  </w:rPr>
                  <w:t>2</w:t>
                </w:r>
              </w:p>
            </w:tc>
          </w:tr>
          <w:tr w:rsidR="00C43F12" w:rsidRPr="00377F0E" w14:paraId="421E3C34" w14:textId="77777777" w:rsidTr="006F0348">
            <w:trPr>
              <w:trHeight w:val="300"/>
            </w:trPr>
            <w:tc>
              <w:tcPr>
                <w:tcW w:w="1017" w:type="pct"/>
                <w:noWrap/>
                <w:vAlign w:val="bottom"/>
                <w:hideMark/>
              </w:tcPr>
              <w:p w14:paraId="1790D776" w14:textId="77777777" w:rsidR="00C43F12" w:rsidRPr="00377F0E" w:rsidRDefault="00C43F12" w:rsidP="006F0348">
                <w:pPr>
                  <w:rPr>
                    <w:rFonts w:ascii="Calibri" w:hAnsi="Calibri" w:cs="Calibri"/>
                    <w:sz w:val="22"/>
                  </w:rPr>
                </w:pPr>
                <w:r w:rsidRPr="00377F0E">
                  <w:rPr>
                    <w:rFonts w:ascii="Calibri" w:hAnsi="Calibri" w:cs="Calibri"/>
                    <w:sz w:val="22"/>
                  </w:rPr>
                  <w:lastRenderedPageBreak/>
                  <w:t>Vegårshei Pensjonistforening</w:t>
                </w:r>
              </w:p>
            </w:tc>
            <w:tc>
              <w:tcPr>
                <w:tcW w:w="529" w:type="pct"/>
                <w:noWrap/>
                <w:vAlign w:val="bottom"/>
                <w:hideMark/>
              </w:tcPr>
              <w:p w14:paraId="2AA683DD" w14:textId="77777777" w:rsidR="00C43F12" w:rsidRPr="00377F0E" w:rsidRDefault="00C43F12" w:rsidP="006F0348">
                <w:pPr>
                  <w:rPr>
                    <w:rFonts w:ascii="Calibri" w:hAnsi="Calibri" w:cs="Calibri"/>
                    <w:sz w:val="22"/>
                  </w:rPr>
                </w:pPr>
                <w:r>
                  <w:rPr>
                    <w:rFonts w:ascii="Calibri" w:hAnsi="Calibri" w:cs="Calibri"/>
                    <w:sz w:val="22"/>
                  </w:rPr>
                  <w:t>Vegårshei</w:t>
                </w:r>
              </w:p>
            </w:tc>
            <w:tc>
              <w:tcPr>
                <w:tcW w:w="2132" w:type="pct"/>
                <w:noWrap/>
                <w:vAlign w:val="bottom"/>
                <w:hideMark/>
              </w:tcPr>
              <w:p w14:paraId="511D7F63" w14:textId="77777777" w:rsidR="00C43F12" w:rsidRPr="00377F0E" w:rsidRDefault="00C43F12" w:rsidP="006F0348">
                <w:pPr>
                  <w:rPr>
                    <w:rFonts w:ascii="Calibri" w:hAnsi="Calibri" w:cs="Calibri"/>
                    <w:sz w:val="22"/>
                  </w:rPr>
                </w:pPr>
                <w:proofErr w:type="spellStart"/>
                <w:r w:rsidRPr="00377F0E">
                  <w:rPr>
                    <w:rFonts w:ascii="Calibri" w:hAnsi="Calibri" w:cs="Calibri"/>
                    <w:sz w:val="22"/>
                  </w:rPr>
                  <w:t>Sjakkkurs</w:t>
                </w:r>
                <w:proofErr w:type="spellEnd"/>
                <w:r w:rsidRPr="00377F0E">
                  <w:rPr>
                    <w:rFonts w:ascii="Calibri" w:hAnsi="Calibri" w:cs="Calibri"/>
                    <w:sz w:val="22"/>
                  </w:rPr>
                  <w:t xml:space="preserve"> og sjakktreff for seniorer</w:t>
                </w:r>
              </w:p>
            </w:tc>
            <w:tc>
              <w:tcPr>
                <w:tcW w:w="589" w:type="pct"/>
                <w:noWrap/>
                <w:vAlign w:val="bottom"/>
                <w:hideMark/>
              </w:tcPr>
              <w:p w14:paraId="73ACEB74" w14:textId="77777777" w:rsidR="00C43F12" w:rsidRPr="00377F0E" w:rsidRDefault="00C43F12" w:rsidP="006F0348">
                <w:pPr>
                  <w:jc w:val="right"/>
                  <w:rPr>
                    <w:rFonts w:ascii="Calibri" w:hAnsi="Calibri" w:cs="Calibri"/>
                    <w:sz w:val="22"/>
                  </w:rPr>
                </w:pPr>
                <w:r w:rsidRPr="00377F0E">
                  <w:rPr>
                    <w:rFonts w:ascii="Calibri" w:hAnsi="Calibri" w:cs="Calibri"/>
                    <w:sz w:val="22"/>
                  </w:rPr>
                  <w:t>7</w:t>
                </w:r>
                <w:r>
                  <w:rPr>
                    <w:rFonts w:ascii="Calibri" w:hAnsi="Calibri" w:cs="Calibri"/>
                    <w:sz w:val="22"/>
                  </w:rPr>
                  <w:t xml:space="preserve"> </w:t>
                </w:r>
                <w:r w:rsidRPr="00377F0E">
                  <w:rPr>
                    <w:rFonts w:ascii="Calibri" w:hAnsi="Calibri" w:cs="Calibri"/>
                    <w:sz w:val="22"/>
                  </w:rPr>
                  <w:t>500</w:t>
                </w:r>
              </w:p>
            </w:tc>
            <w:tc>
              <w:tcPr>
                <w:tcW w:w="515" w:type="pct"/>
                <w:noWrap/>
                <w:vAlign w:val="bottom"/>
                <w:hideMark/>
              </w:tcPr>
              <w:p w14:paraId="4BD1AFF6"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7</w:t>
                </w:r>
                <w:r>
                  <w:rPr>
                    <w:rFonts w:ascii="Calibri" w:hAnsi="Calibri" w:cs="Calibri"/>
                    <w:b/>
                    <w:bCs/>
                    <w:sz w:val="22"/>
                  </w:rPr>
                  <w:t xml:space="preserve"> </w:t>
                </w:r>
                <w:r w:rsidRPr="00377F0E">
                  <w:rPr>
                    <w:rFonts w:ascii="Calibri" w:hAnsi="Calibri" w:cs="Calibri"/>
                    <w:b/>
                    <w:bCs/>
                    <w:sz w:val="22"/>
                  </w:rPr>
                  <w:t>500</w:t>
                </w:r>
              </w:p>
            </w:tc>
            <w:tc>
              <w:tcPr>
                <w:tcW w:w="218" w:type="pct"/>
                <w:noWrap/>
                <w:vAlign w:val="bottom"/>
                <w:hideMark/>
              </w:tcPr>
              <w:p w14:paraId="46583CB8" w14:textId="77777777" w:rsidR="00C43F12" w:rsidRPr="00377F0E" w:rsidRDefault="00C43F12" w:rsidP="006F0348">
                <w:pPr>
                  <w:rPr>
                    <w:rFonts w:ascii="Calibri" w:hAnsi="Calibri" w:cs="Calibri"/>
                    <w:sz w:val="22"/>
                  </w:rPr>
                </w:pPr>
                <w:r w:rsidRPr="00377F0E">
                  <w:rPr>
                    <w:rFonts w:ascii="Calibri" w:hAnsi="Calibri" w:cs="Calibri"/>
                    <w:sz w:val="22"/>
                  </w:rPr>
                  <w:t>2</w:t>
                </w:r>
              </w:p>
            </w:tc>
          </w:tr>
          <w:tr w:rsidR="00C43F12" w:rsidRPr="00377F0E" w14:paraId="40499426" w14:textId="77777777" w:rsidTr="006F0348">
            <w:trPr>
              <w:trHeight w:val="300"/>
            </w:trPr>
            <w:tc>
              <w:tcPr>
                <w:tcW w:w="1017" w:type="pct"/>
                <w:noWrap/>
                <w:vAlign w:val="bottom"/>
                <w:hideMark/>
              </w:tcPr>
              <w:p w14:paraId="1CF87D2C" w14:textId="77777777" w:rsidR="00C43F12" w:rsidRPr="00377F0E" w:rsidRDefault="00C43F12" w:rsidP="006F0348">
                <w:pPr>
                  <w:rPr>
                    <w:rFonts w:ascii="Calibri" w:hAnsi="Calibri" w:cs="Calibri"/>
                    <w:sz w:val="22"/>
                  </w:rPr>
                </w:pPr>
                <w:r w:rsidRPr="00377F0E">
                  <w:rPr>
                    <w:rFonts w:ascii="Calibri" w:hAnsi="Calibri" w:cs="Calibri"/>
                    <w:sz w:val="22"/>
                  </w:rPr>
                  <w:t>Vegårshei Pensjonistforening</w:t>
                </w:r>
              </w:p>
            </w:tc>
            <w:tc>
              <w:tcPr>
                <w:tcW w:w="529" w:type="pct"/>
                <w:noWrap/>
                <w:vAlign w:val="bottom"/>
                <w:hideMark/>
              </w:tcPr>
              <w:p w14:paraId="03E6B224" w14:textId="77777777" w:rsidR="00C43F12" w:rsidRPr="00377F0E" w:rsidRDefault="00C43F12" w:rsidP="006F0348">
                <w:pPr>
                  <w:rPr>
                    <w:rFonts w:ascii="Calibri" w:hAnsi="Calibri" w:cs="Calibri"/>
                    <w:sz w:val="22"/>
                  </w:rPr>
                </w:pPr>
                <w:r>
                  <w:rPr>
                    <w:rFonts w:ascii="Calibri" w:hAnsi="Calibri" w:cs="Calibri"/>
                    <w:sz w:val="22"/>
                  </w:rPr>
                  <w:t>Vegårshei</w:t>
                </w:r>
              </w:p>
            </w:tc>
            <w:tc>
              <w:tcPr>
                <w:tcW w:w="2132" w:type="pct"/>
                <w:noWrap/>
                <w:vAlign w:val="bottom"/>
                <w:hideMark/>
              </w:tcPr>
              <w:p w14:paraId="444CC88C" w14:textId="77777777" w:rsidR="00C43F12" w:rsidRPr="00377F0E" w:rsidRDefault="00C43F12" w:rsidP="006F0348">
                <w:pPr>
                  <w:rPr>
                    <w:rFonts w:ascii="Calibri" w:hAnsi="Calibri" w:cs="Calibri"/>
                    <w:color w:val="000000"/>
                    <w:sz w:val="22"/>
                  </w:rPr>
                </w:pPr>
                <w:r w:rsidRPr="00377F0E">
                  <w:rPr>
                    <w:rFonts w:ascii="Calibri" w:hAnsi="Calibri" w:cs="Calibri"/>
                    <w:color w:val="000000"/>
                    <w:sz w:val="22"/>
                  </w:rPr>
                  <w:t>Pensjonister på topptur</w:t>
                </w:r>
              </w:p>
            </w:tc>
            <w:tc>
              <w:tcPr>
                <w:tcW w:w="589" w:type="pct"/>
                <w:noWrap/>
                <w:vAlign w:val="bottom"/>
                <w:hideMark/>
              </w:tcPr>
              <w:p w14:paraId="50B688E9" w14:textId="77777777" w:rsidR="00C43F12" w:rsidRPr="00377F0E" w:rsidRDefault="00C43F12" w:rsidP="006F0348">
                <w:pPr>
                  <w:jc w:val="right"/>
                  <w:rPr>
                    <w:rFonts w:ascii="Calibri" w:hAnsi="Calibri" w:cs="Calibri"/>
                    <w:sz w:val="22"/>
                  </w:rPr>
                </w:pPr>
                <w:r w:rsidRPr="00377F0E">
                  <w:rPr>
                    <w:rFonts w:ascii="Calibri" w:hAnsi="Calibri" w:cs="Calibri"/>
                    <w:sz w:val="22"/>
                  </w:rPr>
                  <w:t>15</w:t>
                </w:r>
                <w:r>
                  <w:rPr>
                    <w:rFonts w:ascii="Calibri" w:hAnsi="Calibri" w:cs="Calibri"/>
                    <w:sz w:val="22"/>
                  </w:rPr>
                  <w:t xml:space="preserve"> </w:t>
                </w:r>
                <w:r w:rsidRPr="00377F0E">
                  <w:rPr>
                    <w:rFonts w:ascii="Calibri" w:hAnsi="Calibri" w:cs="Calibri"/>
                    <w:sz w:val="22"/>
                  </w:rPr>
                  <w:t>000</w:t>
                </w:r>
              </w:p>
            </w:tc>
            <w:tc>
              <w:tcPr>
                <w:tcW w:w="515" w:type="pct"/>
                <w:noWrap/>
                <w:vAlign w:val="bottom"/>
                <w:hideMark/>
              </w:tcPr>
              <w:p w14:paraId="05AF3B9F" w14:textId="77777777" w:rsidR="00C43F12" w:rsidRPr="00377F0E" w:rsidRDefault="00C43F12" w:rsidP="006F0348">
                <w:pPr>
                  <w:jc w:val="right"/>
                  <w:rPr>
                    <w:rFonts w:ascii="Calibri" w:hAnsi="Calibri" w:cs="Calibri"/>
                    <w:b/>
                    <w:bCs/>
                    <w:sz w:val="22"/>
                  </w:rPr>
                </w:pPr>
                <w:r w:rsidRPr="00377F0E">
                  <w:rPr>
                    <w:rFonts w:ascii="Calibri" w:hAnsi="Calibri" w:cs="Calibri"/>
                    <w:b/>
                    <w:bCs/>
                    <w:sz w:val="22"/>
                  </w:rPr>
                  <w:t>10</w:t>
                </w:r>
                <w:r>
                  <w:rPr>
                    <w:rFonts w:ascii="Calibri" w:hAnsi="Calibri" w:cs="Calibri"/>
                    <w:b/>
                    <w:bCs/>
                    <w:sz w:val="22"/>
                  </w:rPr>
                  <w:t xml:space="preserve"> </w:t>
                </w:r>
                <w:r w:rsidRPr="00377F0E">
                  <w:rPr>
                    <w:rFonts w:ascii="Calibri" w:hAnsi="Calibri" w:cs="Calibri"/>
                    <w:b/>
                    <w:bCs/>
                    <w:sz w:val="22"/>
                  </w:rPr>
                  <w:t>000</w:t>
                </w:r>
              </w:p>
            </w:tc>
            <w:tc>
              <w:tcPr>
                <w:tcW w:w="218" w:type="pct"/>
                <w:noWrap/>
                <w:vAlign w:val="bottom"/>
                <w:hideMark/>
              </w:tcPr>
              <w:p w14:paraId="2E8F0899" w14:textId="77777777" w:rsidR="00C43F12" w:rsidRPr="00377F0E" w:rsidRDefault="00C43F12" w:rsidP="006F0348">
                <w:pPr>
                  <w:rPr>
                    <w:rFonts w:ascii="Calibri" w:hAnsi="Calibri" w:cs="Calibri"/>
                    <w:sz w:val="22"/>
                  </w:rPr>
                </w:pPr>
                <w:r w:rsidRPr="00377F0E">
                  <w:rPr>
                    <w:rFonts w:ascii="Calibri" w:hAnsi="Calibri" w:cs="Calibri"/>
                    <w:sz w:val="22"/>
                  </w:rPr>
                  <w:t>2</w:t>
                </w:r>
              </w:p>
            </w:tc>
          </w:tr>
          <w:tr w:rsidR="00C43F12" w:rsidRPr="00377F0E" w14:paraId="24D40542" w14:textId="77777777" w:rsidTr="006F0348">
            <w:trPr>
              <w:trHeight w:val="300"/>
            </w:trPr>
            <w:tc>
              <w:tcPr>
                <w:tcW w:w="1017" w:type="pct"/>
                <w:noWrap/>
                <w:vAlign w:val="bottom"/>
              </w:tcPr>
              <w:p w14:paraId="61C542FB" w14:textId="77777777" w:rsidR="00C43F12" w:rsidRPr="00377F0E" w:rsidRDefault="00C43F12" w:rsidP="006F0348">
                <w:pPr>
                  <w:rPr>
                    <w:rFonts w:ascii="Calibri" w:hAnsi="Calibri" w:cs="Calibri"/>
                    <w:sz w:val="22"/>
                  </w:rPr>
                </w:pPr>
              </w:p>
            </w:tc>
            <w:tc>
              <w:tcPr>
                <w:tcW w:w="529" w:type="pct"/>
                <w:noWrap/>
                <w:vAlign w:val="bottom"/>
              </w:tcPr>
              <w:p w14:paraId="67A77478" w14:textId="77777777" w:rsidR="00C43F12" w:rsidRDefault="00C43F12" w:rsidP="006F0348">
                <w:pPr>
                  <w:rPr>
                    <w:rFonts w:ascii="Calibri" w:hAnsi="Calibri" w:cs="Calibri"/>
                    <w:sz w:val="22"/>
                  </w:rPr>
                </w:pPr>
              </w:p>
            </w:tc>
            <w:tc>
              <w:tcPr>
                <w:tcW w:w="2132" w:type="pct"/>
                <w:noWrap/>
                <w:vAlign w:val="bottom"/>
              </w:tcPr>
              <w:p w14:paraId="1E2BFEE8" w14:textId="77777777" w:rsidR="00C43F12" w:rsidRPr="00377F0E" w:rsidRDefault="00C43F12" w:rsidP="006F0348">
                <w:pPr>
                  <w:rPr>
                    <w:rFonts w:ascii="Calibri" w:hAnsi="Calibri" w:cs="Calibri"/>
                    <w:color w:val="000000"/>
                    <w:sz w:val="22"/>
                  </w:rPr>
                </w:pPr>
                <w:r>
                  <w:rPr>
                    <w:rFonts w:ascii="Calibri" w:hAnsi="Calibri" w:cs="Calibri"/>
                    <w:color w:val="000000"/>
                    <w:sz w:val="22"/>
                  </w:rPr>
                  <w:t>Sum</w:t>
                </w:r>
              </w:p>
            </w:tc>
            <w:tc>
              <w:tcPr>
                <w:tcW w:w="589" w:type="pct"/>
                <w:noWrap/>
                <w:vAlign w:val="bottom"/>
              </w:tcPr>
              <w:p w14:paraId="18DEBF8F" w14:textId="77777777" w:rsidR="00C43F12" w:rsidRPr="00377F0E" w:rsidRDefault="00C43F12" w:rsidP="006F0348">
                <w:pPr>
                  <w:jc w:val="right"/>
                  <w:rPr>
                    <w:rFonts w:ascii="Calibri" w:hAnsi="Calibri" w:cs="Calibri"/>
                    <w:sz w:val="22"/>
                  </w:rPr>
                </w:pPr>
                <w:r>
                  <w:rPr>
                    <w:rFonts w:ascii="Calibri" w:hAnsi="Calibri" w:cs="Calibri"/>
                    <w:sz w:val="22"/>
                  </w:rPr>
                  <w:t>877 500</w:t>
                </w:r>
              </w:p>
            </w:tc>
            <w:tc>
              <w:tcPr>
                <w:tcW w:w="515" w:type="pct"/>
                <w:noWrap/>
                <w:vAlign w:val="bottom"/>
              </w:tcPr>
              <w:p w14:paraId="34678A0C" w14:textId="77777777" w:rsidR="00C43F12" w:rsidRPr="00377F0E" w:rsidRDefault="00C43F12" w:rsidP="006F0348">
                <w:pPr>
                  <w:jc w:val="right"/>
                  <w:rPr>
                    <w:rFonts w:ascii="Calibri" w:hAnsi="Calibri" w:cs="Calibri"/>
                    <w:b/>
                    <w:bCs/>
                    <w:sz w:val="22"/>
                  </w:rPr>
                </w:pPr>
                <w:r>
                  <w:rPr>
                    <w:rFonts w:ascii="Calibri" w:hAnsi="Calibri" w:cs="Calibri"/>
                    <w:b/>
                    <w:bCs/>
                    <w:sz w:val="22"/>
                  </w:rPr>
                  <w:t>292 500</w:t>
                </w:r>
              </w:p>
            </w:tc>
            <w:tc>
              <w:tcPr>
                <w:tcW w:w="218" w:type="pct"/>
                <w:noWrap/>
                <w:vAlign w:val="bottom"/>
              </w:tcPr>
              <w:p w14:paraId="0327B193" w14:textId="77777777" w:rsidR="00C43F12" w:rsidRPr="00377F0E" w:rsidRDefault="00C43F12" w:rsidP="006F0348">
                <w:pPr>
                  <w:rPr>
                    <w:rFonts w:ascii="Calibri" w:hAnsi="Calibri" w:cs="Calibri"/>
                    <w:sz w:val="22"/>
                  </w:rPr>
                </w:pPr>
              </w:p>
            </w:tc>
          </w:tr>
        </w:tbl>
        <w:p w14:paraId="74DA78F0" w14:textId="77777777" w:rsidR="00C43F12" w:rsidRDefault="00C43F12" w:rsidP="00C43F12">
          <w:pPr>
            <w:rPr>
              <w:rFonts w:cs="Arial"/>
              <w:szCs w:val="24"/>
            </w:rPr>
          </w:pPr>
        </w:p>
        <w:tbl>
          <w:tblPr>
            <w:tblW w:w="10080" w:type="dxa"/>
            <w:tblCellMar>
              <w:left w:w="70" w:type="dxa"/>
              <w:right w:w="70" w:type="dxa"/>
            </w:tblCellMar>
            <w:tblLook w:val="04A0" w:firstRow="1" w:lastRow="0" w:firstColumn="1" w:lastColumn="0" w:noHBand="0" w:noVBand="1"/>
          </w:tblPr>
          <w:tblGrid>
            <w:gridCol w:w="10080"/>
          </w:tblGrid>
          <w:tr w:rsidR="00C43F12" w:rsidRPr="00AB0D07" w14:paraId="4EEFAC45" w14:textId="77777777" w:rsidTr="006F0348">
            <w:trPr>
              <w:trHeight w:val="315"/>
            </w:trPr>
            <w:tc>
              <w:tcPr>
                <w:tcW w:w="10080" w:type="dxa"/>
                <w:tcBorders>
                  <w:top w:val="nil"/>
                  <w:left w:val="nil"/>
                  <w:bottom w:val="nil"/>
                  <w:right w:val="nil"/>
                </w:tcBorders>
                <w:vAlign w:val="bottom"/>
                <w:hideMark/>
              </w:tcPr>
              <w:p w14:paraId="7C5E765C" w14:textId="77777777" w:rsidR="00C43F12" w:rsidRPr="00AB0D07" w:rsidRDefault="00C43F12" w:rsidP="006F0348">
                <w:pPr>
                  <w:rPr>
                    <w:rFonts w:ascii="Calibri" w:hAnsi="Calibri" w:cs="Calibri"/>
                    <w:b/>
                    <w:bCs/>
                    <w:color w:val="000000"/>
                    <w:sz w:val="22"/>
                  </w:rPr>
                </w:pPr>
                <w:r w:rsidRPr="00AB0D07">
                  <w:rPr>
                    <w:rFonts w:ascii="Calibri" w:hAnsi="Calibri" w:cs="Calibri"/>
                    <w:b/>
                    <w:bCs/>
                    <w:color w:val="000000"/>
                    <w:sz w:val="22"/>
                  </w:rPr>
                  <w:t>Prioritering</w:t>
                </w:r>
              </w:p>
            </w:tc>
          </w:tr>
          <w:tr w:rsidR="00C43F12" w:rsidRPr="00AB0D07" w14:paraId="2430CE98" w14:textId="77777777" w:rsidTr="006F0348">
            <w:trPr>
              <w:trHeight w:val="315"/>
            </w:trPr>
            <w:tc>
              <w:tcPr>
                <w:tcW w:w="10080" w:type="dxa"/>
                <w:tcBorders>
                  <w:top w:val="nil"/>
                  <w:left w:val="nil"/>
                  <w:bottom w:val="nil"/>
                  <w:right w:val="nil"/>
                </w:tcBorders>
                <w:noWrap/>
                <w:vAlign w:val="center"/>
                <w:hideMark/>
              </w:tcPr>
              <w:p w14:paraId="5BB0AEDA" w14:textId="77777777" w:rsidR="00C43F12" w:rsidRPr="00AB0D07" w:rsidRDefault="00C43F12" w:rsidP="006F0348">
                <w:pPr>
                  <w:rPr>
                    <w:rFonts w:cs="Arial"/>
                    <w:color w:val="000000"/>
                    <w:sz w:val="22"/>
                  </w:rPr>
                </w:pPr>
                <w:r w:rsidRPr="00AB0D07">
                  <w:rPr>
                    <w:rFonts w:cs="Arial"/>
                    <w:color w:val="000000"/>
                    <w:sz w:val="22"/>
                  </w:rPr>
                  <w:t xml:space="preserve">1. Veldig i tråd med formål og kriterier, og får opp mot full tildeling. </w:t>
                </w:r>
              </w:p>
            </w:tc>
          </w:tr>
          <w:tr w:rsidR="00C43F12" w:rsidRPr="00AB0D07" w14:paraId="60AE0167" w14:textId="77777777" w:rsidTr="006F0348">
            <w:trPr>
              <w:trHeight w:val="315"/>
            </w:trPr>
            <w:tc>
              <w:tcPr>
                <w:tcW w:w="10080" w:type="dxa"/>
                <w:tcBorders>
                  <w:top w:val="nil"/>
                  <w:left w:val="nil"/>
                  <w:bottom w:val="nil"/>
                  <w:right w:val="nil"/>
                </w:tcBorders>
                <w:noWrap/>
                <w:vAlign w:val="center"/>
                <w:hideMark/>
              </w:tcPr>
              <w:p w14:paraId="7F72582F" w14:textId="77777777" w:rsidR="00C43F12" w:rsidRPr="00AB0D07" w:rsidRDefault="00C43F12" w:rsidP="006F0348">
                <w:pPr>
                  <w:rPr>
                    <w:rFonts w:cs="Arial"/>
                    <w:color w:val="000000"/>
                    <w:sz w:val="22"/>
                  </w:rPr>
                </w:pPr>
                <w:r w:rsidRPr="00AB0D07">
                  <w:rPr>
                    <w:rFonts w:cs="Arial"/>
                    <w:color w:val="000000"/>
                    <w:sz w:val="22"/>
                  </w:rPr>
                  <w:t xml:space="preserve">2. I tråd med formål og noen tildelingskriterier, og får en redusert, ofte halvert, tildeling. </w:t>
                </w:r>
              </w:p>
            </w:tc>
          </w:tr>
          <w:tr w:rsidR="00C43F12" w:rsidRPr="00AB0D07" w14:paraId="46FEF318" w14:textId="77777777" w:rsidTr="006F0348">
            <w:trPr>
              <w:trHeight w:val="315"/>
            </w:trPr>
            <w:tc>
              <w:tcPr>
                <w:tcW w:w="10080" w:type="dxa"/>
                <w:tcBorders>
                  <w:top w:val="nil"/>
                  <w:left w:val="nil"/>
                  <w:bottom w:val="nil"/>
                  <w:right w:val="nil"/>
                </w:tcBorders>
                <w:noWrap/>
                <w:vAlign w:val="center"/>
                <w:hideMark/>
              </w:tcPr>
              <w:p w14:paraId="0E78AFDA" w14:textId="77777777" w:rsidR="00C43F12" w:rsidRPr="00AB0D07" w:rsidRDefault="00C43F12" w:rsidP="006F0348">
                <w:pPr>
                  <w:rPr>
                    <w:rFonts w:cs="Arial"/>
                    <w:color w:val="000000"/>
                    <w:sz w:val="22"/>
                  </w:rPr>
                </w:pPr>
                <w:r w:rsidRPr="00AB0D07">
                  <w:rPr>
                    <w:rFonts w:cs="Arial"/>
                    <w:color w:val="000000"/>
                    <w:sz w:val="22"/>
                  </w:rPr>
                  <w:t xml:space="preserve">3. Innenfor formål, men med lavere skår på kriterier, og får ingen tildeling. </w:t>
                </w:r>
              </w:p>
            </w:tc>
          </w:tr>
          <w:tr w:rsidR="00C43F12" w:rsidRPr="00AB0D07" w14:paraId="26FA24D8" w14:textId="77777777" w:rsidTr="006F0348">
            <w:trPr>
              <w:trHeight w:val="315"/>
            </w:trPr>
            <w:tc>
              <w:tcPr>
                <w:tcW w:w="10080" w:type="dxa"/>
                <w:tcBorders>
                  <w:top w:val="nil"/>
                  <w:left w:val="nil"/>
                  <w:bottom w:val="nil"/>
                  <w:right w:val="nil"/>
                </w:tcBorders>
                <w:noWrap/>
                <w:vAlign w:val="center"/>
                <w:hideMark/>
              </w:tcPr>
              <w:p w14:paraId="3DC0C2B3" w14:textId="77777777" w:rsidR="00C43F12" w:rsidRPr="00AB0D07" w:rsidRDefault="00C43F12" w:rsidP="006F0348">
                <w:pPr>
                  <w:rPr>
                    <w:rFonts w:cs="Arial"/>
                    <w:color w:val="000000"/>
                    <w:sz w:val="22"/>
                  </w:rPr>
                </w:pPr>
                <w:r w:rsidRPr="00AB0D07">
                  <w:rPr>
                    <w:rFonts w:cs="Arial"/>
                    <w:color w:val="000000"/>
                    <w:sz w:val="22"/>
                  </w:rPr>
                  <w:t>0: Utenfor formål og kriterier, og får ingen tildeling</w:t>
                </w:r>
              </w:p>
            </w:tc>
          </w:tr>
        </w:tbl>
        <w:p w14:paraId="656447CF" w14:textId="280345FE" w:rsidR="00C43F12" w:rsidRDefault="007961E8" w:rsidP="00C43F12"/>
      </w:sdtContent>
    </w:sdt>
    <w:p w14:paraId="34D90ADA" w14:textId="77777777" w:rsidR="00C43F12" w:rsidRDefault="00C43F12" w:rsidP="00C43F12"/>
    <w:p w14:paraId="64AD3370" w14:textId="77777777" w:rsidR="00C43F12" w:rsidRDefault="00C43F12" w:rsidP="00C43F12">
      <w:pPr>
        <w:pBdr>
          <w:bottom w:val="single" w:sz="4" w:space="1" w:color="auto"/>
        </w:pBdr>
      </w:pPr>
    </w:p>
    <w:p w14:paraId="439D6368" w14:textId="77777777" w:rsidR="00C43F12" w:rsidRDefault="00C43F12" w:rsidP="00C43F12"/>
    <w:p w14:paraId="51943F55" w14:textId="77777777" w:rsidR="00C43F12" w:rsidRDefault="00C43F12" w:rsidP="00C43F12"/>
    <w:p w14:paraId="556FB145" w14:textId="77777777" w:rsidR="00C43F12" w:rsidRPr="00947019" w:rsidRDefault="00C43F12" w:rsidP="00C43F12"/>
    <w:sdt>
      <w:sdtPr>
        <w:tag w:val="ToCurrentVersion.FileConnection"/>
        <w:id w:val="298965331"/>
        <w:placeholder>
          <w:docPart w:val="608D5F87BDBF4D9FB2F92B0825EFDA07"/>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38F096EF" w14:textId="77777777" w:rsidR="00C43F12" w:rsidRDefault="00C43F12" w:rsidP="00C43F12">
          <w:r>
            <w:br/>
            <w:t xml:space="preserve">        </w:t>
          </w:r>
        </w:p>
      </w:sdtContent>
    </w:sdt>
    <w:p w14:paraId="00DB13C3" w14:textId="77777777" w:rsidR="00C43F12" w:rsidRDefault="00C43F12" w:rsidP="00C43F12"/>
    <w:p w14:paraId="6F91D782" w14:textId="77777777" w:rsidR="00C43F12" w:rsidRPr="008449A2" w:rsidRDefault="00C43F12" w:rsidP="00C43F12"/>
    <w:p w14:paraId="490594DB" w14:textId="77777777" w:rsidR="00C43F12" w:rsidRPr="00B86B46" w:rsidRDefault="00C43F12" w:rsidP="00C43F12">
      <w:pPr>
        <w:rPr>
          <w:rFonts w:cs="Arial"/>
          <w:b/>
        </w:rPr>
      </w:pPr>
    </w:p>
    <w:p w14:paraId="3FE2A20D" w14:textId="77639802" w:rsidR="00C43F12" w:rsidRDefault="00C43F12">
      <w:r>
        <w:br w:type="page"/>
      </w:r>
    </w:p>
    <w:p w14:paraId="3D6DCC2A" w14:textId="77777777" w:rsidR="00C43F12" w:rsidRDefault="00C43F12" w:rsidP="00C43F12">
      <w:pPr>
        <w:pStyle w:val="MUCaseTitle2"/>
      </w:pPr>
      <w:bookmarkStart w:id="16" w:name="CaseRef2187893"/>
      <w:bookmarkEnd w:id="16"/>
      <w:r>
        <w:lastRenderedPageBreak/>
        <w:t>28/26 Tilskudd til innholdsproduksjon - kulturhus 2026</w:t>
      </w:r>
    </w:p>
    <w:p w14:paraId="42CB6D40" w14:textId="112B1914" w:rsidR="00C43F12" w:rsidRDefault="00C43F12" w:rsidP="00C43F12"/>
    <w:p w14:paraId="447A0E9A" w14:textId="77777777" w:rsidR="00C43F12" w:rsidRDefault="00C43F12" w:rsidP="00C43F12">
      <w:pPr>
        <w:pBdr>
          <w:bottom w:val="single" w:sz="4" w:space="1" w:color="auto"/>
        </w:pBdr>
      </w:pPr>
    </w:p>
    <w:p w14:paraId="20237597" w14:textId="695432E9" w:rsidR="00C43F12" w:rsidRDefault="00C43F12" w:rsidP="00C43F12">
      <w:r>
        <w:rPr>
          <w:b/>
          <w:bCs/>
        </w:rPr>
        <w:t>Arkivsak-</w:t>
      </w:r>
      <w:proofErr w:type="spellStart"/>
      <w:r>
        <w:rPr>
          <w:b/>
          <w:bCs/>
        </w:rPr>
        <w:t>dok</w:t>
      </w:r>
      <w:proofErr w:type="spellEnd"/>
      <w:r>
        <w:rPr>
          <w:b/>
          <w:bCs/>
        </w:rPr>
        <w:t>.</w:t>
      </w:r>
      <w:r>
        <w:rPr>
          <w:b/>
          <w:bCs/>
        </w:rPr>
        <w:tab/>
      </w:r>
      <w:r>
        <w:t>26/42181-1</w:t>
      </w:r>
    </w:p>
    <w:p w14:paraId="4114A8FD" w14:textId="36E91521" w:rsidR="00C43F12" w:rsidRDefault="00C43F12" w:rsidP="00C43F12">
      <w:pPr>
        <w:pBdr>
          <w:bottom w:val="single" w:sz="4" w:space="1" w:color="auto"/>
        </w:pBdr>
      </w:pPr>
      <w:r>
        <w:rPr>
          <w:b/>
          <w:bCs/>
        </w:rPr>
        <w:t>Saksbehandler</w:t>
      </w:r>
      <w:r>
        <w:rPr>
          <w:b/>
          <w:bCs/>
        </w:rPr>
        <w:tab/>
      </w:r>
      <w:r>
        <w:t>Ole Magnus Skisland</w:t>
      </w:r>
    </w:p>
    <w:p w14:paraId="70C95860" w14:textId="77777777" w:rsidR="00C43F12" w:rsidRDefault="00C43F12" w:rsidP="00C43F12"/>
    <w:p w14:paraId="5F1F32E4"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4C7E186A" w14:textId="77777777" w:rsidTr="00C43F12">
        <w:tc>
          <w:tcPr>
            <w:tcW w:w="5102" w:type="dxa"/>
          </w:tcPr>
          <w:p w14:paraId="24551D81" w14:textId="1C7B6C2F" w:rsidR="00C43F12" w:rsidRPr="00C43F12" w:rsidRDefault="00C43F12" w:rsidP="00C43F12">
            <w:pPr>
              <w:rPr>
                <w:b/>
              </w:rPr>
            </w:pPr>
            <w:r w:rsidRPr="00C43F12">
              <w:rPr>
                <w:b/>
              </w:rPr>
              <w:t>Saksgang</w:t>
            </w:r>
          </w:p>
        </w:tc>
        <w:tc>
          <w:tcPr>
            <w:tcW w:w="1701" w:type="dxa"/>
          </w:tcPr>
          <w:p w14:paraId="7059B59A" w14:textId="45F1FA1A" w:rsidR="00C43F12" w:rsidRPr="00C43F12" w:rsidRDefault="00C43F12" w:rsidP="00C43F12">
            <w:pPr>
              <w:rPr>
                <w:b/>
              </w:rPr>
            </w:pPr>
            <w:r w:rsidRPr="00C43F12">
              <w:rPr>
                <w:b/>
              </w:rPr>
              <w:t>Møtedato</w:t>
            </w:r>
          </w:p>
        </w:tc>
        <w:tc>
          <w:tcPr>
            <w:tcW w:w="1134" w:type="dxa"/>
          </w:tcPr>
          <w:p w14:paraId="3C98C9AF" w14:textId="6F1485AB" w:rsidR="00C43F12" w:rsidRPr="00C43F12" w:rsidRDefault="00C43F12" w:rsidP="00C43F12">
            <w:pPr>
              <w:rPr>
                <w:b/>
              </w:rPr>
            </w:pPr>
            <w:proofErr w:type="spellStart"/>
            <w:r w:rsidRPr="00C43F12">
              <w:rPr>
                <w:b/>
              </w:rPr>
              <w:t>Saknr</w:t>
            </w:r>
            <w:proofErr w:type="spellEnd"/>
          </w:p>
        </w:tc>
      </w:tr>
      <w:tr w:rsidR="00C43F12" w14:paraId="737A1E3D" w14:textId="77777777" w:rsidTr="00C43F12">
        <w:tc>
          <w:tcPr>
            <w:tcW w:w="5102" w:type="dxa"/>
          </w:tcPr>
          <w:p w14:paraId="27175975" w14:textId="5005C5FF" w:rsidR="00C43F12" w:rsidRDefault="00C43F12" w:rsidP="00C43F12">
            <w:r>
              <w:t>1 Hovedutvalg for næring, kultur og miljø</w:t>
            </w:r>
          </w:p>
        </w:tc>
        <w:tc>
          <w:tcPr>
            <w:tcW w:w="1701" w:type="dxa"/>
          </w:tcPr>
          <w:p w14:paraId="45CFAB81" w14:textId="0889AB5F" w:rsidR="00C43F12" w:rsidRDefault="00C43F12" w:rsidP="00C43F12">
            <w:r>
              <w:t>29.05.2026</w:t>
            </w:r>
          </w:p>
        </w:tc>
        <w:tc>
          <w:tcPr>
            <w:tcW w:w="1134" w:type="dxa"/>
          </w:tcPr>
          <w:p w14:paraId="4AF35113" w14:textId="248005EC" w:rsidR="00C43F12" w:rsidRDefault="00C43F12" w:rsidP="00C43F12">
            <w:r>
              <w:t>28/26</w:t>
            </w:r>
          </w:p>
        </w:tc>
      </w:tr>
    </w:tbl>
    <w:p w14:paraId="09EC0DC0" w14:textId="77777777" w:rsidR="00C43F12" w:rsidRDefault="00C43F12" w:rsidP="00C43F12"/>
    <w:sdt>
      <w:sdtPr>
        <w:rPr>
          <w:rFonts w:eastAsia="Calibri" w:cs="Arial"/>
          <w:b/>
          <w:sz w:val="28"/>
          <w:lang w:eastAsia="en-US"/>
        </w:rPr>
        <w:tag w:val="MU_Dokumentbeskrivelse"/>
        <w:id w:val="10010"/>
        <w:placeholder>
          <w:docPart w:val="C43804E95A9D475099DEB61C89CD4E07"/>
        </w:placeholder>
        <w:dataBinding w:prefixMappings="xmlns:gbs='http://www.software-innovation.no/growBusinessDocument'" w:xpath="/gbs:GrowBusinessDocument/gbs:UnofficialTitle[@gbs:key='10010']" w:storeItemID="{12756A47-24CD-48F0-ADE9-56B05DE15289}"/>
        <w:text w:multiLine="1"/>
      </w:sdtPr>
      <w:sdtEndPr/>
      <w:sdtContent>
        <w:p w14:paraId="24EB46D9" w14:textId="079EF44D" w:rsidR="00716C32" w:rsidRPr="00716C32" w:rsidRDefault="00716C32" w:rsidP="00716C32">
          <w:pPr>
            <w:spacing w:before="120" w:after="120"/>
            <w:rPr>
              <w:rFonts w:eastAsia="Calibri" w:cs="Arial"/>
              <w:b/>
              <w:sz w:val="28"/>
              <w:lang w:eastAsia="en-US"/>
            </w:rPr>
          </w:pPr>
          <w:r w:rsidRPr="00716C32">
            <w:rPr>
              <w:rFonts w:eastAsia="Calibri" w:cs="Arial"/>
              <w:b/>
              <w:sz w:val="28"/>
              <w:lang w:eastAsia="en-US"/>
            </w:rPr>
            <w:t>Tilskudd til innholdsproduksjon - kulturhus 2026</w:t>
          </w:r>
        </w:p>
      </w:sdtContent>
    </w:sdt>
    <w:p w14:paraId="7109B990" w14:textId="77777777" w:rsidR="00716C32" w:rsidRPr="00716C32" w:rsidRDefault="00716C32" w:rsidP="00716C32">
      <w:pPr>
        <w:rPr>
          <w:rFonts w:eastAsia="Calibri" w:cs="Arial"/>
          <w:lang w:eastAsia="en-US"/>
        </w:rPr>
      </w:pPr>
    </w:p>
    <w:p w14:paraId="1D20B523" w14:textId="552748F3" w:rsidR="00716C32" w:rsidRPr="001E24D6" w:rsidRDefault="007961E8" w:rsidP="00716C32">
      <w:pPr>
        <w:rPr>
          <w:rFonts w:eastAsia="Calibri" w:cs="Arial"/>
          <w:lang w:eastAsia="en-US"/>
        </w:rPr>
      </w:pPr>
      <w:sdt>
        <w:sdtPr>
          <w:rPr>
            <w:rFonts w:eastAsia="Calibri" w:cs="Arial"/>
            <w:lang w:eastAsia="en-US"/>
          </w:rPr>
          <w:tag w:val="MU_Tittel"/>
          <w:id w:val="7758469"/>
          <w:placeholder>
            <w:docPart w:val="C43804E95A9D475099DEB61C89CD4E07"/>
          </w:placeholder>
          <w:text w:multiLine="1"/>
        </w:sdtPr>
        <w:sdtEndPr/>
        <w:sdtContent>
          <w:r w:rsidR="00716C32" w:rsidRPr="001E24D6">
            <w:rPr>
              <w:rFonts w:eastAsia="Calibri" w:cs="Arial"/>
              <w:lang w:eastAsia="en-US"/>
            </w:rPr>
            <w:t>Følgende tas til orientering:</w:t>
          </w:r>
          <w:r w:rsidR="00716C32" w:rsidRPr="001E24D6">
            <w:rPr>
              <w:rFonts w:eastAsia="Calibri" w:cs="Arial"/>
              <w:lang w:eastAsia="en-US"/>
            </w:rPr>
            <w:br/>
            <w:t xml:space="preserve">Agder fylkeskommune skal bidra til et variert kulturtilbud til innbyggere i Agder. Ordningen «tilskudd til innholdsproduksjon i kulturhus» skal være med å bidra til at dette skjer. Det er et viktig bidrag for at kulturhusene skal kunne tilby et program som har interesse og betydning både i, og utover egen kommune. </w:t>
          </w:r>
          <w:r w:rsidR="00716C32" w:rsidRPr="001E24D6">
            <w:rPr>
              <w:rFonts w:eastAsia="Calibri" w:cs="Arial"/>
              <w:lang w:eastAsia="en-US"/>
            </w:rPr>
            <w:br/>
          </w:r>
          <w:r w:rsidR="00716C32" w:rsidRPr="001E24D6">
            <w:rPr>
              <w:rFonts w:eastAsia="Calibri" w:cs="Arial"/>
              <w:lang w:eastAsia="en-US"/>
            </w:rPr>
            <w:br/>
            <w:t>Kulturhusene er en arena for kulturformidling, men også en viktig møteplass for Agders innbyggere. Tilskudd til innholdsproduksjon bidrar til å sikre et variert og kvalitativt godt innhold og tilbud.</w:t>
          </w:r>
          <w:r w:rsidR="00716C32" w:rsidRPr="001E24D6">
            <w:rPr>
              <w:rFonts w:eastAsia="Calibri" w:cs="Arial"/>
              <w:lang w:eastAsia="en-US"/>
            </w:rPr>
            <w:br/>
          </w:r>
          <w:r w:rsidR="00716C32" w:rsidRPr="001E24D6">
            <w:rPr>
              <w:rFonts w:eastAsia="Calibri" w:cs="Arial"/>
              <w:lang w:eastAsia="en-US"/>
            </w:rPr>
            <w:br/>
            <w:t xml:space="preserve">Saksopplysninger: </w:t>
          </w:r>
          <w:r w:rsidR="00716C32" w:rsidRPr="001E24D6">
            <w:rPr>
              <w:rFonts w:eastAsia="Calibri" w:cs="Arial"/>
              <w:lang w:eastAsia="en-US"/>
            </w:rPr>
            <w:br/>
            <w:t xml:space="preserve">Etter utlysning av «tilskudd til innholdsproduksjon i kulturhus», fikk vi i 2026 inn søknader fra følgende kulturhus i Agder: Flekkefjord, Lyngdal, Mandal, Vennesla, Risør og Grimstad. </w:t>
          </w:r>
          <w:r w:rsidR="00716C32" w:rsidRPr="001E24D6">
            <w:rPr>
              <w:rFonts w:eastAsia="Calibri" w:cs="Arial"/>
              <w:lang w:eastAsia="en-US"/>
            </w:rPr>
            <w:br/>
          </w:r>
          <w:r w:rsidR="00716C32" w:rsidRPr="001E24D6">
            <w:rPr>
              <w:rFonts w:eastAsia="Calibri" w:cs="Arial"/>
              <w:lang w:eastAsia="en-US"/>
            </w:rPr>
            <w:br/>
            <w:t>Behandling og fordeling er gjort administrativt etter gjeldende delegeringsreglement. Følgende fordelingen av tilskudd er gjort i 2026, totalt kr. 1 350 000:</w:t>
          </w:r>
          <w:r w:rsidR="00716C32" w:rsidRPr="001E24D6">
            <w:rPr>
              <w:rFonts w:eastAsia="Calibri" w:cs="Arial"/>
              <w:lang w:eastAsia="en-US"/>
            </w:rPr>
            <w:br/>
            <w:t xml:space="preserve"> </w:t>
          </w:r>
          <w:r w:rsidR="00716C32" w:rsidRPr="001E24D6">
            <w:rPr>
              <w:rFonts w:eastAsia="Calibri" w:cs="Arial"/>
              <w:lang w:eastAsia="en-US"/>
            </w:rPr>
            <w:br/>
            <w:t xml:space="preserve">Flekkefjord kultursenter - Spira: </w:t>
          </w:r>
          <w:r w:rsidR="00716C32" w:rsidRPr="001E24D6">
            <w:rPr>
              <w:rFonts w:eastAsia="Calibri" w:cs="Arial"/>
              <w:lang w:eastAsia="en-US"/>
            </w:rPr>
            <w:tab/>
            <w:t xml:space="preserve">kr. 250 000 </w:t>
          </w:r>
          <w:r w:rsidR="00716C32" w:rsidRPr="001E24D6">
            <w:rPr>
              <w:rFonts w:eastAsia="Calibri" w:cs="Arial"/>
              <w:lang w:eastAsia="en-US"/>
            </w:rPr>
            <w:br/>
            <w:t xml:space="preserve">Lyngdal kulturhus: </w:t>
          </w:r>
          <w:r w:rsidR="00716C32" w:rsidRPr="001E24D6">
            <w:rPr>
              <w:rFonts w:eastAsia="Calibri" w:cs="Arial"/>
              <w:lang w:eastAsia="en-US"/>
            </w:rPr>
            <w:tab/>
          </w:r>
          <w:r w:rsidR="00716C32" w:rsidRPr="001E24D6">
            <w:rPr>
              <w:rFonts w:eastAsia="Calibri" w:cs="Arial"/>
              <w:lang w:eastAsia="en-US"/>
            </w:rPr>
            <w:tab/>
          </w:r>
          <w:r w:rsidR="00716C32" w:rsidRPr="001E24D6">
            <w:rPr>
              <w:rFonts w:eastAsia="Calibri" w:cs="Arial"/>
              <w:lang w:eastAsia="en-US"/>
            </w:rPr>
            <w:tab/>
            <w:t xml:space="preserve">kr. 275 000 </w:t>
          </w:r>
          <w:r w:rsidR="00716C32" w:rsidRPr="001E24D6">
            <w:rPr>
              <w:rFonts w:eastAsia="Calibri" w:cs="Arial"/>
              <w:lang w:eastAsia="en-US"/>
            </w:rPr>
            <w:br/>
            <w:t xml:space="preserve">Buen kulturhus, Mandal: </w:t>
          </w:r>
          <w:r w:rsidR="00716C32" w:rsidRPr="001E24D6">
            <w:rPr>
              <w:rFonts w:eastAsia="Calibri" w:cs="Arial"/>
              <w:lang w:eastAsia="en-US"/>
            </w:rPr>
            <w:tab/>
          </w:r>
          <w:r w:rsidR="00716C32" w:rsidRPr="001E24D6">
            <w:rPr>
              <w:rFonts w:eastAsia="Calibri" w:cs="Arial"/>
              <w:lang w:eastAsia="en-US"/>
            </w:rPr>
            <w:tab/>
            <w:t xml:space="preserve">kr. 275 000 </w:t>
          </w:r>
          <w:r w:rsidR="00716C32" w:rsidRPr="001E24D6">
            <w:rPr>
              <w:rFonts w:eastAsia="Calibri" w:cs="Arial"/>
              <w:lang w:eastAsia="en-US"/>
            </w:rPr>
            <w:br/>
            <w:t xml:space="preserve">Vennesla kulturhus: </w:t>
          </w:r>
          <w:r w:rsidR="00716C32" w:rsidRPr="001E24D6">
            <w:rPr>
              <w:rFonts w:eastAsia="Calibri" w:cs="Arial"/>
              <w:lang w:eastAsia="en-US"/>
            </w:rPr>
            <w:tab/>
          </w:r>
          <w:r w:rsidR="00716C32" w:rsidRPr="001E24D6">
            <w:rPr>
              <w:rFonts w:eastAsia="Calibri" w:cs="Arial"/>
              <w:lang w:eastAsia="en-US"/>
            </w:rPr>
            <w:tab/>
            <w:t xml:space="preserve">kr. 200 000 </w:t>
          </w:r>
          <w:r w:rsidR="00716C32" w:rsidRPr="001E24D6">
            <w:rPr>
              <w:rFonts w:eastAsia="Calibri" w:cs="Arial"/>
              <w:lang w:eastAsia="en-US"/>
            </w:rPr>
            <w:br/>
            <w:t xml:space="preserve">Risørhuset: </w:t>
          </w:r>
          <w:r w:rsidR="00716C32" w:rsidRPr="001E24D6">
            <w:rPr>
              <w:rFonts w:eastAsia="Calibri" w:cs="Arial"/>
              <w:lang w:eastAsia="en-US"/>
            </w:rPr>
            <w:tab/>
          </w:r>
          <w:r w:rsidR="00716C32" w:rsidRPr="001E24D6">
            <w:rPr>
              <w:rFonts w:eastAsia="Calibri" w:cs="Arial"/>
              <w:lang w:eastAsia="en-US"/>
            </w:rPr>
            <w:tab/>
          </w:r>
          <w:r w:rsidR="00716C32" w:rsidRPr="001E24D6">
            <w:rPr>
              <w:rFonts w:eastAsia="Calibri" w:cs="Arial"/>
              <w:lang w:eastAsia="en-US"/>
            </w:rPr>
            <w:tab/>
          </w:r>
          <w:r w:rsidR="00716C32" w:rsidRPr="001E24D6">
            <w:rPr>
              <w:rFonts w:eastAsia="Calibri" w:cs="Arial"/>
              <w:lang w:eastAsia="en-US"/>
            </w:rPr>
            <w:tab/>
            <w:t xml:space="preserve">kr. 150 000 </w:t>
          </w:r>
          <w:r w:rsidR="00716C32" w:rsidRPr="001E24D6">
            <w:rPr>
              <w:rFonts w:eastAsia="Calibri" w:cs="Arial"/>
              <w:lang w:eastAsia="en-US"/>
            </w:rPr>
            <w:br/>
            <w:t>Grimstad kulturhus</w:t>
          </w:r>
          <w:r w:rsidR="00716C32" w:rsidRPr="001E24D6">
            <w:rPr>
              <w:rFonts w:eastAsia="Calibri" w:cs="Arial"/>
              <w:lang w:eastAsia="en-US"/>
            </w:rPr>
            <w:tab/>
          </w:r>
          <w:r w:rsidR="00716C32" w:rsidRPr="001E24D6">
            <w:rPr>
              <w:rFonts w:eastAsia="Calibri" w:cs="Arial"/>
              <w:lang w:eastAsia="en-US"/>
            </w:rPr>
            <w:tab/>
          </w:r>
          <w:r w:rsidR="00716C32" w:rsidRPr="001E24D6">
            <w:rPr>
              <w:rFonts w:eastAsia="Calibri" w:cs="Arial"/>
              <w:lang w:eastAsia="en-US"/>
            </w:rPr>
            <w:tab/>
            <w:t xml:space="preserve">kr. 200 000 </w:t>
          </w:r>
          <w:r w:rsidR="00716C32" w:rsidRPr="001E24D6">
            <w:rPr>
              <w:rFonts w:eastAsia="Calibri" w:cs="Arial"/>
              <w:lang w:eastAsia="en-US"/>
            </w:rPr>
            <w:br/>
          </w:r>
          <w:r w:rsidR="00716C32" w:rsidRPr="001E24D6">
            <w:rPr>
              <w:rFonts w:eastAsia="Calibri" w:cs="Arial"/>
              <w:lang w:eastAsia="en-US"/>
            </w:rPr>
            <w:br/>
            <w:t xml:space="preserve">Formålet med midlene er at det skal gå til innhold og program som primært skal ha interesse og betydning også utover egen kommune, og at det tilbys program som ut fra sin egenart har et nedslagsfelt for hele den aktuelle regionen. </w:t>
          </w:r>
          <w:r w:rsidR="00716C32" w:rsidRPr="001E24D6">
            <w:rPr>
              <w:rFonts w:eastAsia="Calibri" w:cs="Arial"/>
              <w:lang w:eastAsia="en-US"/>
            </w:rPr>
            <w:br/>
          </w:r>
          <w:r w:rsidR="00716C32" w:rsidRPr="001E24D6">
            <w:rPr>
              <w:rFonts w:eastAsia="Calibri" w:cs="Arial"/>
              <w:lang w:eastAsia="en-US"/>
            </w:rPr>
            <w:br/>
            <w:t>Tilskuddet kan ikke brukes til generell drift av kulturhusene, men til innholdsproduksjon. Drift av kulturhusene er en kommunal oppgave.</w:t>
          </w:r>
          <w:r w:rsidR="00716C32" w:rsidRPr="001E24D6">
            <w:rPr>
              <w:rFonts w:eastAsia="Calibri" w:cs="Arial"/>
              <w:lang w:eastAsia="en-US"/>
            </w:rPr>
            <w:br/>
          </w:r>
          <w:r w:rsidR="00716C32" w:rsidRPr="001E24D6">
            <w:rPr>
              <w:rFonts w:eastAsia="Calibri" w:cs="Arial"/>
              <w:lang w:eastAsia="en-US"/>
            </w:rPr>
            <w:br/>
            <w:t>Arendal kulturhus, Kilden teater og konserthus IKS og Fjæreheia Amfi AS mottar tilskudd i henhold til egne avtaler og vedtak.</w:t>
          </w:r>
          <w:r w:rsidR="00716C32" w:rsidRPr="001E24D6">
            <w:rPr>
              <w:rFonts w:eastAsia="Calibri" w:cs="Arial"/>
              <w:lang w:eastAsia="en-US"/>
            </w:rPr>
            <w:br/>
          </w:r>
          <w:r w:rsidR="00716C32" w:rsidRPr="001E24D6">
            <w:rPr>
              <w:rFonts w:eastAsia="Calibri" w:cs="Arial"/>
              <w:lang w:eastAsia="en-US"/>
            </w:rPr>
            <w:lastRenderedPageBreak/>
            <w:br/>
          </w:r>
        </w:sdtContent>
      </w:sdt>
      <w:sdt>
        <w:sdtPr>
          <w:rPr>
            <w:rFonts w:eastAsia="Calibri" w:cs="Arial"/>
            <w:lang w:eastAsia="en-US"/>
          </w:rPr>
          <w:alias w:val="Forslag til vedtak/Innstilling"/>
          <w:tag w:val="MU_Innstilling"/>
          <w:id w:val="534866876"/>
          <w:placeholder>
            <w:docPart w:val="774B585810BA42D69D16E90F69A411B2"/>
          </w:placeholder>
        </w:sdtPr>
        <w:sdtEndPr/>
        <w:sdtContent>
          <w:r w:rsidR="00716C32" w:rsidRPr="001E24D6">
            <w:rPr>
              <w:rFonts w:eastAsia="Calibri" w:cs="Arial"/>
              <w:lang w:eastAsia="en-US"/>
            </w:rPr>
            <w:t xml:space="preserve"> </w:t>
          </w:r>
        </w:sdtContent>
      </w:sdt>
    </w:p>
    <w:p w14:paraId="049667F4" w14:textId="77777777" w:rsidR="00C43F12" w:rsidRDefault="00C43F12" w:rsidP="00C43F12">
      <w:pPr>
        <w:pBdr>
          <w:bottom w:val="single" w:sz="4" w:space="1" w:color="auto"/>
        </w:pBdr>
      </w:pPr>
    </w:p>
    <w:p w14:paraId="5FF2E232" w14:textId="77777777" w:rsidR="00C43F12" w:rsidRDefault="00C43F12" w:rsidP="00C43F12"/>
    <w:p w14:paraId="271D9F8C" w14:textId="77777777" w:rsidR="00C43F12" w:rsidRDefault="00C43F12" w:rsidP="00C43F12">
      <w:pPr>
        <w:pStyle w:val="MUCaseTitle2"/>
      </w:pPr>
      <w:bookmarkStart w:id="17" w:name="CaseRef2189166"/>
      <w:bookmarkEnd w:id="17"/>
      <w:r>
        <w:t>29/26 UKM Agder – investering i fellesskap, deltakelse og framtidig kulturliv</w:t>
      </w:r>
    </w:p>
    <w:p w14:paraId="29B900B1" w14:textId="395C5B0C" w:rsidR="00C43F12" w:rsidRDefault="00C43F12" w:rsidP="00C43F12"/>
    <w:p w14:paraId="2D7DEE84" w14:textId="77777777" w:rsidR="00C43F12" w:rsidRDefault="00C43F12" w:rsidP="00C43F12">
      <w:pPr>
        <w:pBdr>
          <w:bottom w:val="single" w:sz="4" w:space="1" w:color="auto"/>
        </w:pBdr>
      </w:pPr>
    </w:p>
    <w:p w14:paraId="0FC9A0B3" w14:textId="76053D96" w:rsidR="00C43F12" w:rsidRDefault="00C43F12" w:rsidP="00C43F12">
      <w:r>
        <w:rPr>
          <w:b/>
          <w:bCs/>
        </w:rPr>
        <w:t>Arkivsak-</w:t>
      </w:r>
      <w:proofErr w:type="spellStart"/>
      <w:r>
        <w:rPr>
          <w:b/>
          <w:bCs/>
        </w:rPr>
        <w:t>dok</w:t>
      </w:r>
      <w:proofErr w:type="spellEnd"/>
      <w:r>
        <w:rPr>
          <w:b/>
          <w:bCs/>
        </w:rPr>
        <w:t>.</w:t>
      </w:r>
      <w:r>
        <w:rPr>
          <w:b/>
          <w:bCs/>
        </w:rPr>
        <w:tab/>
      </w:r>
      <w:r>
        <w:t>26/42290-1</w:t>
      </w:r>
    </w:p>
    <w:p w14:paraId="43785600" w14:textId="5368F4DF" w:rsidR="00C43F12" w:rsidRDefault="00C43F12" w:rsidP="00C43F12">
      <w:pPr>
        <w:pBdr>
          <w:bottom w:val="single" w:sz="4" w:space="1" w:color="auto"/>
        </w:pBdr>
      </w:pPr>
      <w:r>
        <w:rPr>
          <w:b/>
          <w:bCs/>
        </w:rPr>
        <w:t>Saksbehandler</w:t>
      </w:r>
      <w:r>
        <w:rPr>
          <w:b/>
          <w:bCs/>
        </w:rPr>
        <w:tab/>
      </w:r>
      <w:r>
        <w:t>Tonje Eikrem Jacobsen</w:t>
      </w:r>
    </w:p>
    <w:p w14:paraId="5D58139C" w14:textId="77777777" w:rsidR="00C43F12" w:rsidRDefault="00C43F12" w:rsidP="00C43F12"/>
    <w:p w14:paraId="566C60BE" w14:textId="77777777" w:rsidR="00C43F12" w:rsidRDefault="00C43F12" w:rsidP="00C43F12"/>
    <w:tbl>
      <w:tblPr>
        <w:tblW w:w="5000" w:type="pct"/>
        <w:tblBorders>
          <w:bottom w:val="single" w:sz="4" w:space="0" w:color="auto"/>
        </w:tblBorders>
        <w:tblLayout w:type="fixed"/>
        <w:tblCellMar>
          <w:left w:w="0" w:type="dxa"/>
          <w:right w:w="70" w:type="dxa"/>
        </w:tblCellMar>
        <w:tblLook w:val="0000" w:firstRow="0" w:lastRow="0" w:firstColumn="0" w:lastColumn="0" w:noHBand="0" w:noVBand="0"/>
      </w:tblPr>
      <w:tblGrid>
        <w:gridCol w:w="5831"/>
        <w:gridCol w:w="1944"/>
        <w:gridCol w:w="1296"/>
      </w:tblGrid>
      <w:tr w:rsidR="00C43F12" w:rsidRPr="00C43F12" w14:paraId="60D71B4D" w14:textId="77777777" w:rsidTr="00C43F12">
        <w:tc>
          <w:tcPr>
            <w:tcW w:w="5102" w:type="dxa"/>
          </w:tcPr>
          <w:p w14:paraId="4D3C68ED" w14:textId="373F526F" w:rsidR="00C43F12" w:rsidRPr="00C43F12" w:rsidRDefault="00C43F12" w:rsidP="00C43F12">
            <w:pPr>
              <w:rPr>
                <w:b/>
              </w:rPr>
            </w:pPr>
            <w:r w:rsidRPr="00C43F12">
              <w:rPr>
                <w:b/>
              </w:rPr>
              <w:t>Saksgang</w:t>
            </w:r>
          </w:p>
        </w:tc>
        <w:tc>
          <w:tcPr>
            <w:tcW w:w="1701" w:type="dxa"/>
          </w:tcPr>
          <w:p w14:paraId="2192178D" w14:textId="134A30A9" w:rsidR="00C43F12" w:rsidRPr="00C43F12" w:rsidRDefault="00C43F12" w:rsidP="00C43F12">
            <w:pPr>
              <w:rPr>
                <w:b/>
              </w:rPr>
            </w:pPr>
            <w:r w:rsidRPr="00C43F12">
              <w:rPr>
                <w:b/>
              </w:rPr>
              <w:t>Møtedato</w:t>
            </w:r>
          </w:p>
        </w:tc>
        <w:tc>
          <w:tcPr>
            <w:tcW w:w="1134" w:type="dxa"/>
          </w:tcPr>
          <w:p w14:paraId="7C9E52B0" w14:textId="2039900C" w:rsidR="00C43F12" w:rsidRPr="00C43F12" w:rsidRDefault="00C43F12" w:rsidP="00C43F12">
            <w:pPr>
              <w:rPr>
                <w:b/>
              </w:rPr>
            </w:pPr>
            <w:proofErr w:type="spellStart"/>
            <w:r w:rsidRPr="00C43F12">
              <w:rPr>
                <w:b/>
              </w:rPr>
              <w:t>Saknr</w:t>
            </w:r>
            <w:proofErr w:type="spellEnd"/>
          </w:p>
        </w:tc>
      </w:tr>
      <w:tr w:rsidR="00C43F12" w14:paraId="656E749A" w14:textId="77777777" w:rsidTr="00C43F12">
        <w:tc>
          <w:tcPr>
            <w:tcW w:w="5102" w:type="dxa"/>
          </w:tcPr>
          <w:p w14:paraId="748CBFBC" w14:textId="218BB267" w:rsidR="00C43F12" w:rsidRDefault="00C43F12" w:rsidP="00C43F12">
            <w:r>
              <w:t>1 Hovedutvalg for næring, kultur og miljø</w:t>
            </w:r>
          </w:p>
        </w:tc>
        <w:tc>
          <w:tcPr>
            <w:tcW w:w="1701" w:type="dxa"/>
          </w:tcPr>
          <w:p w14:paraId="56A49604" w14:textId="0747DB6F" w:rsidR="00C43F12" w:rsidRDefault="00C43F12" w:rsidP="00C43F12">
            <w:r>
              <w:t>29.05.2026</w:t>
            </w:r>
          </w:p>
        </w:tc>
        <w:tc>
          <w:tcPr>
            <w:tcW w:w="1134" w:type="dxa"/>
          </w:tcPr>
          <w:p w14:paraId="031C0813" w14:textId="6AB9E5C6" w:rsidR="00C43F12" w:rsidRDefault="00C43F12" w:rsidP="00C43F12">
            <w:r>
              <w:t>29/26</w:t>
            </w:r>
          </w:p>
        </w:tc>
      </w:tr>
    </w:tbl>
    <w:p w14:paraId="19E3D37E" w14:textId="77777777" w:rsidR="00C43F12" w:rsidRDefault="00C43F12" w:rsidP="00C43F12"/>
    <w:p w14:paraId="2F3AEB69" w14:textId="77777777" w:rsidR="00C43F12" w:rsidRDefault="00C43F12" w:rsidP="00C43F12"/>
    <w:sdt>
      <w:sdtPr>
        <w:rPr>
          <w:rFonts w:ascii="Times New Roman" w:eastAsia="Times New Roman" w:hAnsi="Times New Roman" w:cs="Times New Roman"/>
          <w:b w:val="0"/>
          <w:szCs w:val="24"/>
          <w:lang w:eastAsia="nb-NO"/>
        </w:rPr>
        <w:tag w:val="Innstilling29/26"/>
        <w:id w:val="697737332"/>
        <w:placeholder>
          <w:docPart w:val="DefaultPlaceholder_-1854013440"/>
        </w:placeholder>
      </w:sdtPr>
      <w:sdtEndPr>
        <w:rPr>
          <w:rStyle w:val="eop"/>
        </w:rPr>
      </w:sdtEndPr>
      <w:sdtContent>
        <w:p w14:paraId="7D646BB6" w14:textId="0FDBACE6" w:rsidR="00C43F12" w:rsidRPr="000D72C7" w:rsidRDefault="00C43F12" w:rsidP="00C43F12">
          <w:pPr>
            <w:pStyle w:val="MUOverskrift2"/>
            <w:rPr>
              <w:szCs w:val="24"/>
            </w:rPr>
          </w:pPr>
          <w:r w:rsidRPr="000D72C7">
            <w:rPr>
              <w:szCs w:val="24"/>
            </w:rPr>
            <w:t>Følgende tas til orientering:</w:t>
          </w:r>
        </w:p>
        <w:p w14:paraId="76F20C4F" w14:textId="71DA5015"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rPr>
            <w:t>UKM er en av de viktigste møteplassene for ungdom i Agder. Gjennom lavterskel kulturaktivitet, reell medvirkning og bred deltakelse bidrar UKM til inkludering, mestring og tilhørighet – samtidig som vi bygger framtidens kulturliv i regionen.</w:t>
          </w:r>
          <w:r w:rsidRPr="000D72C7">
            <w:rPr>
              <w:rStyle w:val="eop"/>
              <w:rFonts w:ascii="Arial" w:hAnsi="Arial" w:cs="Arial"/>
            </w:rPr>
            <w:t> </w:t>
          </w:r>
        </w:p>
        <w:p w14:paraId="2AFDDAFA" w14:textId="493E1310" w:rsidR="00C43F12" w:rsidRPr="000D72C7" w:rsidRDefault="00C43F12" w:rsidP="00C43F12">
          <w:pPr>
            <w:pStyle w:val="paragraph"/>
            <w:spacing w:before="0" w:beforeAutospacing="0" w:after="0" w:afterAutospacing="0"/>
            <w:textAlignment w:val="baseline"/>
            <w:rPr>
              <w:rFonts w:ascii="Arial" w:hAnsi="Arial" w:cs="Arial"/>
            </w:rPr>
          </w:pPr>
          <w:r w:rsidRPr="000D72C7">
            <w:rPr>
              <w:rStyle w:val="wacimagecontainer"/>
              <w:rFonts w:ascii="Arial" w:hAnsi="Arial" w:cs="Arial"/>
              <w:noProof/>
            </w:rPr>
            <w:drawing>
              <wp:inline distT="0" distB="0" distL="0" distR="0" wp14:anchorId="1CF2C5F8" wp14:editId="28A1880C">
                <wp:extent cx="10160" cy="10160"/>
                <wp:effectExtent l="0" t="0" r="0" b="0"/>
                <wp:docPr id="21" name="Bilde 14"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D72C7">
            <w:rPr>
              <w:rStyle w:val="eop"/>
              <w:rFonts w:ascii="Arial" w:hAnsi="Arial" w:cs="Arial"/>
            </w:rPr>
            <w:t> </w:t>
          </w:r>
          <w:r w:rsidRPr="000D72C7">
            <w:rPr>
              <w:rStyle w:val="normaltextrun"/>
              <w:rFonts w:ascii="Arial" w:hAnsi="Arial" w:cs="Arial"/>
              <w:b/>
              <w:bCs/>
            </w:rPr>
            <w:t>Nøkkeltall våren 2026</w:t>
          </w:r>
          <w:r w:rsidRPr="000D72C7">
            <w:rPr>
              <w:rStyle w:val="eop"/>
              <w:rFonts w:ascii="Arial" w:hAnsi="Arial" w:cs="Arial"/>
            </w:rPr>
            <w:t> </w:t>
          </w:r>
        </w:p>
        <w:p w14:paraId="67C68115" w14:textId="77777777" w:rsidR="00C43F12" w:rsidRPr="000D72C7" w:rsidRDefault="00C43F12" w:rsidP="00C43F12">
          <w:pPr>
            <w:pStyle w:val="paragraph"/>
            <w:numPr>
              <w:ilvl w:val="0"/>
              <w:numId w:val="16"/>
            </w:numPr>
            <w:spacing w:before="0" w:beforeAutospacing="0" w:after="0" w:afterAutospacing="0"/>
            <w:ind w:left="1080" w:firstLine="0"/>
            <w:textAlignment w:val="baseline"/>
            <w:rPr>
              <w:rFonts w:ascii="Arial" w:hAnsi="Arial" w:cs="Arial"/>
            </w:rPr>
          </w:pPr>
          <w:r w:rsidRPr="000D72C7">
            <w:rPr>
              <w:rStyle w:val="normaltextrun"/>
              <w:rFonts w:ascii="Arial" w:hAnsi="Arial" w:cs="Arial"/>
              <w:b/>
              <w:bCs/>
            </w:rPr>
            <w:t>897 ungdommer</w:t>
          </w:r>
          <w:r w:rsidRPr="000D72C7">
            <w:rPr>
              <w:rStyle w:val="normaltextrun"/>
              <w:rFonts w:ascii="Arial" w:hAnsi="Arial" w:cs="Arial"/>
            </w:rPr>
            <w:t> har deltatt på et UKM-arrangement i Agder</w:t>
          </w:r>
          <w:r w:rsidRPr="000D72C7">
            <w:rPr>
              <w:rStyle w:val="eop"/>
              <w:rFonts w:ascii="Arial" w:hAnsi="Arial" w:cs="Arial"/>
            </w:rPr>
            <w:t> </w:t>
          </w:r>
        </w:p>
        <w:p w14:paraId="455301C8" w14:textId="77777777" w:rsidR="00C43F12" w:rsidRPr="000D72C7" w:rsidRDefault="00C43F12" w:rsidP="00C43F12">
          <w:pPr>
            <w:pStyle w:val="paragraph"/>
            <w:numPr>
              <w:ilvl w:val="0"/>
              <w:numId w:val="17"/>
            </w:numPr>
            <w:spacing w:before="0" w:beforeAutospacing="0" w:after="0" w:afterAutospacing="0"/>
            <w:ind w:left="1080" w:firstLine="0"/>
            <w:textAlignment w:val="baseline"/>
            <w:rPr>
              <w:rFonts w:ascii="Arial" w:hAnsi="Arial" w:cs="Arial"/>
            </w:rPr>
          </w:pPr>
          <w:r w:rsidRPr="000D72C7">
            <w:rPr>
              <w:rStyle w:val="normaltextrun"/>
              <w:rFonts w:ascii="Arial" w:hAnsi="Arial" w:cs="Arial"/>
              <w:b/>
              <w:bCs/>
            </w:rPr>
            <w:t>263 deltakere</w:t>
          </w:r>
          <w:r w:rsidRPr="000D72C7">
            <w:rPr>
              <w:rStyle w:val="normaltextrun"/>
              <w:rFonts w:ascii="Arial" w:hAnsi="Arial" w:cs="Arial"/>
            </w:rPr>
            <w:t> på fylkesfestivalen (utøvere, kunstnere, arrangører, teknikere, konferansierer m.m.)</w:t>
          </w:r>
          <w:r w:rsidRPr="000D72C7">
            <w:rPr>
              <w:rStyle w:val="eop"/>
              <w:rFonts w:ascii="Arial" w:hAnsi="Arial" w:cs="Arial"/>
            </w:rPr>
            <w:t> </w:t>
          </w:r>
        </w:p>
        <w:p w14:paraId="1C7838DD" w14:textId="77777777" w:rsidR="00C43F12" w:rsidRPr="000D72C7" w:rsidRDefault="00C43F12" w:rsidP="00C43F12">
          <w:pPr>
            <w:pStyle w:val="paragraph"/>
            <w:numPr>
              <w:ilvl w:val="0"/>
              <w:numId w:val="18"/>
            </w:numPr>
            <w:spacing w:before="0" w:beforeAutospacing="0" w:after="0" w:afterAutospacing="0"/>
            <w:ind w:left="1080" w:firstLine="0"/>
            <w:textAlignment w:val="baseline"/>
            <w:rPr>
              <w:rFonts w:ascii="Arial" w:hAnsi="Arial" w:cs="Arial"/>
            </w:rPr>
          </w:pPr>
          <w:r w:rsidRPr="000D72C7">
            <w:rPr>
              <w:rStyle w:val="normaltextrun"/>
              <w:rFonts w:ascii="Arial" w:hAnsi="Arial" w:cs="Arial"/>
              <w:b/>
              <w:bCs/>
            </w:rPr>
            <w:t>37 ungdommer</w:t>
          </w:r>
          <w:r w:rsidRPr="000D72C7">
            <w:rPr>
              <w:rStyle w:val="normaltextrun"/>
              <w:rFonts w:ascii="Arial" w:hAnsi="Arial" w:cs="Arial"/>
            </w:rPr>
            <w:t> valgt ut til landsfestivalen i Trondheim 20.–24. juni</w:t>
          </w:r>
          <w:r w:rsidRPr="000D72C7">
            <w:rPr>
              <w:rStyle w:val="eop"/>
              <w:rFonts w:ascii="Arial" w:hAnsi="Arial" w:cs="Arial"/>
            </w:rPr>
            <w:t> </w:t>
          </w:r>
        </w:p>
        <w:p w14:paraId="4B2A3CA4" w14:textId="77777777" w:rsidR="00C43F12" w:rsidRPr="000D72C7" w:rsidRDefault="00C43F12" w:rsidP="00C43F12">
          <w:pPr>
            <w:pStyle w:val="paragraph"/>
            <w:numPr>
              <w:ilvl w:val="0"/>
              <w:numId w:val="19"/>
            </w:numPr>
            <w:spacing w:before="0" w:beforeAutospacing="0" w:after="0" w:afterAutospacing="0"/>
            <w:ind w:left="1080" w:firstLine="0"/>
            <w:textAlignment w:val="baseline"/>
            <w:rPr>
              <w:rFonts w:ascii="Arial" w:hAnsi="Arial" w:cs="Arial"/>
            </w:rPr>
          </w:pPr>
          <w:r w:rsidRPr="000D72C7">
            <w:rPr>
              <w:rStyle w:val="normaltextrun"/>
              <w:rFonts w:ascii="Arial" w:hAnsi="Arial" w:cs="Arial"/>
              <w:b/>
              <w:bCs/>
            </w:rPr>
            <w:t>21 kommuner</w:t>
          </w:r>
          <w:r w:rsidRPr="000D72C7">
            <w:rPr>
              <w:rStyle w:val="normaltextrun"/>
              <w:rFonts w:ascii="Arial" w:hAnsi="Arial" w:cs="Arial"/>
            </w:rPr>
            <w:t> har vært aktive arrangører</w:t>
          </w:r>
          <w:r w:rsidRPr="000D72C7">
            <w:rPr>
              <w:rStyle w:val="eop"/>
              <w:rFonts w:ascii="Arial" w:hAnsi="Arial" w:cs="Arial"/>
            </w:rPr>
            <w:t> </w:t>
          </w:r>
        </w:p>
        <w:p w14:paraId="2E654EEC" w14:textId="77777777" w:rsidR="00C43F12" w:rsidRPr="000D72C7" w:rsidRDefault="00C43F12" w:rsidP="00C43F12">
          <w:pPr>
            <w:pStyle w:val="paragraph"/>
            <w:spacing w:before="0" w:beforeAutospacing="0" w:after="0" w:afterAutospacing="0"/>
            <w:textAlignment w:val="baseline"/>
            <w:rPr>
              <w:rFonts w:ascii="Arial" w:hAnsi="Arial" w:cs="Arial"/>
            </w:rPr>
          </w:pPr>
          <w:r w:rsidRPr="000D72C7">
            <w:rPr>
              <w:rStyle w:val="wacimagecontainer"/>
              <w:rFonts w:ascii="Arial" w:hAnsi="Arial" w:cs="Arial"/>
              <w:noProof/>
            </w:rPr>
            <w:drawing>
              <wp:inline distT="0" distB="0" distL="0" distR="0" wp14:anchorId="57ECFCBD" wp14:editId="39A8CA55">
                <wp:extent cx="10160" cy="10160"/>
                <wp:effectExtent l="0" t="0" r="0" b="0"/>
                <wp:docPr id="22" name="Bilde 13"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D72C7">
            <w:rPr>
              <w:rStyle w:val="eop"/>
              <w:rFonts w:ascii="Arial" w:hAnsi="Arial" w:cs="Arial"/>
            </w:rPr>
            <w:t> </w:t>
          </w:r>
        </w:p>
        <w:p w14:paraId="7F918A6C"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b/>
              <w:bCs/>
            </w:rPr>
            <w:t>Hvorfor dette er viktig </w:t>
          </w:r>
          <w:r w:rsidRPr="000D72C7">
            <w:rPr>
              <w:rStyle w:val="eop"/>
              <w:rFonts w:ascii="Arial" w:hAnsi="Arial" w:cs="Arial"/>
            </w:rPr>
            <w:t> </w:t>
          </w:r>
        </w:p>
        <w:p w14:paraId="0D785782"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b/>
              <w:bCs/>
            </w:rPr>
            <w:t>UKM som folkehelsetiltak</w:t>
          </w:r>
          <w:r w:rsidRPr="000D72C7">
            <w:rPr>
              <w:rStyle w:val="scxw138257529"/>
              <w:rFonts w:ascii="Arial" w:hAnsi="Arial" w:cs="Arial"/>
            </w:rPr>
            <w:t> </w:t>
          </w:r>
          <w:r w:rsidRPr="000D72C7">
            <w:rPr>
              <w:rFonts w:ascii="Arial" w:hAnsi="Arial" w:cs="Arial"/>
            </w:rPr>
            <w:br/>
          </w:r>
          <w:r w:rsidRPr="000D72C7">
            <w:rPr>
              <w:rStyle w:val="normaltextrun"/>
              <w:rFonts w:ascii="Arial" w:hAnsi="Arial" w:cs="Arial"/>
            </w:rPr>
            <w:t>Deltakelse i kulturfellesskap styrker psykisk helse og livskvalitet. UKM gir ungdom en arena der de blir sett, hørt og verdsatt – noe som er avgjørende i en tid der mange unge opplever press og utenforskap.</w:t>
          </w:r>
          <w:r w:rsidRPr="000D72C7">
            <w:rPr>
              <w:rStyle w:val="eop"/>
              <w:rFonts w:ascii="Arial" w:hAnsi="Arial" w:cs="Arial"/>
            </w:rPr>
            <w:t> </w:t>
          </w:r>
        </w:p>
        <w:p w14:paraId="5CC1DCE2"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b/>
              <w:bCs/>
            </w:rPr>
            <w:br/>
            <w:t>UKM som inkluderingsarena</w:t>
          </w:r>
          <w:r w:rsidRPr="000D72C7">
            <w:rPr>
              <w:rStyle w:val="scxw138257529"/>
              <w:rFonts w:ascii="Arial" w:hAnsi="Arial" w:cs="Arial"/>
            </w:rPr>
            <w:t> </w:t>
          </w:r>
          <w:r w:rsidRPr="000D72C7">
            <w:rPr>
              <w:rFonts w:ascii="Arial" w:hAnsi="Arial" w:cs="Arial"/>
            </w:rPr>
            <w:br/>
          </w:r>
          <w:r w:rsidRPr="000D72C7">
            <w:rPr>
              <w:rStyle w:val="normaltextrun"/>
              <w:rFonts w:ascii="Arial" w:hAnsi="Arial" w:cs="Arial"/>
            </w:rPr>
            <w:t>Lav terskel og bredde i uttrykk gjør at flere finner sin plass. UKM når ungdom vi ellers ikke alltid treffer gjennom organiserte fritidstilbud.</w:t>
          </w:r>
          <w:r w:rsidRPr="000D72C7">
            <w:rPr>
              <w:rStyle w:val="eop"/>
              <w:rFonts w:ascii="Arial" w:hAnsi="Arial" w:cs="Arial"/>
            </w:rPr>
            <w:t> </w:t>
          </w:r>
        </w:p>
        <w:p w14:paraId="1443AEF5"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b/>
              <w:bCs/>
            </w:rPr>
            <w:br/>
            <w:t>UKM som demokratisk praksis</w:t>
          </w:r>
          <w:r w:rsidRPr="000D72C7">
            <w:rPr>
              <w:rStyle w:val="scxw138257529"/>
              <w:rFonts w:ascii="Arial" w:hAnsi="Arial" w:cs="Arial"/>
            </w:rPr>
            <w:t> </w:t>
          </w:r>
          <w:r w:rsidRPr="000D72C7">
            <w:rPr>
              <w:rFonts w:ascii="Arial" w:hAnsi="Arial" w:cs="Arial"/>
            </w:rPr>
            <w:br/>
          </w:r>
          <w:r w:rsidRPr="000D72C7">
            <w:rPr>
              <w:rStyle w:val="normaltextrun"/>
              <w:rFonts w:ascii="Arial" w:hAnsi="Arial" w:cs="Arial"/>
            </w:rPr>
            <w:t>Ungdom deltar ikke bare på scenen – de er med og planlegger, produserer og gjennomfører. Dette gir konkret erfaring med medvirkning, ansvar og samarbeid.</w:t>
          </w:r>
          <w:r w:rsidRPr="000D72C7">
            <w:rPr>
              <w:rStyle w:val="eop"/>
              <w:rFonts w:ascii="Arial" w:hAnsi="Arial" w:cs="Arial"/>
            </w:rPr>
            <w:t> </w:t>
          </w:r>
        </w:p>
        <w:p w14:paraId="039BB337" w14:textId="33D3BD1A"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b/>
              <w:bCs/>
            </w:rPr>
            <w:lastRenderedPageBreak/>
            <w:br/>
            <w:t>UKM som strategisk kultursatsing</w:t>
          </w:r>
          <w:r w:rsidRPr="000D72C7">
            <w:rPr>
              <w:rStyle w:val="scxw138257529"/>
              <w:rFonts w:ascii="Arial" w:hAnsi="Arial" w:cs="Arial"/>
            </w:rPr>
            <w:t> </w:t>
          </w:r>
          <w:r w:rsidRPr="000D72C7">
            <w:rPr>
              <w:rFonts w:ascii="Arial" w:hAnsi="Arial" w:cs="Arial"/>
            </w:rPr>
            <w:br/>
          </w:r>
          <w:r w:rsidRPr="000D72C7">
            <w:rPr>
              <w:rStyle w:val="normaltextrun"/>
              <w:rFonts w:ascii="Arial" w:hAnsi="Arial" w:cs="Arial"/>
            </w:rPr>
            <w:t>UKM er en av de viktigste rekrutteringsarenaene til kulturlivet i Agder. Her utvikles både talent og kompetanse – på og bak scenen.</w:t>
          </w:r>
          <w:r w:rsidRPr="000D72C7">
            <w:rPr>
              <w:rStyle w:val="eop"/>
              <w:rFonts w:ascii="Arial" w:hAnsi="Arial" w:cs="Arial"/>
            </w:rPr>
            <w:t> </w:t>
          </w:r>
        </w:p>
        <w:p w14:paraId="07370007"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b/>
              <w:bCs/>
            </w:rPr>
            <w:br/>
            <w:t>UKM som regional samhandlingsarena</w:t>
          </w:r>
          <w:r w:rsidRPr="000D72C7">
            <w:rPr>
              <w:rStyle w:val="scxw138257529"/>
              <w:rFonts w:ascii="Arial" w:hAnsi="Arial" w:cs="Arial"/>
            </w:rPr>
            <w:t> </w:t>
          </w:r>
          <w:r w:rsidRPr="000D72C7">
            <w:rPr>
              <w:rFonts w:ascii="Arial" w:hAnsi="Arial" w:cs="Arial"/>
            </w:rPr>
            <w:br/>
          </w:r>
          <w:r w:rsidRPr="000D72C7">
            <w:rPr>
              <w:rStyle w:val="normaltextrun"/>
              <w:rFonts w:ascii="Arial" w:hAnsi="Arial" w:cs="Arial"/>
            </w:rPr>
            <w:t>Med 21 deltakende kommuner er UKM et konkret eksempel på hvordan fylkeskommunen lykkes i å samle regionen om felles satsinger for barn og unge.</w:t>
          </w:r>
          <w:r w:rsidRPr="000D72C7">
            <w:rPr>
              <w:rStyle w:val="eop"/>
              <w:rFonts w:ascii="Arial" w:hAnsi="Arial" w:cs="Arial"/>
            </w:rPr>
            <w:t> </w:t>
          </w:r>
        </w:p>
        <w:p w14:paraId="3F7EC8B2" w14:textId="1591FB82" w:rsidR="00C43F12" w:rsidRPr="000D72C7" w:rsidRDefault="00C43F12" w:rsidP="00C43F12">
          <w:pPr>
            <w:pStyle w:val="paragraph"/>
            <w:spacing w:before="0" w:beforeAutospacing="0" w:after="0" w:afterAutospacing="0"/>
            <w:textAlignment w:val="baseline"/>
            <w:rPr>
              <w:rFonts w:ascii="Arial" w:hAnsi="Arial" w:cs="Arial"/>
            </w:rPr>
          </w:pPr>
          <w:r w:rsidRPr="000D72C7">
            <w:rPr>
              <w:rStyle w:val="wacimagecontainer"/>
              <w:rFonts w:ascii="Arial" w:hAnsi="Arial" w:cs="Arial"/>
              <w:noProof/>
            </w:rPr>
            <w:drawing>
              <wp:inline distT="0" distB="0" distL="0" distR="0" wp14:anchorId="1B66F965" wp14:editId="587A5B5A">
                <wp:extent cx="10160" cy="10160"/>
                <wp:effectExtent l="0" t="0" r="0" b="0"/>
                <wp:docPr id="23" name="Bilde 12"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D72C7">
            <w:rPr>
              <w:rStyle w:val="eop"/>
              <w:rFonts w:ascii="Arial" w:hAnsi="Arial" w:cs="Arial"/>
            </w:rPr>
            <w:t> </w:t>
          </w:r>
          <w:r w:rsidRPr="000D72C7">
            <w:rPr>
              <w:rStyle w:val="normaltextrun"/>
              <w:rFonts w:ascii="Arial" w:hAnsi="Arial" w:cs="Arial"/>
              <w:b/>
              <w:bCs/>
            </w:rPr>
            <w:t>UKM landsfestival på Odderøya 2027</w:t>
          </w:r>
          <w:r w:rsidRPr="000D72C7">
            <w:rPr>
              <w:rStyle w:val="eop"/>
              <w:rFonts w:ascii="Arial" w:hAnsi="Arial" w:cs="Arial"/>
            </w:rPr>
            <w:t> </w:t>
          </w:r>
        </w:p>
        <w:p w14:paraId="7DE6225C"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rPr>
            <w:t>Agder fylkeskommune er i gang med planleggingen av </w:t>
          </w:r>
          <w:r w:rsidRPr="000D72C7">
            <w:rPr>
              <w:rStyle w:val="normaltextrun"/>
              <w:rFonts w:ascii="Arial" w:hAnsi="Arial" w:cs="Arial"/>
              <w:b/>
              <w:bCs/>
            </w:rPr>
            <w:t>UKM landsfestival 2027 på Odderøya</w:t>
          </w:r>
          <w:r w:rsidRPr="000D72C7">
            <w:rPr>
              <w:rStyle w:val="normaltextrun"/>
              <w:rFonts w:ascii="Arial" w:hAnsi="Arial" w:cs="Arial"/>
            </w:rPr>
            <w:t>. Dette skjer i tett samarbeid med </w:t>
          </w:r>
          <w:r w:rsidRPr="000D72C7">
            <w:rPr>
              <w:rStyle w:val="normaltextrun"/>
              <w:rFonts w:ascii="Arial" w:hAnsi="Arial" w:cs="Arial"/>
              <w:b/>
              <w:bCs/>
            </w:rPr>
            <w:t>Kristiansand kommune, Kilden teater og konserthus, Kunstsilo og </w:t>
          </w:r>
          <w:proofErr w:type="spellStart"/>
          <w:r w:rsidRPr="000D72C7">
            <w:rPr>
              <w:rStyle w:val="normaltextrun"/>
              <w:rFonts w:ascii="Arial" w:hAnsi="Arial" w:cs="Arial"/>
              <w:b/>
              <w:bCs/>
            </w:rPr>
            <w:t>Knuden</w:t>
          </w:r>
          <w:proofErr w:type="spellEnd"/>
          <w:r w:rsidRPr="000D72C7">
            <w:rPr>
              <w:rStyle w:val="normaltextrun"/>
              <w:rFonts w:ascii="Arial" w:hAnsi="Arial" w:cs="Arial"/>
              <w:b/>
              <w:bCs/>
            </w:rPr>
            <w:t> – Kristiansand kulturskole</w:t>
          </w:r>
          <w:r w:rsidRPr="000D72C7">
            <w:rPr>
              <w:rStyle w:val="normaltextrun"/>
              <w:rFonts w:ascii="Arial" w:hAnsi="Arial" w:cs="Arial"/>
            </w:rPr>
            <w:t>.</w:t>
          </w:r>
          <w:r w:rsidRPr="000D72C7">
            <w:rPr>
              <w:rStyle w:val="eop"/>
              <w:rFonts w:ascii="Arial" w:hAnsi="Arial" w:cs="Arial"/>
            </w:rPr>
            <w:t> </w:t>
          </w:r>
        </w:p>
        <w:p w14:paraId="00C1317D"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rPr>
            <w:t>Dette er en strategisk mulighet til å:</w:t>
          </w:r>
          <w:r w:rsidRPr="000D72C7">
            <w:rPr>
              <w:rStyle w:val="eop"/>
              <w:rFonts w:ascii="Arial" w:hAnsi="Arial" w:cs="Arial"/>
            </w:rPr>
            <w:t> </w:t>
          </w:r>
        </w:p>
        <w:p w14:paraId="0E944AE0" w14:textId="77777777" w:rsidR="00C43F12" w:rsidRPr="000D72C7" w:rsidRDefault="00C43F12" w:rsidP="00C43F12">
          <w:pPr>
            <w:pStyle w:val="paragraph"/>
            <w:numPr>
              <w:ilvl w:val="0"/>
              <w:numId w:val="20"/>
            </w:numPr>
            <w:spacing w:before="0" w:beforeAutospacing="0" w:after="0" w:afterAutospacing="0"/>
            <w:ind w:left="1080" w:firstLine="0"/>
            <w:textAlignment w:val="baseline"/>
            <w:rPr>
              <w:rFonts w:ascii="Arial" w:hAnsi="Arial" w:cs="Arial"/>
            </w:rPr>
          </w:pPr>
          <w:r w:rsidRPr="000D72C7">
            <w:rPr>
              <w:rStyle w:val="normaltextrun"/>
              <w:rFonts w:ascii="Arial" w:hAnsi="Arial" w:cs="Arial"/>
            </w:rPr>
            <w:t>Synliggjøre Agder som en ledende kulturregion for ungdom</w:t>
          </w:r>
          <w:r w:rsidRPr="000D72C7">
            <w:rPr>
              <w:rStyle w:val="eop"/>
              <w:rFonts w:ascii="Arial" w:hAnsi="Arial" w:cs="Arial"/>
            </w:rPr>
            <w:t> </w:t>
          </w:r>
        </w:p>
        <w:p w14:paraId="6A092B45" w14:textId="77777777" w:rsidR="00C43F12" w:rsidRPr="000D72C7" w:rsidRDefault="00C43F12" w:rsidP="00C43F12">
          <w:pPr>
            <w:pStyle w:val="paragraph"/>
            <w:numPr>
              <w:ilvl w:val="0"/>
              <w:numId w:val="21"/>
            </w:numPr>
            <w:spacing w:before="0" w:beforeAutospacing="0" w:after="0" w:afterAutospacing="0"/>
            <w:ind w:left="1080" w:firstLine="0"/>
            <w:textAlignment w:val="baseline"/>
            <w:rPr>
              <w:rFonts w:ascii="Arial" w:hAnsi="Arial" w:cs="Arial"/>
            </w:rPr>
          </w:pPr>
          <w:r w:rsidRPr="000D72C7">
            <w:rPr>
              <w:rStyle w:val="normaltextrun"/>
              <w:rFonts w:ascii="Arial" w:hAnsi="Arial" w:cs="Arial"/>
            </w:rPr>
            <w:t>Skape varige samarbeid på tvers av institusjoner og forvaltningsnivå</w:t>
          </w:r>
          <w:r w:rsidRPr="000D72C7">
            <w:rPr>
              <w:rStyle w:val="eop"/>
              <w:rFonts w:ascii="Arial" w:hAnsi="Arial" w:cs="Arial"/>
            </w:rPr>
            <w:t> </w:t>
          </w:r>
        </w:p>
        <w:p w14:paraId="7CCDEEBC" w14:textId="77777777" w:rsidR="00C43F12" w:rsidRPr="000D72C7" w:rsidRDefault="00C43F12" w:rsidP="00C43F12">
          <w:pPr>
            <w:pStyle w:val="paragraph"/>
            <w:numPr>
              <w:ilvl w:val="0"/>
              <w:numId w:val="22"/>
            </w:numPr>
            <w:spacing w:before="0" w:beforeAutospacing="0" w:after="0" w:afterAutospacing="0"/>
            <w:ind w:left="1080" w:firstLine="0"/>
            <w:textAlignment w:val="baseline"/>
            <w:rPr>
              <w:rFonts w:ascii="Arial" w:hAnsi="Arial" w:cs="Arial"/>
            </w:rPr>
          </w:pPr>
          <w:r w:rsidRPr="000D72C7">
            <w:rPr>
              <w:rStyle w:val="normaltextrun"/>
              <w:rFonts w:ascii="Arial" w:hAnsi="Arial" w:cs="Arial"/>
            </w:rPr>
            <w:t>Gi ungdom i hele landet en opplevelse av høy kvalitet – skapt sammen med unge fra Agder</w:t>
          </w:r>
          <w:r w:rsidRPr="000D72C7">
            <w:rPr>
              <w:rStyle w:val="eop"/>
              <w:rFonts w:ascii="Arial" w:hAnsi="Arial" w:cs="Arial"/>
            </w:rPr>
            <w:t> </w:t>
          </w:r>
        </w:p>
        <w:p w14:paraId="034CA3C7" w14:textId="77777777" w:rsidR="00C43F12" w:rsidRPr="000D72C7" w:rsidRDefault="00C43F12" w:rsidP="00C43F12">
          <w:pPr>
            <w:pStyle w:val="paragraph"/>
            <w:numPr>
              <w:ilvl w:val="0"/>
              <w:numId w:val="23"/>
            </w:numPr>
            <w:spacing w:before="0" w:beforeAutospacing="0" w:after="0" w:afterAutospacing="0"/>
            <w:ind w:left="1080" w:firstLine="0"/>
            <w:textAlignment w:val="baseline"/>
            <w:rPr>
              <w:rFonts w:ascii="Arial" w:hAnsi="Arial" w:cs="Arial"/>
            </w:rPr>
          </w:pPr>
          <w:r w:rsidRPr="000D72C7">
            <w:rPr>
              <w:rStyle w:val="normaltextrun"/>
              <w:rFonts w:ascii="Arial" w:hAnsi="Arial" w:cs="Arial"/>
            </w:rPr>
            <w:t>Utvikle kompetanse lokalt innen arrangementsproduksjon og ungdomsmedvirkning</w:t>
          </w:r>
          <w:r w:rsidRPr="000D72C7">
            <w:rPr>
              <w:rStyle w:val="eop"/>
              <w:rFonts w:ascii="Arial" w:hAnsi="Arial" w:cs="Arial"/>
            </w:rPr>
            <w:t> </w:t>
          </w:r>
        </w:p>
        <w:p w14:paraId="2E33B7FA"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rPr>
            <w:t>Arbeidet er godt i gang, og erfaringene fra dagens UKM-aktivitet i fylket danner et solid fundament.</w:t>
          </w:r>
          <w:r w:rsidRPr="000D72C7">
            <w:rPr>
              <w:rStyle w:val="eop"/>
              <w:rFonts w:ascii="Arial" w:hAnsi="Arial" w:cs="Arial"/>
            </w:rPr>
            <w:t> </w:t>
          </w:r>
        </w:p>
        <w:p w14:paraId="6D31D28C" w14:textId="30CF2382" w:rsidR="00C43F12" w:rsidRPr="000D72C7" w:rsidRDefault="00C43F12" w:rsidP="00C43F12">
          <w:pPr>
            <w:pStyle w:val="paragraph"/>
            <w:spacing w:before="0" w:beforeAutospacing="0" w:after="0" w:afterAutospacing="0"/>
            <w:textAlignment w:val="baseline"/>
            <w:rPr>
              <w:rFonts w:ascii="Arial" w:hAnsi="Arial" w:cs="Arial"/>
            </w:rPr>
          </w:pPr>
          <w:r w:rsidRPr="000D72C7">
            <w:rPr>
              <w:rStyle w:val="wacimagecontainer"/>
              <w:rFonts w:ascii="Arial" w:hAnsi="Arial" w:cs="Arial"/>
              <w:noProof/>
            </w:rPr>
            <w:drawing>
              <wp:inline distT="0" distB="0" distL="0" distR="0" wp14:anchorId="690F665B" wp14:editId="0ED6A906">
                <wp:extent cx="10160" cy="10160"/>
                <wp:effectExtent l="0" t="0" r="0" b="0"/>
                <wp:docPr id="24" name="Bilde 11"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D72C7">
            <w:rPr>
              <w:rStyle w:val="normaltextrun"/>
              <w:rFonts w:ascii="Arial" w:hAnsi="Arial" w:cs="Arial"/>
              <w:b/>
              <w:bCs/>
            </w:rPr>
            <w:t>Konklusjon</w:t>
          </w:r>
          <w:r w:rsidRPr="000D72C7">
            <w:rPr>
              <w:rStyle w:val="eop"/>
              <w:rFonts w:ascii="Arial" w:hAnsi="Arial" w:cs="Arial"/>
            </w:rPr>
            <w:t> </w:t>
          </w:r>
          <w:r w:rsidR="000D72C7">
            <w:rPr>
              <w:rStyle w:val="eop"/>
              <w:rFonts w:ascii="Arial" w:hAnsi="Arial" w:cs="Arial"/>
            </w:rPr>
            <w:br/>
          </w:r>
        </w:p>
        <w:p w14:paraId="2B673EC5" w14:textId="77777777" w:rsidR="00C43F12" w:rsidRPr="000D72C7" w:rsidRDefault="00C43F12" w:rsidP="00C43F12">
          <w:pPr>
            <w:pStyle w:val="paragraph"/>
            <w:spacing w:before="0" w:after="0"/>
            <w:textAlignment w:val="baseline"/>
            <w:rPr>
              <w:rFonts w:ascii="Arial" w:hAnsi="Arial" w:cs="Arial"/>
            </w:rPr>
          </w:pPr>
          <w:r w:rsidRPr="000D72C7">
            <w:rPr>
              <w:rStyle w:val="normaltextrun"/>
              <w:rFonts w:ascii="Arial" w:hAnsi="Arial" w:cs="Arial"/>
            </w:rPr>
            <w:t>UKM Agder er ikke bare et arrangement – det er en målrettet investering i ungdom, fellesskap og regional utvikling. Tallene fra våren 2026 viser høy aktivitet og bred deltakelse. Samtidig peker satsingen mot 2027 framover: UKM er både et viktig virkemiddel i dag og en strategisk plattform for framtiden.</w:t>
          </w:r>
          <w:r w:rsidRPr="000D72C7">
            <w:rPr>
              <w:rStyle w:val="eop"/>
              <w:rFonts w:ascii="Arial" w:hAnsi="Arial" w:cs="Arial"/>
            </w:rPr>
            <w:t> </w:t>
          </w:r>
        </w:p>
        <w:p w14:paraId="32DFD36C" w14:textId="77777777" w:rsidR="00C43F12" w:rsidRPr="000D72C7" w:rsidRDefault="00C43F12" w:rsidP="00C43F12">
          <w:pPr>
            <w:pStyle w:val="paragraph"/>
            <w:spacing w:before="0" w:beforeAutospacing="0" w:after="0" w:afterAutospacing="0"/>
            <w:textAlignment w:val="baseline"/>
            <w:rPr>
              <w:rFonts w:ascii="Arial" w:hAnsi="Arial" w:cs="Arial"/>
            </w:rPr>
          </w:pPr>
          <w:r w:rsidRPr="000D72C7">
            <w:rPr>
              <w:rStyle w:val="wacimagecontainer"/>
              <w:rFonts w:ascii="Arial" w:hAnsi="Arial" w:cs="Arial"/>
              <w:noProof/>
            </w:rPr>
            <w:drawing>
              <wp:inline distT="0" distB="0" distL="0" distR="0" wp14:anchorId="5C1EF73C" wp14:editId="2AFFB182">
                <wp:extent cx="10160" cy="10160"/>
                <wp:effectExtent l="0" t="0" r="0" b="0"/>
                <wp:docPr id="25" name="Bilde 10" descr="Fig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u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0D72C7">
            <w:rPr>
              <w:rStyle w:val="eop"/>
              <w:rFonts w:ascii="Arial" w:hAnsi="Arial" w:cs="Arial"/>
            </w:rPr>
            <w:t> </w:t>
          </w:r>
        </w:p>
        <w:p w14:paraId="4FBEB77E" w14:textId="69BC24BD" w:rsidR="00C43F12" w:rsidRDefault="00C43F12" w:rsidP="00C43F12">
          <w:pPr>
            <w:pStyle w:val="paragraph"/>
            <w:spacing w:before="0" w:beforeAutospacing="0" w:after="0" w:afterAutospacing="0"/>
            <w:textAlignment w:val="baseline"/>
            <w:rPr>
              <w:rStyle w:val="eop"/>
              <w:rFonts w:ascii="Arial" w:hAnsi="Arial" w:cs="Arial"/>
            </w:rPr>
          </w:pPr>
          <w:r>
            <w:rPr>
              <w:rStyle w:val="eop"/>
              <w:rFonts w:ascii="Arial" w:hAnsi="Arial" w:cs="Arial"/>
            </w:rPr>
            <w:t> </w:t>
          </w:r>
        </w:p>
      </w:sdtContent>
    </w:sdt>
    <w:p w14:paraId="635E11F6" w14:textId="77777777" w:rsidR="00C43F12" w:rsidRDefault="00C43F12" w:rsidP="00C43F12"/>
    <w:p w14:paraId="1485BAC9" w14:textId="77777777" w:rsidR="00C43F12" w:rsidRDefault="00C43F12" w:rsidP="00C43F12">
      <w:pPr>
        <w:pBdr>
          <w:bottom w:val="single" w:sz="4" w:space="1" w:color="auto"/>
        </w:pBdr>
      </w:pPr>
    </w:p>
    <w:p w14:paraId="10D35C36" w14:textId="77777777" w:rsidR="00C43F12" w:rsidRDefault="00C43F12" w:rsidP="00C43F12"/>
    <w:p w14:paraId="70795907" w14:textId="77777777" w:rsidR="00C43F12" w:rsidRDefault="00C43F12" w:rsidP="00C43F12"/>
    <w:p w14:paraId="23FE1BCE" w14:textId="77777777" w:rsidR="00C43F12" w:rsidRPr="008108FF" w:rsidRDefault="00C43F12" w:rsidP="00C43F12"/>
    <w:sdt>
      <w:sdtPr>
        <w:tag w:val="ToCurrentVersion.FileConnection"/>
        <w:id w:val="1341119468"/>
        <w:placeholder>
          <w:docPart w:val="78B61CD53244478384F63BA49FE6C1F0"/>
        </w:placeholder>
        <w:dataBinding w:prefixMappings="xmlns:gbs='http://www.software-innovation.no/growBusinessDocument'" w:xpath="/gbs:GrowBusinessDocument/gbs:Lists/gbs:SingleLines/gbs:ToCurrentVersion.FileConnection/gbs:DisplayField[@gbs:key='10004']" w:storeItemID="{12756A47-24CD-48F0-ADE9-56B05DE15289}"/>
        <w:text w:multiLine="1"/>
      </w:sdtPr>
      <w:sdtEndPr/>
      <w:sdtContent>
        <w:p w14:paraId="667D717F" w14:textId="77777777" w:rsidR="00C43F12" w:rsidRDefault="00C43F12" w:rsidP="00C43F12">
          <w:r>
            <w:br/>
            <w:t xml:space="preserve">        </w:t>
          </w:r>
        </w:p>
      </w:sdtContent>
    </w:sdt>
    <w:p w14:paraId="7577EFCC" w14:textId="77777777" w:rsidR="00C43F12" w:rsidRDefault="00C43F12" w:rsidP="00C43F12"/>
    <w:p w14:paraId="15375D13" w14:textId="77777777" w:rsidR="00C43F12" w:rsidRPr="008449A2" w:rsidRDefault="00C43F12" w:rsidP="00C43F12"/>
    <w:p w14:paraId="07FA4E0A" w14:textId="77777777" w:rsidR="00C43F12" w:rsidRPr="00B86B46" w:rsidRDefault="00C43F12" w:rsidP="00C43F12">
      <w:pPr>
        <w:rPr>
          <w:rFonts w:cs="Arial"/>
          <w:b/>
        </w:rPr>
      </w:pPr>
    </w:p>
    <w:p w14:paraId="72F22C68" w14:textId="77777777" w:rsidR="00C43F12" w:rsidRPr="00C43F12" w:rsidRDefault="00C43F12" w:rsidP="00C43F12">
      <w:pPr>
        <w:pStyle w:val="MUCaseTitle"/>
        <w:rPr>
          <w:shd w:val="clear" w:color="auto" w:fill="D9D9D9"/>
        </w:rPr>
      </w:pPr>
      <w:r w:rsidRPr="00C43F12">
        <w:rPr>
          <w:shd w:val="clear" w:color="auto" w:fill="D9D9D9"/>
        </w:rPr>
        <w:lastRenderedPageBreak/>
        <w:t>Eventuelt</w:t>
      </w:r>
    </w:p>
    <w:p w14:paraId="62EEADCE" w14:textId="798EB63D" w:rsidR="00C43F12" w:rsidRPr="00C43F12" w:rsidRDefault="00C43F12" w:rsidP="00C43F12"/>
    <w:sectPr w:rsidR="00C43F12" w:rsidRPr="00C43F12" w:rsidSect="00AC07FA">
      <w:footerReference w:type="even" r:id="rId20"/>
      <w:footerReference w:type="default" r:id="rId21"/>
      <w:headerReference w:type="first" r:id="rId22"/>
      <w:footerReference w:type="first" r:id="rId23"/>
      <w:pgSz w:w="11907" w:h="16840" w:code="9"/>
      <w:pgMar w:top="2098" w:right="1418" w:bottom="1418" w:left="1418" w:header="284" w:footer="284" w:gutter="0"/>
      <w:paperSrc w:first="15" w:other="15"/>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BE95" w14:textId="77777777" w:rsidR="007961E8" w:rsidRDefault="007961E8">
      <w:r>
        <w:separator/>
      </w:r>
    </w:p>
  </w:endnote>
  <w:endnote w:type="continuationSeparator" w:id="0">
    <w:p w14:paraId="2909D07A" w14:textId="77777777" w:rsidR="007961E8" w:rsidRDefault="0079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625" w14:textId="77777777" w:rsidR="0017743F" w:rsidRDefault="0017743F">
    <w:pPr>
      <w:pStyle w:val="Bunntekst"/>
    </w:pPr>
    <w:r>
      <w:rPr>
        <w:rStyle w:val="Sidetall"/>
      </w:rPr>
      <w:tab/>
    </w: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626" w14:textId="35B43695" w:rsidR="0017743F" w:rsidRPr="00AC07FA" w:rsidRDefault="0017743F" w:rsidP="00AC07FA">
    <w:pPr>
      <w:pStyle w:val="Bunntekst"/>
    </w:pPr>
    <w:r w:rsidRPr="002363CD">
      <w:tab/>
    </w:r>
    <w:r w:rsidRPr="002363CD">
      <w:tab/>
    </w:r>
    <w:r>
      <w:t>s</w:t>
    </w:r>
    <w:r w:rsidRPr="002363CD">
      <w:t xml:space="preserve">ide </w:t>
    </w:r>
    <w:sdt>
      <w:sdtPr>
        <w:id w:val="-527170986"/>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D379AE">
          <w:rPr>
            <w:noProof/>
          </w:rPr>
          <w:t>2</w:t>
        </w:r>
        <w:r w:rsidRPr="002363CD">
          <w:fldChar w:fldCharType="end"/>
        </w:r>
        <w:r w:rsidRPr="002363CD">
          <w:t xml:space="preserve"> av</w:t>
        </w:r>
      </w:sdtContent>
    </w:sdt>
    <w:r>
      <w:t xml:space="preserve"> </w:t>
    </w:r>
    <w:r w:rsidR="00C843BD">
      <w:rPr>
        <w:noProof/>
      </w:rPr>
      <w:fldChar w:fldCharType="begin"/>
    </w:r>
    <w:r w:rsidR="00C843BD">
      <w:rPr>
        <w:noProof/>
      </w:rPr>
      <w:instrText xml:space="preserve"> NUMPAGES   \* MERGEFORMAT </w:instrText>
    </w:r>
    <w:r w:rsidR="00C843BD">
      <w:rPr>
        <w:noProof/>
      </w:rPr>
      <w:fldChar w:fldCharType="separate"/>
    </w:r>
    <w:r w:rsidR="00D379AE">
      <w:rPr>
        <w:noProof/>
      </w:rPr>
      <w:t>2</w:t>
    </w:r>
    <w:r w:rsidR="00C843B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630" w14:textId="7C5CEFE4" w:rsidR="0017743F" w:rsidRPr="00AC07FA" w:rsidRDefault="0017743F" w:rsidP="00AC07FA">
    <w:pPr>
      <w:pStyle w:val="Bunntekst"/>
    </w:pPr>
    <w:r w:rsidRPr="002363CD">
      <w:tab/>
    </w:r>
    <w:r w:rsidRPr="002363CD">
      <w:tab/>
    </w:r>
    <w:r>
      <w:t>s</w:t>
    </w:r>
    <w:r w:rsidRPr="002363CD">
      <w:t xml:space="preserve">ide </w:t>
    </w:r>
    <w:sdt>
      <w:sdtPr>
        <w:id w:val="10719247"/>
        <w:docPartObj>
          <w:docPartGallery w:val="Page Numbers (Bottom of Page)"/>
          <w:docPartUnique/>
        </w:docPartObj>
      </w:sdtPr>
      <w:sdtEndPr/>
      <w:sdtContent>
        <w:r w:rsidRPr="002363CD">
          <w:fldChar w:fldCharType="begin"/>
        </w:r>
        <w:r w:rsidRPr="002363CD">
          <w:instrText xml:space="preserve"> PAGE   \* MERGEFORMAT </w:instrText>
        </w:r>
        <w:r w:rsidRPr="002363CD">
          <w:fldChar w:fldCharType="separate"/>
        </w:r>
        <w:r w:rsidR="00D379AE">
          <w:rPr>
            <w:noProof/>
          </w:rPr>
          <w:t>1</w:t>
        </w:r>
        <w:r w:rsidRPr="002363CD">
          <w:fldChar w:fldCharType="end"/>
        </w:r>
        <w:r w:rsidRPr="002363CD">
          <w:t xml:space="preserve"> av</w:t>
        </w:r>
      </w:sdtContent>
    </w:sdt>
    <w:r>
      <w:t xml:space="preserve"> </w:t>
    </w:r>
    <w:r w:rsidR="00C843BD">
      <w:rPr>
        <w:noProof/>
      </w:rPr>
      <w:fldChar w:fldCharType="begin"/>
    </w:r>
    <w:r w:rsidR="00C843BD">
      <w:rPr>
        <w:noProof/>
      </w:rPr>
      <w:instrText xml:space="preserve"> NUMPAGES   \* MERGEFORMAT </w:instrText>
    </w:r>
    <w:r w:rsidR="00C843BD">
      <w:rPr>
        <w:noProof/>
      </w:rPr>
      <w:fldChar w:fldCharType="separate"/>
    </w:r>
    <w:r w:rsidR="00D379AE">
      <w:rPr>
        <w:noProof/>
      </w:rPr>
      <w:t>2</w:t>
    </w:r>
    <w:r w:rsidR="00C84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D6DA0" w14:textId="77777777" w:rsidR="007961E8" w:rsidRDefault="007961E8">
      <w:r>
        <w:separator/>
      </w:r>
    </w:p>
  </w:footnote>
  <w:footnote w:type="continuationSeparator" w:id="0">
    <w:p w14:paraId="14FAE0B9" w14:textId="77777777" w:rsidR="007961E8" w:rsidRDefault="0079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7627" w14:textId="137C39DC" w:rsidR="0017743F" w:rsidRDefault="00AC0AA3" w:rsidP="00337640">
    <w:pPr>
      <w:spacing w:before="280"/>
    </w:pPr>
    <w:r>
      <w:rPr>
        <w:noProof/>
      </w:rPr>
      <w:drawing>
        <wp:inline distT="0" distB="0" distL="0" distR="0" wp14:anchorId="1FC457C8" wp14:editId="79A6D2FA">
          <wp:extent cx="2455200" cy="1011600"/>
          <wp:effectExtent l="0" t="0" r="2540" b="0"/>
          <wp:docPr id="1" name="Picture 1" descr="Agder fylkes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der fylkeskommune logo"/>
                  <pic:cNvPicPr/>
                </pic:nvPicPr>
                <pic:blipFill>
                  <a:blip r:embed="rId1">
                    <a:extLst>
                      <a:ext uri="{28A0092B-C50C-407E-A947-70E740481C1C}">
                        <a14:useLocalDpi xmlns:a14="http://schemas.microsoft.com/office/drawing/2010/main" val="0"/>
                      </a:ext>
                    </a:extLst>
                  </a:blip>
                  <a:stretch>
                    <a:fillRect/>
                  </a:stretch>
                </pic:blipFill>
                <pic:spPr>
                  <a:xfrm>
                    <a:off x="0" y="0"/>
                    <a:ext cx="2455200" cy="1011600"/>
                  </a:xfrm>
                  <a:prstGeom prst="rect">
                    <a:avLst/>
                  </a:prstGeom>
                </pic:spPr>
              </pic:pic>
            </a:graphicData>
          </a:graphic>
        </wp:inline>
      </w:drawing>
    </w:r>
  </w:p>
  <w:p w14:paraId="7E1D762F" w14:textId="7F405184" w:rsidR="0017743F" w:rsidRDefault="0017743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D896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B4350"/>
    <w:multiLevelType w:val="hybridMultilevel"/>
    <w:tmpl w:val="D2BE7B7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970910"/>
    <w:multiLevelType w:val="hybridMultilevel"/>
    <w:tmpl w:val="C7EC3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6806808"/>
    <w:multiLevelType w:val="multilevel"/>
    <w:tmpl w:val="79E4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4B4F34"/>
    <w:multiLevelType w:val="multilevel"/>
    <w:tmpl w:val="9F80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AB5C51"/>
    <w:multiLevelType w:val="hybridMultilevel"/>
    <w:tmpl w:val="C0B0CD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701693"/>
    <w:multiLevelType w:val="multilevel"/>
    <w:tmpl w:val="8330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031C0"/>
    <w:multiLevelType w:val="multilevel"/>
    <w:tmpl w:val="A46C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A41543"/>
    <w:multiLevelType w:val="hybridMultilevel"/>
    <w:tmpl w:val="B0E60496"/>
    <w:lvl w:ilvl="0" w:tplc="2F02AB06">
      <w:start w:val="7"/>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6E4ADB"/>
    <w:multiLevelType w:val="hybridMultilevel"/>
    <w:tmpl w:val="D68EA5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19C5E16"/>
    <w:multiLevelType w:val="multilevel"/>
    <w:tmpl w:val="86F0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52365D"/>
    <w:multiLevelType w:val="hybridMultilevel"/>
    <w:tmpl w:val="7E448E92"/>
    <w:lvl w:ilvl="0" w:tplc="04140001">
      <w:start w:val="1"/>
      <w:numFmt w:val="bullet"/>
      <w:lvlText w:val=""/>
      <w:lvlJc w:val="left"/>
      <w:pPr>
        <w:ind w:left="787" w:hanging="360"/>
      </w:pPr>
      <w:rPr>
        <w:rFonts w:ascii="Symbol" w:hAnsi="Symbol" w:hint="default"/>
      </w:rPr>
    </w:lvl>
    <w:lvl w:ilvl="1" w:tplc="04140003" w:tentative="1">
      <w:start w:val="1"/>
      <w:numFmt w:val="bullet"/>
      <w:lvlText w:val="o"/>
      <w:lvlJc w:val="left"/>
      <w:pPr>
        <w:ind w:left="1507" w:hanging="360"/>
      </w:pPr>
      <w:rPr>
        <w:rFonts w:ascii="Courier New" w:hAnsi="Courier New" w:cs="Courier New" w:hint="default"/>
      </w:rPr>
    </w:lvl>
    <w:lvl w:ilvl="2" w:tplc="04140005" w:tentative="1">
      <w:start w:val="1"/>
      <w:numFmt w:val="bullet"/>
      <w:lvlText w:val=""/>
      <w:lvlJc w:val="left"/>
      <w:pPr>
        <w:ind w:left="2227" w:hanging="360"/>
      </w:pPr>
      <w:rPr>
        <w:rFonts w:ascii="Wingdings" w:hAnsi="Wingdings" w:hint="default"/>
      </w:rPr>
    </w:lvl>
    <w:lvl w:ilvl="3" w:tplc="04140001" w:tentative="1">
      <w:start w:val="1"/>
      <w:numFmt w:val="bullet"/>
      <w:lvlText w:val=""/>
      <w:lvlJc w:val="left"/>
      <w:pPr>
        <w:ind w:left="2947" w:hanging="360"/>
      </w:pPr>
      <w:rPr>
        <w:rFonts w:ascii="Symbol" w:hAnsi="Symbol" w:hint="default"/>
      </w:rPr>
    </w:lvl>
    <w:lvl w:ilvl="4" w:tplc="04140003" w:tentative="1">
      <w:start w:val="1"/>
      <w:numFmt w:val="bullet"/>
      <w:lvlText w:val="o"/>
      <w:lvlJc w:val="left"/>
      <w:pPr>
        <w:ind w:left="3667" w:hanging="360"/>
      </w:pPr>
      <w:rPr>
        <w:rFonts w:ascii="Courier New" w:hAnsi="Courier New" w:cs="Courier New" w:hint="default"/>
      </w:rPr>
    </w:lvl>
    <w:lvl w:ilvl="5" w:tplc="04140005" w:tentative="1">
      <w:start w:val="1"/>
      <w:numFmt w:val="bullet"/>
      <w:lvlText w:val=""/>
      <w:lvlJc w:val="left"/>
      <w:pPr>
        <w:ind w:left="4387" w:hanging="360"/>
      </w:pPr>
      <w:rPr>
        <w:rFonts w:ascii="Wingdings" w:hAnsi="Wingdings" w:hint="default"/>
      </w:rPr>
    </w:lvl>
    <w:lvl w:ilvl="6" w:tplc="04140001" w:tentative="1">
      <w:start w:val="1"/>
      <w:numFmt w:val="bullet"/>
      <w:lvlText w:val=""/>
      <w:lvlJc w:val="left"/>
      <w:pPr>
        <w:ind w:left="5107" w:hanging="360"/>
      </w:pPr>
      <w:rPr>
        <w:rFonts w:ascii="Symbol" w:hAnsi="Symbol" w:hint="default"/>
      </w:rPr>
    </w:lvl>
    <w:lvl w:ilvl="7" w:tplc="04140003" w:tentative="1">
      <w:start w:val="1"/>
      <w:numFmt w:val="bullet"/>
      <w:lvlText w:val="o"/>
      <w:lvlJc w:val="left"/>
      <w:pPr>
        <w:ind w:left="5827" w:hanging="360"/>
      </w:pPr>
      <w:rPr>
        <w:rFonts w:ascii="Courier New" w:hAnsi="Courier New" w:cs="Courier New" w:hint="default"/>
      </w:rPr>
    </w:lvl>
    <w:lvl w:ilvl="8" w:tplc="04140005" w:tentative="1">
      <w:start w:val="1"/>
      <w:numFmt w:val="bullet"/>
      <w:lvlText w:val=""/>
      <w:lvlJc w:val="left"/>
      <w:pPr>
        <w:ind w:left="6547" w:hanging="360"/>
      </w:pPr>
      <w:rPr>
        <w:rFonts w:ascii="Wingdings" w:hAnsi="Wingdings" w:hint="default"/>
      </w:rPr>
    </w:lvl>
  </w:abstractNum>
  <w:abstractNum w:abstractNumId="12" w15:restartNumberingAfterBreak="0">
    <w:nsid w:val="3A9E7A9B"/>
    <w:multiLevelType w:val="hybridMultilevel"/>
    <w:tmpl w:val="6932FE1A"/>
    <w:lvl w:ilvl="0" w:tplc="2F02AB06">
      <w:start w:val="9"/>
      <w:numFmt w:val="bullet"/>
      <w:lvlText w:val=""/>
      <w:lvlJc w:val="left"/>
      <w:pPr>
        <w:ind w:left="720" w:hanging="360"/>
      </w:pPr>
      <w:rPr>
        <w:rFonts w:ascii="Symbol" w:eastAsiaTheme="minorHAnsi"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EC312EE"/>
    <w:multiLevelType w:val="multilevel"/>
    <w:tmpl w:val="F0CA0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61094"/>
    <w:multiLevelType w:val="hybridMultilevel"/>
    <w:tmpl w:val="56A46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5D415D4"/>
    <w:multiLevelType w:val="multilevel"/>
    <w:tmpl w:val="2F26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292319"/>
    <w:multiLevelType w:val="multilevel"/>
    <w:tmpl w:val="3EDE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390A67"/>
    <w:multiLevelType w:val="hybridMultilevel"/>
    <w:tmpl w:val="D3CA9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FF052C6"/>
    <w:multiLevelType w:val="hybridMultilevel"/>
    <w:tmpl w:val="8F484D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60876C45"/>
    <w:multiLevelType w:val="multilevel"/>
    <w:tmpl w:val="CE2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95DD3"/>
    <w:multiLevelType w:val="multilevel"/>
    <w:tmpl w:val="6BF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7B08FB"/>
    <w:multiLevelType w:val="hybridMultilevel"/>
    <w:tmpl w:val="7E18E24A"/>
    <w:lvl w:ilvl="0" w:tplc="75B29F58">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6601FA6"/>
    <w:multiLevelType w:val="multilevel"/>
    <w:tmpl w:val="90629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7688940">
    <w:abstractNumId w:val="22"/>
  </w:num>
  <w:num w:numId="2" w16cid:durableId="609699464">
    <w:abstractNumId w:val="13"/>
  </w:num>
  <w:num w:numId="3" w16cid:durableId="1686128882">
    <w:abstractNumId w:val="9"/>
  </w:num>
  <w:num w:numId="4" w16cid:durableId="1661736499">
    <w:abstractNumId w:val="6"/>
  </w:num>
  <w:num w:numId="5" w16cid:durableId="146749578">
    <w:abstractNumId w:val="21"/>
  </w:num>
  <w:num w:numId="6" w16cid:durableId="26032038">
    <w:abstractNumId w:val="5"/>
  </w:num>
  <w:num w:numId="7" w16cid:durableId="515929378">
    <w:abstractNumId w:val="1"/>
  </w:num>
  <w:num w:numId="8" w16cid:durableId="345906016">
    <w:abstractNumId w:val="18"/>
  </w:num>
  <w:num w:numId="9" w16cid:durableId="751047712">
    <w:abstractNumId w:val="12"/>
  </w:num>
  <w:num w:numId="10" w16cid:durableId="811826074">
    <w:abstractNumId w:val="8"/>
  </w:num>
  <w:num w:numId="11" w16cid:durableId="996152829">
    <w:abstractNumId w:val="0"/>
  </w:num>
  <w:num w:numId="12" w16cid:durableId="1624385783">
    <w:abstractNumId w:val="17"/>
  </w:num>
  <w:num w:numId="13" w16cid:durableId="262689872">
    <w:abstractNumId w:val="14"/>
  </w:num>
  <w:num w:numId="14" w16cid:durableId="818839367">
    <w:abstractNumId w:val="2"/>
  </w:num>
  <w:num w:numId="15" w16cid:durableId="474762906">
    <w:abstractNumId w:val="11"/>
  </w:num>
  <w:num w:numId="16" w16cid:durableId="1004433039">
    <w:abstractNumId w:val="19"/>
  </w:num>
  <w:num w:numId="17" w16cid:durableId="1150093918">
    <w:abstractNumId w:val="15"/>
  </w:num>
  <w:num w:numId="18" w16cid:durableId="180169237">
    <w:abstractNumId w:val="20"/>
  </w:num>
  <w:num w:numId="19" w16cid:durableId="1551572760">
    <w:abstractNumId w:val="10"/>
  </w:num>
  <w:num w:numId="20" w16cid:durableId="1704819437">
    <w:abstractNumId w:val="3"/>
  </w:num>
  <w:num w:numId="21" w16cid:durableId="1966816364">
    <w:abstractNumId w:val="4"/>
  </w:num>
  <w:num w:numId="22" w16cid:durableId="422725110">
    <w:abstractNumId w:val="16"/>
  </w:num>
  <w:num w:numId="23" w16cid:durableId="48117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stylePaneSortMethod w:val="000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26"/>
    <w:rsid w:val="00003CC7"/>
    <w:rsid w:val="00005635"/>
    <w:rsid w:val="0000636D"/>
    <w:rsid w:val="00030E0C"/>
    <w:rsid w:val="00043B9E"/>
    <w:rsid w:val="000534D0"/>
    <w:rsid w:val="00061AF4"/>
    <w:rsid w:val="00064D44"/>
    <w:rsid w:val="00080C3B"/>
    <w:rsid w:val="000835DC"/>
    <w:rsid w:val="000A3A1A"/>
    <w:rsid w:val="000A78C3"/>
    <w:rsid w:val="000B49DB"/>
    <w:rsid w:val="000B551F"/>
    <w:rsid w:val="000D093C"/>
    <w:rsid w:val="000D1398"/>
    <w:rsid w:val="000D6E52"/>
    <w:rsid w:val="000D72C7"/>
    <w:rsid w:val="000F2E91"/>
    <w:rsid w:val="000F77A9"/>
    <w:rsid w:val="0012227A"/>
    <w:rsid w:val="001336E8"/>
    <w:rsid w:val="00134ED4"/>
    <w:rsid w:val="00136654"/>
    <w:rsid w:val="00156FE9"/>
    <w:rsid w:val="00160329"/>
    <w:rsid w:val="00173AFB"/>
    <w:rsid w:val="00176B73"/>
    <w:rsid w:val="0017743F"/>
    <w:rsid w:val="00180EB2"/>
    <w:rsid w:val="00181225"/>
    <w:rsid w:val="00185238"/>
    <w:rsid w:val="00187C7F"/>
    <w:rsid w:val="0019129E"/>
    <w:rsid w:val="00192F3A"/>
    <w:rsid w:val="00194D7C"/>
    <w:rsid w:val="001A75CE"/>
    <w:rsid w:val="001C1724"/>
    <w:rsid w:val="001C6701"/>
    <w:rsid w:val="001E09B4"/>
    <w:rsid w:val="001E19B2"/>
    <w:rsid w:val="001E24D6"/>
    <w:rsid w:val="00221BC4"/>
    <w:rsid w:val="00224EE6"/>
    <w:rsid w:val="002261B6"/>
    <w:rsid w:val="00233ECC"/>
    <w:rsid w:val="00242EE7"/>
    <w:rsid w:val="002477BE"/>
    <w:rsid w:val="00254755"/>
    <w:rsid w:val="00255C26"/>
    <w:rsid w:val="0025773F"/>
    <w:rsid w:val="00266053"/>
    <w:rsid w:val="00291F03"/>
    <w:rsid w:val="002925E9"/>
    <w:rsid w:val="00293ECE"/>
    <w:rsid w:val="002A259D"/>
    <w:rsid w:val="002D12AF"/>
    <w:rsid w:val="002D4AEC"/>
    <w:rsid w:val="002E0FFD"/>
    <w:rsid w:val="002F2A2B"/>
    <w:rsid w:val="00300FB6"/>
    <w:rsid w:val="00302298"/>
    <w:rsid w:val="00305028"/>
    <w:rsid w:val="00316E01"/>
    <w:rsid w:val="003316DD"/>
    <w:rsid w:val="003361BE"/>
    <w:rsid w:val="00337640"/>
    <w:rsid w:val="003425A4"/>
    <w:rsid w:val="00347033"/>
    <w:rsid w:val="00365E1C"/>
    <w:rsid w:val="0036686A"/>
    <w:rsid w:val="00372EF4"/>
    <w:rsid w:val="00392E13"/>
    <w:rsid w:val="003A29FA"/>
    <w:rsid w:val="003A334F"/>
    <w:rsid w:val="003D3AA8"/>
    <w:rsid w:val="003D7945"/>
    <w:rsid w:val="003E0697"/>
    <w:rsid w:val="003E627F"/>
    <w:rsid w:val="003E6AC9"/>
    <w:rsid w:val="003F58DA"/>
    <w:rsid w:val="00403264"/>
    <w:rsid w:val="00411DC3"/>
    <w:rsid w:val="00426C04"/>
    <w:rsid w:val="004321E8"/>
    <w:rsid w:val="00443286"/>
    <w:rsid w:val="0044687B"/>
    <w:rsid w:val="00463F4E"/>
    <w:rsid w:val="004670C8"/>
    <w:rsid w:val="004730F1"/>
    <w:rsid w:val="004913BC"/>
    <w:rsid w:val="0049772E"/>
    <w:rsid w:val="004A35E4"/>
    <w:rsid w:val="004A5E78"/>
    <w:rsid w:val="004A770F"/>
    <w:rsid w:val="004B0F77"/>
    <w:rsid w:val="004B3159"/>
    <w:rsid w:val="004B52DE"/>
    <w:rsid w:val="004C0C51"/>
    <w:rsid w:val="004C5D48"/>
    <w:rsid w:val="004C7DCA"/>
    <w:rsid w:val="004D582F"/>
    <w:rsid w:val="004E4F12"/>
    <w:rsid w:val="004E7651"/>
    <w:rsid w:val="004F5C54"/>
    <w:rsid w:val="004F6CE5"/>
    <w:rsid w:val="005036F7"/>
    <w:rsid w:val="005122AB"/>
    <w:rsid w:val="0052608E"/>
    <w:rsid w:val="00527F7C"/>
    <w:rsid w:val="005408A6"/>
    <w:rsid w:val="00545A1C"/>
    <w:rsid w:val="00553354"/>
    <w:rsid w:val="00553718"/>
    <w:rsid w:val="00553FD6"/>
    <w:rsid w:val="005A3721"/>
    <w:rsid w:val="005A3D8A"/>
    <w:rsid w:val="005B0A9E"/>
    <w:rsid w:val="005C07D8"/>
    <w:rsid w:val="005C35A4"/>
    <w:rsid w:val="005D53BD"/>
    <w:rsid w:val="005D7929"/>
    <w:rsid w:val="005E16BF"/>
    <w:rsid w:val="005E1797"/>
    <w:rsid w:val="005F4B89"/>
    <w:rsid w:val="005F5A62"/>
    <w:rsid w:val="00607A85"/>
    <w:rsid w:val="00614B65"/>
    <w:rsid w:val="00642676"/>
    <w:rsid w:val="00651968"/>
    <w:rsid w:val="00657ABA"/>
    <w:rsid w:val="00673745"/>
    <w:rsid w:val="006A3859"/>
    <w:rsid w:val="006B15F6"/>
    <w:rsid w:val="006B235D"/>
    <w:rsid w:val="006C183F"/>
    <w:rsid w:val="006E21AD"/>
    <w:rsid w:val="006E61C1"/>
    <w:rsid w:val="006E7198"/>
    <w:rsid w:val="006F41E2"/>
    <w:rsid w:val="007033B1"/>
    <w:rsid w:val="00706168"/>
    <w:rsid w:val="00711380"/>
    <w:rsid w:val="00716C32"/>
    <w:rsid w:val="00725A7D"/>
    <w:rsid w:val="00726A0E"/>
    <w:rsid w:val="007534D2"/>
    <w:rsid w:val="007542A3"/>
    <w:rsid w:val="0076194B"/>
    <w:rsid w:val="0076545A"/>
    <w:rsid w:val="007759AE"/>
    <w:rsid w:val="007831D4"/>
    <w:rsid w:val="007869D9"/>
    <w:rsid w:val="00792A80"/>
    <w:rsid w:val="007961E8"/>
    <w:rsid w:val="007A4641"/>
    <w:rsid w:val="007B3063"/>
    <w:rsid w:val="007E12D1"/>
    <w:rsid w:val="007E5011"/>
    <w:rsid w:val="007E7046"/>
    <w:rsid w:val="00805617"/>
    <w:rsid w:val="0081286C"/>
    <w:rsid w:val="0082551D"/>
    <w:rsid w:val="008335DC"/>
    <w:rsid w:val="0085663D"/>
    <w:rsid w:val="00856B02"/>
    <w:rsid w:val="00875321"/>
    <w:rsid w:val="008805BA"/>
    <w:rsid w:val="008806CA"/>
    <w:rsid w:val="00886FDF"/>
    <w:rsid w:val="00896B19"/>
    <w:rsid w:val="008A38F3"/>
    <w:rsid w:val="008A4AFB"/>
    <w:rsid w:val="008A56F8"/>
    <w:rsid w:val="008A636B"/>
    <w:rsid w:val="008C0564"/>
    <w:rsid w:val="008D3946"/>
    <w:rsid w:val="008D52D6"/>
    <w:rsid w:val="008D5B45"/>
    <w:rsid w:val="008E15C7"/>
    <w:rsid w:val="00916EA3"/>
    <w:rsid w:val="0092129B"/>
    <w:rsid w:val="00940F93"/>
    <w:rsid w:val="00945F1E"/>
    <w:rsid w:val="009471FA"/>
    <w:rsid w:val="00953BCE"/>
    <w:rsid w:val="00960A19"/>
    <w:rsid w:val="00964C27"/>
    <w:rsid w:val="00985A75"/>
    <w:rsid w:val="0098665F"/>
    <w:rsid w:val="009A5659"/>
    <w:rsid w:val="009A5695"/>
    <w:rsid w:val="009B6B31"/>
    <w:rsid w:val="009E3842"/>
    <w:rsid w:val="009F1801"/>
    <w:rsid w:val="009F197E"/>
    <w:rsid w:val="00A005BB"/>
    <w:rsid w:val="00A010D8"/>
    <w:rsid w:val="00A063CB"/>
    <w:rsid w:val="00A167E0"/>
    <w:rsid w:val="00A25126"/>
    <w:rsid w:val="00A33A2C"/>
    <w:rsid w:val="00A44CDD"/>
    <w:rsid w:val="00A536C9"/>
    <w:rsid w:val="00A641F1"/>
    <w:rsid w:val="00A859A4"/>
    <w:rsid w:val="00AA08E9"/>
    <w:rsid w:val="00AC07FA"/>
    <w:rsid w:val="00AC0AA3"/>
    <w:rsid w:val="00AC0ED0"/>
    <w:rsid w:val="00B00BA1"/>
    <w:rsid w:val="00B02CD6"/>
    <w:rsid w:val="00B031E9"/>
    <w:rsid w:val="00B13E70"/>
    <w:rsid w:val="00B1693A"/>
    <w:rsid w:val="00B17275"/>
    <w:rsid w:val="00B27CB3"/>
    <w:rsid w:val="00B41343"/>
    <w:rsid w:val="00B55F87"/>
    <w:rsid w:val="00B657C8"/>
    <w:rsid w:val="00B72BFD"/>
    <w:rsid w:val="00B85AB5"/>
    <w:rsid w:val="00BB11C9"/>
    <w:rsid w:val="00BB6C42"/>
    <w:rsid w:val="00BC33A5"/>
    <w:rsid w:val="00BD2447"/>
    <w:rsid w:val="00BD4DC0"/>
    <w:rsid w:val="00BD5DE7"/>
    <w:rsid w:val="00BD719A"/>
    <w:rsid w:val="00BE19E2"/>
    <w:rsid w:val="00BE3BDB"/>
    <w:rsid w:val="00BF0C54"/>
    <w:rsid w:val="00BF50EC"/>
    <w:rsid w:val="00C04C35"/>
    <w:rsid w:val="00C114F4"/>
    <w:rsid w:val="00C14941"/>
    <w:rsid w:val="00C219BF"/>
    <w:rsid w:val="00C340D6"/>
    <w:rsid w:val="00C36002"/>
    <w:rsid w:val="00C424A4"/>
    <w:rsid w:val="00C43F12"/>
    <w:rsid w:val="00C843BD"/>
    <w:rsid w:val="00C945EE"/>
    <w:rsid w:val="00CA7562"/>
    <w:rsid w:val="00CB53E1"/>
    <w:rsid w:val="00CD02F9"/>
    <w:rsid w:val="00CD36BE"/>
    <w:rsid w:val="00CD4E19"/>
    <w:rsid w:val="00CE0EC0"/>
    <w:rsid w:val="00D0074E"/>
    <w:rsid w:val="00D028FC"/>
    <w:rsid w:val="00D07820"/>
    <w:rsid w:val="00D24207"/>
    <w:rsid w:val="00D379AE"/>
    <w:rsid w:val="00D42ABF"/>
    <w:rsid w:val="00D43346"/>
    <w:rsid w:val="00D53750"/>
    <w:rsid w:val="00D65EB6"/>
    <w:rsid w:val="00D700C2"/>
    <w:rsid w:val="00D7398D"/>
    <w:rsid w:val="00D75D81"/>
    <w:rsid w:val="00D76858"/>
    <w:rsid w:val="00D8398B"/>
    <w:rsid w:val="00D83B4A"/>
    <w:rsid w:val="00D942E9"/>
    <w:rsid w:val="00DA35EE"/>
    <w:rsid w:val="00DA750A"/>
    <w:rsid w:val="00DB1C45"/>
    <w:rsid w:val="00DD3637"/>
    <w:rsid w:val="00DD47F6"/>
    <w:rsid w:val="00DF0197"/>
    <w:rsid w:val="00DF3185"/>
    <w:rsid w:val="00E0748C"/>
    <w:rsid w:val="00E10797"/>
    <w:rsid w:val="00E36731"/>
    <w:rsid w:val="00E42571"/>
    <w:rsid w:val="00E53F18"/>
    <w:rsid w:val="00E53F89"/>
    <w:rsid w:val="00E60A68"/>
    <w:rsid w:val="00E90D15"/>
    <w:rsid w:val="00E92C42"/>
    <w:rsid w:val="00E9501B"/>
    <w:rsid w:val="00E96A56"/>
    <w:rsid w:val="00EB158C"/>
    <w:rsid w:val="00EB33C3"/>
    <w:rsid w:val="00EC1982"/>
    <w:rsid w:val="00EC6D05"/>
    <w:rsid w:val="00ED3C62"/>
    <w:rsid w:val="00ED41E1"/>
    <w:rsid w:val="00ED5B1C"/>
    <w:rsid w:val="00EE15EC"/>
    <w:rsid w:val="00EE3595"/>
    <w:rsid w:val="00EE3A0D"/>
    <w:rsid w:val="00EF43EC"/>
    <w:rsid w:val="00F014BB"/>
    <w:rsid w:val="00F05E33"/>
    <w:rsid w:val="00F21EE3"/>
    <w:rsid w:val="00F237F8"/>
    <w:rsid w:val="00F23D08"/>
    <w:rsid w:val="00F267F5"/>
    <w:rsid w:val="00F2762B"/>
    <w:rsid w:val="00F403EE"/>
    <w:rsid w:val="00F50708"/>
    <w:rsid w:val="00F50FC9"/>
    <w:rsid w:val="00F539E5"/>
    <w:rsid w:val="00F55C10"/>
    <w:rsid w:val="00F572E1"/>
    <w:rsid w:val="00F63F56"/>
    <w:rsid w:val="00F67769"/>
    <w:rsid w:val="00F7389D"/>
    <w:rsid w:val="00F75C8D"/>
    <w:rsid w:val="00F803D4"/>
    <w:rsid w:val="00F83F3F"/>
    <w:rsid w:val="00F85E27"/>
    <w:rsid w:val="00F97778"/>
    <w:rsid w:val="00FA27B7"/>
    <w:rsid w:val="00FA5657"/>
    <w:rsid w:val="00FC4415"/>
    <w:rsid w:val="00FC4BAE"/>
    <w:rsid w:val="00FE1C0D"/>
    <w:rsid w:val="00FE315E"/>
    <w:rsid w:val="00FE6368"/>
    <w:rsid w:val="00FF46EB"/>
    <w:rsid w:val="00FF5F18"/>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D75FA"/>
  <w15:docId w15:val="{6C67018F-3531-4C5B-A825-C2C5436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093C"/>
    <w:rPr>
      <w:sz w:val="24"/>
    </w:rPr>
  </w:style>
  <w:style w:type="paragraph" w:styleId="Overskrift1">
    <w:name w:val="heading 1"/>
    <w:basedOn w:val="Normal"/>
    <w:next w:val="Normal"/>
    <w:link w:val="Overskrift1Tegn"/>
    <w:qFormat/>
    <w:rsid w:val="0000636D"/>
    <w:pPr>
      <w:keepNext/>
      <w:keepLines/>
      <w:spacing w:before="120" w:after="120"/>
      <w:outlineLvl w:val="0"/>
    </w:pPr>
    <w:rPr>
      <w:rFonts w:eastAsiaTheme="majorEastAsia" w:cstheme="majorBidi"/>
      <w:b/>
      <w:bCs/>
      <w:sz w:val="28"/>
      <w:szCs w:val="28"/>
    </w:rPr>
  </w:style>
  <w:style w:type="paragraph" w:styleId="Overskrift2">
    <w:name w:val="heading 2"/>
    <w:basedOn w:val="Normal"/>
    <w:next w:val="Normal"/>
    <w:rsid w:val="0000636D"/>
    <w:pPr>
      <w:keepNext/>
      <w:tabs>
        <w:tab w:val="left" w:pos="993"/>
        <w:tab w:val="left" w:pos="2835"/>
      </w:tabs>
      <w:outlineLvl w:val="1"/>
    </w:pPr>
    <w:rPr>
      <w:b/>
      <w:szCs w:val="20"/>
      <w:lang w:val="nn-NO"/>
    </w:rPr>
  </w:style>
  <w:style w:type="paragraph" w:styleId="Overskrift3">
    <w:name w:val="heading 3"/>
    <w:basedOn w:val="Normal"/>
    <w:next w:val="Normal"/>
    <w:rsid w:val="0000636D"/>
    <w:pPr>
      <w:keepNext/>
      <w:jc w:val="center"/>
      <w:outlineLvl w:val="2"/>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00636D"/>
    <w:pPr>
      <w:tabs>
        <w:tab w:val="center" w:pos="4536"/>
        <w:tab w:val="right" w:pos="9072"/>
      </w:tabs>
    </w:pPr>
  </w:style>
  <w:style w:type="paragraph" w:styleId="Bunntekst">
    <w:name w:val="footer"/>
    <w:basedOn w:val="Normal"/>
    <w:link w:val="BunntekstTegn"/>
    <w:uiPriority w:val="99"/>
    <w:unhideWhenUsed/>
    <w:rsid w:val="0000636D"/>
    <w:pPr>
      <w:tabs>
        <w:tab w:val="center" w:pos="4536"/>
        <w:tab w:val="right" w:pos="9072"/>
      </w:tabs>
    </w:pPr>
    <w:rPr>
      <w:sz w:val="16"/>
    </w:rPr>
  </w:style>
  <w:style w:type="character" w:styleId="Sidetall">
    <w:name w:val="page number"/>
    <w:basedOn w:val="Standardskriftforavsnitt"/>
    <w:rsid w:val="0000636D"/>
  </w:style>
  <w:style w:type="paragraph" w:customStyle="1" w:styleId="UOff">
    <w:name w:val="UOff"/>
    <w:basedOn w:val="Normal"/>
    <w:rsid w:val="0000636D"/>
    <w:pPr>
      <w:jc w:val="right"/>
    </w:pPr>
    <w:rPr>
      <w:i/>
    </w:rPr>
  </w:style>
  <w:style w:type="paragraph" w:customStyle="1" w:styleId="MUHeading2">
    <w:name w:val="MU_Heading_2"/>
    <w:basedOn w:val="Normal"/>
    <w:next w:val="Normal"/>
    <w:rsid w:val="0000636D"/>
    <w:pPr>
      <w:spacing w:before="240"/>
    </w:pPr>
    <w:rPr>
      <w:b/>
      <w:szCs w:val="20"/>
    </w:rPr>
  </w:style>
  <w:style w:type="paragraph" w:customStyle="1" w:styleId="MUTitle">
    <w:name w:val="MU_Title"/>
    <w:basedOn w:val="Normal"/>
    <w:next w:val="Normal"/>
    <w:rsid w:val="0000636D"/>
    <w:rPr>
      <w:b/>
      <w:szCs w:val="20"/>
    </w:rPr>
  </w:style>
  <w:style w:type="paragraph" w:customStyle="1" w:styleId="MUCaseTitle2">
    <w:name w:val="MU_CaseTitle_2"/>
    <w:basedOn w:val="Normal"/>
    <w:next w:val="Normal"/>
    <w:rsid w:val="0000636D"/>
    <w:rPr>
      <w:b/>
      <w:sz w:val="28"/>
    </w:rPr>
  </w:style>
  <w:style w:type="paragraph" w:customStyle="1" w:styleId="MUCaseTitle">
    <w:name w:val="MU_CaseTitle"/>
    <w:basedOn w:val="Normal"/>
    <w:next w:val="Normal"/>
    <w:rsid w:val="0000636D"/>
    <w:pPr>
      <w:keepNext/>
      <w:keepLines/>
      <w:spacing w:after="600"/>
    </w:pPr>
    <w:rPr>
      <w:b/>
    </w:rPr>
  </w:style>
  <w:style w:type="character" w:styleId="Merknadsreferanse">
    <w:name w:val="annotation reference"/>
    <w:semiHidden/>
    <w:rsid w:val="0000636D"/>
    <w:rPr>
      <w:sz w:val="16"/>
      <w:szCs w:val="16"/>
    </w:rPr>
  </w:style>
  <w:style w:type="paragraph" w:styleId="Merknadstekst">
    <w:name w:val="annotation text"/>
    <w:basedOn w:val="Normal"/>
    <w:semiHidden/>
    <w:rsid w:val="0000636D"/>
    <w:rPr>
      <w:sz w:val="20"/>
      <w:szCs w:val="20"/>
    </w:rPr>
  </w:style>
  <w:style w:type="paragraph" w:styleId="Kommentaremne">
    <w:name w:val="annotation subject"/>
    <w:basedOn w:val="Merknadstekst"/>
    <w:next w:val="Merknadstekst"/>
    <w:semiHidden/>
    <w:rsid w:val="0000636D"/>
    <w:rPr>
      <w:b/>
      <w:bCs/>
    </w:rPr>
  </w:style>
  <w:style w:type="paragraph" w:styleId="Bobletekst">
    <w:name w:val="Balloon Text"/>
    <w:basedOn w:val="Normal"/>
    <w:semiHidden/>
    <w:rsid w:val="0000636D"/>
    <w:rPr>
      <w:rFonts w:ascii="Tahoma" w:hAnsi="Tahoma" w:cs="Tahoma"/>
      <w:sz w:val="16"/>
      <w:szCs w:val="16"/>
    </w:rPr>
  </w:style>
  <w:style w:type="paragraph" w:customStyle="1" w:styleId="saksfrml">
    <w:name w:val="saksfrml"/>
    <w:basedOn w:val="Normal"/>
    <w:rsid w:val="0000636D"/>
    <w:rPr>
      <w:rFonts w:ascii="Times New (W1)" w:hAnsi="Times New (W1)"/>
      <w:b/>
    </w:rPr>
  </w:style>
  <w:style w:type="character" w:styleId="Hyperkobling">
    <w:name w:val="Hyperlink"/>
    <w:uiPriority w:val="99"/>
    <w:rsid w:val="0000636D"/>
    <w:rPr>
      <w:color w:val="0000FF"/>
      <w:u w:val="single"/>
    </w:rPr>
  </w:style>
  <w:style w:type="character" w:customStyle="1" w:styleId="BunntekstTegn">
    <w:name w:val="Bunntekst Tegn"/>
    <w:basedOn w:val="Standardskriftforavsnitt"/>
    <w:link w:val="Bunntekst"/>
    <w:uiPriority w:val="99"/>
    <w:rsid w:val="0000636D"/>
    <w:rPr>
      <w:sz w:val="16"/>
    </w:rPr>
  </w:style>
  <w:style w:type="character" w:customStyle="1" w:styleId="Overskrift1Tegn">
    <w:name w:val="Overskrift 1 Tegn"/>
    <w:basedOn w:val="Standardskriftforavsnitt"/>
    <w:link w:val="Overskrift1"/>
    <w:rsid w:val="0000636D"/>
    <w:rPr>
      <w:rFonts w:eastAsiaTheme="majorEastAsia" w:cstheme="majorBidi"/>
      <w:b/>
      <w:bCs/>
      <w:sz w:val="28"/>
      <w:szCs w:val="28"/>
    </w:rPr>
  </w:style>
  <w:style w:type="character" w:customStyle="1" w:styleId="TopptekstTegn">
    <w:name w:val="Topptekst Tegn"/>
    <w:basedOn w:val="Standardskriftforavsnitt"/>
    <w:link w:val="Topptekst"/>
    <w:rsid w:val="0000636D"/>
  </w:style>
  <w:style w:type="table" w:styleId="Tabellrutenett">
    <w:name w:val="Table Grid"/>
    <w:basedOn w:val="Vanligtabell"/>
    <w:uiPriority w:val="59"/>
    <w:rsid w:val="00006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00636D"/>
    <w:pPr>
      <w:spacing w:after="300"/>
      <w:contextualSpacing/>
      <w:jc w:val="center"/>
    </w:pPr>
    <w:rPr>
      <w:rFonts w:eastAsiaTheme="majorEastAsia" w:cstheme="majorBidi"/>
      <w:b/>
      <w:spacing w:val="5"/>
      <w:kern w:val="28"/>
      <w:sz w:val="28"/>
      <w:szCs w:val="52"/>
    </w:rPr>
  </w:style>
  <w:style w:type="character" w:customStyle="1" w:styleId="TittelTegn">
    <w:name w:val="Tittel Tegn"/>
    <w:basedOn w:val="Standardskriftforavsnitt"/>
    <w:link w:val="Tittel"/>
    <w:rsid w:val="0000636D"/>
    <w:rPr>
      <w:rFonts w:eastAsiaTheme="majorEastAsia" w:cstheme="majorBidi"/>
      <w:b/>
      <w:spacing w:val="5"/>
      <w:kern w:val="28"/>
      <w:sz w:val="28"/>
      <w:szCs w:val="52"/>
    </w:rPr>
  </w:style>
  <w:style w:type="character" w:styleId="Plassholdertekst">
    <w:name w:val="Placeholder Text"/>
    <w:basedOn w:val="Standardskriftforavsnitt"/>
    <w:uiPriority w:val="99"/>
    <w:semiHidden/>
    <w:rsid w:val="0000636D"/>
    <w:rPr>
      <w:color w:val="808080"/>
    </w:rPr>
  </w:style>
  <w:style w:type="paragraph" w:customStyle="1" w:styleId="stfk-heading">
    <w:name w:val="stfk-heading"/>
    <w:basedOn w:val="Normal"/>
    <w:rsid w:val="0000636D"/>
    <w:pPr>
      <w:jc w:val="center"/>
    </w:pPr>
    <w:rPr>
      <w:b/>
      <w:sz w:val="20"/>
    </w:rPr>
  </w:style>
  <w:style w:type="paragraph" w:customStyle="1" w:styleId="stfk-heading2">
    <w:name w:val="stfk-heading2"/>
    <w:basedOn w:val="Normal"/>
    <w:rsid w:val="0000636D"/>
    <w:pPr>
      <w:jc w:val="center"/>
    </w:pPr>
    <w:rPr>
      <w:b/>
      <w:sz w:val="28"/>
    </w:rPr>
  </w:style>
  <w:style w:type="paragraph" w:customStyle="1" w:styleId="MUOverskrift2">
    <w:name w:val="MU_Overskrift 2"/>
    <w:basedOn w:val="Normal"/>
    <w:uiPriority w:val="9"/>
    <w:qFormat/>
    <w:rsid w:val="00C43F12"/>
    <w:rPr>
      <w:rFonts w:eastAsiaTheme="minorHAnsi" w:cs="Arial"/>
      <w:b/>
      <w:lang w:eastAsia="en-US"/>
    </w:rPr>
  </w:style>
  <w:style w:type="paragraph" w:styleId="Listeavsnitt">
    <w:name w:val="List Paragraph"/>
    <w:basedOn w:val="Normal"/>
    <w:uiPriority w:val="34"/>
    <w:qFormat/>
    <w:rsid w:val="00C43F12"/>
    <w:pPr>
      <w:ind w:left="720"/>
      <w:contextualSpacing/>
    </w:pPr>
    <w:rPr>
      <w:rFonts w:eastAsiaTheme="minorHAnsi" w:cstheme="minorBidi"/>
      <w:lang w:eastAsia="en-US"/>
    </w:rPr>
  </w:style>
  <w:style w:type="table" w:styleId="Rutenettabell4">
    <w:name w:val="Grid Table 4"/>
    <w:basedOn w:val="Vanligtabell"/>
    <w:uiPriority w:val="49"/>
    <w:rsid w:val="00C43F12"/>
    <w:rPr>
      <w:rFonts w:ascii="Trebuchet MS" w:eastAsiaTheme="minorHAnsi" w:hAnsi="Trebuchet MS" w:cstheme="minorBidi"/>
      <w:sz w:val="20"/>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aragraph">
    <w:name w:val="paragraph"/>
    <w:basedOn w:val="Normal"/>
    <w:rsid w:val="00C43F12"/>
    <w:pPr>
      <w:spacing w:before="100" w:beforeAutospacing="1" w:after="100" w:afterAutospacing="1"/>
    </w:pPr>
    <w:rPr>
      <w:rFonts w:ascii="Times New Roman" w:hAnsi="Times New Roman"/>
      <w:szCs w:val="24"/>
    </w:rPr>
  </w:style>
  <w:style w:type="character" w:customStyle="1" w:styleId="normaltextrun">
    <w:name w:val="normaltextrun"/>
    <w:basedOn w:val="Standardskriftforavsnitt"/>
    <w:rsid w:val="00C43F12"/>
  </w:style>
  <w:style w:type="character" w:customStyle="1" w:styleId="eop">
    <w:name w:val="eop"/>
    <w:basedOn w:val="Standardskriftforavsnitt"/>
    <w:rsid w:val="00C43F12"/>
  </w:style>
  <w:style w:type="character" w:customStyle="1" w:styleId="scxw138257529">
    <w:name w:val="scxw138257529"/>
    <w:basedOn w:val="Standardskriftforavsnitt"/>
    <w:rsid w:val="00C43F12"/>
  </w:style>
  <w:style w:type="character" w:customStyle="1" w:styleId="wacimagecontainer">
    <w:name w:val="wacimagecontainer"/>
    <w:basedOn w:val="Standardskriftforavsnitt"/>
    <w:rsid w:val="00C43F12"/>
  </w:style>
  <w:style w:type="character" w:styleId="Ulstomtale">
    <w:name w:val="Unresolved Mention"/>
    <w:basedOn w:val="Standardskriftforavsnitt"/>
    <w:uiPriority w:val="99"/>
    <w:semiHidden/>
    <w:unhideWhenUsed/>
    <w:rsid w:val="00C4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gderfk.no/vare-tjenester/planlegging/gjeldende-regionale-planer-og-strategier/folkehelse-friluftsliv-og-levekar/regional-plan-for-fysisk-aktive-liv-i-agder/" TargetMode="External"/><Relationship Id="rId18" Type="http://schemas.openxmlformats.org/officeDocument/2006/relationships/hyperlink" Target="https://einnsyn.no/moeteregistrering?id=http%3A%2F%2Fdata.einnsyn.no%2F79f435c6-95ca-407a-b0b0-5b4b53b821dc"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einnsyn.no/api/v2/fil?iri=http://data.einnsyn.no/23d3a78d-91e8-471c-a655-60581a230846https://einnsyn.no/api/v2/fil?iri=http://data.einnsyn.no/23d3a78d-91e8-471c-a655-60581a230846" TargetMode="External"/><Relationship Id="rId17" Type="http://schemas.openxmlformats.org/officeDocument/2006/relationships/hyperlink" Target="https://einnsyn.no/api/v2/fil?iri=http://data.einnsyn.no/23d3a78d-91e8-471c-a655-60581a230846"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lovdata.no/dokument/SF/forskrift/2023-11-15-1832"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ovdata.no/dokument/SF/forskrift/2023-11-15-184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ub.framsikt.net/plan/agder/plan-9997a8a6-f9ed-48dc-8337-d9652bb2dba2-25541/" TargetMode="External"/><Relationship Id="rId23" Type="http://schemas.openxmlformats.org/officeDocument/2006/relationships/footer" Target="footer3.xml"/><Relationship Id="rId10" Type="http://schemas.openxmlformats.org/officeDocument/2006/relationships/hyperlink" Target="https://www.regjeringen.no/contentassets/bd0644dd4732472a8dc5a435a7998e86/retningslinjer_for_desentralisert_ordning_for_tilskudd_til_kulturbygg-bokmaal-2019.pdf"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olitisk.sekretariat@agderfk.no" TargetMode="External"/><Relationship Id="rId14" Type="http://schemas.openxmlformats.org/officeDocument/2006/relationships/hyperlink" Target="https://pub.framsikt.net/plan/agder/plan-9997a8a6-f9ed-48dc-8337-d9652bb2dba2-2554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9D85AFB1-186B-453A-B3C6-BB8263FE9611}"/>
      </w:docPartPr>
      <w:docPartBody>
        <w:p w:rsidR="00B545E8" w:rsidRDefault="00B545E8">
          <w:r w:rsidRPr="00425708">
            <w:rPr>
              <w:rStyle w:val="Plassholdertekst"/>
            </w:rPr>
            <w:t>Klikk eller trykk her for å skrive inn tekst.</w:t>
          </w:r>
        </w:p>
      </w:docPartBody>
    </w:docPart>
    <w:docPart>
      <w:docPartPr>
        <w:name w:val="DefaultPlaceholder_-1854013438"/>
        <w:category>
          <w:name w:val="Generelt"/>
          <w:gallery w:val="placeholder"/>
        </w:category>
        <w:types>
          <w:type w:val="bbPlcHdr"/>
        </w:types>
        <w:behaviors>
          <w:behavior w:val="content"/>
        </w:behaviors>
        <w:guid w:val="{F1AC9F6E-6EFC-4B9E-8431-41FDB7052214}"/>
      </w:docPartPr>
      <w:docPartBody>
        <w:p w:rsidR="00B545E8" w:rsidRDefault="00B545E8">
          <w:r w:rsidRPr="00425708">
            <w:rPr>
              <w:rStyle w:val="Plassholdertekst"/>
            </w:rPr>
            <w:t>Klikk eller trykk for å skrive inn en dato.</w:t>
          </w:r>
        </w:p>
      </w:docPartBody>
    </w:docPart>
    <w:docPart>
      <w:docPartPr>
        <w:name w:val="4EC405FDE76F43AA92728D226BD667D2"/>
        <w:category>
          <w:name w:val="General"/>
          <w:gallery w:val="placeholder"/>
        </w:category>
        <w:types>
          <w:type w:val="bbPlcHdr"/>
        </w:types>
        <w:behaviors>
          <w:behavior w:val="content"/>
        </w:behaviors>
        <w:guid w:val="{21671DFA-480D-4532-A9E9-521402BD32CF}"/>
      </w:docPartPr>
      <w:docPartBody>
        <w:p w:rsidR="00765948" w:rsidRDefault="00263DFC">
          <w:r w:rsidRPr="00B02CD6">
            <w:t>Click here to enter text.</w:t>
          </w:r>
        </w:p>
      </w:docPartBody>
    </w:docPart>
    <w:docPart>
      <w:docPartPr>
        <w:name w:val="4B591153BE9C45ECB53EBC08672408F1"/>
        <w:category>
          <w:name w:val="General"/>
          <w:gallery w:val="placeholder"/>
        </w:category>
        <w:types>
          <w:type w:val="bbPlcHdr"/>
        </w:types>
        <w:behaviors>
          <w:behavior w:val="content"/>
        </w:behaviors>
        <w:guid w:val="{7FA84F1D-6861-4FA4-B5A2-B1132BE8A457}"/>
      </w:docPartPr>
      <w:docPartBody>
        <w:p w:rsidR="00765948" w:rsidRDefault="00263DFC">
          <w:r>
            <w:t>Møtedato</w:t>
          </w:r>
        </w:p>
      </w:docPartBody>
    </w:docPart>
    <w:docPart>
      <w:docPartPr>
        <w:name w:val="EEEC274916F94F48BE3492ABFE563D3E"/>
        <w:category>
          <w:name w:val="General"/>
          <w:gallery w:val="placeholder"/>
        </w:category>
        <w:types>
          <w:type w:val="bbPlcHdr"/>
        </w:types>
        <w:behaviors>
          <w:behavior w:val="content"/>
        </w:behaviors>
        <w:guid w:val="{15030AE1-E389-4619-8594-BEFD03E6627B}"/>
      </w:docPartPr>
      <w:docPartBody>
        <w:p w:rsidR="00765948" w:rsidRDefault="00263DFC">
          <w:r>
            <w:t>Møtetid</w:t>
          </w:r>
        </w:p>
      </w:docPartBody>
    </w:docPart>
    <w:docPart>
      <w:docPartPr>
        <w:name w:val="AE1B6777740642B2A212A84F1B5844D3"/>
        <w:category>
          <w:name w:val="General"/>
          <w:gallery w:val="placeholder"/>
        </w:category>
        <w:types>
          <w:type w:val="bbPlcHdr"/>
        </w:types>
        <w:behaviors>
          <w:behavior w:val="content"/>
        </w:behaviors>
        <w:guid w:val="{947E25E9-538C-416E-BC81-5D42E6B9CD1E}"/>
      </w:docPartPr>
      <w:docPartBody>
        <w:p w:rsidR="00765948" w:rsidRDefault="00263DFC">
          <w:r>
            <w:t>Møtested</w:t>
          </w:r>
        </w:p>
      </w:docPartBody>
    </w:docPart>
    <w:docPart>
      <w:docPartPr>
        <w:name w:val="8188C5863FC3411BB410712ABA247874"/>
        <w:category>
          <w:name w:val="Generelt"/>
          <w:gallery w:val="placeholder"/>
        </w:category>
        <w:types>
          <w:type w:val="bbPlcHdr"/>
        </w:types>
        <w:behaviors>
          <w:behavior w:val="content"/>
        </w:behaviors>
        <w:guid w:val="{49A1608C-2FB1-47EC-94F6-FEE4674E9639}"/>
      </w:docPartPr>
      <w:docPartBody>
        <w:p w:rsidR="00A52B82" w:rsidRDefault="00C6374B" w:rsidP="00C6374B">
          <w:pPr>
            <w:pStyle w:val="8188C5863FC3411BB410712ABA247874"/>
          </w:pPr>
          <w:r w:rsidRPr="00984CC1">
            <w:rPr>
              <w:rStyle w:val="Plassholdertekst"/>
            </w:rPr>
            <w:t>Klikk eller trykk her for å skrive inn tekst.</w:t>
          </w:r>
        </w:p>
      </w:docPartBody>
    </w:docPart>
    <w:docPart>
      <w:docPartPr>
        <w:name w:val="3715ECE69AEF4B769FB78E6430A48EF7"/>
        <w:category>
          <w:name w:val="Generelt"/>
          <w:gallery w:val="placeholder"/>
        </w:category>
        <w:types>
          <w:type w:val="bbPlcHdr"/>
        </w:types>
        <w:behaviors>
          <w:behavior w:val="content"/>
        </w:behaviors>
        <w:guid w:val="{41A23FE0-214D-4201-AA29-D7DC26142552}"/>
      </w:docPartPr>
      <w:docPartBody>
        <w:p w:rsidR="00A52B82" w:rsidRDefault="00C6374B" w:rsidP="00C6374B">
          <w:pPr>
            <w:pStyle w:val="3715ECE69AEF4B769FB78E6430A48EF7"/>
          </w:pPr>
          <w:r w:rsidRPr="00A52C8C">
            <w:rPr>
              <w:rStyle w:val="Plassholdertekst"/>
            </w:rPr>
            <w:t>Klikk eller trykk for å skrive inn en dato.</w:t>
          </w:r>
        </w:p>
      </w:docPartBody>
    </w:docPart>
    <w:docPart>
      <w:docPartPr>
        <w:name w:val="6F29C16287ED4803AE7B9B8A3AFCD404"/>
        <w:category>
          <w:name w:val="Generelt"/>
          <w:gallery w:val="placeholder"/>
        </w:category>
        <w:types>
          <w:type w:val="bbPlcHdr"/>
        </w:types>
        <w:behaviors>
          <w:behavior w:val="content"/>
        </w:behaviors>
        <w:guid w:val="{529C62E0-4557-46FA-B019-EDC7764EE970}"/>
      </w:docPartPr>
      <w:docPartBody>
        <w:p w:rsidR="00A52B82" w:rsidRDefault="00C6374B" w:rsidP="00C6374B">
          <w:pPr>
            <w:pStyle w:val="6F29C16287ED4803AE7B9B8A3AFCD404"/>
          </w:pPr>
          <w:r w:rsidRPr="00984CC1">
            <w:rPr>
              <w:rStyle w:val="Plassholdertekst"/>
            </w:rPr>
            <w:t>Klikk eller trykk her for å skrive inn tekst.</w:t>
          </w:r>
        </w:p>
      </w:docPartBody>
    </w:docPart>
    <w:docPart>
      <w:docPartPr>
        <w:name w:val="431B0F014FAE4F738A19BFAB21C40FC5"/>
        <w:category>
          <w:name w:val="Generelt"/>
          <w:gallery w:val="placeholder"/>
        </w:category>
        <w:types>
          <w:type w:val="bbPlcHdr"/>
        </w:types>
        <w:behaviors>
          <w:behavior w:val="content"/>
        </w:behaviors>
        <w:guid w:val="{5B574BCD-B0CB-43F4-8D17-9F02A6D3BB92}"/>
      </w:docPartPr>
      <w:docPartBody>
        <w:p w:rsidR="00A52B82" w:rsidRDefault="00C6374B" w:rsidP="00C6374B">
          <w:pPr>
            <w:pStyle w:val="431B0F014FAE4F738A19BFAB21C40FC5"/>
          </w:pPr>
          <w:r w:rsidRPr="00A52C8C">
            <w:rPr>
              <w:rStyle w:val="Plassholdertekst"/>
            </w:rPr>
            <w:t>Klikk eller trykk for å skrive inn en dato.</w:t>
          </w:r>
        </w:p>
      </w:docPartBody>
    </w:docPart>
    <w:docPart>
      <w:docPartPr>
        <w:name w:val="393948E53C014773A4F313674E386A68"/>
        <w:category>
          <w:name w:val="Generelt"/>
          <w:gallery w:val="placeholder"/>
        </w:category>
        <w:types>
          <w:type w:val="bbPlcHdr"/>
        </w:types>
        <w:behaviors>
          <w:behavior w:val="content"/>
        </w:behaviors>
        <w:guid w:val="{0A893892-CFF4-4465-BE11-7DB04168321E}"/>
      </w:docPartPr>
      <w:docPartBody>
        <w:p w:rsidR="00A52B82" w:rsidRDefault="00C6374B" w:rsidP="00C6374B">
          <w:pPr>
            <w:pStyle w:val="393948E53C014773A4F313674E386A68"/>
          </w:pPr>
          <w:r w:rsidRPr="00984CC1">
            <w:rPr>
              <w:rStyle w:val="Plassholdertekst"/>
            </w:rPr>
            <w:t>Klikk eller trykk her for å skrive inn tekst.</w:t>
          </w:r>
        </w:p>
      </w:docPartBody>
    </w:docPart>
    <w:docPart>
      <w:docPartPr>
        <w:name w:val="8E1DFBA5DCD040A09CAF4700CED23546"/>
        <w:category>
          <w:name w:val="Generelt"/>
          <w:gallery w:val="placeholder"/>
        </w:category>
        <w:types>
          <w:type w:val="bbPlcHdr"/>
        </w:types>
        <w:behaviors>
          <w:behavior w:val="content"/>
        </w:behaviors>
        <w:guid w:val="{891715B7-D058-4F57-96DB-34D4D3D4E835}"/>
      </w:docPartPr>
      <w:docPartBody>
        <w:p w:rsidR="00A52B82" w:rsidRDefault="00C6374B" w:rsidP="00C6374B">
          <w:pPr>
            <w:pStyle w:val="8E1DFBA5DCD040A09CAF4700CED23546"/>
          </w:pPr>
          <w:r w:rsidRPr="00A52C8C">
            <w:rPr>
              <w:rStyle w:val="Plassholdertekst"/>
            </w:rPr>
            <w:t>Klikk eller trykk for å skrive inn en dato.</w:t>
          </w:r>
        </w:p>
      </w:docPartBody>
    </w:docPart>
    <w:docPart>
      <w:docPartPr>
        <w:name w:val="232073CBD7774561A067C00D3121E7A9"/>
        <w:category>
          <w:name w:val="Generelt"/>
          <w:gallery w:val="placeholder"/>
        </w:category>
        <w:types>
          <w:type w:val="bbPlcHdr"/>
        </w:types>
        <w:behaviors>
          <w:behavior w:val="content"/>
        </w:behaviors>
        <w:guid w:val="{2DD9DA5A-AAD3-4E87-8D04-E00219EF5AEB}"/>
      </w:docPartPr>
      <w:docPartBody>
        <w:p w:rsidR="00A52B82" w:rsidRDefault="00C6374B" w:rsidP="00C6374B">
          <w:pPr>
            <w:pStyle w:val="232073CBD7774561A067C00D3121E7A9"/>
          </w:pPr>
          <w:r w:rsidRPr="00984CC1">
            <w:rPr>
              <w:rStyle w:val="Plassholdertekst"/>
            </w:rPr>
            <w:t>Klikk eller trykk her for å skrive inn tekst.</w:t>
          </w:r>
        </w:p>
      </w:docPartBody>
    </w:docPart>
    <w:docPart>
      <w:docPartPr>
        <w:name w:val="018D25CC1DB948D1899B628A37976113"/>
        <w:category>
          <w:name w:val="Generelt"/>
          <w:gallery w:val="placeholder"/>
        </w:category>
        <w:types>
          <w:type w:val="bbPlcHdr"/>
        </w:types>
        <w:behaviors>
          <w:behavior w:val="content"/>
        </w:behaviors>
        <w:guid w:val="{D6239CA8-7A55-42BC-ABAD-912DF9C8C70F}"/>
      </w:docPartPr>
      <w:docPartBody>
        <w:p w:rsidR="00A52B82" w:rsidRDefault="00C6374B" w:rsidP="00C6374B">
          <w:pPr>
            <w:pStyle w:val="018D25CC1DB948D1899B628A37976113"/>
          </w:pPr>
          <w:r w:rsidRPr="00A52C8C">
            <w:rPr>
              <w:rStyle w:val="Plassholdertekst"/>
            </w:rPr>
            <w:t>Klikk eller trykk for å skrive inn en dato.</w:t>
          </w:r>
        </w:p>
      </w:docPartBody>
    </w:docPart>
    <w:docPart>
      <w:docPartPr>
        <w:name w:val="615C2903FB844F7BA455122EE34C7541"/>
        <w:category>
          <w:name w:val="Generelt"/>
          <w:gallery w:val="placeholder"/>
        </w:category>
        <w:types>
          <w:type w:val="bbPlcHdr"/>
        </w:types>
        <w:behaviors>
          <w:behavior w:val="content"/>
        </w:behaviors>
        <w:guid w:val="{F324C887-E16B-439C-A3E4-989E1D33E4FF}"/>
      </w:docPartPr>
      <w:docPartBody>
        <w:p w:rsidR="00A52B82" w:rsidRDefault="00C6374B" w:rsidP="00C6374B">
          <w:pPr>
            <w:pStyle w:val="615C2903FB844F7BA455122EE34C7541"/>
          </w:pPr>
          <w:r w:rsidRPr="00984CC1">
            <w:rPr>
              <w:rStyle w:val="Plassholdertekst"/>
            </w:rPr>
            <w:t>Klikk eller trykk her for å skrive inn tekst.</w:t>
          </w:r>
        </w:p>
      </w:docPartBody>
    </w:docPart>
    <w:docPart>
      <w:docPartPr>
        <w:name w:val="60F6C23E19E842529CB993C41C9348E3"/>
        <w:category>
          <w:name w:val="Generelt"/>
          <w:gallery w:val="placeholder"/>
        </w:category>
        <w:types>
          <w:type w:val="bbPlcHdr"/>
        </w:types>
        <w:behaviors>
          <w:behavior w:val="content"/>
        </w:behaviors>
        <w:guid w:val="{8EAA34B5-9C9A-491F-AEEF-448BE46ACA38}"/>
      </w:docPartPr>
      <w:docPartBody>
        <w:p w:rsidR="00A52B82" w:rsidRDefault="00C6374B" w:rsidP="00C6374B">
          <w:pPr>
            <w:pStyle w:val="60F6C23E19E842529CB993C41C9348E3"/>
          </w:pPr>
          <w:r w:rsidRPr="00A52C8C">
            <w:rPr>
              <w:rStyle w:val="Plassholdertekst"/>
            </w:rPr>
            <w:t>Klikk eller trykk for å skrive inn en dato.</w:t>
          </w:r>
        </w:p>
      </w:docPartBody>
    </w:docPart>
    <w:docPart>
      <w:docPartPr>
        <w:name w:val="362878EFE9804B659C81A2BAAB4EB466"/>
        <w:category>
          <w:name w:val="Generelt"/>
          <w:gallery w:val="placeholder"/>
        </w:category>
        <w:types>
          <w:type w:val="bbPlcHdr"/>
        </w:types>
        <w:behaviors>
          <w:behavior w:val="content"/>
        </w:behaviors>
        <w:guid w:val="{D35AB6D4-DED3-47A3-9D93-8F762D4EDD3A}"/>
      </w:docPartPr>
      <w:docPartBody>
        <w:p w:rsidR="00A52B82" w:rsidRDefault="00C6374B" w:rsidP="00C6374B">
          <w:pPr>
            <w:pStyle w:val="362878EFE9804B659C81A2BAAB4EB466"/>
          </w:pPr>
          <w:r w:rsidRPr="00984CC1">
            <w:rPr>
              <w:rStyle w:val="Plassholdertekst"/>
            </w:rPr>
            <w:t>Klikk eller trykk her for å skrive inn tekst.</w:t>
          </w:r>
        </w:p>
      </w:docPartBody>
    </w:docPart>
    <w:docPart>
      <w:docPartPr>
        <w:name w:val="4D9D451C6B554AE895174792C5C349F1"/>
        <w:category>
          <w:name w:val="Generelt"/>
          <w:gallery w:val="placeholder"/>
        </w:category>
        <w:types>
          <w:type w:val="bbPlcHdr"/>
        </w:types>
        <w:behaviors>
          <w:behavior w:val="content"/>
        </w:behaviors>
        <w:guid w:val="{2F393BF9-9858-4AEA-A28B-E2BCB09E2DE7}"/>
      </w:docPartPr>
      <w:docPartBody>
        <w:p w:rsidR="00A52B82" w:rsidRDefault="00C6374B" w:rsidP="00C6374B">
          <w:pPr>
            <w:pStyle w:val="4D9D451C6B554AE895174792C5C349F1"/>
          </w:pPr>
          <w:r w:rsidRPr="00A52C8C">
            <w:rPr>
              <w:rStyle w:val="Plassholdertekst"/>
            </w:rPr>
            <w:t>Klikk eller trykk for å skrive inn en dato.</w:t>
          </w:r>
        </w:p>
      </w:docPartBody>
    </w:docPart>
    <w:docPart>
      <w:docPartPr>
        <w:name w:val="A9ED4473882F4167A0BF96A41F09F204"/>
        <w:category>
          <w:name w:val="Generelt"/>
          <w:gallery w:val="placeholder"/>
        </w:category>
        <w:types>
          <w:type w:val="bbPlcHdr"/>
        </w:types>
        <w:behaviors>
          <w:behavior w:val="content"/>
        </w:behaviors>
        <w:guid w:val="{A92E7C92-F81D-4A76-ADDA-90E021EE9D02}"/>
      </w:docPartPr>
      <w:docPartBody>
        <w:p w:rsidR="00A52B82" w:rsidRDefault="00C6374B" w:rsidP="00C6374B">
          <w:pPr>
            <w:pStyle w:val="A9ED4473882F4167A0BF96A41F09F204"/>
          </w:pPr>
          <w:r w:rsidRPr="00984CC1">
            <w:rPr>
              <w:rStyle w:val="Plassholdertekst"/>
            </w:rPr>
            <w:t>Klikk eller trykk her for å skrive inn tekst.</w:t>
          </w:r>
        </w:p>
      </w:docPartBody>
    </w:docPart>
    <w:docPart>
      <w:docPartPr>
        <w:name w:val="D16F9C135F6D452586A1D7F831DE81A4"/>
        <w:category>
          <w:name w:val="Generelt"/>
          <w:gallery w:val="placeholder"/>
        </w:category>
        <w:types>
          <w:type w:val="bbPlcHdr"/>
        </w:types>
        <w:behaviors>
          <w:behavior w:val="content"/>
        </w:behaviors>
        <w:guid w:val="{69F0FF0A-7910-4BC4-8294-861A585D70B7}"/>
      </w:docPartPr>
      <w:docPartBody>
        <w:p w:rsidR="00A52B82" w:rsidRDefault="00C6374B" w:rsidP="00C6374B">
          <w:pPr>
            <w:pStyle w:val="D16F9C135F6D452586A1D7F831DE81A4"/>
          </w:pPr>
          <w:r w:rsidRPr="00A52C8C">
            <w:rPr>
              <w:rStyle w:val="Plassholdertekst"/>
            </w:rPr>
            <w:t>Klikk eller trykk for å skrive inn en dato.</w:t>
          </w:r>
        </w:p>
      </w:docPartBody>
    </w:docPart>
    <w:docPart>
      <w:docPartPr>
        <w:name w:val="6C0F63A2C46749C09280C450A49DF3B7"/>
        <w:category>
          <w:name w:val="Generelt"/>
          <w:gallery w:val="placeholder"/>
        </w:category>
        <w:types>
          <w:type w:val="bbPlcHdr"/>
        </w:types>
        <w:behaviors>
          <w:behavior w:val="content"/>
        </w:behaviors>
        <w:guid w:val="{16EC8564-2A36-494E-B736-827C602CC551}"/>
      </w:docPartPr>
      <w:docPartBody>
        <w:p w:rsidR="00A52B82" w:rsidRDefault="00C6374B" w:rsidP="00C6374B">
          <w:pPr>
            <w:pStyle w:val="6C0F63A2C46749C09280C450A49DF3B7"/>
          </w:pPr>
          <w:r w:rsidRPr="00984CC1">
            <w:rPr>
              <w:rStyle w:val="Plassholdertekst"/>
            </w:rPr>
            <w:t>Klikk eller trykk her for å skrive inn tekst.</w:t>
          </w:r>
        </w:p>
      </w:docPartBody>
    </w:docPart>
    <w:docPart>
      <w:docPartPr>
        <w:name w:val="2CCB1B29B20E4DE9899989A9CB55C337"/>
        <w:category>
          <w:name w:val="Generelt"/>
          <w:gallery w:val="placeholder"/>
        </w:category>
        <w:types>
          <w:type w:val="bbPlcHdr"/>
        </w:types>
        <w:behaviors>
          <w:behavior w:val="content"/>
        </w:behaviors>
        <w:guid w:val="{294B2E48-BE16-4F68-818C-4D73324A0F98}"/>
      </w:docPartPr>
      <w:docPartBody>
        <w:p w:rsidR="00A52B82" w:rsidRDefault="00C6374B" w:rsidP="00C6374B">
          <w:pPr>
            <w:pStyle w:val="2CCB1B29B20E4DE9899989A9CB55C337"/>
          </w:pPr>
          <w:r w:rsidRPr="00A52C8C">
            <w:rPr>
              <w:rStyle w:val="Plassholdertekst"/>
            </w:rPr>
            <w:t>Klikk eller trykk for å skrive inn en dato.</w:t>
          </w:r>
        </w:p>
      </w:docPartBody>
    </w:docPart>
    <w:docPart>
      <w:docPartPr>
        <w:name w:val="0D80F663E0EA4C47B5F1256FFF748E1C"/>
        <w:category>
          <w:name w:val="Generelt"/>
          <w:gallery w:val="placeholder"/>
        </w:category>
        <w:types>
          <w:type w:val="bbPlcHdr"/>
        </w:types>
        <w:behaviors>
          <w:behavior w:val="content"/>
        </w:behaviors>
        <w:guid w:val="{0EB81217-3FA4-44E7-9C39-4F348353EC82}"/>
      </w:docPartPr>
      <w:docPartBody>
        <w:p w:rsidR="00A52B82" w:rsidRDefault="00C6374B" w:rsidP="00C6374B">
          <w:pPr>
            <w:pStyle w:val="0D80F663E0EA4C47B5F1256FFF748E1C"/>
          </w:pPr>
          <w:r w:rsidRPr="00984CC1">
            <w:rPr>
              <w:rStyle w:val="Plassholdertekst"/>
            </w:rPr>
            <w:t>Klikk eller trykk her for å skrive inn tekst.</w:t>
          </w:r>
        </w:p>
      </w:docPartBody>
    </w:docPart>
    <w:docPart>
      <w:docPartPr>
        <w:name w:val="4F28315ECD39419C837479704FDB71F5"/>
        <w:category>
          <w:name w:val="Generelt"/>
          <w:gallery w:val="placeholder"/>
        </w:category>
        <w:types>
          <w:type w:val="bbPlcHdr"/>
        </w:types>
        <w:behaviors>
          <w:behavior w:val="content"/>
        </w:behaviors>
        <w:guid w:val="{600E303F-A7E7-4517-9C2C-C8EBA41669DB}"/>
      </w:docPartPr>
      <w:docPartBody>
        <w:p w:rsidR="00A52B82" w:rsidRDefault="00C6374B" w:rsidP="00C6374B">
          <w:pPr>
            <w:pStyle w:val="4F28315ECD39419C837479704FDB71F5"/>
          </w:pPr>
          <w:r w:rsidRPr="00984CC1">
            <w:rPr>
              <w:rStyle w:val="Plassholdertekst"/>
            </w:rPr>
            <w:t>Klikk eller trykk her for å skrive inn tekst.</w:t>
          </w:r>
        </w:p>
      </w:docPartBody>
    </w:docPart>
    <w:docPart>
      <w:docPartPr>
        <w:name w:val="805F3547F9CC4AF59E59FE102537834B"/>
        <w:category>
          <w:name w:val="Generelt"/>
          <w:gallery w:val="placeholder"/>
        </w:category>
        <w:types>
          <w:type w:val="bbPlcHdr"/>
        </w:types>
        <w:behaviors>
          <w:behavior w:val="content"/>
        </w:behaviors>
        <w:guid w:val="{77068ADA-9881-4666-AE42-C753DD334AC6}"/>
      </w:docPartPr>
      <w:docPartBody>
        <w:p w:rsidR="00A52B82" w:rsidRDefault="00C6374B" w:rsidP="00C6374B">
          <w:pPr>
            <w:pStyle w:val="805F3547F9CC4AF59E59FE102537834B"/>
          </w:pPr>
          <w:r w:rsidRPr="00984CC1">
            <w:rPr>
              <w:rStyle w:val="Plassholdertekst"/>
            </w:rPr>
            <w:t>Klikk eller trykk her for å skrive inn tekst.</w:t>
          </w:r>
        </w:p>
      </w:docPartBody>
    </w:docPart>
    <w:docPart>
      <w:docPartPr>
        <w:name w:val="F1F53CC4B4DB4E54AFDF9DF43873A9DD"/>
        <w:category>
          <w:name w:val="Generelt"/>
          <w:gallery w:val="placeholder"/>
        </w:category>
        <w:types>
          <w:type w:val="bbPlcHdr"/>
        </w:types>
        <w:behaviors>
          <w:behavior w:val="content"/>
        </w:behaviors>
        <w:guid w:val="{5A9E85F2-87F8-43D6-ADCC-B5FF39EF77CA}"/>
      </w:docPartPr>
      <w:docPartBody>
        <w:p w:rsidR="00A52B82" w:rsidRDefault="00C6374B" w:rsidP="00C6374B">
          <w:pPr>
            <w:pStyle w:val="F1F53CC4B4DB4E54AFDF9DF43873A9DD"/>
          </w:pPr>
          <w:r w:rsidRPr="00984CC1">
            <w:rPr>
              <w:rStyle w:val="Plassholdertekst"/>
            </w:rPr>
            <w:t>Klikk eller trykk her for å skrive inn tekst.</w:t>
          </w:r>
        </w:p>
      </w:docPartBody>
    </w:docPart>
    <w:docPart>
      <w:docPartPr>
        <w:name w:val="12156074EDAB467A91DEC7C4245B1758"/>
        <w:category>
          <w:name w:val="Generelt"/>
          <w:gallery w:val="placeholder"/>
        </w:category>
        <w:types>
          <w:type w:val="bbPlcHdr"/>
        </w:types>
        <w:behaviors>
          <w:behavior w:val="content"/>
        </w:behaviors>
        <w:guid w:val="{4494E9CE-64A5-49A7-AAD8-9D687F45AF33}"/>
      </w:docPartPr>
      <w:docPartBody>
        <w:p w:rsidR="00A52B82" w:rsidRDefault="00C6374B" w:rsidP="00C6374B">
          <w:pPr>
            <w:pStyle w:val="12156074EDAB467A91DEC7C4245B1758"/>
          </w:pPr>
          <w:r w:rsidRPr="00984CC1">
            <w:rPr>
              <w:rStyle w:val="Plassholdertekst"/>
            </w:rPr>
            <w:t>Klikk eller trykk her for å skrive inn tekst.</w:t>
          </w:r>
        </w:p>
      </w:docPartBody>
    </w:docPart>
    <w:docPart>
      <w:docPartPr>
        <w:name w:val="AE2C2751D3ED4E06856B78D04014C0FF"/>
        <w:category>
          <w:name w:val="Generelt"/>
          <w:gallery w:val="placeholder"/>
        </w:category>
        <w:types>
          <w:type w:val="bbPlcHdr"/>
        </w:types>
        <w:behaviors>
          <w:behavior w:val="content"/>
        </w:behaviors>
        <w:guid w:val="{81E06F9F-EB95-4BB8-8540-5627CB6821BF}"/>
      </w:docPartPr>
      <w:docPartBody>
        <w:p w:rsidR="00A52B82" w:rsidRDefault="00C6374B" w:rsidP="00C6374B">
          <w:pPr>
            <w:pStyle w:val="AE2C2751D3ED4E06856B78D04014C0FF"/>
          </w:pPr>
          <w:r w:rsidRPr="00984CC1">
            <w:rPr>
              <w:rStyle w:val="Plassholdertekst"/>
            </w:rPr>
            <w:t>Klikk eller trykk her for å skrive inn tekst.</w:t>
          </w:r>
        </w:p>
      </w:docPartBody>
    </w:docPart>
    <w:docPart>
      <w:docPartPr>
        <w:name w:val="608D5F87BDBF4D9FB2F92B0825EFDA07"/>
        <w:category>
          <w:name w:val="Generelt"/>
          <w:gallery w:val="placeholder"/>
        </w:category>
        <w:types>
          <w:type w:val="bbPlcHdr"/>
        </w:types>
        <w:behaviors>
          <w:behavior w:val="content"/>
        </w:behaviors>
        <w:guid w:val="{B6A10ABB-7F81-4C3F-87A9-5144D29A88D1}"/>
      </w:docPartPr>
      <w:docPartBody>
        <w:p w:rsidR="00A52B82" w:rsidRDefault="00C6374B" w:rsidP="00C6374B">
          <w:pPr>
            <w:pStyle w:val="608D5F87BDBF4D9FB2F92B0825EFDA07"/>
          </w:pPr>
          <w:r w:rsidRPr="00984CC1">
            <w:rPr>
              <w:rStyle w:val="Plassholdertekst"/>
            </w:rPr>
            <w:t>Klikk eller trykk her for å skrive inn tekst.</w:t>
          </w:r>
        </w:p>
      </w:docPartBody>
    </w:docPart>
    <w:docPart>
      <w:docPartPr>
        <w:name w:val="78B61CD53244478384F63BA49FE6C1F0"/>
        <w:category>
          <w:name w:val="Generelt"/>
          <w:gallery w:val="placeholder"/>
        </w:category>
        <w:types>
          <w:type w:val="bbPlcHdr"/>
        </w:types>
        <w:behaviors>
          <w:behavior w:val="content"/>
        </w:behaviors>
        <w:guid w:val="{68436D24-3A85-4E22-977B-74288138387C}"/>
      </w:docPartPr>
      <w:docPartBody>
        <w:p w:rsidR="00A52B82" w:rsidRDefault="00C6374B" w:rsidP="00C6374B">
          <w:pPr>
            <w:pStyle w:val="78B61CD53244478384F63BA49FE6C1F0"/>
          </w:pPr>
          <w:r w:rsidRPr="00984CC1">
            <w:rPr>
              <w:rStyle w:val="Plassholdertekst"/>
            </w:rPr>
            <w:t>Klikk eller trykk her for å skrive inn tekst.</w:t>
          </w:r>
        </w:p>
      </w:docPartBody>
    </w:docPart>
    <w:docPart>
      <w:docPartPr>
        <w:name w:val="C43804E95A9D475099DEB61C89CD4E07"/>
        <w:category>
          <w:name w:val="Generelt"/>
          <w:gallery w:val="placeholder"/>
        </w:category>
        <w:types>
          <w:type w:val="bbPlcHdr"/>
        </w:types>
        <w:behaviors>
          <w:behavior w:val="content"/>
        </w:behaviors>
        <w:guid w:val="{8B6E7D4E-9292-4B47-9867-4549F3ADC2D1}"/>
      </w:docPartPr>
      <w:docPartBody>
        <w:p w:rsidR="005C7F22" w:rsidRDefault="00E53950" w:rsidP="00E53950">
          <w:pPr>
            <w:pStyle w:val="C43804E95A9D475099DEB61C89CD4E07"/>
          </w:pPr>
          <w:r>
            <w:rPr>
              <w:rStyle w:val="Plassholdertekst"/>
            </w:rPr>
            <w:t>Klikk her for å skrive inn tekst.</w:t>
          </w:r>
        </w:p>
      </w:docPartBody>
    </w:docPart>
    <w:docPart>
      <w:docPartPr>
        <w:name w:val="774B585810BA42D69D16E90F69A411B2"/>
        <w:category>
          <w:name w:val="Generelt"/>
          <w:gallery w:val="placeholder"/>
        </w:category>
        <w:types>
          <w:type w:val="bbPlcHdr"/>
        </w:types>
        <w:behaviors>
          <w:behavior w:val="content"/>
        </w:behaviors>
        <w:guid w:val="{61819AA8-67D6-4078-955F-5CB6D8AB82F6}"/>
      </w:docPartPr>
      <w:docPartBody>
        <w:p w:rsidR="005C7F22" w:rsidRDefault="00E53950" w:rsidP="00E53950">
          <w:pPr>
            <w:pStyle w:val="774B585810BA42D69D16E90F69A411B2"/>
          </w:pPr>
          <w:r>
            <w:t>Teksten skrives her. Orienteringssak dekker tidligere meldingssaker og referatsaker. Beskriv kort hva slags orienteringssak dette er. Orienteringssak har forside (1 side) og vedlegg. Orienteringssaker tas til orientering av det politiske organ uten noe forslag til vedtak.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A07"/>
    <w:rsid w:val="000128D4"/>
    <w:rsid w:val="00051BFA"/>
    <w:rsid w:val="00081DB4"/>
    <w:rsid w:val="000E6259"/>
    <w:rsid w:val="001252B9"/>
    <w:rsid w:val="001323A8"/>
    <w:rsid w:val="001E7907"/>
    <w:rsid w:val="00263DFC"/>
    <w:rsid w:val="00267684"/>
    <w:rsid w:val="00267A07"/>
    <w:rsid w:val="00272E27"/>
    <w:rsid w:val="002B3CAE"/>
    <w:rsid w:val="002D6B0E"/>
    <w:rsid w:val="002E7747"/>
    <w:rsid w:val="003D0DC8"/>
    <w:rsid w:val="004B7496"/>
    <w:rsid w:val="004F5F89"/>
    <w:rsid w:val="00517ADE"/>
    <w:rsid w:val="005A3721"/>
    <w:rsid w:val="005B0A58"/>
    <w:rsid w:val="005C7F22"/>
    <w:rsid w:val="006A2347"/>
    <w:rsid w:val="006A4BF4"/>
    <w:rsid w:val="006F7ED2"/>
    <w:rsid w:val="00765948"/>
    <w:rsid w:val="007B3063"/>
    <w:rsid w:val="007D0B4D"/>
    <w:rsid w:val="0088350A"/>
    <w:rsid w:val="008C4B19"/>
    <w:rsid w:val="00934047"/>
    <w:rsid w:val="009A196B"/>
    <w:rsid w:val="00A52B82"/>
    <w:rsid w:val="00AC47E9"/>
    <w:rsid w:val="00B545E8"/>
    <w:rsid w:val="00BB0A73"/>
    <w:rsid w:val="00BE623F"/>
    <w:rsid w:val="00C6374B"/>
    <w:rsid w:val="00CA0F29"/>
    <w:rsid w:val="00DD02D4"/>
    <w:rsid w:val="00DD3FA7"/>
    <w:rsid w:val="00E53950"/>
    <w:rsid w:val="00EE70F5"/>
    <w:rsid w:val="00F06335"/>
    <w:rsid w:val="00F06A4E"/>
    <w:rsid w:val="00F237F8"/>
    <w:rsid w:val="00F75C8D"/>
    <w:rsid w:val="00F96DDE"/>
    <w:rsid w:val="00F976F4"/>
    <w:rsid w:val="00FA5657"/>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A07"/>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53950"/>
  </w:style>
  <w:style w:type="paragraph" w:customStyle="1" w:styleId="0351FD6CD5A54E0D8993F8ECEFACFBEB">
    <w:name w:val="0351FD6CD5A54E0D8993F8ECEFACFBEB"/>
    <w:rsid w:val="00AC47E9"/>
    <w:pPr>
      <w:spacing w:after="0" w:line="240" w:lineRule="auto"/>
    </w:pPr>
    <w:rPr>
      <w:rFonts w:ascii="Arial" w:eastAsia="Times New Roman" w:hAnsi="Arial" w:cs="Times New Roman"/>
    </w:rPr>
  </w:style>
  <w:style w:type="paragraph" w:customStyle="1" w:styleId="49B463919FF444FE82A9C8BBEA924D89">
    <w:name w:val="49B463919FF444FE82A9C8BBEA924D89"/>
    <w:rsid w:val="00C6374B"/>
    <w:pPr>
      <w:spacing w:line="278" w:lineRule="auto"/>
    </w:pPr>
    <w:rPr>
      <w:kern w:val="2"/>
      <w:sz w:val="24"/>
      <w:szCs w:val="24"/>
      <w14:ligatures w14:val="standardContextual"/>
    </w:rPr>
  </w:style>
  <w:style w:type="paragraph" w:customStyle="1" w:styleId="F38593BBD0EC4CFD90261FE9409B8309">
    <w:name w:val="F38593BBD0EC4CFD90261FE9409B8309"/>
    <w:rsid w:val="00C6374B"/>
    <w:pPr>
      <w:spacing w:line="278" w:lineRule="auto"/>
    </w:pPr>
    <w:rPr>
      <w:kern w:val="2"/>
      <w:sz w:val="24"/>
      <w:szCs w:val="24"/>
      <w14:ligatures w14:val="standardContextual"/>
    </w:rPr>
  </w:style>
  <w:style w:type="paragraph" w:customStyle="1" w:styleId="8188C5863FC3411BB410712ABA247874">
    <w:name w:val="8188C5863FC3411BB410712ABA247874"/>
    <w:rsid w:val="00C6374B"/>
    <w:pPr>
      <w:spacing w:line="278" w:lineRule="auto"/>
    </w:pPr>
    <w:rPr>
      <w:kern w:val="2"/>
      <w:sz w:val="24"/>
      <w:szCs w:val="24"/>
      <w14:ligatures w14:val="standardContextual"/>
    </w:rPr>
  </w:style>
  <w:style w:type="paragraph" w:customStyle="1" w:styleId="3715ECE69AEF4B769FB78E6430A48EF7">
    <w:name w:val="3715ECE69AEF4B769FB78E6430A48EF7"/>
    <w:rsid w:val="00C6374B"/>
    <w:pPr>
      <w:spacing w:line="278" w:lineRule="auto"/>
    </w:pPr>
    <w:rPr>
      <w:kern w:val="2"/>
      <w:sz w:val="24"/>
      <w:szCs w:val="24"/>
      <w14:ligatures w14:val="standardContextual"/>
    </w:rPr>
  </w:style>
  <w:style w:type="paragraph" w:customStyle="1" w:styleId="B38AE13A1F3F4FC7B4FF4313D46CBD02">
    <w:name w:val="B38AE13A1F3F4FC7B4FF4313D46CBD02"/>
    <w:rsid w:val="00C6374B"/>
    <w:pPr>
      <w:spacing w:line="278" w:lineRule="auto"/>
    </w:pPr>
    <w:rPr>
      <w:kern w:val="2"/>
      <w:sz w:val="24"/>
      <w:szCs w:val="24"/>
      <w14:ligatures w14:val="standardContextual"/>
    </w:rPr>
  </w:style>
  <w:style w:type="paragraph" w:customStyle="1" w:styleId="3FBE9525ADE84E34A183A4A5C9FC45A3">
    <w:name w:val="3FBE9525ADE84E34A183A4A5C9FC45A3"/>
    <w:rsid w:val="00C6374B"/>
    <w:pPr>
      <w:spacing w:line="278" w:lineRule="auto"/>
    </w:pPr>
    <w:rPr>
      <w:kern w:val="2"/>
      <w:sz w:val="24"/>
      <w:szCs w:val="24"/>
      <w14:ligatures w14:val="standardContextual"/>
    </w:rPr>
  </w:style>
  <w:style w:type="paragraph" w:customStyle="1" w:styleId="6F29C16287ED4803AE7B9B8A3AFCD404">
    <w:name w:val="6F29C16287ED4803AE7B9B8A3AFCD404"/>
    <w:rsid w:val="00C6374B"/>
    <w:pPr>
      <w:spacing w:line="278" w:lineRule="auto"/>
    </w:pPr>
    <w:rPr>
      <w:kern w:val="2"/>
      <w:sz w:val="24"/>
      <w:szCs w:val="24"/>
      <w14:ligatures w14:val="standardContextual"/>
    </w:rPr>
  </w:style>
  <w:style w:type="paragraph" w:customStyle="1" w:styleId="431B0F014FAE4F738A19BFAB21C40FC5">
    <w:name w:val="431B0F014FAE4F738A19BFAB21C40FC5"/>
    <w:rsid w:val="00C6374B"/>
    <w:pPr>
      <w:spacing w:line="278" w:lineRule="auto"/>
    </w:pPr>
    <w:rPr>
      <w:kern w:val="2"/>
      <w:sz w:val="24"/>
      <w:szCs w:val="24"/>
      <w14:ligatures w14:val="standardContextual"/>
    </w:rPr>
  </w:style>
  <w:style w:type="paragraph" w:customStyle="1" w:styleId="5A434B459E2342039908744DFE36EA2B">
    <w:name w:val="5A434B459E2342039908744DFE36EA2B"/>
    <w:rsid w:val="00C6374B"/>
    <w:pPr>
      <w:spacing w:line="278" w:lineRule="auto"/>
    </w:pPr>
    <w:rPr>
      <w:kern w:val="2"/>
      <w:sz w:val="24"/>
      <w:szCs w:val="24"/>
      <w14:ligatures w14:val="standardContextual"/>
    </w:rPr>
  </w:style>
  <w:style w:type="paragraph" w:customStyle="1" w:styleId="E0C4456F64A54C6F93201D55B352D1AA">
    <w:name w:val="E0C4456F64A54C6F93201D55B352D1AA"/>
    <w:rsid w:val="00C6374B"/>
    <w:pPr>
      <w:spacing w:line="278" w:lineRule="auto"/>
    </w:pPr>
    <w:rPr>
      <w:kern w:val="2"/>
      <w:sz w:val="24"/>
      <w:szCs w:val="24"/>
      <w14:ligatures w14:val="standardContextual"/>
    </w:rPr>
  </w:style>
  <w:style w:type="paragraph" w:customStyle="1" w:styleId="393948E53C014773A4F313674E386A68">
    <w:name w:val="393948E53C014773A4F313674E386A68"/>
    <w:rsid w:val="00C6374B"/>
    <w:pPr>
      <w:spacing w:line="278" w:lineRule="auto"/>
    </w:pPr>
    <w:rPr>
      <w:kern w:val="2"/>
      <w:sz w:val="24"/>
      <w:szCs w:val="24"/>
      <w14:ligatures w14:val="standardContextual"/>
    </w:rPr>
  </w:style>
  <w:style w:type="paragraph" w:customStyle="1" w:styleId="8E1DFBA5DCD040A09CAF4700CED23546">
    <w:name w:val="8E1DFBA5DCD040A09CAF4700CED23546"/>
    <w:rsid w:val="00C6374B"/>
    <w:pPr>
      <w:spacing w:line="278" w:lineRule="auto"/>
    </w:pPr>
    <w:rPr>
      <w:kern w:val="2"/>
      <w:sz w:val="24"/>
      <w:szCs w:val="24"/>
      <w14:ligatures w14:val="standardContextual"/>
    </w:rPr>
  </w:style>
  <w:style w:type="paragraph" w:customStyle="1" w:styleId="6E95A11DDE884DDE9734C3C9477B082D">
    <w:name w:val="6E95A11DDE884DDE9734C3C9477B082D"/>
    <w:rsid w:val="00C6374B"/>
    <w:pPr>
      <w:spacing w:line="278" w:lineRule="auto"/>
    </w:pPr>
    <w:rPr>
      <w:kern w:val="2"/>
      <w:sz w:val="24"/>
      <w:szCs w:val="24"/>
      <w14:ligatures w14:val="standardContextual"/>
    </w:rPr>
  </w:style>
  <w:style w:type="paragraph" w:customStyle="1" w:styleId="D55EACD0B1BE4EB589315B48F61B7EE2">
    <w:name w:val="D55EACD0B1BE4EB589315B48F61B7EE2"/>
    <w:rsid w:val="00C6374B"/>
    <w:pPr>
      <w:spacing w:line="278" w:lineRule="auto"/>
    </w:pPr>
    <w:rPr>
      <w:kern w:val="2"/>
      <w:sz w:val="24"/>
      <w:szCs w:val="24"/>
      <w14:ligatures w14:val="standardContextual"/>
    </w:rPr>
  </w:style>
  <w:style w:type="paragraph" w:customStyle="1" w:styleId="232073CBD7774561A067C00D3121E7A9">
    <w:name w:val="232073CBD7774561A067C00D3121E7A9"/>
    <w:rsid w:val="00C6374B"/>
    <w:pPr>
      <w:spacing w:line="278" w:lineRule="auto"/>
    </w:pPr>
    <w:rPr>
      <w:kern w:val="2"/>
      <w:sz w:val="24"/>
      <w:szCs w:val="24"/>
      <w14:ligatures w14:val="standardContextual"/>
    </w:rPr>
  </w:style>
  <w:style w:type="paragraph" w:customStyle="1" w:styleId="018D25CC1DB948D1899B628A37976113">
    <w:name w:val="018D25CC1DB948D1899B628A37976113"/>
    <w:rsid w:val="00C6374B"/>
    <w:pPr>
      <w:spacing w:line="278" w:lineRule="auto"/>
    </w:pPr>
    <w:rPr>
      <w:kern w:val="2"/>
      <w:sz w:val="24"/>
      <w:szCs w:val="24"/>
      <w14:ligatures w14:val="standardContextual"/>
    </w:rPr>
  </w:style>
  <w:style w:type="paragraph" w:customStyle="1" w:styleId="3D5C82CC0FB34FBBBAB743B8CB4880F6">
    <w:name w:val="3D5C82CC0FB34FBBBAB743B8CB4880F6"/>
    <w:rsid w:val="00C6374B"/>
    <w:pPr>
      <w:spacing w:line="278" w:lineRule="auto"/>
    </w:pPr>
    <w:rPr>
      <w:kern w:val="2"/>
      <w:sz w:val="24"/>
      <w:szCs w:val="24"/>
      <w14:ligatures w14:val="standardContextual"/>
    </w:rPr>
  </w:style>
  <w:style w:type="paragraph" w:customStyle="1" w:styleId="911FDF68D6F746D5A42EDE7406672526">
    <w:name w:val="911FDF68D6F746D5A42EDE7406672526"/>
    <w:rsid w:val="00C6374B"/>
    <w:pPr>
      <w:spacing w:line="278" w:lineRule="auto"/>
    </w:pPr>
    <w:rPr>
      <w:kern w:val="2"/>
      <w:sz w:val="24"/>
      <w:szCs w:val="24"/>
      <w14:ligatures w14:val="standardContextual"/>
    </w:rPr>
  </w:style>
  <w:style w:type="paragraph" w:customStyle="1" w:styleId="615C2903FB844F7BA455122EE34C7541">
    <w:name w:val="615C2903FB844F7BA455122EE34C7541"/>
    <w:rsid w:val="00C6374B"/>
    <w:pPr>
      <w:spacing w:line="278" w:lineRule="auto"/>
    </w:pPr>
    <w:rPr>
      <w:kern w:val="2"/>
      <w:sz w:val="24"/>
      <w:szCs w:val="24"/>
      <w14:ligatures w14:val="standardContextual"/>
    </w:rPr>
  </w:style>
  <w:style w:type="paragraph" w:customStyle="1" w:styleId="60F6C23E19E842529CB993C41C9348E3">
    <w:name w:val="60F6C23E19E842529CB993C41C9348E3"/>
    <w:rsid w:val="00C6374B"/>
    <w:pPr>
      <w:spacing w:line="278" w:lineRule="auto"/>
    </w:pPr>
    <w:rPr>
      <w:kern w:val="2"/>
      <w:sz w:val="24"/>
      <w:szCs w:val="24"/>
      <w14:ligatures w14:val="standardContextual"/>
    </w:rPr>
  </w:style>
  <w:style w:type="paragraph" w:customStyle="1" w:styleId="EE7A5B87BE484881A206689D66FA94F1">
    <w:name w:val="EE7A5B87BE484881A206689D66FA94F1"/>
    <w:rsid w:val="00C6374B"/>
    <w:pPr>
      <w:spacing w:line="278" w:lineRule="auto"/>
    </w:pPr>
    <w:rPr>
      <w:kern w:val="2"/>
      <w:sz w:val="24"/>
      <w:szCs w:val="24"/>
      <w14:ligatures w14:val="standardContextual"/>
    </w:rPr>
  </w:style>
  <w:style w:type="paragraph" w:customStyle="1" w:styleId="0B50A9596C5141A99C0FA28D08C89905">
    <w:name w:val="0B50A9596C5141A99C0FA28D08C89905"/>
    <w:rsid w:val="00C6374B"/>
    <w:pPr>
      <w:spacing w:line="278" w:lineRule="auto"/>
    </w:pPr>
    <w:rPr>
      <w:kern w:val="2"/>
      <w:sz w:val="24"/>
      <w:szCs w:val="24"/>
      <w14:ligatures w14:val="standardContextual"/>
    </w:rPr>
  </w:style>
  <w:style w:type="paragraph" w:customStyle="1" w:styleId="362878EFE9804B659C81A2BAAB4EB466">
    <w:name w:val="362878EFE9804B659C81A2BAAB4EB466"/>
    <w:rsid w:val="00C6374B"/>
    <w:pPr>
      <w:spacing w:line="278" w:lineRule="auto"/>
    </w:pPr>
    <w:rPr>
      <w:kern w:val="2"/>
      <w:sz w:val="24"/>
      <w:szCs w:val="24"/>
      <w14:ligatures w14:val="standardContextual"/>
    </w:rPr>
  </w:style>
  <w:style w:type="paragraph" w:customStyle="1" w:styleId="4D9D451C6B554AE895174792C5C349F1">
    <w:name w:val="4D9D451C6B554AE895174792C5C349F1"/>
    <w:rsid w:val="00C6374B"/>
    <w:pPr>
      <w:spacing w:line="278" w:lineRule="auto"/>
    </w:pPr>
    <w:rPr>
      <w:kern w:val="2"/>
      <w:sz w:val="24"/>
      <w:szCs w:val="24"/>
      <w14:ligatures w14:val="standardContextual"/>
    </w:rPr>
  </w:style>
  <w:style w:type="paragraph" w:customStyle="1" w:styleId="4B0EADA93FBB4DD78463D4AC2873AADD">
    <w:name w:val="4B0EADA93FBB4DD78463D4AC2873AADD"/>
    <w:rsid w:val="00C6374B"/>
    <w:pPr>
      <w:spacing w:line="278" w:lineRule="auto"/>
    </w:pPr>
    <w:rPr>
      <w:kern w:val="2"/>
      <w:sz w:val="24"/>
      <w:szCs w:val="24"/>
      <w14:ligatures w14:val="standardContextual"/>
    </w:rPr>
  </w:style>
  <w:style w:type="paragraph" w:customStyle="1" w:styleId="C34E820F6ED442D6AE41E03727665C71">
    <w:name w:val="C34E820F6ED442D6AE41E03727665C71"/>
    <w:rsid w:val="00C6374B"/>
    <w:pPr>
      <w:spacing w:line="278" w:lineRule="auto"/>
    </w:pPr>
    <w:rPr>
      <w:kern w:val="2"/>
      <w:sz w:val="24"/>
      <w:szCs w:val="24"/>
      <w14:ligatures w14:val="standardContextual"/>
    </w:rPr>
  </w:style>
  <w:style w:type="paragraph" w:customStyle="1" w:styleId="A9ED4473882F4167A0BF96A41F09F204">
    <w:name w:val="A9ED4473882F4167A0BF96A41F09F204"/>
    <w:rsid w:val="00C6374B"/>
    <w:pPr>
      <w:spacing w:line="278" w:lineRule="auto"/>
    </w:pPr>
    <w:rPr>
      <w:kern w:val="2"/>
      <w:sz w:val="24"/>
      <w:szCs w:val="24"/>
      <w14:ligatures w14:val="standardContextual"/>
    </w:rPr>
  </w:style>
  <w:style w:type="paragraph" w:customStyle="1" w:styleId="D16F9C135F6D452586A1D7F831DE81A4">
    <w:name w:val="D16F9C135F6D452586A1D7F831DE81A4"/>
    <w:rsid w:val="00C6374B"/>
    <w:pPr>
      <w:spacing w:line="278" w:lineRule="auto"/>
    </w:pPr>
    <w:rPr>
      <w:kern w:val="2"/>
      <w:sz w:val="24"/>
      <w:szCs w:val="24"/>
      <w14:ligatures w14:val="standardContextual"/>
    </w:rPr>
  </w:style>
  <w:style w:type="paragraph" w:customStyle="1" w:styleId="C81BBE3A722B4E08A9D07019F4E94AE3">
    <w:name w:val="C81BBE3A722B4E08A9D07019F4E94AE3"/>
    <w:rsid w:val="00C6374B"/>
    <w:pPr>
      <w:spacing w:line="278" w:lineRule="auto"/>
    </w:pPr>
    <w:rPr>
      <w:kern w:val="2"/>
      <w:sz w:val="24"/>
      <w:szCs w:val="24"/>
      <w14:ligatures w14:val="standardContextual"/>
    </w:rPr>
  </w:style>
  <w:style w:type="paragraph" w:customStyle="1" w:styleId="E501D43BF6EC4B4DA31BE0CC0A164ED7">
    <w:name w:val="E501D43BF6EC4B4DA31BE0CC0A164ED7"/>
    <w:rsid w:val="00C6374B"/>
    <w:pPr>
      <w:spacing w:line="278" w:lineRule="auto"/>
    </w:pPr>
    <w:rPr>
      <w:kern w:val="2"/>
      <w:sz w:val="24"/>
      <w:szCs w:val="24"/>
      <w14:ligatures w14:val="standardContextual"/>
    </w:rPr>
  </w:style>
  <w:style w:type="paragraph" w:customStyle="1" w:styleId="6C0F63A2C46749C09280C450A49DF3B7">
    <w:name w:val="6C0F63A2C46749C09280C450A49DF3B7"/>
    <w:rsid w:val="00C6374B"/>
    <w:pPr>
      <w:spacing w:line="278" w:lineRule="auto"/>
    </w:pPr>
    <w:rPr>
      <w:kern w:val="2"/>
      <w:sz w:val="24"/>
      <w:szCs w:val="24"/>
      <w14:ligatures w14:val="standardContextual"/>
    </w:rPr>
  </w:style>
  <w:style w:type="paragraph" w:customStyle="1" w:styleId="2CCB1B29B20E4DE9899989A9CB55C337">
    <w:name w:val="2CCB1B29B20E4DE9899989A9CB55C337"/>
    <w:rsid w:val="00C6374B"/>
    <w:pPr>
      <w:spacing w:line="278" w:lineRule="auto"/>
    </w:pPr>
    <w:rPr>
      <w:kern w:val="2"/>
      <w:sz w:val="24"/>
      <w:szCs w:val="24"/>
      <w14:ligatures w14:val="standardContextual"/>
    </w:rPr>
  </w:style>
  <w:style w:type="paragraph" w:customStyle="1" w:styleId="383588BCC34D41F88CDF2E74C7CEEADB">
    <w:name w:val="383588BCC34D41F88CDF2E74C7CEEADB"/>
    <w:rsid w:val="00C6374B"/>
    <w:pPr>
      <w:spacing w:line="278" w:lineRule="auto"/>
    </w:pPr>
    <w:rPr>
      <w:kern w:val="2"/>
      <w:sz w:val="24"/>
      <w:szCs w:val="24"/>
      <w14:ligatures w14:val="standardContextual"/>
    </w:rPr>
  </w:style>
  <w:style w:type="paragraph" w:customStyle="1" w:styleId="BE5939EF0FD94DFB917890896C80F387">
    <w:name w:val="BE5939EF0FD94DFB917890896C80F387"/>
    <w:rsid w:val="00C6374B"/>
    <w:pPr>
      <w:spacing w:line="278" w:lineRule="auto"/>
    </w:pPr>
    <w:rPr>
      <w:kern w:val="2"/>
      <w:sz w:val="24"/>
      <w:szCs w:val="24"/>
      <w14:ligatures w14:val="standardContextual"/>
    </w:rPr>
  </w:style>
  <w:style w:type="paragraph" w:customStyle="1" w:styleId="0D80F663E0EA4C47B5F1256FFF748E1C">
    <w:name w:val="0D80F663E0EA4C47B5F1256FFF748E1C"/>
    <w:rsid w:val="00C6374B"/>
    <w:pPr>
      <w:spacing w:line="278" w:lineRule="auto"/>
    </w:pPr>
    <w:rPr>
      <w:kern w:val="2"/>
      <w:sz w:val="24"/>
      <w:szCs w:val="24"/>
      <w14:ligatures w14:val="standardContextual"/>
    </w:rPr>
  </w:style>
  <w:style w:type="paragraph" w:customStyle="1" w:styleId="E4C3CED38D5C46C09A797D05F2402BBF">
    <w:name w:val="E4C3CED38D5C46C09A797D05F2402BBF"/>
    <w:rsid w:val="00C6374B"/>
    <w:pPr>
      <w:spacing w:line="278" w:lineRule="auto"/>
    </w:pPr>
    <w:rPr>
      <w:kern w:val="2"/>
      <w:sz w:val="24"/>
      <w:szCs w:val="24"/>
      <w14:ligatures w14:val="standardContextual"/>
    </w:rPr>
  </w:style>
  <w:style w:type="paragraph" w:customStyle="1" w:styleId="97D17C09FFA24770A68879B2D8858FD0">
    <w:name w:val="97D17C09FFA24770A68879B2D8858FD0"/>
    <w:rsid w:val="00C6374B"/>
    <w:pPr>
      <w:spacing w:line="278" w:lineRule="auto"/>
    </w:pPr>
    <w:rPr>
      <w:kern w:val="2"/>
      <w:sz w:val="24"/>
      <w:szCs w:val="24"/>
      <w14:ligatures w14:val="standardContextual"/>
    </w:rPr>
  </w:style>
  <w:style w:type="paragraph" w:customStyle="1" w:styleId="4F28315ECD39419C837479704FDB71F5">
    <w:name w:val="4F28315ECD39419C837479704FDB71F5"/>
    <w:rsid w:val="00C6374B"/>
    <w:pPr>
      <w:spacing w:line="278" w:lineRule="auto"/>
    </w:pPr>
    <w:rPr>
      <w:kern w:val="2"/>
      <w:sz w:val="24"/>
      <w:szCs w:val="24"/>
      <w14:ligatures w14:val="standardContextual"/>
    </w:rPr>
  </w:style>
  <w:style w:type="paragraph" w:customStyle="1" w:styleId="385FFF2D87234A4CA399FA6C80585681">
    <w:name w:val="385FFF2D87234A4CA399FA6C80585681"/>
    <w:rsid w:val="00C6374B"/>
    <w:pPr>
      <w:spacing w:line="278" w:lineRule="auto"/>
    </w:pPr>
    <w:rPr>
      <w:kern w:val="2"/>
      <w:sz w:val="24"/>
      <w:szCs w:val="24"/>
      <w14:ligatures w14:val="standardContextual"/>
    </w:rPr>
  </w:style>
  <w:style w:type="paragraph" w:customStyle="1" w:styleId="925D05A2638741A8881690D8AF9AA365">
    <w:name w:val="925D05A2638741A8881690D8AF9AA365"/>
    <w:rsid w:val="00C6374B"/>
    <w:pPr>
      <w:spacing w:line="278" w:lineRule="auto"/>
    </w:pPr>
    <w:rPr>
      <w:kern w:val="2"/>
      <w:sz w:val="24"/>
      <w:szCs w:val="24"/>
      <w14:ligatures w14:val="standardContextual"/>
    </w:rPr>
  </w:style>
  <w:style w:type="paragraph" w:customStyle="1" w:styleId="805F3547F9CC4AF59E59FE102537834B">
    <w:name w:val="805F3547F9CC4AF59E59FE102537834B"/>
    <w:rsid w:val="00C6374B"/>
    <w:pPr>
      <w:spacing w:line="278" w:lineRule="auto"/>
    </w:pPr>
    <w:rPr>
      <w:kern w:val="2"/>
      <w:sz w:val="24"/>
      <w:szCs w:val="24"/>
      <w14:ligatures w14:val="standardContextual"/>
    </w:rPr>
  </w:style>
  <w:style w:type="paragraph" w:customStyle="1" w:styleId="481E08F0EA6947559D21B0BC270ED754">
    <w:name w:val="481E08F0EA6947559D21B0BC270ED754"/>
    <w:rsid w:val="00C6374B"/>
    <w:pPr>
      <w:spacing w:line="278" w:lineRule="auto"/>
    </w:pPr>
    <w:rPr>
      <w:kern w:val="2"/>
      <w:sz w:val="24"/>
      <w:szCs w:val="24"/>
      <w14:ligatures w14:val="standardContextual"/>
    </w:rPr>
  </w:style>
  <w:style w:type="paragraph" w:customStyle="1" w:styleId="078F7FD922484FDDACDFAC8F09ACC7E0">
    <w:name w:val="078F7FD922484FDDACDFAC8F09ACC7E0"/>
    <w:rsid w:val="00C6374B"/>
    <w:pPr>
      <w:spacing w:line="278" w:lineRule="auto"/>
    </w:pPr>
    <w:rPr>
      <w:kern w:val="2"/>
      <w:sz w:val="24"/>
      <w:szCs w:val="24"/>
      <w14:ligatures w14:val="standardContextual"/>
    </w:rPr>
  </w:style>
  <w:style w:type="paragraph" w:customStyle="1" w:styleId="F1F53CC4B4DB4E54AFDF9DF43873A9DD">
    <w:name w:val="F1F53CC4B4DB4E54AFDF9DF43873A9DD"/>
    <w:rsid w:val="00C6374B"/>
    <w:pPr>
      <w:spacing w:line="278" w:lineRule="auto"/>
    </w:pPr>
    <w:rPr>
      <w:kern w:val="2"/>
      <w:sz w:val="24"/>
      <w:szCs w:val="24"/>
      <w14:ligatures w14:val="standardContextual"/>
    </w:rPr>
  </w:style>
  <w:style w:type="paragraph" w:customStyle="1" w:styleId="CF624AE308F64E3E8202AD4F32BEAF35">
    <w:name w:val="CF624AE308F64E3E8202AD4F32BEAF35"/>
    <w:rsid w:val="00C6374B"/>
    <w:pPr>
      <w:spacing w:line="278" w:lineRule="auto"/>
    </w:pPr>
    <w:rPr>
      <w:kern w:val="2"/>
      <w:sz w:val="24"/>
      <w:szCs w:val="24"/>
      <w14:ligatures w14:val="standardContextual"/>
    </w:rPr>
  </w:style>
  <w:style w:type="paragraph" w:customStyle="1" w:styleId="99A2CF63D1C44AB1937D99676B9B7C98">
    <w:name w:val="99A2CF63D1C44AB1937D99676B9B7C98"/>
    <w:rsid w:val="00C6374B"/>
    <w:pPr>
      <w:spacing w:line="278" w:lineRule="auto"/>
    </w:pPr>
    <w:rPr>
      <w:kern w:val="2"/>
      <w:sz w:val="24"/>
      <w:szCs w:val="24"/>
      <w14:ligatures w14:val="standardContextual"/>
    </w:rPr>
  </w:style>
  <w:style w:type="paragraph" w:customStyle="1" w:styleId="12156074EDAB467A91DEC7C4245B1758">
    <w:name w:val="12156074EDAB467A91DEC7C4245B1758"/>
    <w:rsid w:val="00C6374B"/>
    <w:pPr>
      <w:spacing w:line="278" w:lineRule="auto"/>
    </w:pPr>
    <w:rPr>
      <w:kern w:val="2"/>
      <w:sz w:val="24"/>
      <w:szCs w:val="24"/>
      <w14:ligatures w14:val="standardContextual"/>
    </w:rPr>
  </w:style>
  <w:style w:type="paragraph" w:customStyle="1" w:styleId="50203E9F873D4794A4B3EAFA7D6EB932">
    <w:name w:val="50203E9F873D4794A4B3EAFA7D6EB932"/>
    <w:rsid w:val="00C6374B"/>
    <w:pPr>
      <w:spacing w:line="278" w:lineRule="auto"/>
    </w:pPr>
    <w:rPr>
      <w:kern w:val="2"/>
      <w:sz w:val="24"/>
      <w:szCs w:val="24"/>
      <w14:ligatures w14:val="standardContextual"/>
    </w:rPr>
  </w:style>
  <w:style w:type="paragraph" w:customStyle="1" w:styleId="437C5B2CD59A46008DD22F73B3487C82">
    <w:name w:val="437C5B2CD59A46008DD22F73B3487C82"/>
    <w:rsid w:val="00C6374B"/>
    <w:pPr>
      <w:spacing w:line="278" w:lineRule="auto"/>
    </w:pPr>
    <w:rPr>
      <w:kern w:val="2"/>
      <w:sz w:val="24"/>
      <w:szCs w:val="24"/>
      <w14:ligatures w14:val="standardContextual"/>
    </w:rPr>
  </w:style>
  <w:style w:type="paragraph" w:customStyle="1" w:styleId="A2ECFD45BA874690B98876205231C32B">
    <w:name w:val="A2ECFD45BA874690B98876205231C32B"/>
    <w:rsid w:val="00C6374B"/>
    <w:pPr>
      <w:spacing w:line="278" w:lineRule="auto"/>
    </w:pPr>
    <w:rPr>
      <w:kern w:val="2"/>
      <w:sz w:val="24"/>
      <w:szCs w:val="24"/>
      <w14:ligatures w14:val="standardContextual"/>
    </w:rPr>
  </w:style>
  <w:style w:type="paragraph" w:customStyle="1" w:styleId="AE2C2751D3ED4E06856B78D04014C0FF">
    <w:name w:val="AE2C2751D3ED4E06856B78D04014C0FF"/>
    <w:rsid w:val="00C6374B"/>
    <w:pPr>
      <w:spacing w:line="278" w:lineRule="auto"/>
    </w:pPr>
    <w:rPr>
      <w:kern w:val="2"/>
      <w:sz w:val="24"/>
      <w:szCs w:val="24"/>
      <w14:ligatures w14:val="standardContextual"/>
    </w:rPr>
  </w:style>
  <w:style w:type="paragraph" w:customStyle="1" w:styleId="A1DD80402DF84275BF6B7EE080458E7D">
    <w:name w:val="A1DD80402DF84275BF6B7EE080458E7D"/>
    <w:rsid w:val="00C6374B"/>
    <w:pPr>
      <w:spacing w:line="278" w:lineRule="auto"/>
    </w:pPr>
    <w:rPr>
      <w:kern w:val="2"/>
      <w:sz w:val="24"/>
      <w:szCs w:val="24"/>
      <w14:ligatures w14:val="standardContextual"/>
    </w:rPr>
  </w:style>
  <w:style w:type="paragraph" w:customStyle="1" w:styleId="BBE34A3E705A4C13B8FBF9B3499F5411">
    <w:name w:val="BBE34A3E705A4C13B8FBF9B3499F5411"/>
    <w:rsid w:val="00C6374B"/>
    <w:pPr>
      <w:spacing w:line="278" w:lineRule="auto"/>
    </w:pPr>
    <w:rPr>
      <w:kern w:val="2"/>
      <w:sz w:val="24"/>
      <w:szCs w:val="24"/>
      <w14:ligatures w14:val="standardContextual"/>
    </w:rPr>
  </w:style>
  <w:style w:type="paragraph" w:customStyle="1" w:styleId="608D5F87BDBF4D9FB2F92B0825EFDA07">
    <w:name w:val="608D5F87BDBF4D9FB2F92B0825EFDA07"/>
    <w:rsid w:val="00C6374B"/>
    <w:pPr>
      <w:spacing w:line="278" w:lineRule="auto"/>
    </w:pPr>
    <w:rPr>
      <w:kern w:val="2"/>
      <w:sz w:val="24"/>
      <w:szCs w:val="24"/>
      <w14:ligatures w14:val="standardContextual"/>
    </w:rPr>
  </w:style>
  <w:style w:type="paragraph" w:customStyle="1" w:styleId="B9347410656848CEB36032A761A9E2F3">
    <w:name w:val="B9347410656848CEB36032A761A9E2F3"/>
    <w:rsid w:val="00C6374B"/>
    <w:pPr>
      <w:spacing w:line="278" w:lineRule="auto"/>
    </w:pPr>
    <w:rPr>
      <w:kern w:val="2"/>
      <w:sz w:val="24"/>
      <w:szCs w:val="24"/>
      <w14:ligatures w14:val="standardContextual"/>
    </w:rPr>
  </w:style>
  <w:style w:type="paragraph" w:customStyle="1" w:styleId="B475FEBB32F54BDF9F789275A814E88E">
    <w:name w:val="B475FEBB32F54BDF9F789275A814E88E"/>
    <w:rsid w:val="00C6374B"/>
    <w:pPr>
      <w:spacing w:line="278" w:lineRule="auto"/>
    </w:pPr>
    <w:rPr>
      <w:kern w:val="2"/>
      <w:sz w:val="24"/>
      <w:szCs w:val="24"/>
      <w14:ligatures w14:val="standardContextual"/>
    </w:rPr>
  </w:style>
  <w:style w:type="paragraph" w:customStyle="1" w:styleId="103654B8086641C3946674874ECA15B5">
    <w:name w:val="103654B8086641C3946674874ECA15B5"/>
    <w:rsid w:val="00C6374B"/>
    <w:pPr>
      <w:spacing w:line="278" w:lineRule="auto"/>
    </w:pPr>
    <w:rPr>
      <w:kern w:val="2"/>
      <w:sz w:val="24"/>
      <w:szCs w:val="24"/>
      <w14:ligatures w14:val="standardContextual"/>
    </w:rPr>
  </w:style>
  <w:style w:type="paragraph" w:customStyle="1" w:styleId="608F32E900E9434B8A6E1AAE28ADF17F">
    <w:name w:val="608F32E900E9434B8A6E1AAE28ADF17F"/>
    <w:rsid w:val="00C6374B"/>
    <w:pPr>
      <w:spacing w:line="278" w:lineRule="auto"/>
    </w:pPr>
    <w:rPr>
      <w:kern w:val="2"/>
      <w:sz w:val="24"/>
      <w:szCs w:val="24"/>
      <w14:ligatures w14:val="standardContextual"/>
    </w:rPr>
  </w:style>
  <w:style w:type="paragraph" w:customStyle="1" w:styleId="78B61CD53244478384F63BA49FE6C1F0">
    <w:name w:val="78B61CD53244478384F63BA49FE6C1F0"/>
    <w:rsid w:val="00C6374B"/>
    <w:pPr>
      <w:spacing w:line="278" w:lineRule="auto"/>
    </w:pPr>
    <w:rPr>
      <w:kern w:val="2"/>
      <w:sz w:val="24"/>
      <w:szCs w:val="24"/>
      <w14:ligatures w14:val="standardContextual"/>
    </w:rPr>
  </w:style>
  <w:style w:type="paragraph" w:customStyle="1" w:styleId="C43804E95A9D475099DEB61C89CD4E07">
    <w:name w:val="C43804E95A9D475099DEB61C89CD4E07"/>
    <w:rsid w:val="00E53950"/>
    <w:pPr>
      <w:spacing w:line="278" w:lineRule="auto"/>
    </w:pPr>
    <w:rPr>
      <w:kern w:val="2"/>
      <w:sz w:val="24"/>
      <w:szCs w:val="24"/>
      <w14:ligatures w14:val="standardContextual"/>
    </w:rPr>
  </w:style>
  <w:style w:type="paragraph" w:customStyle="1" w:styleId="774B585810BA42D69D16E90F69A411B2">
    <w:name w:val="774B585810BA42D69D16E90F69A411B2"/>
    <w:rsid w:val="00E5395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2192783" gbs:entity="Activity" gbs:templateDesignerVersion="3.1 F">
  <gbs:StartDate gbs:loadFromGrowBusiness="OnProduce" gbs:saveInGrowBusiness="False" gbs:connected="true" gbs:recno="" gbs:entity="" gbs:datatype="date" gbs:key="10000">2026-05-29T09:00:00</gbs:StartDate>
  <gbs:ToBoard.Name gbs:loadFromGrowBusiness="OnProduce" gbs:saveInGrowBusiness="False" gbs:connected="true" gbs:recno="" gbs:entity="" gbs:datatype="string" gbs:key="10001">Hovedutvalg for næring, kultur og miljø </gbs:ToBoard.Name>
  <gbs:Location gbs:loadFromGrowBusiness="OnProduce" gbs:saveInGrowBusiness="False" gbs:connected="true" gbs:recno="" gbs:entity="" gbs:datatype="string" gbs:key="10002">Hovdestøylen, Bykle</gbs:Location>
  <gbs:ToOrgUnit.Switchboard gbs:loadFromGrowBusiness="OnProduce" gbs:saveInGrowBusiness="False" gbs:connected="true" gbs:recno="" gbs:entity="" gbs:datatype="string" gbs:key="">
  </gbs:ToOrgUnit.Switchboard>
  <gbs:Lists>
    <gbs:SingleLines>
      <gbs:ToBoard.FromOtherContacts gbs:name="Utvalgsleder" gbs:removeList="False" gbs:row-separator="&#10;" gbs:field-separator="&#10;" gbs:loadFromGrowBusiness="OnProduce" gbs:saveInGrowBusiness="False" gbs:removeContentControl="0">
        <gbs:DisplayField gbs:key="10003">Torunn Høyum-Eriksen
Leder i utvalg</gbs:DisplayField>
        <gbs:ToBoard.FromOtherContacts.ToSource.Name/>
        <gbs:ToBoard.FromOtherContacts.ToRole.Description/>
        <gbs:Criteria gbs:operator="and">
          <gbs:Criterion gbs:field="::ToRole" gbs:operator="in">17,31,33,37</gbs:Criterion>
        </gbs:Criteria>
      </gbs:ToBoard.FromOtherContacts>
    </gbs:SingleLines>
  </gbs:Lists>
  <gbs:ToOrgUnit.StructureNumber gbs:loadFromGrowBusiness="OnProduce" gbs:saveInGrowBusiness="False" gbs:connected="true" gbs:recno="" gbs:entity="" gbs:datatype="string" gbs:key="">506M200024M200028M296254M</gbs:ToOrgUnit.StructureNumber>
  <gbs:ToBoard.ToEmployer.AddressesJOINEX.ZipPlace gbs:loadFromGrowBusiness="OnProduce" gbs:saveInGrowBusiness="False" gbs:connected="true" gbs:recno="" gbs:entity="" gbs:datatype="relation" gbs:key="10004" gbs:joinex="[JOINEX=[TypeID] {!OJEX!}=5]" gbs:dispatchrecipient="false" gbs:removeContentControl="0"/>
  <gbs:ToBoard.ToEmployer.E-mail gbs:loadFromGrowBusiness="OnProduce" gbs:saveInGrowBusiness="False" gbs:connected="true" gbs:recno="" gbs:entity="" gbs:datatype="string" gbs:key="10005">
  </gbs:ToBoard.ToEmployer.E-mail>
  <gbs:ToBoard.ToEmployer.Switchboard gbs:loadFromGrowBusiness="OnProduce" gbs:saveInGrowBusiness="False" gbs:connected="true" gbs:recno="" gbs:entity="" gbs:datatype="string" gbs:key="10006">
  </gbs:ToBoard.ToEmployer.Switchboard>
  <gbs:StartDate gbs:loadFromGrowBusiness="OnProduce" gbs:saveInGrowBusiness="False" gbs:connected="true" gbs:recno="" gbs:entity="" gbs:datatype="date" gbs:key="10007">2026-05-29T09:00:00</gbs:StartDate>
</gbs:GrowBusinessDocument>
</file>

<file path=customXml/itemProps1.xml><?xml version="1.0" encoding="utf-8"?>
<ds:datastoreItem xmlns:ds="http://schemas.openxmlformats.org/officeDocument/2006/customXml" ds:itemID="{0BC3EA33-9F1D-4BBD-9289-5A29456331D2}">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17996</Words>
  <Characters>95380</Characters>
  <Application>Microsoft Office Word</Application>
  <DocSecurity>0</DocSecurity>
  <Lines>794</Lines>
  <Paragraphs>226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Møteinnkalling</vt:lpstr>
      <vt:lpstr>Møteinnkalling</vt:lpstr>
    </vt:vector>
  </TitlesOfParts>
  <Company>Hovedutvalg for næring, kultur og miljø</Company>
  <LinksUpToDate>false</LinksUpToDate>
  <CharactersWithSpaces>113150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Møteinnkalling Hovedutvalg for næring, kultur og miljø 29.05.2026</dc:title>
  <dc:creator>Erichsen, Marion</dc:creator>
  <cp:lastModifiedBy>Erichsen, Marion</cp:lastModifiedBy>
  <cp:revision>2</cp:revision>
  <cp:lastPrinted>1900-12-31T23:00:00Z</cp:lastPrinted>
  <dcterms:created xsi:type="dcterms:W3CDTF">2026-05-18T08:54:00Z</dcterms:created>
  <dcterms:modified xsi:type="dcterms:W3CDTF">2026-05-18T08:54:00Z</dcterms:modified>
  <cp:category>Møte utvalg for Public 360</cp:category>
</cp:coreProperties>
</file>