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EBD1E" w14:textId="77777777" w:rsidR="00A77B3E" w:rsidRDefault="00000000">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Budsjettforslag - Posisjonen 2025-2028</w:t>
      </w:r>
    </w:p>
    <w:p w14:paraId="0DFA20D6" w14:textId="77777777" w:rsidR="00A77B3E" w:rsidRDefault="00000000">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Agder fylkeskommune</w:t>
      </w:r>
    </w:p>
    <w:p w14:paraId="4FCA6BA9" w14:textId="4E0B3453" w:rsidR="00A77B3E" w:rsidRDefault="00E96702">
      <w:pPr>
        <w:pStyle w:val="Overskrift2"/>
        <w:spacing w:before="0" w:after="0"/>
        <w:rPr>
          <w:rFonts w:ascii="Calibri" w:eastAsia="Calibri" w:hAnsi="Calibri" w:cs="Calibri"/>
          <w:i w:val="0"/>
          <w:color w:val="0070C0"/>
          <w:sz w:val="26"/>
        </w:rPr>
      </w:pPr>
      <w:r>
        <w:rPr>
          <w:noProof/>
        </w:rPr>
        <mc:AlternateContent>
          <mc:Choice Requires="wps">
            <w:drawing>
              <wp:anchor distT="0" distB="0" distL="114300" distR="114300" simplePos="0" relativeHeight="251658240" behindDoc="0" locked="0" layoutInCell="1" allowOverlap="1" wp14:anchorId="77C29EE6" wp14:editId="15328454">
                <wp:simplePos x="0" y="0"/>
                <wp:positionH relativeFrom="column">
                  <wp:posOffset>0</wp:posOffset>
                </wp:positionH>
                <wp:positionV relativeFrom="paragraph">
                  <wp:posOffset>0</wp:posOffset>
                </wp:positionV>
                <wp:extent cx="8438515" cy="0"/>
                <wp:effectExtent l="13970" t="6350" r="5715" b="12700"/>
                <wp:wrapNone/>
                <wp:docPr id="63153726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8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4B5BB"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664.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YIDsAEAAEgDAAAOAAAAZHJzL2Uyb0RvYy54bWysU8GO0zAQvSPxD5bvNG2hqERN99BluSxQ&#10;aZcPmNpOYuF4rBm3Sf8e29uWFdwQOVgez8zze8+Tzd00OHEyxBZ9IxezuRTGK9TWd4388fzwbi0F&#10;R/AaHHrTyLNhebd9+2YzhtossUenDYkE4rkeQyP7GENdVax6MwDPMBifki3SADGF1FWaYEzog6uW&#10;8/nHakTSgVAZ5nR6/5KU24LftkbF723LJgrXyMQtlpXKeshrtd1A3RGE3qoLDfgHFgNYny69Qd1D&#10;BHEk+xfUYBUhYxtnCocK29YqUzQkNYv5H2qeegimaEnmcLjZxP8PVn077fyeMnU1+afwiOonC4+7&#10;HnxnCoHnc0gPt8hWVWPg+taSAw57EofxK+pUA8eIxYWppSFDJn1iKmafb2abKQqVDtcf3q9Xi5UU&#10;6pqroL42BuL4xeAg8qaRzvrsA9RweuSYiUB9LcnHHh+sc+UtnRdjIz+tlqvSwOiszslcxtQddo7E&#10;CfI0lK+oSpnXZYRHrwtYb0B/vuwjWPeyT5c7fzEj68/DxvUB9XlPV5PScxWWl9HK8/A6Lt2/f4Dt&#10;LwAAAP//AwBQSwMEFAAGAAgAAAAhANJokF3ZAAAAAwEAAA8AAABkcnMvZG93bnJldi54bWxMj8Fu&#10;wjAQRO+V+g/WInFB4DRIFaRxUFXIrZdCEdcl3iYR8TrEBkK/vk4v7WWk0axm3qar3jTiSp2rLSt4&#10;mkUgiAuray4VfO7y6QKE88gaG8uk4E4OVtnjQ4qJtjf+oOvWlyKUsEtQQeV9m0jpiooMupltiUP2&#10;ZTuDPtiulLrDWyg3jYyj6FkarDksVNjSW0XFaXsxCly+p3P+PSkm0WFeWorP6/cNKjUe9a8vIDz1&#10;/u8YBvyADllgOtoLaycaBeER/6tDNo8XSxDHwcsslf/Zsx8AAAD//wMAUEsBAi0AFAAGAAgAAAAh&#10;ALaDOJL+AAAA4QEAABMAAAAAAAAAAAAAAAAAAAAAAFtDb250ZW50X1R5cGVzXS54bWxQSwECLQAU&#10;AAYACAAAACEAOP0h/9YAAACUAQAACwAAAAAAAAAAAAAAAAAvAQAAX3JlbHMvLnJlbHNQSwECLQAU&#10;AAYACAAAACEAPIGCA7ABAABIAwAADgAAAAAAAAAAAAAAAAAuAgAAZHJzL2Uyb0RvYy54bWxQSwEC&#10;LQAUAAYACAAAACEA0miQXdkAAAADAQAADwAAAAAAAAAAAAAAAAAKBAAAZHJzL2Rvd25yZXYueG1s&#10;UEsFBgAAAAAEAAQA8wAAABAFAAAAAA==&#10;"/>
            </w:pict>
          </mc:Fallback>
        </mc:AlternateContent>
      </w:r>
      <w:r w:rsidR="00000000">
        <w:rPr>
          <w:rFonts w:ascii="Calibri" w:eastAsia="Calibri" w:hAnsi="Calibri" w:cs="Calibri"/>
          <w:b w:val="0"/>
          <w:i w:val="0"/>
          <w:color w:val="000000"/>
          <w:sz w:val="22"/>
        </w:rPr>
        <w:br w:type="page"/>
      </w:r>
      <w:r w:rsidR="00000000">
        <w:rPr>
          <w:rFonts w:ascii="Calibri" w:eastAsia="Calibri" w:hAnsi="Calibri" w:cs="Calibri"/>
          <w:i w:val="0"/>
          <w:color w:val="0070C0"/>
          <w:sz w:val="26"/>
        </w:rPr>
        <w:lastRenderedPageBreak/>
        <w:t>Introduksjon</w:t>
      </w:r>
    </w:p>
    <w:p w14:paraId="23911BE5" w14:textId="77777777" w:rsidR="00A77B3E" w:rsidRDefault="00A77B3E">
      <w:pPr>
        <w:rPr>
          <w:rFonts w:ascii="Calibri" w:eastAsia="Calibri" w:hAnsi="Calibri" w:cs="Calibri"/>
          <w:color w:val="000000"/>
          <w:sz w:val="22"/>
        </w:rPr>
      </w:pPr>
    </w:p>
    <w:p w14:paraId="10E7F071"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Posisjonspartiene Høyre, Fremskrittspartiet, Senterpartiet, Venstre og Pensjonistpartiet legger i dag frem et budsjett for Agder som prioriterer innbyggerne i Agder, et stort løft for samferdsel og en skole som ser hver enkelt elev. </w:t>
      </w:r>
    </w:p>
    <w:p w14:paraId="2CFFE722"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Våre prioriteter for de neste årene:</w:t>
      </w:r>
    </w:p>
    <w:p w14:paraId="7052D326"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Et Agder for alle</w:t>
      </w:r>
    </w:p>
    <w:p w14:paraId="347B43CE" w14:textId="77777777" w:rsidR="00A77B3E" w:rsidRDefault="00000000">
      <w:pPr>
        <w:numPr>
          <w:ilvl w:val="0"/>
          <w:numId w:val="1"/>
        </w:numPr>
        <w:spacing w:afterAutospacing="1"/>
        <w:rPr>
          <w:rFonts w:ascii="Calibri" w:eastAsia="Calibri" w:hAnsi="Calibri" w:cs="Calibri"/>
          <w:color w:val="000000"/>
          <w:sz w:val="22"/>
        </w:rPr>
      </w:pPr>
      <w:r>
        <w:rPr>
          <w:rFonts w:ascii="Calibri" w:eastAsia="Calibri" w:hAnsi="Calibri" w:cs="Calibri"/>
          <w:color w:val="000000"/>
          <w:sz w:val="22"/>
        </w:rPr>
        <w:t>Det settes av 8 millioner til frivilligheten i Agder, midler som vil gi store ringvirkninger og treffe små og store lag og foreninger som sliter i en tøff tid.</w:t>
      </w:r>
    </w:p>
    <w:p w14:paraId="77E4F7FF" w14:textId="77777777" w:rsidR="00A77B3E" w:rsidRDefault="00000000">
      <w:pPr>
        <w:numPr>
          <w:ilvl w:val="0"/>
          <w:numId w:val="1"/>
        </w:numPr>
        <w:spacing w:afterAutospacing="1"/>
        <w:rPr>
          <w:rFonts w:ascii="Calibri" w:eastAsia="Calibri" w:hAnsi="Calibri" w:cs="Calibri"/>
          <w:color w:val="000000"/>
          <w:sz w:val="22"/>
        </w:rPr>
      </w:pPr>
      <w:r>
        <w:rPr>
          <w:rFonts w:ascii="Calibri" w:eastAsia="Calibri" w:hAnsi="Calibri" w:cs="Calibri"/>
          <w:color w:val="000000"/>
          <w:sz w:val="22"/>
        </w:rPr>
        <w:t>Vi bevillinger støtte til lavterskel rusoppfølging, Barnas Stasjon, Amatea, Tingvatn, Lista fuglestasjon, bekjemping av ungdomskriminalitet, Kunstparken i Risør og sosialt entreprenørskap..</w:t>
      </w:r>
    </w:p>
    <w:p w14:paraId="260ADA63" w14:textId="77777777" w:rsidR="00A77B3E" w:rsidRDefault="00000000">
      <w:pPr>
        <w:numPr>
          <w:ilvl w:val="0"/>
          <w:numId w:val="1"/>
        </w:numPr>
        <w:spacing w:afterAutospacing="1"/>
        <w:rPr>
          <w:rFonts w:ascii="Calibri" w:eastAsia="Calibri" w:hAnsi="Calibri" w:cs="Calibri"/>
          <w:color w:val="000000"/>
          <w:sz w:val="22"/>
        </w:rPr>
      </w:pPr>
      <w:r>
        <w:rPr>
          <w:rFonts w:ascii="Calibri" w:eastAsia="Calibri" w:hAnsi="Calibri" w:cs="Calibri"/>
          <w:color w:val="000000"/>
          <w:sz w:val="22"/>
        </w:rPr>
        <w:t>Sammen med kommunene, næringslivet og organisasjonene på Agder gjør vi et krafttak for å få flere unge ut i sommerjobb. Vi gir 25.000 i tilskudd til de som tar inn en ungdom i sommerjobb, og setter av midler for å hjelpe 200 ungdom ut i jobb.</w:t>
      </w:r>
    </w:p>
    <w:p w14:paraId="0968DF69" w14:textId="77777777" w:rsidR="00A77B3E" w:rsidRDefault="00000000">
      <w:pPr>
        <w:numPr>
          <w:ilvl w:val="0"/>
          <w:numId w:val="1"/>
        </w:numPr>
        <w:spacing w:afterAutospacing="1"/>
        <w:rPr>
          <w:rFonts w:ascii="Calibri" w:eastAsia="Calibri" w:hAnsi="Calibri" w:cs="Calibri"/>
          <w:color w:val="000000"/>
          <w:sz w:val="22"/>
        </w:rPr>
      </w:pPr>
      <w:r>
        <w:rPr>
          <w:rFonts w:ascii="Calibri" w:eastAsia="Calibri" w:hAnsi="Calibri" w:cs="Calibri"/>
          <w:color w:val="000000"/>
          <w:sz w:val="22"/>
        </w:rPr>
        <w:t>Vi ønsker å få flere gjennom videregående skole, derfor styrker vi skolehelsetjenesten med 2,5 millioner til skolepsykologer og innføring av en mentorordning for nyutdannede lærere og egne lærerspesialister.</w:t>
      </w:r>
    </w:p>
    <w:p w14:paraId="174F71A6"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Et stort løft for samferdsel</w:t>
      </w:r>
    </w:p>
    <w:p w14:paraId="5DC7B11D" w14:textId="77777777" w:rsidR="00A77B3E" w:rsidRDefault="00000000">
      <w:pPr>
        <w:numPr>
          <w:ilvl w:val="0"/>
          <w:numId w:val="2"/>
        </w:numPr>
        <w:spacing w:afterAutospacing="1"/>
        <w:rPr>
          <w:rFonts w:ascii="Calibri" w:eastAsia="Calibri" w:hAnsi="Calibri" w:cs="Calibri"/>
          <w:color w:val="000000"/>
          <w:sz w:val="22"/>
        </w:rPr>
      </w:pPr>
      <w:r>
        <w:rPr>
          <w:rFonts w:ascii="Calibri" w:eastAsia="Calibri" w:hAnsi="Calibri" w:cs="Calibri"/>
          <w:color w:val="000000"/>
          <w:sz w:val="22"/>
        </w:rPr>
        <w:t>Vi setter av 40 millioner ekstra årlig de neste fire årene til fylkesveier. Dette innebærer en satsning på skoleveier, reasfaltering og vedlikehold av veinettet vårt. </w:t>
      </w:r>
    </w:p>
    <w:p w14:paraId="50E28E22" w14:textId="77777777" w:rsidR="00A77B3E" w:rsidRDefault="00000000">
      <w:pPr>
        <w:numPr>
          <w:ilvl w:val="0"/>
          <w:numId w:val="2"/>
        </w:numPr>
        <w:spacing w:afterAutospacing="1"/>
        <w:rPr>
          <w:rFonts w:ascii="Calibri" w:eastAsia="Calibri" w:hAnsi="Calibri" w:cs="Calibri"/>
          <w:color w:val="000000"/>
          <w:sz w:val="22"/>
        </w:rPr>
      </w:pPr>
      <w:r>
        <w:rPr>
          <w:rFonts w:ascii="Calibri" w:eastAsia="Calibri" w:hAnsi="Calibri" w:cs="Calibri"/>
          <w:color w:val="000000"/>
          <w:sz w:val="22"/>
        </w:rPr>
        <w:t>Vi innfører reklame på busser og busstopp og bruker inntektene på flere busstilbud, hvor vi prioriterer distriktsruter først. </w:t>
      </w:r>
    </w:p>
    <w:p w14:paraId="1E739E12" w14:textId="77777777" w:rsidR="00A77B3E" w:rsidRDefault="00000000">
      <w:pPr>
        <w:numPr>
          <w:ilvl w:val="0"/>
          <w:numId w:val="2"/>
        </w:numPr>
        <w:spacing w:afterAutospacing="1"/>
        <w:rPr>
          <w:rFonts w:ascii="Calibri" w:eastAsia="Calibri" w:hAnsi="Calibri" w:cs="Calibri"/>
          <w:color w:val="000000"/>
          <w:sz w:val="22"/>
        </w:rPr>
      </w:pPr>
      <w:r>
        <w:rPr>
          <w:rFonts w:ascii="Calibri" w:eastAsia="Calibri" w:hAnsi="Calibri" w:cs="Calibri"/>
          <w:color w:val="000000"/>
          <w:sz w:val="22"/>
        </w:rPr>
        <w:t>Vi innfører et rutetilbudsfond ved Kjevik, som jobber for flere ruter og en styring av flyplassen, og øker driftstøtten til Gullknapp med 5 millioner og går i dialog med staten om videre drift for å sikre flystudentene i Arendal. </w:t>
      </w:r>
    </w:p>
    <w:p w14:paraId="5483EBB5"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Tiltak i driftsbudsjettet med endringer</w:t>
      </w:r>
    </w:p>
    <w:p w14:paraId="63F6706B" w14:textId="77777777" w:rsidR="00A77B3E" w:rsidRDefault="00A77B3E">
      <w:pPr>
        <w:rPr>
          <w:rFonts w:ascii="Calibri" w:eastAsia="Calibri" w:hAnsi="Calibri" w:cs="Calibri"/>
          <w:color w:val="000000"/>
          <w:sz w:val="22"/>
        </w:rPr>
      </w:pPr>
    </w:p>
    <w:p w14:paraId="0043A7C5"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FB366A" w14:paraId="5B77B83E" w14:textId="77777777" w:rsidTr="00FB3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87DD73"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7570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E36085"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A9D38"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6E2B15"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E96702" w14:paraId="164CBC0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E406C8"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E4DB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C4D9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05D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3B1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7D37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792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8778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20B8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5ECC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CB67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5E2A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E41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96702" w14:paraId="64E7012C"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D5A7F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90A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944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1F8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F528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2183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0AE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1DAE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59B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0C96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84D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FA95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46A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5262C33C"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24F02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Reduksjon i antall direktørområder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E6C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3FC8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0A87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0E6D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18F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0F9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1A92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767A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F23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323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938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A5D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E96702" w14:paraId="4974F00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E8C92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Fylkeskommunedirektør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7A07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6F6F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07E4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D847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37DA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D13C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17EC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DAE5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A3E2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306C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BFF6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611B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r w:rsidR="00E96702" w14:paraId="0F92B6B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9F55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6FE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4A74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196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8AC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3B6F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29A3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717C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C5EE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5779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D731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145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220E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7150E72C"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8542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lastRenderedPageBreak/>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408B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082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1995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857B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F099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F52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8BCE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727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97A0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B2D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FAC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3020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3922E00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C1733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Økt 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E55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EA2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-40 288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1064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-40 288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E27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5AC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87C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6A60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2EC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B6D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D9E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572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6C0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328D2FF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F8D69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Felles inntekter og 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4D30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4004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-40 288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0ABC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-40 288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0100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7025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54A1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BF60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DC4D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98AE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5BDE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6E2A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6B75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E96702" w14:paraId="04ED630E"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67F6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1AC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89D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021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2ED1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771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31D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046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16D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DE9E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69E7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D22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932B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0FF990E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FDB88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DAF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59B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87F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D43C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F56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5CA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A5C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C4D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1DE8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5E14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855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B9B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0733CE09"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39354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EB2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25A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0BA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C67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7D74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78C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C2FB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672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908D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8582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F8A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34B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-1 350</w:t>
            </w:r>
          </w:p>
        </w:tc>
      </w:tr>
      <w:tr w:rsidR="00E96702" w14:paraId="53738289"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73D7A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2026-2028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251E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460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483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8EC3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DC75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B46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ABF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FAC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83D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F23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8D3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385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r>
      <w:tr w:rsidR="00E96702" w14:paraId="0E6A9CA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639A9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Analyse og plan</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2D43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761B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18C2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-1 350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F655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49EB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E578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-1 650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45A0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-1 300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22B0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D4C1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0453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-1 300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0D32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5860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-1 950</w:t>
            </w:r>
          </w:p>
        </w:tc>
      </w:tr>
      <w:tr w:rsidR="00E96702" w14:paraId="7B877EDC"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07C3A0"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8A3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D9E4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0F9A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A7D6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E1B1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26C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22B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911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3FC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9F0D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979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5B2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0421D56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ABBBB"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0A7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4717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5855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D9CB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5F2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57D7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CC8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A4A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5660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CABC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02D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EC6D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0973227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03FC2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EC24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5AA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607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0B7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AA9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6E1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8EB1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D65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666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5C3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9EFF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EE5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-1 800</w:t>
            </w:r>
          </w:p>
        </w:tc>
      </w:tr>
      <w:tr w:rsidR="00E96702" w14:paraId="3F29EC4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D1F4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2026-2028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65C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F6B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E00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F25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026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4A9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87F9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6FF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0567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456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C0A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7CC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r>
      <w:tr w:rsidR="00E96702" w14:paraId="323CA78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5A3DA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D06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0BD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95D6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5AF7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465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3B1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7A9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6E6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4F2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874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422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926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1F58A911"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42EE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B913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F11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6D7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6AD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8FA4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9F9E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D59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E00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C7DE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A798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84A6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155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362ED6C6"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5AC6B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Driftstøtte til Amatea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751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E53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C77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2B4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73F2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952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B90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24A7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94E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68A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0BB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E38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2082297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2277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 xml:space="preserve">Sommerjobbprosjekt for ungdom i utenforskap. </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E01F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16D8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B09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03E4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093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40FC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432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74B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5178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7BA9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B5B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A427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789B4CA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CF5E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Støtte til Barnas stasjon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F239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9E9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DBD3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D7B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558A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297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ABF0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2B24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811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D92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C73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841E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E96702" w14:paraId="4FF0B755"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9DF9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Støtte til lavterskel rus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394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840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139E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C26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93D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C29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2C9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320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AD1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12B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8EA9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265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E96702" w14:paraId="42C13D6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B60A0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Folkehelse</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AA7E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D0B3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870F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6326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-2 400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D890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4 800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3EF3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0BB6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-3 700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5D1D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3 150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4F46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5A3F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-3 700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3156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3 150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C3B3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-550</w:t>
            </w:r>
          </w:p>
        </w:tc>
      </w:tr>
      <w:tr w:rsidR="00E96702" w14:paraId="7C10FB0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5C6784"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BEC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B71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EB5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242A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0C9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58A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69E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9FF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FC89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3ABC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B5B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C82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467F3BF5"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C0B7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FF9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8F1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A7A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4249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1D8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8FD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013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9DE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E9F4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5655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772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69BC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5D5BEEC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2BFF8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753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513D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0BA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CB8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3164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E383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11E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96B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DC7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29A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112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92D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-8 250</w:t>
            </w:r>
          </w:p>
        </w:tc>
      </w:tr>
      <w:tr w:rsidR="00E96702" w14:paraId="48FEB4E6"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E492F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 xml:space="preserve">Reduksjon fylkesting </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E741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BF62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247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2D4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521F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266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6BE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2C7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C613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D2C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EF08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57A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-1 700</w:t>
            </w:r>
          </w:p>
        </w:tc>
      </w:tr>
      <w:tr w:rsidR="00E96702" w14:paraId="1E3342D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6EAD7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2026-2028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103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DFB1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B379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8DC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641B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7312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9FFF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C6C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A5A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5AE4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02ED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06D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-4 200</w:t>
            </w:r>
          </w:p>
        </w:tc>
      </w:tr>
      <w:tr w:rsidR="00E96702" w14:paraId="47D44E39"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97717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Innovasjon og organisasjonsutvikling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E7DF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-6 200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6CAD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-3 750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4285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-9 950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FDB2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-7 600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B1D2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F714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D5FE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A064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3747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-14 150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BC4C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D4BE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9CA0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-14 150</w:t>
            </w:r>
          </w:p>
        </w:tc>
      </w:tr>
      <w:tr w:rsidR="00E96702" w14:paraId="77F6E421"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9B7E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1C3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C4E6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049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C3C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626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65A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AB9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451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8216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DE0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995B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47D6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5B614F4E"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9AB10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77C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AD91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273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CE5D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7A90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7CA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EB2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4B5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32A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43B0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C593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6D8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3273B4D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2C4C5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85E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DD5C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3DE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94B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46E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9A30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5087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068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FAD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2A4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993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7040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-5 850</w:t>
            </w:r>
          </w:p>
        </w:tc>
      </w:tr>
      <w:tr w:rsidR="00E96702" w14:paraId="798A90E5"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CB1C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Frivillighet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6D29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D0EC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F66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B7B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83A4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5D18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21F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216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587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127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92B3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561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E96702" w14:paraId="7E99171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E58C3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2026-2028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FF5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BC7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A2A1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E9F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1294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A6F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C06C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333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BAE4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D857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833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37E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-5 250</w:t>
            </w:r>
          </w:p>
        </w:tc>
      </w:tr>
      <w:tr w:rsidR="00E96702" w14:paraId="3E6D9EF6"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6B16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A1A3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AE3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B60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DD2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6E10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D44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B95E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7C8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D50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E64E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5076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BE1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2A3CE13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8199D"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B52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AC1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72B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C18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B5F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DEB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D81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BC4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CCF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EA5C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E68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0E6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08FBD78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7F6C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Agder Kunstsenter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42D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A515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420A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71B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D989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858E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BF17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F14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5B7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2350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6AE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FBFB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r>
      <w:tr w:rsidR="00E96702" w14:paraId="218344B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87DF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Bygningsvern ved AMA og VAMU</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54FC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5501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32E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3F2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295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EA56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F71C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53B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8904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8FF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CBA1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99A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r>
      <w:tr w:rsidR="00E96702" w14:paraId="4F6516BC"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10A4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Dreneringstiltak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558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AE20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C6F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487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FA1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BCA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2503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F0D8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564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1B4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825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B7E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E96702" w14:paraId="398D1F6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60A9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Folkevandringsprosjektet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0B9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8035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A299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F2FD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0261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F7C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713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FFC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141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0C4F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10C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4F1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5D60D256"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FBAF3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Risør Kunstpark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D3B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F8C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2EC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87E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916C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E9C9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034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0CFB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827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ED68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0D6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BACD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3AC9462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720F0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Ruteutviklingsfond - Kjevik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B734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975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7FC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FEB6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DA3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3759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77D6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7F17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9EC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DEDB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9AD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17D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E96702" w14:paraId="3D60A06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959B4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Samarbeidsprosjekt med Flekkefjord kommune - ungdomstilbud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7249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096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DC9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BC28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6DB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0BF0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2E6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90E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D52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6700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9AED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4F3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r>
      <w:tr w:rsidR="00E96702" w14:paraId="570E7FB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750F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lastRenderedPageBreak/>
              <w:t>Skogbruksmuseet Vegårshei</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E8CA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7E1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578C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C30C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3F9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3CD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6C4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CC2D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697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FD23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6F8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99B7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54DE62C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45C3C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Sosialt entreprenørskap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757E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750F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B4A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8DE2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859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D79B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80DB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7B6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BC3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0F95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EDAC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6A3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r>
      <w:tr w:rsidR="00E96702" w14:paraId="7CC5BFF9"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7FD13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Næring, kultur og kulturminnevern</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8B21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-6 900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9B72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10 300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7C2D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F1AA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-8 500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3084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5B13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F9D2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-10 400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086A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E09D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FF3F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-10 400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24C8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1E3A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1 000</w:t>
            </w:r>
          </w:p>
        </w:tc>
      </w:tr>
      <w:tr w:rsidR="00E96702" w14:paraId="7376808E"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2A56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7104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EAA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64A9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E72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593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3C89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F59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8E2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6D9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3DA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CCD1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8146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32A2C601"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ECF0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A35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3AB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9556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94B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E9C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779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E6C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5EC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0C4C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DCB4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D21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F427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6AED49B5"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92EA0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819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2CD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EF7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096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4A08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362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B39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C2E8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FF1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ADFC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AD16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7FC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E96702" w14:paraId="00FC517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19C4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Lista fuglestasjon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44AB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DD6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5EE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C547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61E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B65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64B5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96C6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5896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3FA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BE0A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6D8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19121E6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CCEC3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2026-2028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8F9C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78A1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EAFD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32B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6BEF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CF19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2078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2DD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E5DA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D00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F8B7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72B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r>
      <w:tr w:rsidR="00E96702" w14:paraId="3982C42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5178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391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742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B967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C8C1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853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254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94B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69F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F65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A1C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F25C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76B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6C31B9E8"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AACAC7"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215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6613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00B4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CB5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7DC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6F26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02F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9F42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25E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A10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A2C2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AFA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010ED15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5FA3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Kutt i klimatiltak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D9A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2CFE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986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A9A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271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F4A9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93D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6292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357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6136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355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C2ED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E96702" w14:paraId="75D23E8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80E65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Regionplan 2030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128B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-2 300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6F39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FBE0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-6 750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E31B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-2 700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967A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-6 150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F56C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-8 850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40CA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-3 100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B124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-6 350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E01E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-9 450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0F78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-3 100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9B84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391B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-9 200</w:t>
            </w:r>
          </w:p>
        </w:tc>
      </w:tr>
      <w:tr w:rsidR="00E96702" w14:paraId="2429F05C"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B5280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CD08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FA7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905E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979E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957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5AA1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C9D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51E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797B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FF2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65A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0A8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788D840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6D25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104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48ECF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B6B1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B978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5A52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E3E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6296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9D2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7522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D06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2EC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1F51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0C33D89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0E2DF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67D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F657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7A00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AF2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A4E1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5A5A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4BB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BAEF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7E4C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48E8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0373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81A2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-3 600</w:t>
            </w:r>
          </w:p>
        </w:tc>
      </w:tr>
      <w:tr w:rsidR="00E96702" w14:paraId="7FF3641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0823D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2026-2028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2ED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6A78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9E09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546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F3C3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90F1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103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92E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C38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92D9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BDB8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C80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r>
      <w:tr w:rsidR="00E96702" w14:paraId="09DB8CD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54B91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Økonomi og styring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4DEA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-2 400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3CF6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BEF4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C02F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FCAB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4B99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-4 200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5DDA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-3 200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8D23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9AA9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-4 800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6A36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-3 200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ADD2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6B13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-4 800</w:t>
            </w:r>
          </w:p>
        </w:tc>
      </w:tr>
      <w:tr w:rsidR="00E96702" w14:paraId="43F8A1A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770D8"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70EC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33A8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243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46A8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CA8B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A32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5870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F0CA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296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FFE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FBA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A640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49686868"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DD94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49A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AE0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3A9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5115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4B4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D10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836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FE6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898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7A9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24B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507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6DB87AA8"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A2DB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3931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D02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82F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083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821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7E2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C7B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9CAD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A636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8DD0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77B2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E16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-8 250</w:t>
            </w:r>
          </w:p>
        </w:tc>
      </w:tr>
      <w:tr w:rsidR="00E96702" w14:paraId="5D8D643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46656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2026-2028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AC3F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02CA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D55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6F74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D907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6CF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9396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26F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D13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C2E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83F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1C4B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-32 100</w:t>
            </w:r>
          </w:p>
        </w:tc>
      </w:tr>
      <w:tr w:rsidR="00E96702" w14:paraId="16C7AB56"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B0CF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E32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EF9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94A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96D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82A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6BB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06C9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29A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D2BC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2B6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3E0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AD8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696E4569"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4BC17"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B07A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593B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B29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B134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2F87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A14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9B47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499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3333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C08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B7E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D09E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4BD79209"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9C06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Driftstøtte Gullknapp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657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2ED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493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238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F35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78B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4A1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01B6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C122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223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712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A80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E96702" w14:paraId="3E94D79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A3B3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F50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FFDC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E78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116E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C28F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04BB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7C5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D02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6862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72D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F79B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7A9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77B37499"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1F7F7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Nye 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68E5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42A6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EE0B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4B0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2CF3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9130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007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663F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A190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A49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EC1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B64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10167DBE"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D0C3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Opprusting og fornying av fylkesvegnettet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B67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582C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B5D7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5C1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488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0CC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C6D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DACB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626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D73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D17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8BDF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r>
      <w:tr w:rsidR="00E96702" w14:paraId="031DE64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E29E9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Utskiftningstiltak på eiendommer etter vedlikeholdsplan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9F1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E37B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80F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CA7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FFC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BA74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11AC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D27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5CD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58CE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64C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F3FC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E96702" w14:paraId="5150C61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18C1E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 og eiendom</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D4BC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5EC0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44 250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FABB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38 750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F3D1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-15 900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ABBF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39 050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E249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23 150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1CCD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-26 900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132E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33 550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F8E2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6 650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2632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-26 900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5A1C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33 550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04FC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6 650</w:t>
            </w:r>
          </w:p>
        </w:tc>
      </w:tr>
      <w:tr w:rsidR="00E96702" w14:paraId="1B67CD9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CCDE5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7B66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76E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9DA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D30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D2D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FE9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D23B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396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B0E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EF5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13F3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656F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49FD0D0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481B4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BA7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818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BDD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B35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DF6F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B6B6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AF0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3751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6FB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6D42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651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644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3117F52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A8FA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6C5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492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08A2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59DC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F83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46D2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F513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84A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E23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472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F81F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D4F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-11 400</w:t>
            </w:r>
          </w:p>
        </w:tc>
      </w:tr>
      <w:tr w:rsidR="00E96702" w14:paraId="6E14166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2397B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Omstilling 2026-2028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FAE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19E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4A9B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9C5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948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AF2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1BF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1C7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A598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C6EE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400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B02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-47 700</w:t>
            </w:r>
          </w:p>
        </w:tc>
      </w:tr>
      <w:tr w:rsidR="00E96702" w14:paraId="5FDE3F8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BF30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792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CC2C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275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0BF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D79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2032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0E6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A9BC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E43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21CCE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DE5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7F8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4B28A805"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8FCB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388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DBE4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514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889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83E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7542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1E7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CF8E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FCE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CE0C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BBDB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E5F6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58C66B3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2B30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Desentralisert 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B74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8F0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5A2F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2A6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4E36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969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0FA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449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0BA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CF0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0766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D19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E96702" w14:paraId="1D80F53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B919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Endringer tilbudsstruktur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D36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78F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7DB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D6BA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C296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0B2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F87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9DF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0C3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DDC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0BE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273D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72C0AB2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AFEB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Oppfølging av ungdomskriminalitet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A88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01BD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CF1C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809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B78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8E6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318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AEAB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296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9B0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A7C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02D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r>
      <w:tr w:rsidR="00E96702" w14:paraId="1313CB2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1E53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Skolepsykologer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302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2F6B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CF2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144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203D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434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422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FB85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0F3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F9B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F06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690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r>
      <w:tr w:rsidR="00E96702" w14:paraId="4CF220E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65B33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lastRenderedPageBreak/>
              <w:t>Tilskudd til en trygg gjennomføring av russetiden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9A39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8C68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2B3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D1E5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6B5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FE8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FB6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58C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320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CAF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C94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B8C1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E96702" w14:paraId="1285768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489F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Ungdomskriminalitet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EB3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95D53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142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03BF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D9FA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BD4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358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9CF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D04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2D8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10A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ABB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r>
      <w:tr w:rsidR="00E96702" w14:paraId="6259F9E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20C61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Utdanning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5BA7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-7 600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26BFB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7 300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9530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7F50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-23 000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3CE8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-2 900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9FD4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-25 900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9ABF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-39 400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A9AC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4638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0132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-39 400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0606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246C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-50 500</w:t>
            </w:r>
          </w:p>
        </w:tc>
      </w:tr>
      <w:tr w:rsidR="00E96702" w14:paraId="13DE7D8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47878"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1E68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A9B4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D30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91FA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FFD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8D7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6F1E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F834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F77D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BD2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0BF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D60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4042A11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2D06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80EA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CA6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D30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143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637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815D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E7F3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6CEE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1863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C3E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DEA5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958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133C383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2BF36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5D2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197 164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AB3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D720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197 164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9FF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178 271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8D1F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EB5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178 704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346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169 222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8F4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1 444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5D6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170 666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67B9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53E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6CE9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173 803</w:t>
            </w:r>
          </w:p>
        </w:tc>
      </w:tr>
      <w:tr w:rsidR="00E96702" w14:paraId="6C49590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5E0F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D419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E9F9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1B8C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B4E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223 502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3C1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14D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223 907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DD8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235 971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B167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9C4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237 191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8201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249 896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780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EE8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251 331</w:t>
            </w:r>
          </w:p>
        </w:tc>
      </w:tr>
      <w:tr w:rsidR="00E96702" w14:paraId="539AA9B1"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9587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F33E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316 000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4E4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-20 612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5ED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295 388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4F3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E25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-40 938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CF3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201 062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C20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C1C3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-22 914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751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182 086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95E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0A26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-23 914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E3A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181 086</w:t>
            </w:r>
          </w:p>
        </w:tc>
      </w:tr>
      <w:tr w:rsidR="00E96702" w14:paraId="1DCD47A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6CC84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4C82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734 137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3049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-20 612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825D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713 525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5612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643 773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13EC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744B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603 673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7D52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610 193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CE5A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77DB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589 943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2533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626 719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2638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49A8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606 220</w:t>
            </w:r>
          </w:p>
        </w:tc>
      </w:tr>
      <w:tr w:rsidR="00E96702" w14:paraId="49A03F69"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420D1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DBD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3C3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FD8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D407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62C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2D8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3A8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11A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F05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B4E5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725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55B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0BE9151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AD7AD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4F09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701 137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3EEE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3D4D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701 137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D680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579 773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128E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035C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579 773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0BA1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513 193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2D55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3F4F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513 193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E886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529 719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8021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9212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529 720</w:t>
            </w:r>
          </w:p>
        </w:tc>
      </w:tr>
    </w:tbl>
    <w:p w14:paraId="07DA4D73" w14:textId="77777777" w:rsidR="00A77B3E" w:rsidRDefault="00A77B3E">
      <w:pPr>
        <w:rPr>
          <w:rFonts w:ascii="Calibri" w:eastAsia="Calibri" w:hAnsi="Calibri" w:cs="Calibri"/>
          <w:i/>
          <w:color w:val="000000"/>
          <w:sz w:val="16"/>
        </w:rPr>
      </w:pPr>
    </w:p>
    <w:p w14:paraId="5CD9FC8F"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Reduksjon i antall direktørområder</w:t>
      </w:r>
    </w:p>
    <w:p w14:paraId="31BAD43D" w14:textId="77777777" w:rsidR="00A77B3E" w:rsidRDefault="00A77B3E">
      <w:pPr>
        <w:rPr>
          <w:rFonts w:ascii="Calibri" w:eastAsia="Calibri" w:hAnsi="Calibri" w:cs="Calibri"/>
          <w:color w:val="000000"/>
          <w:sz w:val="22"/>
        </w:rPr>
      </w:pPr>
    </w:p>
    <w:p w14:paraId="676CFD47" w14:textId="77777777" w:rsidR="00A77B3E" w:rsidRDefault="00000000">
      <w:pPr>
        <w:pStyle w:val="Overskrift4"/>
        <w:spacing w:before="0" w:after="0"/>
        <w:rPr>
          <w:rFonts w:ascii="Calibri" w:eastAsia="Calibri" w:hAnsi="Calibri" w:cs="Calibri"/>
          <w:color w:val="000000"/>
          <w:sz w:val="24"/>
        </w:rPr>
      </w:pPr>
      <w:r>
        <w:rPr>
          <w:rFonts w:ascii="Calibri" w:eastAsia="Calibri" w:hAnsi="Calibri" w:cs="Calibri"/>
          <w:color w:val="000000"/>
          <w:sz w:val="24"/>
        </w:rPr>
        <w:t>Endringsbeskrivelse</w:t>
      </w:r>
    </w:p>
    <w:p w14:paraId="5B3D73D1" w14:textId="77777777" w:rsidR="00A77B3E" w:rsidRDefault="00A77B3E">
      <w:pPr>
        <w:rPr>
          <w:rFonts w:ascii="Calibri" w:eastAsia="Calibri" w:hAnsi="Calibri" w:cs="Calibri"/>
          <w:color w:val="000000"/>
          <w:sz w:val="22"/>
        </w:rPr>
      </w:pPr>
    </w:p>
    <w:p w14:paraId="5F910FC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Fylkestinget ber fylkeskomunnedirektøren gå igjennom antall direktørområder og se til sammenlignbare regioners struktur. </w:t>
      </w:r>
    </w:p>
    <w:p w14:paraId="5B1688D3"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2025</w:t>
      </w:r>
    </w:p>
    <w:p w14:paraId="0A8BF074" w14:textId="77777777" w:rsidR="00A77B3E" w:rsidRDefault="00A77B3E">
      <w:pPr>
        <w:rPr>
          <w:rFonts w:ascii="Calibri" w:eastAsia="Calibri" w:hAnsi="Calibri" w:cs="Calibri"/>
          <w:color w:val="000000"/>
          <w:sz w:val="22"/>
        </w:rPr>
      </w:pPr>
    </w:p>
    <w:p w14:paraId="359457E6"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16FCF085" w14:textId="77777777" w:rsidR="00A77B3E" w:rsidRDefault="00A77B3E">
      <w:pPr>
        <w:rPr>
          <w:rFonts w:ascii="Calibri" w:eastAsia="Calibri" w:hAnsi="Calibri" w:cs="Calibri"/>
          <w:color w:val="000000"/>
          <w:sz w:val="22"/>
        </w:rPr>
      </w:pPr>
    </w:p>
    <w:p w14:paraId="00A3C941"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14:paraId="266C792A"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2026-2028</w:t>
      </w:r>
    </w:p>
    <w:p w14:paraId="2A70FCBA" w14:textId="77777777" w:rsidR="00A77B3E" w:rsidRDefault="00A77B3E">
      <w:pPr>
        <w:rPr>
          <w:rFonts w:ascii="Calibri" w:eastAsia="Calibri" w:hAnsi="Calibri" w:cs="Calibri"/>
          <w:color w:val="000000"/>
          <w:sz w:val="22"/>
        </w:rPr>
      </w:pPr>
    </w:p>
    <w:p w14:paraId="4B9C40F3"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44749683" w14:textId="77777777" w:rsidR="00A77B3E" w:rsidRDefault="00A77B3E">
      <w:pPr>
        <w:rPr>
          <w:rFonts w:ascii="Calibri" w:eastAsia="Calibri" w:hAnsi="Calibri" w:cs="Calibri"/>
          <w:color w:val="000000"/>
          <w:sz w:val="22"/>
        </w:rPr>
      </w:pPr>
    </w:p>
    <w:p w14:paraId="47BEF4DC"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Omstilling 2026-2028: Hvert av områdene har fått en lik andelsmessig reduksjon i hele driftsbudsjett utover i planperioden. De budsjettmessig konsekvensene konkretiseres videre i omstillingsprosjektet.</w:t>
      </w:r>
    </w:p>
    <w:p w14:paraId="03C46A87"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lastRenderedPageBreak/>
        <w:t>Omstilling 2025</w:t>
      </w:r>
    </w:p>
    <w:p w14:paraId="21375EEA" w14:textId="77777777" w:rsidR="00A77B3E" w:rsidRDefault="00A77B3E">
      <w:pPr>
        <w:rPr>
          <w:rFonts w:ascii="Calibri" w:eastAsia="Calibri" w:hAnsi="Calibri" w:cs="Calibri"/>
          <w:color w:val="000000"/>
          <w:sz w:val="22"/>
        </w:rPr>
      </w:pPr>
    </w:p>
    <w:p w14:paraId="6440EE61"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2A05E1FF" w14:textId="77777777" w:rsidR="00A77B3E" w:rsidRDefault="00A77B3E">
      <w:pPr>
        <w:rPr>
          <w:rFonts w:ascii="Calibri" w:eastAsia="Calibri" w:hAnsi="Calibri" w:cs="Calibri"/>
          <w:color w:val="000000"/>
          <w:sz w:val="22"/>
        </w:rPr>
      </w:pPr>
    </w:p>
    <w:p w14:paraId="3EBBB68C"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14:paraId="4256FA91"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2026-2028</w:t>
      </w:r>
    </w:p>
    <w:p w14:paraId="1DD7611F" w14:textId="77777777" w:rsidR="00A77B3E" w:rsidRDefault="00A77B3E">
      <w:pPr>
        <w:rPr>
          <w:rFonts w:ascii="Calibri" w:eastAsia="Calibri" w:hAnsi="Calibri" w:cs="Calibri"/>
          <w:color w:val="000000"/>
          <w:sz w:val="22"/>
        </w:rPr>
      </w:pPr>
    </w:p>
    <w:p w14:paraId="6AB5B0EF"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5751B663" w14:textId="77777777" w:rsidR="00A77B3E" w:rsidRDefault="00A77B3E">
      <w:pPr>
        <w:rPr>
          <w:rFonts w:ascii="Calibri" w:eastAsia="Calibri" w:hAnsi="Calibri" w:cs="Calibri"/>
          <w:color w:val="000000"/>
          <w:sz w:val="22"/>
        </w:rPr>
      </w:pPr>
    </w:p>
    <w:p w14:paraId="74CECD9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Omstilling 2026-2028: Hvert av områdene har fått en lik andelsmessig reduksjon i hele driftsbudsjett utover i planperioden. De budsjettmessig konsekvensene konkretiseres videre i omstillingsprosjektet.</w:t>
      </w:r>
    </w:p>
    <w:p w14:paraId="3CB189E5"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Driftstøtte til Amatea</w:t>
      </w:r>
    </w:p>
    <w:p w14:paraId="0203FC06" w14:textId="77777777" w:rsidR="00A77B3E" w:rsidRDefault="00A77B3E">
      <w:pPr>
        <w:rPr>
          <w:rFonts w:ascii="Calibri" w:eastAsia="Calibri" w:hAnsi="Calibri" w:cs="Calibri"/>
          <w:color w:val="000000"/>
          <w:sz w:val="22"/>
        </w:rPr>
      </w:pPr>
    </w:p>
    <w:p w14:paraId="6DE81FE2"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D1C19A9" w14:textId="77777777" w:rsidR="00A77B3E" w:rsidRDefault="00A77B3E">
      <w:pPr>
        <w:rPr>
          <w:rFonts w:ascii="Calibri" w:eastAsia="Calibri" w:hAnsi="Calibri" w:cs="Calibri"/>
          <w:color w:val="000000"/>
          <w:sz w:val="22"/>
        </w:rPr>
      </w:pPr>
    </w:p>
    <w:p w14:paraId="3A11633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Det gis et ekstraordinært støtte til Amatea i Kristiansand. Støtten er forbeholdt at de ikke får statlig støtte. </w:t>
      </w:r>
    </w:p>
    <w:p w14:paraId="481790A4"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 xml:space="preserve">Sommerjobbprosjekt for ungdom i utenforskap. </w:t>
      </w:r>
    </w:p>
    <w:p w14:paraId="4B14B9BF" w14:textId="77777777" w:rsidR="00A77B3E" w:rsidRDefault="00A77B3E">
      <w:pPr>
        <w:rPr>
          <w:rFonts w:ascii="Calibri" w:eastAsia="Calibri" w:hAnsi="Calibri" w:cs="Calibri"/>
          <w:color w:val="000000"/>
          <w:sz w:val="22"/>
        </w:rPr>
      </w:pPr>
    </w:p>
    <w:p w14:paraId="7526A9E1"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750003E" w14:textId="77777777" w:rsidR="00A77B3E" w:rsidRDefault="00A77B3E">
      <w:pPr>
        <w:rPr>
          <w:rFonts w:ascii="Calibri" w:eastAsia="Calibri" w:hAnsi="Calibri" w:cs="Calibri"/>
          <w:color w:val="000000"/>
          <w:sz w:val="22"/>
        </w:rPr>
      </w:pPr>
    </w:p>
    <w:p w14:paraId="03262CC2"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Prosjektene støttes med 25.000 kr pr ungdom. Maksimalt 20 ungdommer pr. kommune. Kommuner, bedrifter og ideelle organisasjoner kan søke. Søknadene skal være ferdigbehandlet innen 1.4</w:t>
      </w:r>
    </w:p>
    <w:p w14:paraId="6A8FC6F8"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lastRenderedPageBreak/>
        <w:t>Støtte til Barnas stasjon</w:t>
      </w:r>
    </w:p>
    <w:p w14:paraId="28D116A7" w14:textId="77777777" w:rsidR="00A77B3E" w:rsidRDefault="00A77B3E">
      <w:pPr>
        <w:rPr>
          <w:rFonts w:ascii="Calibri" w:eastAsia="Calibri" w:hAnsi="Calibri" w:cs="Calibri"/>
          <w:color w:val="000000"/>
          <w:sz w:val="22"/>
        </w:rPr>
      </w:pPr>
    </w:p>
    <w:p w14:paraId="785EC720"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70A1B3F" w14:textId="77777777" w:rsidR="00A77B3E" w:rsidRDefault="00A77B3E">
      <w:pPr>
        <w:rPr>
          <w:rFonts w:ascii="Calibri" w:eastAsia="Calibri" w:hAnsi="Calibri" w:cs="Calibri"/>
          <w:color w:val="000000"/>
          <w:sz w:val="22"/>
        </w:rPr>
      </w:pPr>
    </w:p>
    <w:p w14:paraId="09C42D36"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Det gis støtte til Barnas Stasjon i regi av Blå Kors. Støtten gis for å utvikle tilbudet i Agder og utvide til flere lokasjoner i Agder. </w:t>
      </w:r>
    </w:p>
    <w:p w14:paraId="4607249E"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Støtte til lavterskel rus</w:t>
      </w:r>
    </w:p>
    <w:p w14:paraId="1B149D7D" w14:textId="77777777" w:rsidR="00A77B3E" w:rsidRDefault="00A77B3E">
      <w:pPr>
        <w:rPr>
          <w:rFonts w:ascii="Calibri" w:eastAsia="Calibri" w:hAnsi="Calibri" w:cs="Calibri"/>
          <w:color w:val="000000"/>
          <w:sz w:val="22"/>
        </w:rPr>
      </w:pPr>
    </w:p>
    <w:p w14:paraId="00EA80F5"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F61E17D" w14:textId="77777777" w:rsidR="00A77B3E" w:rsidRDefault="00A77B3E">
      <w:pPr>
        <w:rPr>
          <w:rFonts w:ascii="Calibri" w:eastAsia="Calibri" w:hAnsi="Calibri" w:cs="Calibri"/>
          <w:color w:val="000000"/>
          <w:sz w:val="22"/>
        </w:rPr>
      </w:pPr>
    </w:p>
    <w:p w14:paraId="291451E1"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Det opprettes et Inkluderingsfond som skoler, barnehager, organisasjoner, lag og foreninger kan søke på. Hovedutvalg for utdanning og folkehelse utarbeider endelig mandat og fordeling av midlene. </w:t>
      </w:r>
    </w:p>
    <w:p w14:paraId="0B95DF09"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2025</w:t>
      </w:r>
    </w:p>
    <w:p w14:paraId="0F9A1BE3" w14:textId="77777777" w:rsidR="00A77B3E" w:rsidRDefault="00A77B3E">
      <w:pPr>
        <w:rPr>
          <w:rFonts w:ascii="Calibri" w:eastAsia="Calibri" w:hAnsi="Calibri" w:cs="Calibri"/>
          <w:color w:val="000000"/>
          <w:sz w:val="22"/>
        </w:rPr>
      </w:pPr>
    </w:p>
    <w:p w14:paraId="262C8F1C"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167AEF21" w14:textId="77777777" w:rsidR="00A77B3E" w:rsidRDefault="00A77B3E">
      <w:pPr>
        <w:rPr>
          <w:rFonts w:ascii="Calibri" w:eastAsia="Calibri" w:hAnsi="Calibri" w:cs="Calibri"/>
          <w:color w:val="000000"/>
          <w:sz w:val="22"/>
        </w:rPr>
      </w:pPr>
    </w:p>
    <w:p w14:paraId="0534832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14:paraId="4A994C69"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 xml:space="preserve">Reduksjon fylkesting </w:t>
      </w:r>
    </w:p>
    <w:p w14:paraId="761523AB" w14:textId="77777777" w:rsidR="00A77B3E" w:rsidRDefault="00A77B3E">
      <w:pPr>
        <w:rPr>
          <w:rFonts w:ascii="Calibri" w:eastAsia="Calibri" w:hAnsi="Calibri" w:cs="Calibri"/>
          <w:color w:val="000000"/>
          <w:sz w:val="22"/>
        </w:rPr>
      </w:pPr>
    </w:p>
    <w:p w14:paraId="24065AEC"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22DAD6B2" w14:textId="77777777" w:rsidR="00A77B3E" w:rsidRDefault="00A77B3E">
      <w:pPr>
        <w:rPr>
          <w:rFonts w:ascii="Calibri" w:eastAsia="Calibri" w:hAnsi="Calibri" w:cs="Calibri"/>
          <w:color w:val="000000"/>
          <w:sz w:val="22"/>
        </w:rPr>
      </w:pPr>
    </w:p>
    <w:p w14:paraId="406B1EAA"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Reduserte kostnader som følge av bruk av egne møtefasiliteter. </w:t>
      </w:r>
    </w:p>
    <w:p w14:paraId="68843BD8"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lastRenderedPageBreak/>
        <w:t>Omstilling 2026-2028</w:t>
      </w:r>
    </w:p>
    <w:p w14:paraId="33F8B060" w14:textId="77777777" w:rsidR="00A77B3E" w:rsidRDefault="00A77B3E">
      <w:pPr>
        <w:rPr>
          <w:rFonts w:ascii="Calibri" w:eastAsia="Calibri" w:hAnsi="Calibri" w:cs="Calibri"/>
          <w:color w:val="000000"/>
          <w:sz w:val="22"/>
        </w:rPr>
      </w:pPr>
    </w:p>
    <w:p w14:paraId="669323B8"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35CE49AC" w14:textId="77777777" w:rsidR="00A77B3E" w:rsidRDefault="00A77B3E">
      <w:pPr>
        <w:rPr>
          <w:rFonts w:ascii="Calibri" w:eastAsia="Calibri" w:hAnsi="Calibri" w:cs="Calibri"/>
          <w:color w:val="000000"/>
          <w:sz w:val="22"/>
        </w:rPr>
      </w:pPr>
    </w:p>
    <w:p w14:paraId="45ED20AE"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Omstilling 2026-2028: Hvert av områdene har fått en lik andelsmessig reduksjon i hele driftsbudsjett utover i planperioden. De budsjettmessig konsekvensene konkretiseres videre i omstillingsprosjektet.</w:t>
      </w:r>
    </w:p>
    <w:p w14:paraId="350B7AD8"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2025</w:t>
      </w:r>
    </w:p>
    <w:p w14:paraId="14747CD3" w14:textId="77777777" w:rsidR="00A77B3E" w:rsidRDefault="00A77B3E">
      <w:pPr>
        <w:rPr>
          <w:rFonts w:ascii="Calibri" w:eastAsia="Calibri" w:hAnsi="Calibri" w:cs="Calibri"/>
          <w:color w:val="000000"/>
          <w:sz w:val="22"/>
        </w:rPr>
      </w:pPr>
    </w:p>
    <w:p w14:paraId="53E561A6"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21E00395" w14:textId="77777777" w:rsidR="00A77B3E" w:rsidRDefault="00A77B3E">
      <w:pPr>
        <w:rPr>
          <w:rFonts w:ascii="Calibri" w:eastAsia="Calibri" w:hAnsi="Calibri" w:cs="Calibri"/>
          <w:color w:val="000000"/>
          <w:sz w:val="22"/>
        </w:rPr>
      </w:pPr>
    </w:p>
    <w:p w14:paraId="29F642A6"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14:paraId="676793C6"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Frivillighet</w:t>
      </w:r>
    </w:p>
    <w:p w14:paraId="0B9CF8FC" w14:textId="77777777" w:rsidR="00A77B3E" w:rsidRDefault="00A77B3E">
      <w:pPr>
        <w:rPr>
          <w:rFonts w:ascii="Calibri" w:eastAsia="Calibri" w:hAnsi="Calibri" w:cs="Calibri"/>
          <w:color w:val="000000"/>
          <w:sz w:val="22"/>
        </w:rPr>
      </w:pPr>
    </w:p>
    <w:p w14:paraId="20089E29"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05A850BB" w14:textId="77777777" w:rsidR="00A77B3E" w:rsidRDefault="00A77B3E">
      <w:pPr>
        <w:rPr>
          <w:rFonts w:ascii="Calibri" w:eastAsia="Calibri" w:hAnsi="Calibri" w:cs="Calibri"/>
          <w:color w:val="000000"/>
          <w:sz w:val="22"/>
        </w:rPr>
      </w:pPr>
    </w:p>
    <w:p w14:paraId="252DD480"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For å kunne saldere budsjettet, foreslås det en reduksjon av tilskudd til frivillighet som ble innført i inneværende år. Erfaringen så langt har vist at det er for få søknader som kan defineres som «regionale» - de treffer i større grad den enkelte kommune. Den søkbare rammen til frivillighet er redusert fra 6 mill. kroner til 3 mill. kroner</w:t>
      </w:r>
    </w:p>
    <w:p w14:paraId="6A3DFFAD"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2026-2028</w:t>
      </w:r>
    </w:p>
    <w:p w14:paraId="67866D22" w14:textId="77777777" w:rsidR="00A77B3E" w:rsidRDefault="00A77B3E">
      <w:pPr>
        <w:rPr>
          <w:rFonts w:ascii="Calibri" w:eastAsia="Calibri" w:hAnsi="Calibri" w:cs="Calibri"/>
          <w:color w:val="000000"/>
          <w:sz w:val="22"/>
        </w:rPr>
      </w:pPr>
    </w:p>
    <w:p w14:paraId="2B1590A9"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755B7F07" w14:textId="77777777" w:rsidR="00A77B3E" w:rsidRDefault="00A77B3E">
      <w:pPr>
        <w:rPr>
          <w:rFonts w:ascii="Calibri" w:eastAsia="Calibri" w:hAnsi="Calibri" w:cs="Calibri"/>
          <w:color w:val="000000"/>
          <w:sz w:val="22"/>
        </w:rPr>
      </w:pPr>
    </w:p>
    <w:p w14:paraId="5225355D"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lastRenderedPageBreak/>
        <w:t>Omstilling 2026-2028: Hvert av områdene har fått en lik andelsmessig reduksjon i hele driftsbudsjett utover i planperioden. De budsjettmessig konsekvensene konkretiseres videre i omstillingsprosjektet.</w:t>
      </w:r>
    </w:p>
    <w:p w14:paraId="787D1A81"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Agder Kunstsenter</w:t>
      </w:r>
    </w:p>
    <w:p w14:paraId="726ED261" w14:textId="77777777" w:rsidR="00A77B3E" w:rsidRDefault="00A77B3E">
      <w:pPr>
        <w:rPr>
          <w:rFonts w:ascii="Calibri" w:eastAsia="Calibri" w:hAnsi="Calibri" w:cs="Calibri"/>
          <w:color w:val="000000"/>
          <w:sz w:val="22"/>
        </w:rPr>
      </w:pPr>
    </w:p>
    <w:p w14:paraId="2089B579"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E039B87" w14:textId="77777777" w:rsidR="00A77B3E" w:rsidRDefault="00A77B3E">
      <w:pPr>
        <w:rPr>
          <w:rFonts w:ascii="Calibri" w:eastAsia="Calibri" w:hAnsi="Calibri" w:cs="Calibri"/>
          <w:color w:val="000000"/>
          <w:sz w:val="22"/>
        </w:rPr>
      </w:pPr>
    </w:p>
    <w:p w14:paraId="4B72693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Innvilge driftstøtte som omsøkt</w:t>
      </w:r>
    </w:p>
    <w:p w14:paraId="7F3ABD96"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Dreneringstiltak</w:t>
      </w:r>
    </w:p>
    <w:p w14:paraId="0B88318F" w14:textId="77777777" w:rsidR="00A77B3E" w:rsidRDefault="00A77B3E">
      <w:pPr>
        <w:rPr>
          <w:rFonts w:ascii="Calibri" w:eastAsia="Calibri" w:hAnsi="Calibri" w:cs="Calibri"/>
          <w:color w:val="000000"/>
          <w:sz w:val="22"/>
        </w:rPr>
      </w:pPr>
    </w:p>
    <w:p w14:paraId="02E1FD6A"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2C38368" w14:textId="77777777" w:rsidR="00A77B3E" w:rsidRDefault="00A77B3E">
      <w:pPr>
        <w:rPr>
          <w:rFonts w:ascii="Calibri" w:eastAsia="Calibri" w:hAnsi="Calibri" w:cs="Calibri"/>
          <w:color w:val="000000"/>
          <w:sz w:val="22"/>
        </w:rPr>
      </w:pPr>
    </w:p>
    <w:p w14:paraId="1194F398"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Fordelast mellom kommunane etter pr dekar fulldyrka jord. Pengane øyremerkast til dreneringstiltak. Kommunane fordel midlene etter behov. </w:t>
      </w:r>
    </w:p>
    <w:p w14:paraId="1A51CB4A"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Folkevandringsprosjektet</w:t>
      </w:r>
    </w:p>
    <w:p w14:paraId="4EF08AC8" w14:textId="77777777" w:rsidR="00A77B3E" w:rsidRDefault="00A77B3E">
      <w:pPr>
        <w:rPr>
          <w:rFonts w:ascii="Calibri" w:eastAsia="Calibri" w:hAnsi="Calibri" w:cs="Calibri"/>
          <w:color w:val="000000"/>
          <w:sz w:val="22"/>
        </w:rPr>
      </w:pPr>
    </w:p>
    <w:p w14:paraId="7D08FDA2"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CF72E08" w14:textId="77777777" w:rsidR="00A77B3E" w:rsidRDefault="00A77B3E">
      <w:pPr>
        <w:rPr>
          <w:rFonts w:ascii="Calibri" w:eastAsia="Calibri" w:hAnsi="Calibri" w:cs="Calibri"/>
          <w:color w:val="000000"/>
          <w:sz w:val="22"/>
        </w:rPr>
      </w:pPr>
    </w:p>
    <w:p w14:paraId="11ADBE41"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Agder fylkeskommune viderefører prosjektstøtten til Folkevandringsprosjektet ved Tingvatn. </w:t>
      </w:r>
    </w:p>
    <w:p w14:paraId="516872D1"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Ruteutviklingsfond - Kjevik</w:t>
      </w:r>
    </w:p>
    <w:p w14:paraId="2F09A666" w14:textId="77777777" w:rsidR="00A77B3E" w:rsidRDefault="00A77B3E">
      <w:pPr>
        <w:rPr>
          <w:rFonts w:ascii="Calibri" w:eastAsia="Calibri" w:hAnsi="Calibri" w:cs="Calibri"/>
          <w:color w:val="000000"/>
          <w:sz w:val="22"/>
        </w:rPr>
      </w:pPr>
    </w:p>
    <w:p w14:paraId="2041752B"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A38AB7F" w14:textId="77777777" w:rsidR="00A77B3E" w:rsidRDefault="00A77B3E">
      <w:pPr>
        <w:rPr>
          <w:rFonts w:ascii="Calibri" w:eastAsia="Calibri" w:hAnsi="Calibri" w:cs="Calibri"/>
          <w:color w:val="000000"/>
          <w:sz w:val="22"/>
        </w:rPr>
      </w:pPr>
    </w:p>
    <w:p w14:paraId="3B17D571"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Det opprettes et ruteutviklingsfond etter modell fra Rogaland, hvor eksisterende aktører som Visit Sørlandet brukes. Det legges frem en politisk sak for Hovedutvalg for kultur, næring og miljø med forslag til gjennomføring. </w:t>
      </w:r>
    </w:p>
    <w:p w14:paraId="1C6433A2"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lastRenderedPageBreak/>
        <w:t>Samarbeidsprosjekt med Flekkefjord kommune - ungdomstilbud</w:t>
      </w:r>
    </w:p>
    <w:p w14:paraId="4B1D90B0" w14:textId="77777777" w:rsidR="00A77B3E" w:rsidRDefault="00A77B3E">
      <w:pPr>
        <w:rPr>
          <w:rFonts w:ascii="Calibri" w:eastAsia="Calibri" w:hAnsi="Calibri" w:cs="Calibri"/>
          <w:color w:val="000000"/>
          <w:sz w:val="22"/>
        </w:rPr>
      </w:pPr>
    </w:p>
    <w:p w14:paraId="48448AAD"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888E76B" w14:textId="77777777" w:rsidR="00A77B3E" w:rsidRDefault="00A77B3E">
      <w:pPr>
        <w:rPr>
          <w:rFonts w:ascii="Calibri" w:eastAsia="Calibri" w:hAnsi="Calibri" w:cs="Calibri"/>
          <w:color w:val="000000"/>
          <w:sz w:val="22"/>
        </w:rPr>
      </w:pPr>
    </w:p>
    <w:p w14:paraId="07229BD0"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Videreføre felles prosjekt ved Flekkefjord Museum</w:t>
      </w:r>
    </w:p>
    <w:p w14:paraId="55C026EB"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Sosialt entreprenørskap</w:t>
      </w:r>
    </w:p>
    <w:p w14:paraId="47A1F397" w14:textId="77777777" w:rsidR="00A77B3E" w:rsidRDefault="00A77B3E">
      <w:pPr>
        <w:rPr>
          <w:rFonts w:ascii="Calibri" w:eastAsia="Calibri" w:hAnsi="Calibri" w:cs="Calibri"/>
          <w:color w:val="000000"/>
          <w:sz w:val="22"/>
        </w:rPr>
      </w:pPr>
    </w:p>
    <w:p w14:paraId="2B0AC91D"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7D22E88" w14:textId="77777777" w:rsidR="00A77B3E" w:rsidRDefault="00A77B3E">
      <w:pPr>
        <w:rPr>
          <w:rFonts w:ascii="Calibri" w:eastAsia="Calibri" w:hAnsi="Calibri" w:cs="Calibri"/>
          <w:color w:val="000000"/>
          <w:sz w:val="22"/>
        </w:rPr>
      </w:pPr>
    </w:p>
    <w:p w14:paraId="354FFEC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Det legges frem en sak for hovedutvalg for næring, kultur og miljø med innretning av tilskudd for sosialt entrepenørskap</w:t>
      </w:r>
    </w:p>
    <w:p w14:paraId="58EF1826"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2025</w:t>
      </w:r>
    </w:p>
    <w:p w14:paraId="677E588C" w14:textId="77777777" w:rsidR="00A77B3E" w:rsidRDefault="00A77B3E">
      <w:pPr>
        <w:rPr>
          <w:rFonts w:ascii="Calibri" w:eastAsia="Calibri" w:hAnsi="Calibri" w:cs="Calibri"/>
          <w:color w:val="000000"/>
          <w:sz w:val="22"/>
        </w:rPr>
      </w:pPr>
    </w:p>
    <w:p w14:paraId="7517DE87"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2FC0E1EC" w14:textId="77777777" w:rsidR="00A77B3E" w:rsidRDefault="00A77B3E">
      <w:pPr>
        <w:rPr>
          <w:rFonts w:ascii="Calibri" w:eastAsia="Calibri" w:hAnsi="Calibri" w:cs="Calibri"/>
          <w:color w:val="000000"/>
          <w:sz w:val="22"/>
        </w:rPr>
      </w:pPr>
    </w:p>
    <w:p w14:paraId="15A7DE66"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14:paraId="640BA35A"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Lista fuglestasjon</w:t>
      </w:r>
    </w:p>
    <w:p w14:paraId="2D86ABA8" w14:textId="77777777" w:rsidR="00A77B3E" w:rsidRDefault="00A77B3E">
      <w:pPr>
        <w:rPr>
          <w:rFonts w:ascii="Calibri" w:eastAsia="Calibri" w:hAnsi="Calibri" w:cs="Calibri"/>
          <w:color w:val="000000"/>
          <w:sz w:val="22"/>
        </w:rPr>
      </w:pPr>
    </w:p>
    <w:p w14:paraId="22741E74"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5BC11A7C" w14:textId="77777777" w:rsidR="00A77B3E" w:rsidRDefault="00A77B3E">
      <w:pPr>
        <w:rPr>
          <w:rFonts w:ascii="Calibri" w:eastAsia="Calibri" w:hAnsi="Calibri" w:cs="Calibri"/>
          <w:color w:val="000000"/>
          <w:sz w:val="22"/>
        </w:rPr>
      </w:pPr>
    </w:p>
    <w:p w14:paraId="1A21F8CA"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Innsparing 2025</w:t>
      </w:r>
    </w:p>
    <w:p w14:paraId="24522CE2"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2026-2028</w:t>
      </w:r>
    </w:p>
    <w:p w14:paraId="7F90A939" w14:textId="77777777" w:rsidR="00A77B3E" w:rsidRDefault="00A77B3E">
      <w:pPr>
        <w:rPr>
          <w:rFonts w:ascii="Calibri" w:eastAsia="Calibri" w:hAnsi="Calibri" w:cs="Calibri"/>
          <w:color w:val="000000"/>
          <w:sz w:val="22"/>
        </w:rPr>
      </w:pPr>
    </w:p>
    <w:p w14:paraId="6BB8E8B7"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lastRenderedPageBreak/>
        <w:t>Tiltaksbeskrivelse</w:t>
      </w:r>
    </w:p>
    <w:p w14:paraId="2FC49BCF" w14:textId="77777777" w:rsidR="00A77B3E" w:rsidRDefault="00A77B3E">
      <w:pPr>
        <w:rPr>
          <w:rFonts w:ascii="Calibri" w:eastAsia="Calibri" w:hAnsi="Calibri" w:cs="Calibri"/>
          <w:color w:val="000000"/>
          <w:sz w:val="22"/>
        </w:rPr>
      </w:pPr>
    </w:p>
    <w:p w14:paraId="249A1A42"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Omstilling 2026-2028: Hvert av områdene har fått en lik andelsmessig reduksjon i hele driftsbudsjett utover i planperioden. De budsjettmessig konsekvensene konkretiseres videre i omstillingsprosjektet.</w:t>
      </w:r>
    </w:p>
    <w:p w14:paraId="46EE2972"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Kutt i klimatiltak</w:t>
      </w:r>
    </w:p>
    <w:p w14:paraId="39B8E197" w14:textId="77777777" w:rsidR="00A77B3E" w:rsidRDefault="00A77B3E">
      <w:pPr>
        <w:rPr>
          <w:rFonts w:ascii="Calibri" w:eastAsia="Calibri" w:hAnsi="Calibri" w:cs="Calibri"/>
          <w:color w:val="000000"/>
          <w:sz w:val="22"/>
        </w:rPr>
      </w:pPr>
    </w:p>
    <w:p w14:paraId="04B33C45"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B1BD172" w14:textId="77777777" w:rsidR="00A77B3E" w:rsidRDefault="00A77B3E">
      <w:pPr>
        <w:rPr>
          <w:rFonts w:ascii="Calibri" w:eastAsia="Calibri" w:hAnsi="Calibri" w:cs="Calibri"/>
          <w:color w:val="000000"/>
          <w:sz w:val="22"/>
        </w:rPr>
      </w:pPr>
    </w:p>
    <w:p w14:paraId="253EECF7"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Det kuttes i følgende tiltak: - Nødvendig infrastruktur for elektrifisering av tunge kjøretøy og maskiner på Agder. Utgiften halveres og man går i dialog med næringslivet om delfinansiering. 2025: -1.000 2026: -2.500 2027: -2.500 2028: -2.500 - Agder Symbiose - støtten halveres. 2025: -500 2026: -500 2027: -500 2028: -500 - Hydrogensatsningen i Agder - støtten halveres. 2025: -250 2026: -250 2027: -250 - Klimapartnere Agder. Halvere kostanden, utfordre partnere til å øke bidrag. 2025: -1.000 2026: -1.000 2027: -1.000 2028: -1.000 - Støtte til klimaarbeidet i kommmunene. Kutte helt. 2025: -1.000 2026: -1.000 2027: -1.000 2028: -1.000</w:t>
      </w:r>
    </w:p>
    <w:p w14:paraId="7A157E98"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2025</w:t>
      </w:r>
    </w:p>
    <w:p w14:paraId="25A67645" w14:textId="77777777" w:rsidR="00A77B3E" w:rsidRDefault="00A77B3E">
      <w:pPr>
        <w:rPr>
          <w:rFonts w:ascii="Calibri" w:eastAsia="Calibri" w:hAnsi="Calibri" w:cs="Calibri"/>
          <w:color w:val="000000"/>
          <w:sz w:val="22"/>
        </w:rPr>
      </w:pPr>
    </w:p>
    <w:p w14:paraId="7E140204"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609E4232" w14:textId="77777777" w:rsidR="00A77B3E" w:rsidRDefault="00A77B3E">
      <w:pPr>
        <w:rPr>
          <w:rFonts w:ascii="Calibri" w:eastAsia="Calibri" w:hAnsi="Calibri" w:cs="Calibri"/>
          <w:color w:val="000000"/>
          <w:sz w:val="22"/>
        </w:rPr>
      </w:pPr>
    </w:p>
    <w:p w14:paraId="325E63FD"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14:paraId="6A2EA2FF"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2026-2028</w:t>
      </w:r>
    </w:p>
    <w:p w14:paraId="1A2FF26C" w14:textId="77777777" w:rsidR="00A77B3E" w:rsidRDefault="00A77B3E">
      <w:pPr>
        <w:rPr>
          <w:rFonts w:ascii="Calibri" w:eastAsia="Calibri" w:hAnsi="Calibri" w:cs="Calibri"/>
          <w:color w:val="000000"/>
          <w:sz w:val="22"/>
        </w:rPr>
      </w:pPr>
    </w:p>
    <w:p w14:paraId="3C73CE49"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41BD9113" w14:textId="77777777" w:rsidR="00A77B3E" w:rsidRDefault="00A77B3E">
      <w:pPr>
        <w:rPr>
          <w:rFonts w:ascii="Calibri" w:eastAsia="Calibri" w:hAnsi="Calibri" w:cs="Calibri"/>
          <w:color w:val="000000"/>
          <w:sz w:val="22"/>
        </w:rPr>
      </w:pPr>
    </w:p>
    <w:p w14:paraId="2073557A"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Omstilling 2026-2028: Hvert av områdene har fått en lik andelsmessig reduksjon i hele driftsbudsjett utover i planperioden. De budsjettmessig konsekvensene konkretiseres videre i omstillingsprosjektet.</w:t>
      </w:r>
    </w:p>
    <w:p w14:paraId="03A2FF6B"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lastRenderedPageBreak/>
        <w:t>Omstilling 2025</w:t>
      </w:r>
    </w:p>
    <w:p w14:paraId="1F2D5409" w14:textId="77777777" w:rsidR="00A77B3E" w:rsidRDefault="00A77B3E">
      <w:pPr>
        <w:rPr>
          <w:rFonts w:ascii="Calibri" w:eastAsia="Calibri" w:hAnsi="Calibri" w:cs="Calibri"/>
          <w:color w:val="000000"/>
          <w:sz w:val="22"/>
        </w:rPr>
      </w:pPr>
    </w:p>
    <w:p w14:paraId="28FD9E89"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24B7A944" w14:textId="77777777" w:rsidR="00A77B3E" w:rsidRDefault="00A77B3E">
      <w:pPr>
        <w:rPr>
          <w:rFonts w:ascii="Calibri" w:eastAsia="Calibri" w:hAnsi="Calibri" w:cs="Calibri"/>
          <w:color w:val="000000"/>
          <w:sz w:val="22"/>
        </w:rPr>
      </w:pPr>
    </w:p>
    <w:p w14:paraId="34E551B9"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14:paraId="5C7CECA3"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2026-2028</w:t>
      </w:r>
    </w:p>
    <w:p w14:paraId="3F8F1F87" w14:textId="77777777" w:rsidR="00A77B3E" w:rsidRDefault="00A77B3E">
      <w:pPr>
        <w:rPr>
          <w:rFonts w:ascii="Calibri" w:eastAsia="Calibri" w:hAnsi="Calibri" w:cs="Calibri"/>
          <w:color w:val="000000"/>
          <w:sz w:val="22"/>
        </w:rPr>
      </w:pPr>
    </w:p>
    <w:p w14:paraId="70B9509C"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10567752" w14:textId="77777777" w:rsidR="00A77B3E" w:rsidRDefault="00A77B3E">
      <w:pPr>
        <w:rPr>
          <w:rFonts w:ascii="Calibri" w:eastAsia="Calibri" w:hAnsi="Calibri" w:cs="Calibri"/>
          <w:color w:val="000000"/>
          <w:sz w:val="22"/>
        </w:rPr>
      </w:pPr>
    </w:p>
    <w:p w14:paraId="602C4800"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Omstilling 2026-2028: Hvert av områdene har fått en lik andelsmessig reduksjon i hele driftsbudsjett utover i planperioden. De budsjettmessig konsekvensene konkretiseres videre i omstillingsprosjektet.</w:t>
      </w:r>
    </w:p>
    <w:p w14:paraId="1DD2FF38"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Driftstøtte Gullknapp</w:t>
      </w:r>
    </w:p>
    <w:p w14:paraId="4295CB4E" w14:textId="77777777" w:rsidR="00A77B3E" w:rsidRDefault="00A77B3E">
      <w:pPr>
        <w:rPr>
          <w:rFonts w:ascii="Calibri" w:eastAsia="Calibri" w:hAnsi="Calibri" w:cs="Calibri"/>
          <w:color w:val="000000"/>
          <w:sz w:val="22"/>
        </w:rPr>
      </w:pPr>
    </w:p>
    <w:p w14:paraId="07A53F83"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98245B3" w14:textId="77777777" w:rsidR="00A77B3E" w:rsidRDefault="00A77B3E">
      <w:pPr>
        <w:rPr>
          <w:rFonts w:ascii="Calibri" w:eastAsia="Calibri" w:hAnsi="Calibri" w:cs="Calibri"/>
          <w:color w:val="000000"/>
          <w:sz w:val="22"/>
        </w:rPr>
      </w:pPr>
    </w:p>
    <w:p w14:paraId="45B8DE4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Øke driftstøtten. Fylkeskommunen går i forhandlinger med staten og kommunene om varig drift av tårntjenester og det som er behovet for å videreføre og øke dagens aktivitet. Det er ønskelig med lignende avtale som staten har med de ikke-statlige flyplassene Ørland, Stord og Notodden. </w:t>
      </w:r>
    </w:p>
    <w:p w14:paraId="60356752"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Opprusting og fornying av fylkesvegnettet</w:t>
      </w:r>
    </w:p>
    <w:p w14:paraId="7BC9A0D5" w14:textId="77777777" w:rsidR="00A77B3E" w:rsidRDefault="00A77B3E">
      <w:pPr>
        <w:rPr>
          <w:rFonts w:ascii="Calibri" w:eastAsia="Calibri" w:hAnsi="Calibri" w:cs="Calibri"/>
          <w:color w:val="000000"/>
          <w:sz w:val="22"/>
        </w:rPr>
      </w:pPr>
    </w:p>
    <w:p w14:paraId="012C08BD"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1157E9CB" w14:textId="77777777" w:rsidR="00A77B3E" w:rsidRDefault="00A77B3E">
      <w:pPr>
        <w:rPr>
          <w:rFonts w:ascii="Calibri" w:eastAsia="Calibri" w:hAnsi="Calibri" w:cs="Calibri"/>
          <w:color w:val="000000"/>
          <w:sz w:val="22"/>
        </w:rPr>
      </w:pPr>
    </w:p>
    <w:p w14:paraId="74B0CDE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Tilleggsbevilgning i statsbudsjettet til å ruste opp fylkesvegnettet på kr 53,5 mill. til Agder. Av dette har fylkeskommunen mottatt ca 31,6 mill. som øremerkede midler via Statens vegvesen tidligere, dette tilskuddet bortfaller i 2025. Reell økning når tallene også er deflatorjustert er ca 22 mill.</w:t>
      </w:r>
    </w:p>
    <w:p w14:paraId="3DD76B3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lastRenderedPageBreak/>
        <w:t>Fra grønt hefte statsbudsjettet 2025:</w:t>
      </w:r>
    </w:p>
    <w:p w14:paraId="0C384ACA"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w:t>
      </w:r>
    </w:p>
    <w:tbl>
      <w:tblPr>
        <w:tblStyle w:val="image"/>
        <w:tblW w:w="0" w:type="auto"/>
        <w:jc w:val="center"/>
        <w:tblCellSpacing w:w="15" w:type="dxa"/>
        <w:tblCellMar>
          <w:top w:w="15" w:type="dxa"/>
          <w:left w:w="15" w:type="dxa"/>
          <w:bottom w:w="15" w:type="dxa"/>
          <w:right w:w="15" w:type="dxa"/>
        </w:tblCellMar>
        <w:tblLook w:val="05E0" w:firstRow="1" w:lastRow="1" w:firstColumn="1" w:lastColumn="1" w:noHBand="0" w:noVBand="1"/>
      </w:tblPr>
      <w:tblGrid>
        <w:gridCol w:w="9090"/>
      </w:tblGrid>
      <w:tr w:rsidR="00FB366A" w14:paraId="35EFACCC" w14:textId="77777777">
        <w:trPr>
          <w:tblCellSpacing w:w="15" w:type="dxa"/>
          <w:jc w:val="center"/>
        </w:trPr>
        <w:tc>
          <w:tcPr>
            <w:tcW w:w="0" w:type="auto"/>
            <w:tcMar>
              <w:top w:w="15" w:type="dxa"/>
              <w:left w:w="15" w:type="dxa"/>
              <w:bottom w:w="15" w:type="dxa"/>
              <w:right w:w="15" w:type="dxa"/>
            </w:tcMar>
            <w:vAlign w:val="center"/>
            <w:hideMark/>
          </w:tcPr>
          <w:p w14:paraId="6699D0E4" w14:textId="77777777" w:rsidR="00A77B3E" w:rsidRDefault="00000000">
            <w:pPr>
              <w:spacing w:afterAutospacing="1"/>
              <w:jc w:val="center"/>
              <w:rPr>
                <w:rFonts w:ascii="Calibri" w:eastAsia="Calibri" w:hAnsi="Calibri" w:cs="Calibri"/>
                <w:color w:val="000000"/>
                <w:sz w:val="22"/>
              </w:rPr>
            </w:pPr>
            <w:r>
              <w:rPr>
                <w:rFonts w:ascii="Calibri" w:eastAsia="Calibri" w:hAnsi="Calibri" w:cs="Calibri"/>
                <w:noProof/>
                <w:color w:val="000000"/>
                <w:sz w:val="22"/>
              </w:rPr>
              <w:drawing>
                <wp:inline distT="0" distB="0" distL="0" distR="0" wp14:anchorId="0056D811" wp14:editId="1EABB70E">
                  <wp:extent cx="5715000" cy="3419475"/>
                  <wp:effectExtent l="0" t="0" r="0" b="0"/>
                  <wp:docPr id="100002" name="Bilde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7"/>
                          <a:stretch>
                            <a:fillRect/>
                          </a:stretch>
                        </pic:blipFill>
                        <pic:spPr>
                          <a:xfrm>
                            <a:off x="0" y="0"/>
                            <a:ext cx="5715000" cy="3419475"/>
                          </a:xfrm>
                          <a:prstGeom prst="rect">
                            <a:avLst/>
                          </a:prstGeom>
                        </pic:spPr>
                      </pic:pic>
                    </a:graphicData>
                  </a:graphic>
                </wp:inline>
              </w:drawing>
            </w:r>
          </w:p>
        </w:tc>
      </w:tr>
    </w:tbl>
    <w:p w14:paraId="46C4CC26"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6D8B6EF" w14:textId="77777777" w:rsidR="00A77B3E" w:rsidRDefault="00A77B3E">
      <w:pPr>
        <w:rPr>
          <w:rFonts w:ascii="Calibri" w:eastAsia="Calibri" w:hAnsi="Calibri" w:cs="Calibri"/>
          <w:color w:val="000000"/>
          <w:sz w:val="22"/>
        </w:rPr>
      </w:pPr>
    </w:p>
    <w:p w14:paraId="42EE9C3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Økningen i veibudsjettet ønskes blant annet å fordeles mellom en trygge skoleveier, reasfaltering og vedlikehold. Fylkeskommunedirektøren bes utarbeide et forslag på fordeling av midlene og legger dette frem for SAM-utvalget for politisk behandling.</w:t>
      </w:r>
    </w:p>
    <w:p w14:paraId="56EC601E"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Utskiftningstiltak på eiendommer etter vedlikeholdsplan</w:t>
      </w:r>
    </w:p>
    <w:p w14:paraId="45305330" w14:textId="77777777" w:rsidR="00A77B3E" w:rsidRDefault="00A77B3E">
      <w:pPr>
        <w:rPr>
          <w:rFonts w:ascii="Calibri" w:eastAsia="Calibri" w:hAnsi="Calibri" w:cs="Calibri"/>
          <w:color w:val="000000"/>
          <w:sz w:val="22"/>
        </w:rPr>
      </w:pPr>
    </w:p>
    <w:p w14:paraId="69F42EAD"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lastRenderedPageBreak/>
        <w:t>Tiltaksbeskrivelse</w:t>
      </w:r>
    </w:p>
    <w:p w14:paraId="57AFA5AC" w14:textId="77777777" w:rsidR="00A77B3E" w:rsidRDefault="00A77B3E">
      <w:pPr>
        <w:rPr>
          <w:rFonts w:ascii="Calibri" w:eastAsia="Calibri" w:hAnsi="Calibri" w:cs="Calibri"/>
          <w:color w:val="000000"/>
          <w:sz w:val="22"/>
        </w:rPr>
      </w:pPr>
    </w:p>
    <w:p w14:paraId="087396DF"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ndringer fra 2024 til 2025</w:t>
      </w:r>
    </w:p>
    <w:p w14:paraId="556FA541" w14:textId="77777777" w:rsidR="00A77B3E" w:rsidRDefault="00000000">
      <w:pPr>
        <w:spacing w:afterAutospacing="1"/>
        <w:rPr>
          <w:rFonts w:ascii="Calibri" w:eastAsia="Calibri" w:hAnsi="Calibri" w:cs="Calibri"/>
          <w:color w:val="000000"/>
          <w:sz w:val="22"/>
        </w:rPr>
      </w:pPr>
      <w:r>
        <w:rPr>
          <w:rFonts w:ascii="Calibri" w:eastAsia="Calibri" w:hAnsi="Calibri" w:cs="Calibri"/>
          <w:i/>
          <w:iCs/>
          <w:color w:val="000000"/>
          <w:sz w:val="22"/>
        </w:rPr>
        <w:t xml:space="preserve">Oppdatert; 12.09.24 </w:t>
      </w:r>
    </w:p>
    <w:p w14:paraId="372389F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w:t>
      </w:r>
    </w:p>
    <w:p w14:paraId="69701939"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Videreføring vedlikeholdsplan / utskiftningsplan 2025 (gjelder seksjon øst og vest) </w:t>
      </w:r>
    </w:p>
    <w:p w14:paraId="0C8499C5"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Det er nødvendig at vi i 2025 arbeide videre med oppdatering og utskiftning av bygningsmassen vi innehar. </w:t>
      </w:r>
    </w:p>
    <w:p w14:paraId="560BC9EC"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Vi har etablert en vedlikeholds/utskiftingsplan for fylkeskommunens eide bygningsmasse som legger grunnlag for prioriteringer fremover. Det arbeides kontinuerlig ajourføring og oppdatering av planen, som synliggjør det vedlikehold/utskiftingsbehov som fylkeskommunen har på sin bygningsmasse og vil danne grunnlag for fremtidig HØP-arbeid.</w:t>
      </w:r>
    </w:p>
    <w:p w14:paraId="1D4E34C9"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Ressursbehov som er avdekket er omfattende og langt høyere enn det som har vært bevilget gjennom tidligere budsjettprosesser. For å oppnå gode løsninger for gjennomføring av større utskiftingsbehov er det helt vesentlig at tankegangen, ved at det etableres en “fond” som kan disponeres uavhengig av årlige budsjettbevilgninger. </w:t>
      </w:r>
    </w:p>
    <w:p w14:paraId="5C4BB286"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I 2023 ble det bevilget 25 mill til utskiftingstiltak som nå er igangsatt. Det er gjennomført en grundig prioritering av tiltakene ut fra bl.a. risikovurderinger knyttet til drift av bygningsmassen. Vi ser gjennom dette arbeid at behovet for økte budsjettmidler til utskifting av bygningsdeler er stort, og dette er ikke løsbart innenfor rammene til det ordinære vedlikeholdsbudsjett. </w:t>
      </w:r>
    </w:p>
    <w:p w14:paraId="5F0C9EA9"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I 2024 er tiltak til 25 mill satt i bestilling, der noe vil løpe over til 2025. </w:t>
      </w:r>
    </w:p>
    <w:p w14:paraId="022FAD6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Drifts- og vedlikehold vil i 2025 videre med fokus på å få god forvaltning av fylkeskommunens bygningsmasse sett fra et verdibevarende vedlikehold. Dette medfører en sterkere prioritering av vedlikeholdsoppgaver samt forebyggende driftsoppgaver.</w:t>
      </w:r>
    </w:p>
    <w:p w14:paraId="7A1B6955"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I den sammenheng er det ønskelig å fortsette på listen over aktuelle tiltak, som beskrevet under; </w:t>
      </w:r>
    </w:p>
    <w:tbl>
      <w:tblPr>
        <w:tblStyle w:val="table"/>
        <w:tblW w:w="9825" w:type="dxa"/>
        <w:jc w:val="center"/>
        <w:tblCellSpacing w:w="15" w:type="dxa"/>
        <w:tblCellMar>
          <w:top w:w="15" w:type="dxa"/>
          <w:left w:w="15" w:type="dxa"/>
          <w:bottom w:w="15" w:type="dxa"/>
          <w:right w:w="15" w:type="dxa"/>
        </w:tblCellMar>
        <w:tblLook w:val="05E0" w:firstRow="1" w:lastRow="1" w:firstColumn="1" w:lastColumn="1" w:noHBand="0" w:noVBand="1"/>
      </w:tblPr>
      <w:tblGrid>
        <w:gridCol w:w="9825"/>
      </w:tblGrid>
      <w:tr w:rsidR="00FB366A" w14:paraId="29DA2190" w14:textId="77777777">
        <w:trPr>
          <w:tblCellSpacing w:w="15" w:type="dxa"/>
          <w:jc w:val="center"/>
        </w:trPr>
        <w:tc>
          <w:tcPr>
            <w:tcW w:w="0" w:type="auto"/>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tbl>
            <w:tblPr>
              <w:tblStyle w:val="tabletable"/>
              <w:tblW w:w="5000" w:type="pct"/>
              <w:tblBorders>
                <w:top w:val="double" w:sz="2" w:space="0" w:color="B3B3B3"/>
                <w:left w:val="double" w:sz="2" w:space="0" w:color="B3B3B3"/>
                <w:bottom w:val="double" w:sz="2" w:space="0" w:color="B3B3B3"/>
                <w:right w:val="double" w:sz="2" w:space="0" w:color="B3B3B3"/>
              </w:tblBorders>
              <w:tblCellMar>
                <w:top w:w="15" w:type="dxa"/>
                <w:left w:w="15" w:type="dxa"/>
                <w:bottom w:w="15" w:type="dxa"/>
                <w:right w:w="15" w:type="dxa"/>
              </w:tblCellMar>
              <w:tblLook w:val="05E0" w:firstRow="1" w:lastRow="1" w:firstColumn="1" w:lastColumn="1" w:noHBand="0" w:noVBand="1"/>
            </w:tblPr>
            <w:tblGrid>
              <w:gridCol w:w="2888"/>
              <w:gridCol w:w="2200"/>
              <w:gridCol w:w="1553"/>
              <w:gridCol w:w="1460"/>
              <w:gridCol w:w="1588"/>
            </w:tblGrid>
            <w:tr w:rsidR="00FB366A" w14:paraId="3E28A125" w14:textId="77777777">
              <w:trPr>
                <w:trHeight w:val="300"/>
              </w:trPr>
              <w:tc>
                <w:tcPr>
                  <w:tcW w:w="3175" w:type="dxa"/>
                  <w:tcBorders>
                    <w:bottom w:val="single" w:sz="6" w:space="0" w:color="BFBFBF"/>
                    <w:right w:val="single" w:sz="6" w:space="0" w:color="BFBFBF"/>
                  </w:tcBorders>
                  <w:tcMar>
                    <w:top w:w="15" w:type="dxa"/>
                    <w:left w:w="78" w:type="dxa"/>
                    <w:bottom w:w="15" w:type="dxa"/>
                    <w:right w:w="78" w:type="dxa"/>
                  </w:tcMar>
                  <w:vAlign w:val="bottom"/>
                  <w:hideMark/>
                </w:tcPr>
                <w:p w14:paraId="08A4CED5"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Sirdal </w:t>
                  </w:r>
                </w:p>
              </w:tc>
              <w:tc>
                <w:tcPr>
                  <w:tcW w:w="2395" w:type="dxa"/>
                  <w:tcBorders>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359F699E"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Lys - LED</w:t>
                  </w:r>
                </w:p>
              </w:tc>
              <w:tc>
                <w:tcPr>
                  <w:tcW w:w="1695" w:type="dxa"/>
                  <w:tcBorders>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3FA39AA1" w14:textId="77777777" w:rsidR="00A77B3E" w:rsidRDefault="00000000">
                  <w:pPr>
                    <w:spacing w:afterAutospacing="1"/>
                    <w:jc w:val="right"/>
                    <w:rPr>
                      <w:rFonts w:ascii="Calibri" w:eastAsia="Calibri" w:hAnsi="Calibri" w:cs="Calibri"/>
                      <w:color w:val="000000"/>
                      <w:sz w:val="22"/>
                    </w:rPr>
                  </w:pPr>
                  <w:r>
                    <w:rPr>
                      <w:rFonts w:ascii="Calibri" w:eastAsia="Calibri" w:hAnsi="Calibri" w:cs="Calibri"/>
                      <w:color w:val="000000"/>
                      <w:sz w:val="22"/>
                    </w:rPr>
                    <w:t>1 000 000,00</w:t>
                  </w:r>
                </w:p>
              </w:tc>
              <w:tc>
                <w:tcPr>
                  <w:tcW w:w="1695" w:type="dxa"/>
                  <w:tcBorders>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026FF03A" w14:textId="77777777" w:rsidR="00A77B3E" w:rsidRDefault="00A77B3E">
                  <w:pPr>
                    <w:spacing w:afterAutospacing="1"/>
                    <w:rPr>
                      <w:rFonts w:ascii="Calibri" w:eastAsia="Calibri" w:hAnsi="Calibri" w:cs="Calibri"/>
                      <w:color w:val="000000"/>
                      <w:sz w:val="22"/>
                    </w:rPr>
                  </w:pPr>
                </w:p>
              </w:tc>
              <w:tc>
                <w:tcPr>
                  <w:tcW w:w="1655" w:type="dxa"/>
                  <w:tcBorders>
                    <w:left w:val="single" w:sz="6" w:space="0" w:color="BFBFBF"/>
                    <w:bottom w:val="single" w:sz="6" w:space="0" w:color="BFBFBF"/>
                  </w:tcBorders>
                  <w:tcMar>
                    <w:top w:w="15" w:type="dxa"/>
                    <w:left w:w="78" w:type="dxa"/>
                    <w:bottom w:w="15" w:type="dxa"/>
                    <w:right w:w="78" w:type="dxa"/>
                  </w:tcMar>
                  <w:vAlign w:val="bottom"/>
                  <w:hideMark/>
                </w:tcPr>
                <w:p w14:paraId="1B5F9D77" w14:textId="77777777" w:rsidR="00A77B3E" w:rsidRDefault="00A77B3E">
                  <w:pPr>
                    <w:spacing w:afterAutospacing="1"/>
                    <w:rPr>
                      <w:rFonts w:ascii="Calibri" w:eastAsia="Calibri" w:hAnsi="Calibri" w:cs="Calibri"/>
                      <w:color w:val="000000"/>
                      <w:sz w:val="22"/>
                    </w:rPr>
                  </w:pPr>
                </w:p>
              </w:tc>
            </w:tr>
            <w:tr w:rsidR="00FB366A" w14:paraId="008A2F05" w14:textId="77777777">
              <w:trPr>
                <w:trHeight w:val="300"/>
              </w:trPr>
              <w:tc>
                <w:tcPr>
                  <w:tcW w:w="3175" w:type="dxa"/>
                  <w:tcBorders>
                    <w:top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37BADACA"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lastRenderedPageBreak/>
                    <w:t>Flekkefjord - Flekkefjord </w:t>
                  </w:r>
                </w:p>
              </w:tc>
              <w:tc>
                <w:tcPr>
                  <w:tcW w:w="23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166842C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Lys til LED</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38D60257" w14:textId="77777777" w:rsidR="00A77B3E" w:rsidRDefault="00A77B3E">
                  <w:pPr>
                    <w:spacing w:afterAutospacing="1"/>
                    <w:rPr>
                      <w:rFonts w:ascii="Calibri" w:eastAsia="Calibri" w:hAnsi="Calibri" w:cs="Calibri"/>
                      <w:color w:val="000000"/>
                      <w:sz w:val="22"/>
                    </w:rPr>
                  </w:pP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052492BC"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bottom w:val="single" w:sz="6" w:space="0" w:color="BFBFBF"/>
                  </w:tcBorders>
                  <w:tcMar>
                    <w:top w:w="15" w:type="dxa"/>
                    <w:left w:w="78" w:type="dxa"/>
                    <w:bottom w:w="15" w:type="dxa"/>
                    <w:right w:w="78" w:type="dxa"/>
                  </w:tcMar>
                  <w:vAlign w:val="bottom"/>
                  <w:hideMark/>
                </w:tcPr>
                <w:p w14:paraId="671DE294" w14:textId="77777777" w:rsidR="00A77B3E" w:rsidRDefault="00000000">
                  <w:pPr>
                    <w:spacing w:afterAutospacing="1"/>
                    <w:jc w:val="right"/>
                    <w:rPr>
                      <w:rFonts w:ascii="Calibri" w:eastAsia="Calibri" w:hAnsi="Calibri" w:cs="Calibri"/>
                      <w:color w:val="000000"/>
                      <w:sz w:val="22"/>
                    </w:rPr>
                  </w:pPr>
                  <w:r>
                    <w:rPr>
                      <w:rFonts w:ascii="Calibri" w:eastAsia="Calibri" w:hAnsi="Calibri" w:cs="Calibri"/>
                      <w:color w:val="000000"/>
                      <w:sz w:val="22"/>
                    </w:rPr>
                    <w:t>3 000 000,00</w:t>
                  </w:r>
                </w:p>
              </w:tc>
            </w:tr>
            <w:tr w:rsidR="00FB366A" w14:paraId="76438B0D" w14:textId="77777777">
              <w:trPr>
                <w:trHeight w:val="300"/>
              </w:trPr>
              <w:tc>
                <w:tcPr>
                  <w:tcW w:w="3175" w:type="dxa"/>
                  <w:tcBorders>
                    <w:top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503A91D5"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Flekkefjord avd. Kvinesdal</w:t>
                  </w:r>
                </w:p>
              </w:tc>
              <w:tc>
                <w:tcPr>
                  <w:tcW w:w="23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71F96900"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Lysanlegg LED</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083E1B64" w14:textId="77777777" w:rsidR="00A77B3E" w:rsidRDefault="00A77B3E">
                  <w:pPr>
                    <w:spacing w:afterAutospacing="1"/>
                    <w:rPr>
                      <w:rFonts w:ascii="Calibri" w:eastAsia="Calibri" w:hAnsi="Calibri" w:cs="Calibri"/>
                      <w:color w:val="000000"/>
                      <w:sz w:val="22"/>
                    </w:rPr>
                  </w:pP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51AD7E81"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bottom w:val="single" w:sz="6" w:space="0" w:color="BFBFBF"/>
                  </w:tcBorders>
                  <w:tcMar>
                    <w:top w:w="15" w:type="dxa"/>
                    <w:left w:w="78" w:type="dxa"/>
                    <w:bottom w:w="15" w:type="dxa"/>
                    <w:right w:w="78" w:type="dxa"/>
                  </w:tcMar>
                  <w:vAlign w:val="bottom"/>
                  <w:hideMark/>
                </w:tcPr>
                <w:p w14:paraId="07DAF707" w14:textId="77777777" w:rsidR="00A77B3E" w:rsidRDefault="00000000">
                  <w:pPr>
                    <w:spacing w:afterAutospacing="1"/>
                    <w:jc w:val="right"/>
                    <w:rPr>
                      <w:rFonts w:ascii="Calibri" w:eastAsia="Calibri" w:hAnsi="Calibri" w:cs="Calibri"/>
                      <w:color w:val="000000"/>
                      <w:sz w:val="22"/>
                    </w:rPr>
                  </w:pPr>
                  <w:r>
                    <w:rPr>
                      <w:rFonts w:ascii="Calibri" w:eastAsia="Calibri" w:hAnsi="Calibri" w:cs="Calibri"/>
                      <w:color w:val="000000"/>
                      <w:sz w:val="22"/>
                    </w:rPr>
                    <w:t>1 000 000,00</w:t>
                  </w:r>
                </w:p>
              </w:tc>
            </w:tr>
            <w:tr w:rsidR="00FB366A" w14:paraId="554FBCC9" w14:textId="77777777">
              <w:trPr>
                <w:trHeight w:val="300"/>
              </w:trPr>
              <w:tc>
                <w:tcPr>
                  <w:tcW w:w="3175" w:type="dxa"/>
                  <w:tcBorders>
                    <w:top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183A64D1"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Eilert Sundt avd. Farsund</w:t>
                  </w:r>
                </w:p>
              </w:tc>
              <w:tc>
                <w:tcPr>
                  <w:tcW w:w="23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133A5968"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Farsund - lys og brann</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40849617" w14:textId="77777777" w:rsidR="00A77B3E" w:rsidRDefault="00A77B3E">
                  <w:pPr>
                    <w:spacing w:afterAutospacing="1"/>
                    <w:rPr>
                      <w:rFonts w:ascii="Calibri" w:eastAsia="Calibri" w:hAnsi="Calibri" w:cs="Calibri"/>
                      <w:color w:val="000000"/>
                      <w:sz w:val="22"/>
                    </w:rPr>
                  </w:pP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397EC9BF"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bottom w:val="single" w:sz="6" w:space="0" w:color="BFBFBF"/>
                  </w:tcBorders>
                  <w:tcMar>
                    <w:top w:w="15" w:type="dxa"/>
                    <w:left w:w="78" w:type="dxa"/>
                    <w:bottom w:w="15" w:type="dxa"/>
                    <w:right w:w="78" w:type="dxa"/>
                  </w:tcMar>
                  <w:vAlign w:val="bottom"/>
                  <w:hideMark/>
                </w:tcPr>
                <w:p w14:paraId="500E729C" w14:textId="77777777" w:rsidR="00A77B3E" w:rsidRDefault="00000000">
                  <w:pPr>
                    <w:spacing w:afterAutospacing="1"/>
                    <w:jc w:val="right"/>
                    <w:rPr>
                      <w:rFonts w:ascii="Calibri" w:eastAsia="Calibri" w:hAnsi="Calibri" w:cs="Calibri"/>
                      <w:color w:val="000000"/>
                      <w:sz w:val="22"/>
                    </w:rPr>
                  </w:pPr>
                  <w:r>
                    <w:rPr>
                      <w:rFonts w:ascii="Calibri" w:eastAsia="Calibri" w:hAnsi="Calibri" w:cs="Calibri"/>
                      <w:color w:val="000000"/>
                      <w:sz w:val="22"/>
                    </w:rPr>
                    <w:t>500 000,00</w:t>
                  </w:r>
                </w:p>
              </w:tc>
            </w:tr>
            <w:tr w:rsidR="00FB366A" w14:paraId="4A29752D" w14:textId="77777777">
              <w:trPr>
                <w:trHeight w:val="300"/>
              </w:trPr>
              <w:tc>
                <w:tcPr>
                  <w:tcW w:w="3175" w:type="dxa"/>
                  <w:tcBorders>
                    <w:top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6F0A5D5C"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Byremo vgs</w:t>
                  </w:r>
                </w:p>
              </w:tc>
              <w:tc>
                <w:tcPr>
                  <w:tcW w:w="23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7BAC734D"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Lys til LED</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21D04BEF" w14:textId="77777777" w:rsidR="00A77B3E" w:rsidRDefault="00A77B3E">
                  <w:pPr>
                    <w:spacing w:afterAutospacing="1"/>
                    <w:rPr>
                      <w:rFonts w:ascii="Calibri" w:eastAsia="Calibri" w:hAnsi="Calibri" w:cs="Calibri"/>
                      <w:color w:val="000000"/>
                      <w:sz w:val="22"/>
                    </w:rPr>
                  </w:pP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4EFDC626"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bottom w:val="single" w:sz="6" w:space="0" w:color="BFBFBF"/>
                  </w:tcBorders>
                  <w:tcMar>
                    <w:top w:w="15" w:type="dxa"/>
                    <w:left w:w="78" w:type="dxa"/>
                    <w:bottom w:w="15" w:type="dxa"/>
                    <w:right w:w="78" w:type="dxa"/>
                  </w:tcMar>
                  <w:vAlign w:val="bottom"/>
                  <w:hideMark/>
                </w:tcPr>
                <w:p w14:paraId="78A76DBA" w14:textId="77777777" w:rsidR="00A77B3E" w:rsidRDefault="00000000">
                  <w:pPr>
                    <w:spacing w:afterAutospacing="1"/>
                    <w:jc w:val="right"/>
                    <w:rPr>
                      <w:rFonts w:ascii="Calibri" w:eastAsia="Calibri" w:hAnsi="Calibri" w:cs="Calibri"/>
                      <w:color w:val="000000"/>
                      <w:sz w:val="22"/>
                    </w:rPr>
                  </w:pPr>
                  <w:r>
                    <w:rPr>
                      <w:rFonts w:ascii="Calibri" w:eastAsia="Calibri" w:hAnsi="Calibri" w:cs="Calibri"/>
                      <w:color w:val="000000"/>
                      <w:sz w:val="22"/>
                    </w:rPr>
                    <w:t>500 000,00</w:t>
                  </w:r>
                </w:p>
              </w:tc>
            </w:tr>
            <w:tr w:rsidR="00FB366A" w14:paraId="45A758F7" w14:textId="77777777">
              <w:trPr>
                <w:trHeight w:val="300"/>
              </w:trPr>
              <w:tc>
                <w:tcPr>
                  <w:tcW w:w="3175" w:type="dxa"/>
                  <w:tcBorders>
                    <w:top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33811BE3"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Mandal vgs</w:t>
                  </w:r>
                </w:p>
              </w:tc>
              <w:tc>
                <w:tcPr>
                  <w:tcW w:w="23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7B17937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Lys til LED</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5280A7A0" w14:textId="77777777" w:rsidR="00A77B3E" w:rsidRDefault="00A77B3E">
                  <w:pPr>
                    <w:spacing w:afterAutospacing="1"/>
                    <w:rPr>
                      <w:rFonts w:ascii="Calibri" w:eastAsia="Calibri" w:hAnsi="Calibri" w:cs="Calibri"/>
                      <w:color w:val="000000"/>
                      <w:sz w:val="22"/>
                    </w:rPr>
                  </w:pP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2CAB80EA"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bottom w:val="single" w:sz="6" w:space="0" w:color="BFBFBF"/>
                  </w:tcBorders>
                  <w:tcMar>
                    <w:top w:w="15" w:type="dxa"/>
                    <w:left w:w="78" w:type="dxa"/>
                    <w:bottom w:w="15" w:type="dxa"/>
                    <w:right w:w="78" w:type="dxa"/>
                  </w:tcMar>
                  <w:vAlign w:val="bottom"/>
                  <w:hideMark/>
                </w:tcPr>
                <w:p w14:paraId="4A7D580A" w14:textId="77777777" w:rsidR="00A77B3E" w:rsidRDefault="00000000">
                  <w:pPr>
                    <w:spacing w:afterAutospacing="1"/>
                    <w:jc w:val="right"/>
                    <w:rPr>
                      <w:rFonts w:ascii="Calibri" w:eastAsia="Calibri" w:hAnsi="Calibri" w:cs="Calibri"/>
                      <w:color w:val="000000"/>
                      <w:sz w:val="22"/>
                    </w:rPr>
                  </w:pPr>
                  <w:r>
                    <w:rPr>
                      <w:rFonts w:ascii="Calibri" w:eastAsia="Calibri" w:hAnsi="Calibri" w:cs="Calibri"/>
                      <w:color w:val="000000"/>
                      <w:sz w:val="22"/>
                    </w:rPr>
                    <w:t>1 000 000,00</w:t>
                  </w:r>
                </w:p>
              </w:tc>
            </w:tr>
            <w:tr w:rsidR="00FB366A" w14:paraId="3F545C82" w14:textId="77777777">
              <w:trPr>
                <w:trHeight w:val="300"/>
              </w:trPr>
              <w:tc>
                <w:tcPr>
                  <w:tcW w:w="3175" w:type="dxa"/>
                  <w:tcBorders>
                    <w:top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400CD3B2"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Søgne vgs</w:t>
                  </w:r>
                </w:p>
              </w:tc>
              <w:tc>
                <w:tcPr>
                  <w:tcW w:w="23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472236F2"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Lys til LED</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06A2AF3E" w14:textId="77777777" w:rsidR="00A77B3E" w:rsidRDefault="00A77B3E">
                  <w:pPr>
                    <w:spacing w:afterAutospacing="1"/>
                    <w:rPr>
                      <w:rFonts w:ascii="Calibri" w:eastAsia="Calibri" w:hAnsi="Calibri" w:cs="Calibri"/>
                      <w:color w:val="000000"/>
                      <w:sz w:val="22"/>
                    </w:rPr>
                  </w:pP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2A29A262"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bottom w:val="single" w:sz="6" w:space="0" w:color="BFBFBF"/>
                  </w:tcBorders>
                  <w:tcMar>
                    <w:top w:w="15" w:type="dxa"/>
                    <w:left w:w="78" w:type="dxa"/>
                    <w:bottom w:w="15" w:type="dxa"/>
                    <w:right w:w="78" w:type="dxa"/>
                  </w:tcMar>
                  <w:vAlign w:val="bottom"/>
                  <w:hideMark/>
                </w:tcPr>
                <w:p w14:paraId="1A4760AC" w14:textId="77777777" w:rsidR="00A77B3E" w:rsidRDefault="00000000">
                  <w:pPr>
                    <w:spacing w:afterAutospacing="1"/>
                    <w:jc w:val="right"/>
                    <w:rPr>
                      <w:rFonts w:ascii="Calibri" w:eastAsia="Calibri" w:hAnsi="Calibri" w:cs="Calibri"/>
                      <w:color w:val="000000"/>
                      <w:sz w:val="22"/>
                    </w:rPr>
                  </w:pPr>
                  <w:r>
                    <w:rPr>
                      <w:rFonts w:ascii="Calibri" w:eastAsia="Calibri" w:hAnsi="Calibri" w:cs="Calibri"/>
                      <w:color w:val="000000"/>
                      <w:sz w:val="22"/>
                    </w:rPr>
                    <w:t>500 000,00</w:t>
                  </w:r>
                </w:p>
              </w:tc>
            </w:tr>
            <w:tr w:rsidR="00FB366A" w14:paraId="01B73686" w14:textId="77777777">
              <w:trPr>
                <w:trHeight w:val="300"/>
              </w:trPr>
              <w:tc>
                <w:tcPr>
                  <w:tcW w:w="3175" w:type="dxa"/>
                  <w:tcBorders>
                    <w:top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226DBFA5"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Vågsbygd vgs</w:t>
                  </w:r>
                </w:p>
              </w:tc>
              <w:tc>
                <w:tcPr>
                  <w:tcW w:w="23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675DDD4E"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Lys til LED</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16FFD44D" w14:textId="77777777" w:rsidR="00A77B3E" w:rsidRDefault="00A77B3E">
                  <w:pPr>
                    <w:spacing w:afterAutospacing="1"/>
                    <w:rPr>
                      <w:rFonts w:ascii="Calibri" w:eastAsia="Calibri" w:hAnsi="Calibri" w:cs="Calibri"/>
                      <w:color w:val="000000"/>
                      <w:sz w:val="22"/>
                    </w:rPr>
                  </w:pP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6F805514"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bottom w:val="single" w:sz="6" w:space="0" w:color="BFBFBF"/>
                  </w:tcBorders>
                  <w:tcMar>
                    <w:top w:w="15" w:type="dxa"/>
                    <w:left w:w="78" w:type="dxa"/>
                    <w:bottom w:w="15" w:type="dxa"/>
                    <w:right w:w="78" w:type="dxa"/>
                  </w:tcMar>
                  <w:vAlign w:val="bottom"/>
                  <w:hideMark/>
                </w:tcPr>
                <w:p w14:paraId="294CC891" w14:textId="77777777" w:rsidR="00A77B3E" w:rsidRDefault="00000000">
                  <w:pPr>
                    <w:spacing w:afterAutospacing="1"/>
                    <w:jc w:val="right"/>
                    <w:rPr>
                      <w:rFonts w:ascii="Calibri" w:eastAsia="Calibri" w:hAnsi="Calibri" w:cs="Calibri"/>
                      <w:color w:val="000000"/>
                      <w:sz w:val="22"/>
                    </w:rPr>
                  </w:pPr>
                  <w:r>
                    <w:rPr>
                      <w:rFonts w:ascii="Calibri" w:eastAsia="Calibri" w:hAnsi="Calibri" w:cs="Calibri"/>
                      <w:color w:val="000000"/>
                      <w:sz w:val="22"/>
                    </w:rPr>
                    <w:t>500 000,00</w:t>
                  </w:r>
                </w:p>
              </w:tc>
            </w:tr>
            <w:tr w:rsidR="00FB366A" w14:paraId="567F5307" w14:textId="77777777">
              <w:trPr>
                <w:trHeight w:val="300"/>
              </w:trPr>
              <w:tc>
                <w:tcPr>
                  <w:tcW w:w="3175" w:type="dxa"/>
                  <w:tcBorders>
                    <w:top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6CB36FF8"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Vågsbygd vgs</w:t>
                  </w:r>
                </w:p>
              </w:tc>
              <w:tc>
                <w:tcPr>
                  <w:tcW w:w="23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3ADB6D4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Heis</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0EFB90F7" w14:textId="77777777" w:rsidR="00A77B3E" w:rsidRDefault="00A77B3E">
                  <w:pPr>
                    <w:spacing w:afterAutospacing="1"/>
                    <w:rPr>
                      <w:rFonts w:ascii="Calibri" w:eastAsia="Calibri" w:hAnsi="Calibri" w:cs="Calibri"/>
                      <w:color w:val="000000"/>
                      <w:sz w:val="22"/>
                    </w:rPr>
                  </w:pP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63F4FD3D"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bottom w:val="single" w:sz="6" w:space="0" w:color="BFBFBF"/>
                  </w:tcBorders>
                  <w:tcMar>
                    <w:top w:w="15" w:type="dxa"/>
                    <w:left w:w="78" w:type="dxa"/>
                    <w:bottom w:w="15" w:type="dxa"/>
                    <w:right w:w="78" w:type="dxa"/>
                  </w:tcMar>
                  <w:vAlign w:val="bottom"/>
                  <w:hideMark/>
                </w:tcPr>
                <w:p w14:paraId="48A3FF20"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1 000 000,00</w:t>
                  </w:r>
                </w:p>
              </w:tc>
            </w:tr>
            <w:tr w:rsidR="00FB366A" w14:paraId="53FB420D" w14:textId="77777777">
              <w:trPr>
                <w:trHeight w:val="300"/>
              </w:trPr>
              <w:tc>
                <w:tcPr>
                  <w:tcW w:w="3175" w:type="dxa"/>
                  <w:tcBorders>
                    <w:top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6DA11CAA"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Kvadraturen</w:t>
                  </w:r>
                </w:p>
              </w:tc>
              <w:tc>
                <w:tcPr>
                  <w:tcW w:w="23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58D59FE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Lys til LED</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1663CAA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1 000 000,00</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0D62B7A0"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bottom w:val="single" w:sz="6" w:space="0" w:color="BFBFBF"/>
                  </w:tcBorders>
                  <w:tcMar>
                    <w:top w:w="15" w:type="dxa"/>
                    <w:left w:w="78" w:type="dxa"/>
                    <w:bottom w:w="15" w:type="dxa"/>
                    <w:right w:w="78" w:type="dxa"/>
                  </w:tcMar>
                  <w:vAlign w:val="bottom"/>
                  <w:hideMark/>
                </w:tcPr>
                <w:p w14:paraId="1F2B1CC4" w14:textId="77777777" w:rsidR="00A77B3E" w:rsidRDefault="00A77B3E">
                  <w:pPr>
                    <w:spacing w:afterAutospacing="1"/>
                    <w:rPr>
                      <w:rFonts w:ascii="Calibri" w:eastAsia="Calibri" w:hAnsi="Calibri" w:cs="Calibri"/>
                      <w:color w:val="000000"/>
                      <w:sz w:val="22"/>
                    </w:rPr>
                  </w:pPr>
                </w:p>
              </w:tc>
            </w:tr>
            <w:tr w:rsidR="00FB366A" w14:paraId="5D554E43" w14:textId="77777777">
              <w:trPr>
                <w:trHeight w:val="300"/>
              </w:trPr>
              <w:tc>
                <w:tcPr>
                  <w:tcW w:w="3175" w:type="dxa"/>
                  <w:tcBorders>
                    <w:top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6921C510"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Kvadraturen</w:t>
                  </w:r>
                </w:p>
              </w:tc>
              <w:tc>
                <w:tcPr>
                  <w:tcW w:w="23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4F91D692"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Taktekking</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28E17E20" w14:textId="77777777" w:rsidR="00A77B3E" w:rsidRDefault="00A77B3E">
                  <w:pPr>
                    <w:spacing w:afterAutospacing="1"/>
                    <w:rPr>
                      <w:rFonts w:ascii="Calibri" w:eastAsia="Calibri" w:hAnsi="Calibri" w:cs="Calibri"/>
                      <w:color w:val="000000"/>
                      <w:sz w:val="22"/>
                    </w:rPr>
                  </w:pP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6DB0585B"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bottom w:val="single" w:sz="6" w:space="0" w:color="BFBFBF"/>
                  </w:tcBorders>
                  <w:tcMar>
                    <w:top w:w="15" w:type="dxa"/>
                    <w:left w:w="78" w:type="dxa"/>
                    <w:bottom w:w="15" w:type="dxa"/>
                    <w:right w:w="78" w:type="dxa"/>
                  </w:tcMar>
                  <w:vAlign w:val="bottom"/>
                  <w:hideMark/>
                </w:tcPr>
                <w:p w14:paraId="213A86E2" w14:textId="77777777" w:rsidR="00A77B3E" w:rsidRDefault="00000000">
                  <w:pPr>
                    <w:spacing w:afterAutospacing="1"/>
                    <w:jc w:val="right"/>
                    <w:rPr>
                      <w:rFonts w:ascii="Calibri" w:eastAsia="Calibri" w:hAnsi="Calibri" w:cs="Calibri"/>
                      <w:color w:val="000000"/>
                      <w:sz w:val="22"/>
                    </w:rPr>
                  </w:pPr>
                  <w:r>
                    <w:rPr>
                      <w:rFonts w:ascii="Calibri" w:eastAsia="Calibri" w:hAnsi="Calibri" w:cs="Calibri"/>
                      <w:color w:val="000000"/>
                      <w:sz w:val="22"/>
                    </w:rPr>
                    <w:t>500 000,00</w:t>
                  </w:r>
                </w:p>
              </w:tc>
            </w:tr>
            <w:tr w:rsidR="00FB366A" w14:paraId="40959BF9" w14:textId="77777777">
              <w:trPr>
                <w:trHeight w:val="300"/>
              </w:trPr>
              <w:tc>
                <w:tcPr>
                  <w:tcW w:w="3175" w:type="dxa"/>
                  <w:tcBorders>
                    <w:top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2CA84917"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Tangen vgs</w:t>
                  </w:r>
                </w:p>
              </w:tc>
              <w:tc>
                <w:tcPr>
                  <w:tcW w:w="23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4F08CEA5"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Lys til LED</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1FEC813C"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3 000 000,00</w:t>
                  </w:r>
                </w:p>
              </w:tc>
              <w:tc>
                <w:tcPr>
                  <w:tcW w:w="1695" w:type="dxa"/>
                  <w:tcBorders>
                    <w:top w:val="single" w:sz="6" w:space="0" w:color="BFBFBF"/>
                    <w:left w:val="single" w:sz="6" w:space="0" w:color="BFBFBF"/>
                    <w:bottom w:val="single" w:sz="6" w:space="0" w:color="BFBFBF"/>
                    <w:right w:val="single" w:sz="6" w:space="0" w:color="BFBFBF"/>
                  </w:tcBorders>
                  <w:tcMar>
                    <w:top w:w="15" w:type="dxa"/>
                    <w:left w:w="78" w:type="dxa"/>
                    <w:bottom w:w="15" w:type="dxa"/>
                    <w:right w:w="78" w:type="dxa"/>
                  </w:tcMar>
                  <w:vAlign w:val="bottom"/>
                  <w:hideMark/>
                </w:tcPr>
                <w:p w14:paraId="4F26A6D9"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bottom w:val="single" w:sz="6" w:space="0" w:color="BFBFBF"/>
                  </w:tcBorders>
                  <w:tcMar>
                    <w:top w:w="15" w:type="dxa"/>
                    <w:left w:w="78" w:type="dxa"/>
                    <w:bottom w:w="15" w:type="dxa"/>
                    <w:right w:w="78" w:type="dxa"/>
                  </w:tcMar>
                  <w:vAlign w:val="bottom"/>
                  <w:hideMark/>
                </w:tcPr>
                <w:p w14:paraId="18DBBAAF" w14:textId="77777777" w:rsidR="00A77B3E" w:rsidRDefault="00A77B3E">
                  <w:pPr>
                    <w:spacing w:afterAutospacing="1"/>
                    <w:rPr>
                      <w:rFonts w:ascii="Calibri" w:eastAsia="Calibri" w:hAnsi="Calibri" w:cs="Calibri"/>
                      <w:color w:val="000000"/>
                      <w:sz w:val="22"/>
                    </w:rPr>
                  </w:pPr>
                </w:p>
              </w:tc>
            </w:tr>
            <w:tr w:rsidR="00FB366A" w14:paraId="64B1BC22" w14:textId="77777777">
              <w:trPr>
                <w:trHeight w:val="300"/>
              </w:trPr>
              <w:tc>
                <w:tcPr>
                  <w:tcW w:w="3175" w:type="dxa"/>
                  <w:tcBorders>
                    <w:top w:val="single" w:sz="6" w:space="0" w:color="BFBFBF"/>
                    <w:right w:val="single" w:sz="6" w:space="0" w:color="BFBFBF"/>
                  </w:tcBorders>
                  <w:tcMar>
                    <w:top w:w="15" w:type="dxa"/>
                    <w:left w:w="78" w:type="dxa"/>
                    <w:bottom w:w="15" w:type="dxa"/>
                    <w:right w:w="78" w:type="dxa"/>
                  </w:tcMar>
                  <w:vAlign w:val="bottom"/>
                  <w:hideMark/>
                </w:tcPr>
                <w:p w14:paraId="468D757A" w14:textId="77777777" w:rsidR="00A77B3E" w:rsidRDefault="00000000">
                  <w:pPr>
                    <w:spacing w:afterAutospacing="1"/>
                    <w:rPr>
                      <w:rFonts w:ascii="Calibri" w:eastAsia="Calibri" w:hAnsi="Calibri" w:cs="Calibri"/>
                      <w:color w:val="000000"/>
                      <w:sz w:val="22"/>
                    </w:rPr>
                  </w:pPr>
                  <w:r>
                    <w:rPr>
                      <w:rFonts w:ascii="Calibri" w:eastAsia="Calibri" w:hAnsi="Calibri" w:cs="Calibri"/>
                      <w:b/>
                      <w:bCs/>
                      <w:color w:val="000000"/>
                      <w:sz w:val="22"/>
                    </w:rPr>
                    <w:t>Tangen vgs </w:t>
                  </w:r>
                </w:p>
              </w:tc>
              <w:tc>
                <w:tcPr>
                  <w:tcW w:w="2395" w:type="dxa"/>
                  <w:tcBorders>
                    <w:top w:val="single" w:sz="6" w:space="0" w:color="BFBFBF"/>
                    <w:left w:val="single" w:sz="6" w:space="0" w:color="BFBFBF"/>
                    <w:right w:val="single" w:sz="6" w:space="0" w:color="BFBFBF"/>
                  </w:tcBorders>
                  <w:tcMar>
                    <w:top w:w="15" w:type="dxa"/>
                    <w:left w:w="78" w:type="dxa"/>
                    <w:bottom w:w="15" w:type="dxa"/>
                    <w:right w:w="78" w:type="dxa"/>
                  </w:tcMar>
                  <w:vAlign w:val="bottom"/>
                  <w:hideMark/>
                </w:tcPr>
                <w:p w14:paraId="3BE090E1"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SD anlegg </w:t>
                  </w:r>
                </w:p>
              </w:tc>
              <w:tc>
                <w:tcPr>
                  <w:tcW w:w="1695" w:type="dxa"/>
                  <w:tcBorders>
                    <w:top w:val="single" w:sz="6" w:space="0" w:color="BFBFBF"/>
                    <w:left w:val="single" w:sz="6" w:space="0" w:color="BFBFBF"/>
                    <w:right w:val="single" w:sz="6" w:space="0" w:color="BFBFBF"/>
                  </w:tcBorders>
                  <w:tcMar>
                    <w:top w:w="15" w:type="dxa"/>
                    <w:left w:w="78" w:type="dxa"/>
                    <w:bottom w:w="15" w:type="dxa"/>
                    <w:right w:w="78" w:type="dxa"/>
                  </w:tcMar>
                  <w:vAlign w:val="bottom"/>
                  <w:hideMark/>
                </w:tcPr>
                <w:p w14:paraId="3122CD20" w14:textId="77777777" w:rsidR="00A77B3E" w:rsidRDefault="00A77B3E">
                  <w:pPr>
                    <w:spacing w:afterAutospacing="1"/>
                    <w:rPr>
                      <w:rFonts w:ascii="Calibri" w:eastAsia="Calibri" w:hAnsi="Calibri" w:cs="Calibri"/>
                      <w:color w:val="000000"/>
                      <w:sz w:val="22"/>
                    </w:rPr>
                  </w:pPr>
                </w:p>
              </w:tc>
              <w:tc>
                <w:tcPr>
                  <w:tcW w:w="1695" w:type="dxa"/>
                  <w:tcBorders>
                    <w:top w:val="single" w:sz="6" w:space="0" w:color="BFBFBF"/>
                    <w:left w:val="single" w:sz="6" w:space="0" w:color="BFBFBF"/>
                    <w:right w:val="single" w:sz="6" w:space="0" w:color="BFBFBF"/>
                  </w:tcBorders>
                  <w:tcMar>
                    <w:top w:w="15" w:type="dxa"/>
                    <w:left w:w="78" w:type="dxa"/>
                    <w:bottom w:w="15" w:type="dxa"/>
                    <w:right w:w="78" w:type="dxa"/>
                  </w:tcMar>
                  <w:vAlign w:val="bottom"/>
                  <w:hideMark/>
                </w:tcPr>
                <w:p w14:paraId="1F23FFBF" w14:textId="77777777" w:rsidR="00A77B3E" w:rsidRDefault="00A77B3E">
                  <w:pPr>
                    <w:spacing w:afterAutospacing="1"/>
                    <w:rPr>
                      <w:rFonts w:ascii="Calibri" w:eastAsia="Calibri" w:hAnsi="Calibri" w:cs="Calibri"/>
                      <w:color w:val="000000"/>
                      <w:sz w:val="22"/>
                    </w:rPr>
                  </w:pPr>
                </w:p>
              </w:tc>
              <w:tc>
                <w:tcPr>
                  <w:tcW w:w="1655" w:type="dxa"/>
                  <w:tcBorders>
                    <w:top w:val="single" w:sz="6" w:space="0" w:color="BFBFBF"/>
                    <w:left w:val="single" w:sz="6" w:space="0" w:color="BFBFBF"/>
                  </w:tcBorders>
                  <w:tcMar>
                    <w:top w:w="15" w:type="dxa"/>
                    <w:left w:w="78" w:type="dxa"/>
                    <w:bottom w:w="15" w:type="dxa"/>
                    <w:right w:w="78" w:type="dxa"/>
                  </w:tcMar>
                  <w:vAlign w:val="bottom"/>
                  <w:hideMark/>
                </w:tcPr>
                <w:p w14:paraId="431701ED" w14:textId="77777777" w:rsidR="00A77B3E" w:rsidRDefault="00000000">
                  <w:pPr>
                    <w:spacing w:afterAutospacing="1"/>
                    <w:jc w:val="right"/>
                    <w:rPr>
                      <w:rFonts w:ascii="Calibri" w:eastAsia="Calibri" w:hAnsi="Calibri" w:cs="Calibri"/>
                      <w:color w:val="000000"/>
                      <w:sz w:val="22"/>
                    </w:rPr>
                  </w:pPr>
                  <w:r>
                    <w:rPr>
                      <w:rFonts w:ascii="Calibri" w:eastAsia="Calibri" w:hAnsi="Calibri" w:cs="Calibri"/>
                      <w:color w:val="000000"/>
                      <w:sz w:val="22"/>
                    </w:rPr>
                    <w:t>8000000,00</w:t>
                  </w:r>
                </w:p>
              </w:tc>
            </w:tr>
          </w:tbl>
          <w:p w14:paraId="118B58CB" w14:textId="77777777" w:rsidR="00A77B3E" w:rsidRDefault="00A77B3E">
            <w:pPr>
              <w:rPr>
                <w:rFonts w:ascii="Calibri" w:eastAsia="Calibri" w:hAnsi="Calibri" w:cs="Calibri"/>
                <w:color w:val="000000"/>
                <w:sz w:val="22"/>
              </w:rPr>
            </w:pPr>
          </w:p>
        </w:tc>
      </w:tr>
    </w:tbl>
    <w:p w14:paraId="30466588"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lastRenderedPageBreak/>
        <w:t>Prioriteringer er gjort på et faglig grunnlag og tar høyde for våre prioriteringer i forhold til punktene beskrevet over. </w:t>
      </w:r>
    </w:p>
    <w:p w14:paraId="17B1F28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Eller er det verdt å merke seg at prioriteringene ikke er låst, men at dersom vi i vurderingene finner det hensiktsmessig å sette tiltak på vent, grunnet faktorer så tas det en helhetlig vurdering på dette. </w:t>
      </w:r>
    </w:p>
    <w:p w14:paraId="20B273B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Budsjett 25: Det ønskes økte 21,5 Mill for videreføring av behov skissert i vedlikeholdsplanen. Det var rom for 10 mill. i økonomiplanen.</w:t>
      </w:r>
    </w:p>
    <w:p w14:paraId="790D4C27"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Omstilling 2025</w:t>
      </w:r>
    </w:p>
    <w:p w14:paraId="0E2F61DE" w14:textId="77777777" w:rsidR="00A77B3E" w:rsidRDefault="00A77B3E">
      <w:pPr>
        <w:rPr>
          <w:rFonts w:ascii="Calibri" w:eastAsia="Calibri" w:hAnsi="Calibri" w:cs="Calibri"/>
          <w:color w:val="000000"/>
          <w:sz w:val="22"/>
        </w:rPr>
      </w:pPr>
    </w:p>
    <w:p w14:paraId="4ACA3220"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49F1E378" w14:textId="77777777" w:rsidR="00A77B3E" w:rsidRDefault="00A77B3E">
      <w:pPr>
        <w:rPr>
          <w:rFonts w:ascii="Calibri" w:eastAsia="Calibri" w:hAnsi="Calibri" w:cs="Calibri"/>
          <w:color w:val="000000"/>
          <w:sz w:val="22"/>
        </w:rPr>
      </w:pPr>
    </w:p>
    <w:p w14:paraId="5FB0575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Omstilling 2025: Hvert av områdene har fått en reduksjon i driftsbudsjett på 4 % av relevant lønns- og driftskostnader. Direkte tjenesteproduksjon i samferdsel og eiendom, videregående skole og Tannhelse med tilhørende driftskostnader er holdt. Dette gjelder også tilskudd til Agder kollektivtrafikk AS. </w:t>
      </w:r>
    </w:p>
    <w:p w14:paraId="0B14BD1E"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lastRenderedPageBreak/>
        <w:t>Omstilling 2026-2028</w:t>
      </w:r>
    </w:p>
    <w:p w14:paraId="35A7E710" w14:textId="77777777" w:rsidR="00A77B3E" w:rsidRDefault="00A77B3E">
      <w:pPr>
        <w:rPr>
          <w:rFonts w:ascii="Calibri" w:eastAsia="Calibri" w:hAnsi="Calibri" w:cs="Calibri"/>
          <w:color w:val="000000"/>
          <w:sz w:val="22"/>
        </w:rPr>
      </w:pPr>
    </w:p>
    <w:p w14:paraId="05582F60"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231E3232" w14:textId="77777777" w:rsidR="00A77B3E" w:rsidRDefault="00A77B3E">
      <w:pPr>
        <w:rPr>
          <w:rFonts w:ascii="Calibri" w:eastAsia="Calibri" w:hAnsi="Calibri" w:cs="Calibri"/>
          <w:color w:val="000000"/>
          <w:sz w:val="22"/>
        </w:rPr>
      </w:pPr>
    </w:p>
    <w:p w14:paraId="5878641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Omstilling 2026-2028: Hvert av områdene har fått en lik andelsmessig reduksjon i hele driftsbudsjett utover i planperioden. De budsjettmessig konsekvensene konkretiseres videre i omstillingsprosjektet.</w:t>
      </w:r>
    </w:p>
    <w:p w14:paraId="1DA545A3"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Desentralisert utdanning</w:t>
      </w:r>
    </w:p>
    <w:p w14:paraId="686D5248" w14:textId="77777777" w:rsidR="00A77B3E" w:rsidRDefault="00A77B3E">
      <w:pPr>
        <w:rPr>
          <w:rFonts w:ascii="Calibri" w:eastAsia="Calibri" w:hAnsi="Calibri" w:cs="Calibri"/>
          <w:color w:val="000000"/>
          <w:sz w:val="22"/>
        </w:rPr>
      </w:pPr>
    </w:p>
    <w:p w14:paraId="44FA8CB7"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AF52C49" w14:textId="77777777" w:rsidR="00A77B3E" w:rsidRDefault="00A77B3E">
      <w:pPr>
        <w:rPr>
          <w:rFonts w:ascii="Calibri" w:eastAsia="Calibri" w:hAnsi="Calibri" w:cs="Calibri"/>
          <w:color w:val="000000"/>
          <w:sz w:val="22"/>
        </w:rPr>
      </w:pPr>
    </w:p>
    <w:p w14:paraId="0AB0C44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Det gis et tilskudd til Lister Kompetanse på 2 millioner. Dette vil bortfalle om det igjen gis satslig støtte over statsbudsjettet som tidligere. Det settes også av 3 millioner til at felles prosjekter med Østre Agder regionråd og Setesdal regionråd for å tilby denstralisert utdanning i sine regioner. </w:t>
      </w:r>
    </w:p>
    <w:p w14:paraId="3A660CB7"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Endringer tilbudsstruktur</w:t>
      </w:r>
    </w:p>
    <w:p w14:paraId="7802A22B" w14:textId="77777777" w:rsidR="00A77B3E" w:rsidRDefault="00A77B3E">
      <w:pPr>
        <w:rPr>
          <w:rFonts w:ascii="Calibri" w:eastAsia="Calibri" w:hAnsi="Calibri" w:cs="Calibri"/>
          <w:color w:val="000000"/>
          <w:sz w:val="22"/>
        </w:rPr>
      </w:pPr>
    </w:p>
    <w:p w14:paraId="181435B9"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A5DB579" w14:textId="77777777" w:rsidR="00A77B3E" w:rsidRDefault="00A77B3E">
      <w:pPr>
        <w:rPr>
          <w:rFonts w:ascii="Calibri" w:eastAsia="Calibri" w:hAnsi="Calibri" w:cs="Calibri"/>
          <w:color w:val="000000"/>
          <w:sz w:val="22"/>
        </w:rPr>
      </w:pPr>
    </w:p>
    <w:p w14:paraId="5807D6CC"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Økte budsjettmidler for oppfølging av endringer i tilbudsstrukturen. </w:t>
      </w:r>
    </w:p>
    <w:p w14:paraId="3FC822E8"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Oppfølging av ungdomskriminalitet</w:t>
      </w:r>
    </w:p>
    <w:p w14:paraId="7BEFED1A" w14:textId="77777777" w:rsidR="00A77B3E" w:rsidRDefault="00A77B3E">
      <w:pPr>
        <w:rPr>
          <w:rFonts w:ascii="Calibri" w:eastAsia="Calibri" w:hAnsi="Calibri" w:cs="Calibri"/>
          <w:color w:val="000000"/>
          <w:sz w:val="22"/>
        </w:rPr>
      </w:pPr>
    </w:p>
    <w:p w14:paraId="3E6801F2"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71F725D" w14:textId="77777777" w:rsidR="00A77B3E" w:rsidRDefault="00A77B3E">
      <w:pPr>
        <w:rPr>
          <w:rFonts w:ascii="Calibri" w:eastAsia="Calibri" w:hAnsi="Calibri" w:cs="Calibri"/>
          <w:color w:val="000000"/>
          <w:sz w:val="22"/>
        </w:rPr>
      </w:pPr>
    </w:p>
    <w:p w14:paraId="4C731E45"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vil styrke samarbeid for barn som har begått lovbrudd med Friomsorgen og Konfliktrådet angående ungdomsreaksjoner Det gis et tilskudd som kan brukes til aktiviteter som skaper inkludering, motivasjon og mestring, slik at ungdommen kan bygge trygge relasjoner til voksne som skal følge dem i straffegjennomføringen.  </w:t>
      </w:r>
    </w:p>
    <w:p w14:paraId="775D17A7"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lastRenderedPageBreak/>
        <w:t>Skolepsykologer</w:t>
      </w:r>
    </w:p>
    <w:p w14:paraId="496152A9" w14:textId="77777777" w:rsidR="00A77B3E" w:rsidRDefault="00A77B3E">
      <w:pPr>
        <w:rPr>
          <w:rFonts w:ascii="Calibri" w:eastAsia="Calibri" w:hAnsi="Calibri" w:cs="Calibri"/>
          <w:color w:val="000000"/>
          <w:sz w:val="22"/>
        </w:rPr>
      </w:pPr>
    </w:p>
    <w:p w14:paraId="35ACF3F0"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7171029" w14:textId="77777777" w:rsidR="00A77B3E" w:rsidRDefault="00A77B3E">
      <w:pPr>
        <w:rPr>
          <w:rFonts w:ascii="Calibri" w:eastAsia="Calibri" w:hAnsi="Calibri" w:cs="Calibri"/>
          <w:color w:val="000000"/>
          <w:sz w:val="22"/>
        </w:rPr>
      </w:pPr>
    </w:p>
    <w:p w14:paraId="5AD3C3C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Det bes om en sak om opprettelse av et team med ambulerende skolepsykolog som jobber i samarbeid med skolehelsetjenesten</w:t>
      </w:r>
    </w:p>
    <w:p w14:paraId="090B26DB"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Tilskudd til en trygg gjennomføring av russetiden</w:t>
      </w:r>
    </w:p>
    <w:p w14:paraId="0BDE4673" w14:textId="77777777" w:rsidR="00A77B3E" w:rsidRDefault="00A77B3E">
      <w:pPr>
        <w:rPr>
          <w:rFonts w:ascii="Calibri" w:eastAsia="Calibri" w:hAnsi="Calibri" w:cs="Calibri"/>
          <w:color w:val="000000"/>
          <w:sz w:val="22"/>
        </w:rPr>
      </w:pPr>
    </w:p>
    <w:p w14:paraId="694167AA"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D32E650" w14:textId="77777777" w:rsidR="00A77B3E" w:rsidRDefault="00A77B3E">
      <w:pPr>
        <w:rPr>
          <w:rFonts w:ascii="Calibri" w:eastAsia="Calibri" w:hAnsi="Calibri" w:cs="Calibri"/>
          <w:color w:val="000000"/>
          <w:sz w:val="22"/>
        </w:rPr>
      </w:pPr>
    </w:p>
    <w:p w14:paraId="74BA40B5"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Det opprettes en søkbarpot for å sikre en trygg gjennomføring av russetiden. Hovedutvalg for utdanning og folkehelse vedtar søknadskriterer etter innspill fra Ungdommens fylkesutvalg. </w:t>
      </w:r>
    </w:p>
    <w:p w14:paraId="2851620E"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Ungdomskriminalitet</w:t>
      </w:r>
    </w:p>
    <w:p w14:paraId="552B8821" w14:textId="77777777" w:rsidR="00A77B3E" w:rsidRDefault="00A77B3E">
      <w:pPr>
        <w:rPr>
          <w:rFonts w:ascii="Calibri" w:eastAsia="Calibri" w:hAnsi="Calibri" w:cs="Calibri"/>
          <w:color w:val="000000"/>
          <w:sz w:val="22"/>
        </w:rPr>
      </w:pPr>
    </w:p>
    <w:p w14:paraId="02123A0D"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049B2F5" w14:textId="77777777" w:rsidR="00A77B3E" w:rsidRDefault="00A77B3E">
      <w:pPr>
        <w:rPr>
          <w:rFonts w:ascii="Calibri" w:eastAsia="Calibri" w:hAnsi="Calibri" w:cs="Calibri"/>
          <w:color w:val="000000"/>
          <w:sz w:val="22"/>
        </w:rPr>
      </w:pPr>
    </w:p>
    <w:p w14:paraId="76631740"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Agder har hatt mange barnevernsinstitusjoner og har hatt mange ungdommer plassert i ungdomsenheten i Bergen eller Eidsberg. Nå etableres det 11 nye plasser til unge lovbrytere i Evje fengsel. På samme tid etableres det to nye statlige barnevernsinstitusjoner i Agder.  Videre har Agder historisk og akkurat nå, hatt mange ungdommer i straffereaksjoner.  Fylkestinget ønsker å skape bedre forhold for å lykkes med disse ungdommene som er marginaliserte og som ofte opplever utenforskap. Agder Fylkeskommune kan følge opp tingrettens initativ til å legge til rette for bedre forutsetninger for å lykkes med disse ungdommene.  Fylkestinget ber om at fylkeskommunedirektøren går i dialog med Bufetat, Friomsorgen, Konfliktrådet og Politiet for å bedre samhandling med mål om større gevinstrealisering i denne gruppen. Videre er det behov for å se på hvilke virkemidler og verktøy man har sammen for å ramme inn disse ungdommene på en måte som inkluderer og motivere heller enn å ekskludere og ytterligere marginalisere.</w:t>
      </w:r>
    </w:p>
    <w:p w14:paraId="527FF693"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Investeringer med endringer</w:t>
      </w:r>
    </w:p>
    <w:p w14:paraId="122336DA" w14:textId="77777777" w:rsidR="00A77B3E" w:rsidRDefault="00A77B3E">
      <w:pPr>
        <w:rPr>
          <w:rFonts w:ascii="Calibri" w:eastAsia="Calibri" w:hAnsi="Calibri" w:cs="Calibri"/>
          <w:color w:val="000000"/>
          <w:sz w:val="22"/>
        </w:rPr>
      </w:pPr>
    </w:p>
    <w:p w14:paraId="6BFC0DAD"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650" w:type="pct"/>
        <w:tblLook w:val="04A0" w:firstRow="1" w:lastRow="0" w:firstColumn="1" w:lastColumn="0" w:noHBand="0" w:noVBand="1"/>
      </w:tblPr>
      <w:tblGrid>
        <w:gridCol w:w="3141"/>
        <w:gridCol w:w="1422"/>
        <w:gridCol w:w="985"/>
        <w:gridCol w:w="1042"/>
        <w:gridCol w:w="1042"/>
        <w:gridCol w:w="1042"/>
        <w:gridCol w:w="1042"/>
        <w:gridCol w:w="1042"/>
        <w:gridCol w:w="1042"/>
        <w:gridCol w:w="1042"/>
        <w:gridCol w:w="1042"/>
        <w:gridCol w:w="1043"/>
        <w:gridCol w:w="568"/>
        <w:gridCol w:w="649"/>
      </w:tblGrid>
      <w:tr w:rsidR="00E96702" w14:paraId="31E193F8" w14:textId="77777777" w:rsidTr="00FB3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5A6CD" w14:textId="77777777" w:rsidR="00A77B3E" w:rsidRDefault="00A77B3E">
            <w:pPr>
              <w:rPr>
                <w:rFonts w:ascii="Calibri" w:eastAsia="Calibri" w:hAnsi="Calibri" w:cs="Calibri"/>
                <w:b w:val="0"/>
                <w:color w:val="0070C0"/>
                <w:sz w:val="16"/>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FCD12D" w14:textId="77777777" w:rsidR="00A77B3E" w:rsidRDefault="00A77B3E">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F188DD"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C2DC7"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4D435"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DAF78"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E96702" w14:paraId="45033DC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F667F0" w14:textId="77777777" w:rsidR="00A77B3E" w:rsidRDefault="00000000">
            <w:pPr>
              <w:rPr>
                <w:rFonts w:ascii="Calibri" w:eastAsia="Calibri" w:hAnsi="Calibri" w:cs="Calibri"/>
                <w:b w:val="0"/>
                <w:color w:val="0070C0"/>
                <w:sz w:val="16"/>
              </w:rPr>
            </w:pPr>
            <w:r>
              <w:rPr>
                <w:rFonts w:ascii="Calibri" w:eastAsia="Calibri" w:hAnsi="Calibri" w:cs="Calibri"/>
                <w:color w:val="0070C0"/>
                <w:sz w:val="16"/>
              </w:rPr>
              <w:lastRenderedPageBreak/>
              <w:t>Investering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E29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Godkjenningsvedtak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169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882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61E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C04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B2A3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3AF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0C4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B80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81B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8603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BF82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34F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96702" w14:paraId="2F6A342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5259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Samferdsel</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F5A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0DD8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0EA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4DB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4E3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FCE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880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70E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9FC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8BFE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D978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6A69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B6B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1ED496A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E8E1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Programområde Sykkelbytiltak</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EA3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1FB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FB4F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2872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C13A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E4FE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9E5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C08AB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641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346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D17E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41B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0228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18 000</w:t>
            </w:r>
          </w:p>
        </w:tc>
      </w:tr>
      <w:tr w:rsidR="00E96702" w14:paraId="341B45F5"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A4C7C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Effektiv veiutbygging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911D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19E3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2D1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9C6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81E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67B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9E19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8D5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7495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A1FC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08B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11AB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F1B7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r>
      <w:tr w:rsidR="00E96702" w14:paraId="31C8CE6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57A88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E881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C1E7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E406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E837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B4AC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5024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853A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1F71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4265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2DB0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D043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C3D9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8802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8 000</w:t>
            </w:r>
          </w:p>
        </w:tc>
      </w:tr>
      <w:tr w:rsidR="00E96702" w14:paraId="0DAFA9A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A3B6AF"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A453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1BC6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671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F08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ADF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E285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D84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A02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EEB1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2152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8379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589A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2759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7DE4464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C96BB"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Finansiering og øvrige poster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F51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EE7B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01C2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A04F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2314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719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C537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738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2D48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4315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A8B9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32E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5A7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70E7E4EE"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9EC0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0FD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87E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-116 237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34E5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60C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-114 712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843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-134 259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67E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0BE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-130 734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112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-133 920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BBB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245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-130 395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B9C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AE4B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8FCE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-123 753</w:t>
            </w:r>
          </w:p>
        </w:tc>
      </w:tr>
      <w:tr w:rsidR="00E96702" w14:paraId="7793AF4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6787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lån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877C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32D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-249 357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E284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-12 137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249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-261 494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85F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-389 975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73A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-24 463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B9F6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-414 438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3B5C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-457 215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CB2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592A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-463 654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152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-469 352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61F7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-7 439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3A9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-476 791</w:t>
            </w:r>
          </w:p>
        </w:tc>
      </w:tr>
      <w:tr w:rsidR="00E96702" w14:paraId="358073AC"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B8978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98FF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AA1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27559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20 612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AFB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-295 388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054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B4C8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40 938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7F40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-201 062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25E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4BAE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22 914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E15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-182 086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CEF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E8DF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23 914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939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-181 086</w:t>
            </w:r>
          </w:p>
        </w:tc>
      </w:tr>
      <w:tr w:rsidR="00E96702" w14:paraId="4D93AE5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E24BE7"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Finansiering og øvrige poster</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869C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2190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-681 594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A06E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A925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-671 594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12A8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-766 234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E3AA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14AA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-746 234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E7EC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-796 135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6340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9BB4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-776 135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7953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-801 630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77AB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F0A2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-781 630</w:t>
            </w:r>
          </w:p>
        </w:tc>
      </w:tr>
      <w:tr w:rsidR="00E96702" w14:paraId="03BECDC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937CB2"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38A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8A5E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962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CDA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EE5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A31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82D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956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A55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FBD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6F5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14B7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A4B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4CE4ADF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EA381E"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Total sum endringer i investeringsbudsjettet</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77C0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1CD94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-658 594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C94D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ABD1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-658 594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9778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-748 234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E7FF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3EBA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-748 234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982C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-768 135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FCFF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D3A8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-768 135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EB23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-773 630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B9F3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AECC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-773 630</w:t>
            </w:r>
          </w:p>
        </w:tc>
      </w:tr>
    </w:tbl>
    <w:p w14:paraId="7BF1A933" w14:textId="77777777" w:rsidR="00A77B3E" w:rsidRDefault="00A77B3E">
      <w:pPr>
        <w:rPr>
          <w:rFonts w:ascii="Calibri" w:eastAsia="Calibri" w:hAnsi="Calibri" w:cs="Calibri"/>
          <w:i/>
          <w:color w:val="000000"/>
          <w:sz w:val="16"/>
        </w:rPr>
      </w:pPr>
    </w:p>
    <w:p w14:paraId="00F50D1B"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Programområde Sykkelbytiltak</w:t>
      </w:r>
    </w:p>
    <w:p w14:paraId="540476C9" w14:textId="77777777" w:rsidR="00A77B3E" w:rsidRDefault="00A77B3E">
      <w:pPr>
        <w:rPr>
          <w:rFonts w:ascii="Calibri" w:eastAsia="Calibri" w:hAnsi="Calibri" w:cs="Calibri"/>
          <w:color w:val="000000"/>
          <w:sz w:val="22"/>
        </w:rPr>
      </w:pPr>
    </w:p>
    <w:p w14:paraId="4A4DDCC7" w14:textId="77777777" w:rsidR="00A77B3E" w:rsidRDefault="00000000">
      <w:pPr>
        <w:pStyle w:val="Overskrift4"/>
        <w:spacing w:before="0" w:after="0"/>
        <w:rPr>
          <w:rFonts w:ascii="Calibri" w:eastAsia="Calibri" w:hAnsi="Calibri" w:cs="Calibri"/>
          <w:color w:val="000000"/>
          <w:sz w:val="24"/>
        </w:rPr>
      </w:pPr>
      <w:r>
        <w:rPr>
          <w:rFonts w:ascii="Calibri" w:eastAsia="Calibri" w:hAnsi="Calibri" w:cs="Calibri"/>
          <w:color w:val="000000"/>
          <w:sz w:val="24"/>
        </w:rPr>
        <w:t>Tiltaksbeskrivelse</w:t>
      </w:r>
    </w:p>
    <w:p w14:paraId="281BA8D8" w14:textId="77777777" w:rsidR="00A77B3E" w:rsidRDefault="00A77B3E">
      <w:pPr>
        <w:rPr>
          <w:rFonts w:ascii="Calibri" w:eastAsia="Calibri" w:hAnsi="Calibri" w:cs="Calibri"/>
          <w:color w:val="000000"/>
          <w:sz w:val="22"/>
        </w:rPr>
      </w:pPr>
    </w:p>
    <w:p w14:paraId="4829252F"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Samlepost for finansiering av små og mellomstore tiltak for å fremme sykling og gange i de utpekte sykkelbyene på Agder. Dette kan blant annet være mulighetstudier, skiltplan og skilting for gående og syklende, tiltak etter inspeksjon av gang- og sykkelveger, oppgradering eller nybygging av infrastruktur, reasfaltering, etablering av siktsoner, fjellsikring og tellepunkter. Midlene fordeles årlig i dialog med sykkelbyene. </w:t>
      </w:r>
    </w:p>
    <w:p w14:paraId="6D84572F"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Effektiv veiutbygging</w:t>
      </w:r>
    </w:p>
    <w:p w14:paraId="0911A17C" w14:textId="77777777" w:rsidR="00A77B3E" w:rsidRDefault="00A77B3E">
      <w:pPr>
        <w:rPr>
          <w:rFonts w:ascii="Calibri" w:eastAsia="Calibri" w:hAnsi="Calibri" w:cs="Calibri"/>
          <w:color w:val="000000"/>
          <w:sz w:val="22"/>
        </w:rPr>
      </w:pPr>
    </w:p>
    <w:p w14:paraId="046CCBD2" w14:textId="77777777" w:rsidR="00A77B3E" w:rsidRDefault="00000000">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CD3EC7D" w14:textId="77777777" w:rsidR="00A77B3E" w:rsidRDefault="00A77B3E">
      <w:pPr>
        <w:rPr>
          <w:rFonts w:ascii="Calibri" w:eastAsia="Calibri" w:hAnsi="Calibri" w:cs="Calibri"/>
          <w:color w:val="000000"/>
          <w:sz w:val="22"/>
        </w:rPr>
      </w:pPr>
    </w:p>
    <w:p w14:paraId="49244FE6"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 xml:space="preserve">Fylkestinget ber om en gjennomgang av fremtidige utbyggingsprosjekter og ber om at det vurderes om det kan bygges mer effektivt. Det bes spesielt sees på om de kan: avvike fra veinormalen, bygge etter en "godt nok"-standard og forholde oss til nasjonale klimakrav for å redusere utbyggingskostnadene. </w:t>
      </w:r>
    </w:p>
    <w:p w14:paraId="111A1841"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lastRenderedPageBreak/>
        <w:t>Verbalforslag</w:t>
      </w:r>
    </w:p>
    <w:p w14:paraId="31212618" w14:textId="77777777" w:rsidR="00A77B3E" w:rsidRDefault="00A77B3E">
      <w:pPr>
        <w:rPr>
          <w:rFonts w:ascii="Calibri" w:eastAsia="Calibri" w:hAnsi="Calibri" w:cs="Calibri"/>
          <w:color w:val="000000"/>
          <w:sz w:val="22"/>
        </w:rPr>
      </w:pPr>
    </w:p>
    <w:p w14:paraId="5FBF2E33"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Reklame på buss</w:t>
      </w:r>
    </w:p>
    <w:p w14:paraId="445C3F4E" w14:textId="77777777" w:rsidR="00A77B3E" w:rsidRDefault="00A77B3E">
      <w:pPr>
        <w:rPr>
          <w:rFonts w:ascii="Calibri" w:eastAsia="Calibri" w:hAnsi="Calibri" w:cs="Calibri"/>
          <w:color w:val="000000"/>
          <w:sz w:val="22"/>
        </w:rPr>
      </w:pPr>
    </w:p>
    <w:p w14:paraId="21F578F1"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styret i AKT om å legge ut et anbud for felles reklame på relevante flater som buss, utvendig og innvendig, skjermer og fylkeskommunale bussholdeplasser etter modell fra Ruter. Inntektene går utelukkende til å øke ruteproduksjon, med de første 5 millionene prioritert til distriktsruter.</w:t>
      </w:r>
    </w:p>
    <w:p w14:paraId="612D74B7"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Gjennomgang av utbyggingsprosjekter</w:t>
      </w:r>
    </w:p>
    <w:p w14:paraId="27E36F0B" w14:textId="77777777" w:rsidR="00A77B3E" w:rsidRDefault="00A77B3E">
      <w:pPr>
        <w:rPr>
          <w:rFonts w:ascii="Calibri" w:eastAsia="Calibri" w:hAnsi="Calibri" w:cs="Calibri"/>
          <w:color w:val="000000"/>
          <w:sz w:val="22"/>
        </w:rPr>
      </w:pPr>
    </w:p>
    <w:p w14:paraId="5B27B550"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om en gjennomgang av fremtidige utbyggingsprosjekter og ber om at det vurderes om det kan bygges mer effektivt. Det bes spesielt sees på om de kan: avvike fra veinormalen, bygge etter en "godt nok"-standard og forholde oss til nasjonale klimakrav for å redusere utbyggingskostnadene. </w:t>
      </w:r>
    </w:p>
    <w:p w14:paraId="1D63A05F"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Grønn skolereise</w:t>
      </w:r>
    </w:p>
    <w:p w14:paraId="120C1BFB" w14:textId="77777777" w:rsidR="00A77B3E" w:rsidRDefault="00A77B3E">
      <w:pPr>
        <w:rPr>
          <w:rFonts w:ascii="Calibri" w:eastAsia="Calibri" w:hAnsi="Calibri" w:cs="Calibri"/>
          <w:color w:val="000000"/>
          <w:sz w:val="22"/>
        </w:rPr>
      </w:pPr>
    </w:p>
    <w:p w14:paraId="759A19E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Det legges fram en sak for å stimulere til økt bruk av sykkel hos elever i videregående skole.</w:t>
      </w:r>
    </w:p>
    <w:p w14:paraId="33E01207"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Muligheter for innovasjon i energiproduksjonen</w:t>
      </w:r>
    </w:p>
    <w:p w14:paraId="3620540F" w14:textId="77777777" w:rsidR="00A77B3E" w:rsidRDefault="00A77B3E">
      <w:pPr>
        <w:rPr>
          <w:rFonts w:ascii="Calibri" w:eastAsia="Calibri" w:hAnsi="Calibri" w:cs="Calibri"/>
          <w:color w:val="000000"/>
          <w:sz w:val="22"/>
        </w:rPr>
      </w:pPr>
    </w:p>
    <w:p w14:paraId="1145A229"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Ved utarbeidelse av regional plan for grønn industri og energi ber fylkestinget om det sees på hvilke ulike måter Agder fylkeskommune kan bidra til å stimulere til innovasjon i fornybar energiproduksjon og hvordan fylkeskommunen kan samarbeide med lokalt næringsliv og landbruk om å utvikle nye løsninger, gjerne med vekt på sirkulære verdikjeder, for bruk av overskuddsenergi og biprodukter til nye næringer. Det rapporteres til hovedutvalg for næring, kultur og miljø underveis. </w:t>
      </w:r>
    </w:p>
    <w:p w14:paraId="376AC926"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Naturrestaurering</w:t>
      </w:r>
    </w:p>
    <w:p w14:paraId="16B390DF" w14:textId="77777777" w:rsidR="00A77B3E" w:rsidRDefault="00A77B3E">
      <w:pPr>
        <w:rPr>
          <w:rFonts w:ascii="Calibri" w:eastAsia="Calibri" w:hAnsi="Calibri" w:cs="Calibri"/>
          <w:color w:val="000000"/>
          <w:sz w:val="22"/>
        </w:rPr>
      </w:pPr>
    </w:p>
    <w:p w14:paraId="01C97B3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om at det med videre arbeid med arealregnskapet for Agder gjøres en kartlegging av områder som er særlig godt egnet for naturrestaurering. </w:t>
      </w:r>
    </w:p>
    <w:p w14:paraId="29892D19"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Konsesjonskraft</w:t>
      </w:r>
    </w:p>
    <w:p w14:paraId="0E93E770" w14:textId="77777777" w:rsidR="00A77B3E" w:rsidRDefault="00A77B3E">
      <w:pPr>
        <w:rPr>
          <w:rFonts w:ascii="Calibri" w:eastAsia="Calibri" w:hAnsi="Calibri" w:cs="Calibri"/>
          <w:color w:val="000000"/>
          <w:sz w:val="22"/>
        </w:rPr>
      </w:pPr>
    </w:p>
    <w:p w14:paraId="5B226583"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lastRenderedPageBreak/>
        <w:t>Fylkestinget ber om at bruken av konsesjonsmidler skal synleggjerast i budsjett og rapporteres på regnskap. Dette er viktige midler for å finansiere viktige distriktstiltak.</w:t>
      </w:r>
    </w:p>
    <w:p w14:paraId="519D4AC6"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Anbud på kollektiv</w:t>
      </w:r>
    </w:p>
    <w:p w14:paraId="1A4A7542" w14:textId="77777777" w:rsidR="00A77B3E" w:rsidRDefault="00A77B3E">
      <w:pPr>
        <w:rPr>
          <w:rFonts w:ascii="Calibri" w:eastAsia="Calibri" w:hAnsi="Calibri" w:cs="Calibri"/>
          <w:color w:val="000000"/>
          <w:sz w:val="22"/>
        </w:rPr>
      </w:pPr>
    </w:p>
    <w:p w14:paraId="35812AF6"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om en sak som vurderer muligheten for at man ved innhenting av anbud på ferger eller bussruter be om at det legges ved et tilbud med fossile løsninger i tillegg til fossilfrie løsninger, slik at de som fatter beslutningene ser forskjellen i pris og tar avgjørelser deretter.</w:t>
      </w:r>
    </w:p>
    <w:p w14:paraId="3759EBDF"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Norske kjernekraftskommuner</w:t>
      </w:r>
    </w:p>
    <w:p w14:paraId="0FBA8EF3" w14:textId="77777777" w:rsidR="00A77B3E" w:rsidRDefault="00A77B3E">
      <w:pPr>
        <w:rPr>
          <w:rFonts w:ascii="Calibri" w:eastAsia="Calibri" w:hAnsi="Calibri" w:cs="Calibri"/>
          <w:color w:val="000000"/>
          <w:sz w:val="22"/>
        </w:rPr>
      </w:pPr>
    </w:p>
    <w:p w14:paraId="030AB7F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vedtar at Agder fylkeskommune tiltrer nettverket Norske kjernekraftkommuner (NKK). Medlemskontingenten på 20 000 kroner dekkes fra midler avsatt til klima- og energiprosjekter i fylkeskommunens årsbudsjett.</w:t>
      </w:r>
    </w:p>
    <w:p w14:paraId="4D3FBD8B"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Ettervernsbedrifter</w:t>
      </w:r>
    </w:p>
    <w:p w14:paraId="2157564A" w14:textId="77777777" w:rsidR="00A77B3E" w:rsidRDefault="00A77B3E">
      <w:pPr>
        <w:rPr>
          <w:rFonts w:ascii="Calibri" w:eastAsia="Calibri" w:hAnsi="Calibri" w:cs="Calibri"/>
          <w:color w:val="000000"/>
          <w:sz w:val="22"/>
        </w:rPr>
      </w:pPr>
    </w:p>
    <w:p w14:paraId="2E9628BB"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fylkeskommunedirektøren om å gå i dialog med etterverns bedriften F16 i Farsund for å se på muligheten for videre drift, siden virksomheten har mistet statlig støtte. Det bes om en sak som viser omfanget av ettervernsbedrifter i Agder som har mistet statlig støtte og hvilke konsekvenser dette har for brukerne. </w:t>
      </w:r>
    </w:p>
    <w:p w14:paraId="51A54B39"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Mentorordning og lærerspesialister</w:t>
      </w:r>
    </w:p>
    <w:p w14:paraId="4D43B9E0" w14:textId="77777777" w:rsidR="00A77B3E" w:rsidRDefault="00A77B3E">
      <w:pPr>
        <w:rPr>
          <w:rFonts w:ascii="Calibri" w:eastAsia="Calibri" w:hAnsi="Calibri" w:cs="Calibri"/>
          <w:color w:val="000000"/>
          <w:sz w:val="22"/>
        </w:rPr>
      </w:pPr>
    </w:p>
    <w:p w14:paraId="3A3E9CFE"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administrasjonen legge frem en sak på mentorordning for nyutdannede lærere og muligheten for å tilby et regionalt tilbud med egne lærerspesialister. Agder fylkeskommune skal tilby alle nyutdannede lærere en mentorordning og sørge for videre oppfølging av alle lærerne våre. </w:t>
      </w:r>
    </w:p>
    <w:p w14:paraId="0F199537"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Fylkeshuset - et levende bygg</w:t>
      </w:r>
    </w:p>
    <w:p w14:paraId="637E29C2" w14:textId="77777777" w:rsidR="00A77B3E" w:rsidRDefault="00A77B3E">
      <w:pPr>
        <w:rPr>
          <w:rFonts w:ascii="Calibri" w:eastAsia="Calibri" w:hAnsi="Calibri" w:cs="Calibri"/>
          <w:color w:val="000000"/>
          <w:sz w:val="22"/>
        </w:rPr>
      </w:pPr>
    </w:p>
    <w:p w14:paraId="7A14DBF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I planleggingen av nytt fylkeshus var en av visjonen at det skulle være et levende bygg. Som også kunne brukes av andre enn fylkeskommunen. Fylkestinget ber om en orientering i februarmøte om hvordan dette går.</w:t>
      </w:r>
    </w:p>
    <w:p w14:paraId="0D470FBD"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Ferjekontrakter og TT-ordningen over til AKT</w:t>
      </w:r>
    </w:p>
    <w:p w14:paraId="7A336EF1" w14:textId="77777777" w:rsidR="00A77B3E" w:rsidRDefault="00A77B3E">
      <w:pPr>
        <w:rPr>
          <w:rFonts w:ascii="Calibri" w:eastAsia="Calibri" w:hAnsi="Calibri" w:cs="Calibri"/>
          <w:color w:val="000000"/>
          <w:sz w:val="22"/>
        </w:rPr>
      </w:pPr>
    </w:p>
    <w:p w14:paraId="223416FA"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lastRenderedPageBreak/>
        <w:t>Fylkestinget ber om en politisk sak om at AKT overtar ferjekontraktene fra fylkeskommunen for å styrke kompetansen på oppfølging av båt- og ferjekontrakter. Det bes også om en vurdering om man kan overføre TT-ordningen til AKT.  </w:t>
      </w:r>
    </w:p>
    <w:p w14:paraId="43623F60"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Gjennomgang av tannhelsetjenesten</w:t>
      </w:r>
    </w:p>
    <w:p w14:paraId="2B261573" w14:textId="77777777" w:rsidR="00A77B3E" w:rsidRDefault="00A77B3E">
      <w:pPr>
        <w:rPr>
          <w:rFonts w:ascii="Calibri" w:eastAsia="Calibri" w:hAnsi="Calibri" w:cs="Calibri"/>
          <w:color w:val="000000"/>
          <w:sz w:val="22"/>
        </w:rPr>
      </w:pPr>
    </w:p>
    <w:p w14:paraId="6F11B2DE"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om en politisk sak som gjennomgår hele tannhelsetjenesten. Relevante spørsmål som ønskes besvart er: </w:t>
      </w:r>
      <w:r>
        <w:rPr>
          <w:rFonts w:ascii="Calibri" w:eastAsia="Calibri" w:hAnsi="Calibri" w:cs="Calibri"/>
          <w:color w:val="000000"/>
          <w:sz w:val="22"/>
        </w:rPr>
        <w:br/>
        <w:t>- En gjennomgang av alle kommende oppgraderingskostnader ved våre klinikker og en vurdering av disse. </w:t>
      </w:r>
      <w:r>
        <w:rPr>
          <w:rFonts w:ascii="Calibri" w:eastAsia="Calibri" w:hAnsi="Calibri" w:cs="Calibri"/>
          <w:color w:val="000000"/>
          <w:sz w:val="22"/>
        </w:rPr>
        <w:br/>
        <w:t>- Hva er variasjonen på de forskjellige klinikkene basert antall behandlede pasienter om dagen, og kan det utformes felles forventninger om behandlinger. Basert på benchmarking og felles effektivitetsprosedyrer for alle klinikkene. – En utredning av hvilke incentiver som kan gis den enkelte behandler for å sikre effektiv drift, f. eks en bonus av andel av Helfo-refusjoner som mange kommuner benytter med kommunale fastleger.</w:t>
      </w:r>
    </w:p>
    <w:p w14:paraId="1507E38A"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Bøylestad næringspark</w:t>
      </w:r>
    </w:p>
    <w:p w14:paraId="6AB0E665" w14:textId="77777777" w:rsidR="00A77B3E" w:rsidRDefault="00A77B3E">
      <w:pPr>
        <w:rPr>
          <w:rFonts w:ascii="Calibri" w:eastAsia="Calibri" w:hAnsi="Calibri" w:cs="Calibri"/>
          <w:color w:val="000000"/>
          <w:sz w:val="22"/>
        </w:rPr>
      </w:pPr>
    </w:p>
    <w:p w14:paraId="1F83928D"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ber administrasjonen om å sette i gang arbeidet med å avklare og regulere tilkomstvei til Bøylestad næringsområde i Froland. Hovedutvalg for samferdsel og eiendom holdes orientert om fremdriften.</w:t>
      </w:r>
    </w:p>
    <w:p w14:paraId="1599E73E"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Havforskningsinstituttet - Flødevigen</w:t>
      </w:r>
    </w:p>
    <w:p w14:paraId="4C48FBF5" w14:textId="77777777" w:rsidR="00A77B3E" w:rsidRDefault="00A77B3E">
      <w:pPr>
        <w:rPr>
          <w:rFonts w:ascii="Calibri" w:eastAsia="Calibri" w:hAnsi="Calibri" w:cs="Calibri"/>
          <w:color w:val="000000"/>
          <w:sz w:val="22"/>
        </w:rPr>
      </w:pPr>
    </w:p>
    <w:p w14:paraId="26F6B5F4" w14:textId="77777777" w:rsidR="00A77B3E" w:rsidRDefault="00000000">
      <w:pPr>
        <w:spacing w:afterAutospacing="1"/>
        <w:rPr>
          <w:rFonts w:ascii="Calibri" w:eastAsia="Calibri" w:hAnsi="Calibri" w:cs="Calibri"/>
          <w:color w:val="000000"/>
          <w:sz w:val="22"/>
        </w:rPr>
      </w:pPr>
      <w:r>
        <w:rPr>
          <w:rFonts w:ascii="Calibri" w:eastAsia="Calibri" w:hAnsi="Calibri" w:cs="Calibri"/>
          <w:color w:val="000000"/>
          <w:sz w:val="22"/>
        </w:rPr>
        <w:t>Fylkestinget har tidligere bevilget 10 millioner kroner til utbygging ved Havforskningsinstituttet Flødevigen. Det er gledelig å registrere at de også har fått betydelige midler i gave. Plassmangel og infrastrukturbehov er i dag en begrensende faktor for videre utvikling av et viktig kompetansemiljø for hele regionen. Fylkestinget ber derfor om å bli holdt orientert om arbeidet med utbyggingen og eventuelle behov som måtte oppstå for ytterligere bevilgninger.</w:t>
      </w:r>
    </w:p>
    <w:p w14:paraId="61AF2436" w14:textId="77777777" w:rsidR="00A77B3E" w:rsidRDefault="00000000">
      <w:pPr>
        <w:pStyle w:val="Overskrift2"/>
        <w:rPr>
          <w:rFonts w:ascii="Calibri" w:eastAsia="Calibri" w:hAnsi="Calibri" w:cs="Calibri"/>
          <w:i w:val="0"/>
          <w:color w:val="0070C0"/>
          <w:sz w:val="26"/>
        </w:rPr>
      </w:pPr>
      <w:r>
        <w:rPr>
          <w:rFonts w:ascii="Calibri" w:eastAsia="Calibri" w:hAnsi="Calibri" w:cs="Calibri"/>
          <w:i w:val="0"/>
          <w:color w:val="0070C0"/>
          <w:sz w:val="26"/>
        </w:rPr>
        <w:t>Vedlegg</w:t>
      </w:r>
    </w:p>
    <w:p w14:paraId="170D0BE7" w14:textId="77777777" w:rsidR="00A77B3E" w:rsidRDefault="00A77B3E">
      <w:pPr>
        <w:rPr>
          <w:rFonts w:ascii="Calibri" w:eastAsia="Calibri" w:hAnsi="Calibri" w:cs="Calibri"/>
          <w:color w:val="000000"/>
          <w:sz w:val="22"/>
        </w:rPr>
      </w:pPr>
    </w:p>
    <w:p w14:paraId="6A8E600D" w14:textId="77777777" w:rsidR="00A77B3E" w:rsidRDefault="00000000">
      <w:pPr>
        <w:pStyle w:val="Overskrift3"/>
        <w:rPr>
          <w:rFonts w:ascii="Calibri" w:eastAsia="Calibri" w:hAnsi="Calibri" w:cs="Calibri"/>
          <w:color w:val="4F81BD"/>
          <w:sz w:val="24"/>
        </w:rPr>
      </w:pPr>
      <w:r>
        <w:rPr>
          <w:rFonts w:ascii="Calibri" w:eastAsia="Calibri" w:hAnsi="Calibri" w:cs="Calibri"/>
          <w:color w:val="4F81BD"/>
          <w:sz w:val="24"/>
        </w:rPr>
        <w:t>Bevilgningsoversikt drift etter § 5-4 første ledd</w:t>
      </w:r>
    </w:p>
    <w:p w14:paraId="7307C955" w14:textId="77777777" w:rsidR="00A77B3E" w:rsidRDefault="00A77B3E">
      <w:pPr>
        <w:rPr>
          <w:rFonts w:ascii="Calibri" w:eastAsia="Calibri" w:hAnsi="Calibri" w:cs="Calibri"/>
          <w:color w:val="000000"/>
          <w:sz w:val="22"/>
        </w:rPr>
      </w:pPr>
    </w:p>
    <w:p w14:paraId="0CC3B054"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FB366A" w14:paraId="29D979B8" w14:textId="77777777" w:rsidTr="00FB3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50301A"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522805"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601B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D72CB"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9D7D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E96702" w14:paraId="298BE6F9"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F46F0"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116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5C7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EC03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420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C9A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28A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8DF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606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658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9E290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792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6DB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96702" w14:paraId="7FCE452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8B6A5"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F3D0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-3 266 101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442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950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-3 266 101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9B6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-3 256 712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DED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0FE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-3 256 712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BB0A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-3 247 323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E26F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48E2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-3 247 323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1CC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-3 247 323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070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875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-3 247 323</w:t>
            </w:r>
          </w:p>
        </w:tc>
      </w:tr>
      <w:tr w:rsidR="00E96702" w14:paraId="1D440DF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F478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A7CA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-2 206 622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457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DB6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-2 206 622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A316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-2 209 067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717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9F7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-2 209 067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84597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-2 211 512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872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0852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-2 211 512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63FF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-2 211 512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3AE6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B49EF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-2 211 512</w:t>
            </w:r>
          </w:p>
        </w:tc>
      </w:tr>
      <w:tr w:rsidR="00E96702" w14:paraId="3E64F078"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D80C6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09F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7D1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E86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CA5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4A2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B51F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8869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3B3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084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EC64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2A4F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B2E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-68 400</w:t>
            </w:r>
          </w:p>
        </w:tc>
      </w:tr>
      <w:tr w:rsidR="00E96702" w14:paraId="3C10206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6A0593"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lastRenderedPageBreak/>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64A8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-5 541 123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A9B69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CFBD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-5 541 123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A35D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-5 534 179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3BAD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7023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-5 534 179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FE1D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-5 527 235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B1B3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4E33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-5 527 235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2605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-5 527 235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A946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F481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-5 527 235</w:t>
            </w:r>
          </w:p>
        </w:tc>
      </w:tr>
      <w:tr w:rsidR="00E96702" w14:paraId="7BD37AB6"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84F0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BEB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3423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7CD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9C2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3E4A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AEA1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7245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6C2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EAA8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12D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407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3EB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6EEE426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17A14F"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94440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5 145 704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0232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20 612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4827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5 166 316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1856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5 060 944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A8B5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3EB5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5 101 044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B50C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5 070 928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9BC4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D53A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5 091 178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3315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5 020 631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C9BC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404D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5 041 131</w:t>
            </w:r>
          </w:p>
        </w:tc>
      </w:tr>
      <w:tr w:rsidR="00E96702" w14:paraId="099F44F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77008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5C06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60CD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B3E5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8A37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982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8ACC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C202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09A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8D7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768A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7A3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E044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707F6FEE"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6ACC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FF6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464 522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E2D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961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464 522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0D3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460 585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8145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077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460 585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755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457 609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D9F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C3E1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457 609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01E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451 441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5DB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97A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451 441</w:t>
            </w:r>
          </w:p>
        </w:tc>
      </w:tr>
      <w:tr w:rsidR="00E96702" w14:paraId="7D25238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F5F6C5"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08C0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5 610 226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CA0B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20 612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1F97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5 630 838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FC76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5 521 529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5A43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CEC2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5 561 629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19BC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5 528 537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5A68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56F2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5 548 787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9748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5 472 072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BE8D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3E3F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5 492 572</w:t>
            </w:r>
          </w:p>
        </w:tc>
      </w:tr>
      <w:tr w:rsidR="00E96702" w14:paraId="6E8C047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CFEF5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1ECB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D27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81C2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6C9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6383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BB8A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6B4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FDE6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266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237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65C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F8C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5BAA4F48"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956B7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4924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69 103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0B16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20 612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6BF7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89 715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0129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-12 650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92D6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357F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27 450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74BE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1 302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AFC0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77C7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21 552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383E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-55 163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B2CA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1167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-34 663</w:t>
            </w:r>
          </w:p>
        </w:tc>
      </w:tr>
      <w:tr w:rsidR="00E96702" w14:paraId="5F346F0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B071E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E37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829C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79F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39F3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C76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9598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7D0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E99B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DA2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55E7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B1B0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ECA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5494067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32A4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A4A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-111 962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8C6C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76CE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-111 962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89D0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-94 511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1D38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1F67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-94 511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CDD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-87 836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C69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F9A9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-87 836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CC2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-87 455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17CE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6786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-87 455</w:t>
            </w:r>
          </w:p>
        </w:tc>
      </w:tr>
      <w:tr w:rsidR="00E96702" w14:paraId="57066C3E"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C86542"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17C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F02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CA8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E1D1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29EF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D08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B9C5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E7B4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0B1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A487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EB79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3B9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3B6BDFA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7375D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D9C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395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BAF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BCD8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CB79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76D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36A4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376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D4D6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6E0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8C1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1180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E96702" w14:paraId="7609612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0CA4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0D35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197 164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CD27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52D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197 164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582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178 271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604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CBBB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178 704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B70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169 222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D4A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1 444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FB3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170 666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2DC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7194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5702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173 803</w:t>
            </w:r>
          </w:p>
        </w:tc>
      </w:tr>
      <w:tr w:rsidR="00E96702" w14:paraId="7BD45D8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E0895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0141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2921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F927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643E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223 502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BB8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3F3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223 907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3746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235 971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3C2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DF6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237 191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5A4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249 896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5E59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7F7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251 331</w:t>
            </w:r>
          </w:p>
        </w:tc>
      </w:tr>
      <w:tr w:rsidR="00E96702" w14:paraId="1C2CBB71"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1566DA"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178C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301 175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739D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673D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301 175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B191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302 262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14CF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838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671A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303 100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6EF6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312 357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FC6A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2 664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8BD9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315 021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24C2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329 264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39D9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3 414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55AF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332 678</w:t>
            </w:r>
          </w:p>
        </w:tc>
      </w:tr>
      <w:tr w:rsidR="00E96702" w14:paraId="5F4A543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F9CD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0C6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4FF0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C7B9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CE1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49A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71D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508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815D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F93E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D3D6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CACB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F22A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07A132C1"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D08A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216F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-464 522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878D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4C08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-464 522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EDBA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-460 585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1622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9B0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-460 585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611E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-457 609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1F8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0964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-457 609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1B1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-451 441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2F3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7A87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-451 441</w:t>
            </w:r>
          </w:p>
        </w:tc>
      </w:tr>
      <w:tr w:rsidR="00E96702" w14:paraId="3A701428"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24C25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3FA4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-94 244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8630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20 612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EDBF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-73 632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E709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-170 973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5AFF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40 938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1202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-130 035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061A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-143 950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31B9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22 914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A134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-121 036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5C55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-177 340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4258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23 914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4335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-153 426</w:t>
            </w:r>
          </w:p>
        </w:tc>
      </w:tr>
      <w:tr w:rsidR="00E96702" w14:paraId="03722EC9"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20D6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8540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D3C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618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7C43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2C58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B8D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AB3F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BBC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7B31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363D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D365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392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31E9684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98F5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7BD6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316 000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F1F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-20 612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FDA0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295 388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0465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C85F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-40 938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F99A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201 062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A6DC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A14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-22 914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CA0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182 086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B47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71EC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-23 914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9D2D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181 086</w:t>
            </w:r>
          </w:p>
        </w:tc>
      </w:tr>
      <w:tr w:rsidR="00E96702" w14:paraId="542FE8E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52D89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B0B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14F6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4785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D518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1BE7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8D64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35F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DF2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625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A044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7833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964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21249EE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06461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B19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197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E7C1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E7AA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183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067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9CB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825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086C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CC5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A6CC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0C2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13B34E58"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16DE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12B4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CB9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1E68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50A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E91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479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F0DC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2FE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88F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0935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6B6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1C0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40C16B2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13E6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353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-191 756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91E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C718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-191 756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899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71B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81CE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EA6A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-61 050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AD53C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3C8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E802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-27 660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C7ED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F95F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-27 660</w:t>
            </w:r>
          </w:p>
        </w:tc>
      </w:tr>
      <w:tr w:rsidR="00E96702" w14:paraId="147A4D4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390F7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13F1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1518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6876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696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CD5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07D6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AFE6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34E1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B895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E8D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B4FE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85D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7A320A4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F29EB1"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BEAB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94 244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BC33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-20 612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0434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73 632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5AC1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170 973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BE88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-40 938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8C00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130 035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0C2A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143 950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C00A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-22 914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717F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121 036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3AB5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177 340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54EA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-23 914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B119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153 426</w:t>
            </w:r>
          </w:p>
        </w:tc>
      </w:tr>
      <w:tr w:rsidR="00E96702" w14:paraId="0EC314E5"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08A1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DDD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03F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775E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CD5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8B4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9A5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CD84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5711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5744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EC4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D6B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444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3E15828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053FF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Merforbruk/mindreforbruk</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7428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4DDE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6FA7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6F8C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6368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A67E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5DB3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AA36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F73C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CC94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5EE43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65CA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5A3CAD69" w14:textId="77777777" w:rsidR="00A77B3E" w:rsidRDefault="00A77B3E">
      <w:pPr>
        <w:rPr>
          <w:rFonts w:ascii="Calibri" w:eastAsia="Calibri" w:hAnsi="Calibri" w:cs="Calibri"/>
          <w:i/>
          <w:color w:val="000000"/>
          <w:sz w:val="16"/>
        </w:rPr>
      </w:pPr>
    </w:p>
    <w:p w14:paraId="64D57C78"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drift etter § 5-4 andre ledd</w:t>
      </w:r>
    </w:p>
    <w:p w14:paraId="6D14F3F0" w14:textId="77777777" w:rsidR="00A77B3E" w:rsidRDefault="00A77B3E">
      <w:pPr>
        <w:rPr>
          <w:rFonts w:ascii="Calibri" w:eastAsia="Calibri" w:hAnsi="Calibri" w:cs="Calibri"/>
          <w:color w:val="000000"/>
          <w:sz w:val="22"/>
        </w:rPr>
      </w:pPr>
    </w:p>
    <w:p w14:paraId="57DF310D"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FB366A" w14:paraId="5F847177" w14:textId="77777777" w:rsidTr="00FB3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9AB19"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59CB8"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A395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70AE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B597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E96702" w14:paraId="7DBDAD1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01BB64"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7EF1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FEC8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E05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48EE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043F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0D1BF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F757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3E7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3D56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D491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AA8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AC96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96702" w14:paraId="0530A57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A727EB"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Fylkeskommunedirektør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362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CDF3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09B1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F29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9E0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C3F6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1 422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E15A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68ACE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EF7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DEAA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2 922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FA7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CCD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-78</w:t>
            </w:r>
          </w:p>
        </w:tc>
      </w:tr>
      <w:tr w:rsidR="00E96702" w14:paraId="6A192C75"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49614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Felles inntekter og 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6F6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-398 671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D249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-40 288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4866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-438 959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FE8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-398 101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565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5F185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-398 101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5ED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-397 642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E7A8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34FB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-397 642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E1C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-397 285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C971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12BE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-397 285</w:t>
            </w:r>
          </w:p>
        </w:tc>
      </w:tr>
      <w:tr w:rsidR="00E96702" w14:paraId="5AE1E07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B7FD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Analyse og 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F41B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28 986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EA5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B226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28 536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ACF6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28 786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A2DC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DD4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28 236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DB9F5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28 586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7D89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D0D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27 936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C64D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28 586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8C82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6467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27 936</w:t>
            </w:r>
          </w:p>
        </w:tc>
      </w:tr>
      <w:tr w:rsidR="00E96702" w14:paraId="2337E07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6C79A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lastRenderedPageBreak/>
              <w:t>Folkehelse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439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211 921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8EE2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81E2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221 321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054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208 326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1AFD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716D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213 126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00F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206 026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765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71E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209 176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B58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206 526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4EFF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B7F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209 676</w:t>
            </w:r>
          </w:p>
        </w:tc>
      </w:tr>
      <w:tr w:rsidR="00E96702" w14:paraId="033EA60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BDF4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Innovasjon og organisasjonsutvikling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22F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236 818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12A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8B3A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233 068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DC8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233 318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E6D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-4 450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620E3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228 868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921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233 518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0AFE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E20D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228 368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3783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231 918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A87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A19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226 768</w:t>
            </w:r>
          </w:p>
        </w:tc>
      </w:tr>
      <w:tr w:rsidR="00E96702" w14:paraId="0883D50E"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74A39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Næring, kultur og kulturminnevern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B425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283 316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09F4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836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293 616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57F4B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277 003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473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D7B1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290 203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311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304 903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9FB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1881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316 303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F87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274 903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2C87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9CA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286 303</w:t>
            </w:r>
          </w:p>
        </w:tc>
      </w:tr>
      <w:tr w:rsidR="00E96702" w14:paraId="6E11900E"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13A1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Regionplan 2030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DC9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68 377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D3B6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-4 450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13F1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63 927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1BEF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67 152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E88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ED5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61 002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2228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66 527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3D4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-6 350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177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60 177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DBA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66 495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8E5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BAE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60 395</w:t>
            </w:r>
          </w:p>
        </w:tc>
      </w:tr>
      <w:tr w:rsidR="00E96702" w14:paraId="38395CF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04E2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Økonomi og styring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37C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61 152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9FD6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DC1A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59 952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F2CE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60 752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F201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9FB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59 352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0E0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59 302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6026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A16F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57 702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FA8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59 302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DC5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320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57 702</w:t>
            </w:r>
          </w:p>
        </w:tc>
      </w:tr>
      <w:tr w:rsidR="00E96702" w14:paraId="4DD98906"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F906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Samferdsel og 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44574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1 862 599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D502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D496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1 906 849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9B4C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1 817 627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65B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A963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1 856 677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EE1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1 809 002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D4A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33 550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B60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1 842 552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51F29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1 805 055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D4F1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33 550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3DF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1 838 605</w:t>
            </w:r>
          </w:p>
        </w:tc>
      </w:tr>
      <w:tr w:rsidR="00E96702" w14:paraId="56DDA685"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6A8A0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E79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2 736 984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D4657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45BA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2 744 284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848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2 741 859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2495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560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2 738 959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3E3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2 738 484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1C9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CA3D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2 727 384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64E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2 726 409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274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AD71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2 715 309</w:t>
            </w:r>
          </w:p>
        </w:tc>
      </w:tr>
      <w:tr w:rsidR="00E96702" w14:paraId="1F6087A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A1E1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7180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B52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01F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53AA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BF8C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F42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57F0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39A2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2D90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1133E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00AA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A6BA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2806405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0E24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361B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D58F6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ADC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E678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62EB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BBED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4D7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C4FF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8D47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F619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36DE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08B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7186F63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DE6F7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6714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2FE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775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E138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3A22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3D7BA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BD79B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F2C5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0D5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684E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55F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A78A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06AA6F5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12D3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18E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D28CF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76F3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984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3B966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05F1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DF8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3288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B281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0CF9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17A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5AC7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53D3995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D56DC"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A06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B2CA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C7E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83A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033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D2C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6030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269D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712F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05B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A2D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A3D94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4D6907B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AF687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680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A28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6FF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78E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49C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471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F210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D7E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9E41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2BC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D61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0521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-15 800</w:t>
            </w:r>
          </w:p>
        </w:tc>
      </w:tr>
      <w:tr w:rsidR="00E96702" w14:paraId="72823611"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5960B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DFAA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5 145 704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A9BE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20 612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0181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5 166 316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D57C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5 060 944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20F95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0991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5 101 044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2016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5 070 928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09F4A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FC3B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5 091 178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82C5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5 020 631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CFA9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B771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5 041 131</w:t>
            </w:r>
          </w:p>
        </w:tc>
      </w:tr>
    </w:tbl>
    <w:p w14:paraId="086112A1" w14:textId="77777777" w:rsidR="00A77B3E" w:rsidRDefault="00A77B3E">
      <w:pPr>
        <w:rPr>
          <w:rFonts w:ascii="Calibri" w:eastAsia="Calibri" w:hAnsi="Calibri" w:cs="Calibri"/>
          <w:i/>
          <w:color w:val="000000"/>
          <w:sz w:val="16"/>
        </w:rPr>
      </w:pPr>
    </w:p>
    <w:p w14:paraId="0F14660F"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første ledd</w:t>
      </w:r>
    </w:p>
    <w:p w14:paraId="1C9C1070" w14:textId="77777777" w:rsidR="00A77B3E" w:rsidRDefault="00A77B3E">
      <w:pPr>
        <w:rPr>
          <w:rFonts w:ascii="Calibri" w:eastAsia="Calibri" w:hAnsi="Calibri" w:cs="Calibri"/>
          <w:color w:val="000000"/>
          <w:sz w:val="22"/>
        </w:rPr>
      </w:pPr>
    </w:p>
    <w:p w14:paraId="2A2F5B00"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55"/>
        <w:gridCol w:w="1023"/>
        <w:gridCol w:w="1023"/>
        <w:gridCol w:w="1023"/>
        <w:gridCol w:w="1023"/>
        <w:gridCol w:w="1023"/>
        <w:gridCol w:w="1023"/>
        <w:gridCol w:w="1023"/>
        <w:gridCol w:w="1023"/>
        <w:gridCol w:w="1023"/>
        <w:gridCol w:w="1023"/>
        <w:gridCol w:w="1024"/>
        <w:gridCol w:w="649"/>
      </w:tblGrid>
      <w:tr w:rsidR="00FB366A" w14:paraId="777E8721" w14:textId="77777777" w:rsidTr="00FB3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C2DF52"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E4233"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E90A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FD5EB"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E794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E96702" w14:paraId="4A00892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2F8FF"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730B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44D3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7CE6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A8CC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B1FA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F2C5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95AD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2072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E6E6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564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61D16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ABF5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96702" w14:paraId="6FA31E8D"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B012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8EA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848 430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935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2D48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838 430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0B0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A01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D60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C632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912 067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9B57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6782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892 067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FC22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822 531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D56E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F0095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802 531</w:t>
            </w:r>
          </w:p>
        </w:tc>
      </w:tr>
      <w:tr w:rsidR="00E96702" w14:paraId="10A861F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8002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ADE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987A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BF8F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BFF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F6E9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4130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3A66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CEC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92B7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C617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711F3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C7EB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E96702" w14:paraId="3B498A8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C3746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55B5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851 430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1362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B8F1C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841 430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20888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922 000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2395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3BF6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902 000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73003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915 067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DB64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AEDA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895 067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F9E04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825 531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1E5DB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FCFB8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805 531</w:t>
            </w:r>
          </w:p>
        </w:tc>
      </w:tr>
      <w:tr w:rsidR="00E96702" w14:paraId="34D299EE"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386B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45D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7009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451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02E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C4B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7D59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D35D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F99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E7F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E7EE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5DF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D57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547026DC"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804D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EB3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-116 237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9A57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0F5AB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-114 712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1945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-134 259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893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6C26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-130 734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19B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-133 920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8F97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2597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-130 395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FD7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74A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DD7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-123 753</w:t>
            </w:r>
          </w:p>
        </w:tc>
      </w:tr>
      <w:tr w:rsidR="00E96702" w14:paraId="41308762"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FA86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B5EA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-124 109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A85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CF999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-124 109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45B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-110 766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C6F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ED1B4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-110 766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3CD05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1211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97D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CE0F3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2B07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714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-13 000</w:t>
            </w:r>
          </w:p>
        </w:tc>
      </w:tr>
      <w:tr w:rsidR="00E96702" w14:paraId="2EF53926"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C693E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2565A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8A1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1618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D7C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4D9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9ACD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82C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D3F4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80D4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6E99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C01E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0B4C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57E7516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E3961"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0BF8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-249 357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C000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-12 137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A032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-261 494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B7DD9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-389 975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BD9FD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-24 463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A999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-414 438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DE0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-457 215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4691C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463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-463 654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6BB3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-469 352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20A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-7 439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B6B91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-476 791</w:t>
            </w:r>
          </w:p>
        </w:tc>
      </w:tr>
      <w:tr w:rsidR="00E96702" w14:paraId="22FC5D3C"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2A3F5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CD00E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-509 703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A7F03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-10 612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B729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-520 315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B089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-680 000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AA63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-20 938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BB3F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-700 938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8281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-698 702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BC82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-2 914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F1EC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-701 616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07ED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-609 630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2216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C75B0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-613 544</w:t>
            </w:r>
          </w:p>
        </w:tc>
      </w:tr>
      <w:tr w:rsidR="00E96702" w14:paraId="1DF4683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18F0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8DD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DCF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017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1455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FF4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2C3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3CA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4CA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6328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1F09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C0D1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8A9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54C6621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DB229"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Avdrag på lån til 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B895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13 437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106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845A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13 437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8E63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8996F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1E62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98927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3776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FAC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C2F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C874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1A374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r>
      <w:tr w:rsidR="00E96702" w14:paraId="6794294E"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F313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Mottatte avdrag på videreutlån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0062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-13 437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CEA5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FEA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-13 437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027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3731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D012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2CE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C8879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0794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DDFB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DA4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63C54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r>
      <w:tr w:rsidR="00E96702" w14:paraId="65C3E92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01807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Netto utgifter videreutlån</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AAE52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259CF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02EE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7D83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314D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65D75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02385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3803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D8D7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CEEB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358C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4E37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E96702" w14:paraId="6BB76A2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401D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66C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B09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0248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949A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2D1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1B7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5E9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188C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D4D8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7390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84E2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CBB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7E2BBF5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F4EE0"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1CDF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6D6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20 612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90D5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-295 388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1A60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B82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40 938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3B7E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-201 062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233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3248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22 914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A00D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-182 086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002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7D041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23 914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301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-181 086</w:t>
            </w:r>
          </w:p>
        </w:tc>
      </w:tr>
      <w:tr w:rsidR="00E96702" w14:paraId="2900359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864A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lastRenderedPageBreak/>
              <w:t>Bruk av bundne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19C1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-25 726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2782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7A1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-25 726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FC3C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D636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0344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6E87E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F6C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F9D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B644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77595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AAC9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r>
      <w:tr w:rsidR="00E96702" w14:paraId="202E3D2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15E89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8965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-341 726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197E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20 612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18246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-321 114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38C2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9A09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40 938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5D48C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-201 062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BEA61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F643B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22 914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9117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-193 451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2F32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-215 901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A9C4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23 914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EA579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-191 987</w:t>
            </w:r>
          </w:p>
        </w:tc>
      </w:tr>
      <w:tr w:rsidR="00E96702" w14:paraId="444999CC"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ECD51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797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404E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052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E73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4588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88BF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D65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146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066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E39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75B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735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34BB42C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9E02F8"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E4D87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50DDB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568DD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8B91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48589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7B93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E82E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5CAC1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42A3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7817D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37F4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B3E73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0EFD1BD1" w14:textId="77777777" w:rsidR="00A77B3E" w:rsidRDefault="00A77B3E">
      <w:pPr>
        <w:rPr>
          <w:rFonts w:ascii="Calibri" w:eastAsia="Calibri" w:hAnsi="Calibri" w:cs="Calibri"/>
          <w:i/>
          <w:color w:val="000000"/>
          <w:sz w:val="16"/>
        </w:rPr>
      </w:pPr>
    </w:p>
    <w:p w14:paraId="1F20E6C3"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andre ledd</w:t>
      </w:r>
    </w:p>
    <w:p w14:paraId="4C418568" w14:textId="77777777" w:rsidR="00A77B3E" w:rsidRDefault="00A77B3E">
      <w:pPr>
        <w:rPr>
          <w:rFonts w:ascii="Calibri" w:eastAsia="Calibri" w:hAnsi="Calibri" w:cs="Calibri"/>
          <w:color w:val="000000"/>
          <w:sz w:val="22"/>
        </w:rPr>
      </w:pPr>
    </w:p>
    <w:p w14:paraId="08A7B3F6"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w:t>
      </w:r>
    </w:p>
    <w:p w14:paraId="24AF9B4B" w14:textId="77777777" w:rsidR="00A77B3E" w:rsidRDefault="00A77B3E">
      <w:pPr>
        <w:rPr>
          <w:rFonts w:ascii="Calibri" w:eastAsia="Calibri" w:hAnsi="Calibri" w:cs="Calibri"/>
          <w:color w:val="000000"/>
          <w:sz w:val="22"/>
        </w:rPr>
      </w:pPr>
    </w:p>
    <w:p w14:paraId="7FE54530"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55"/>
        <w:gridCol w:w="1023"/>
        <w:gridCol w:w="1023"/>
        <w:gridCol w:w="1023"/>
        <w:gridCol w:w="1023"/>
        <w:gridCol w:w="1023"/>
        <w:gridCol w:w="1023"/>
        <w:gridCol w:w="1023"/>
        <w:gridCol w:w="1023"/>
        <w:gridCol w:w="1023"/>
        <w:gridCol w:w="1023"/>
        <w:gridCol w:w="1024"/>
        <w:gridCol w:w="649"/>
      </w:tblGrid>
      <w:tr w:rsidR="00FB366A" w14:paraId="13A533F6" w14:textId="77777777" w:rsidTr="00FB3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C4471"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A5C39"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0C0E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4978F"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733A6"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E96702" w14:paraId="1CDEF265"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C710E0"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F37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445A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004F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0870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C39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9877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3B487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85F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233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B85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4AAF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E45F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96702" w14:paraId="2CD1C998"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05C244"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FA7F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0C2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355A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CF0D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7C2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1C0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D36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5B82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B0B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1D7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445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3F3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21CDBD8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2F98F3"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Andre prosjekter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0B55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E59EC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95E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7B0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B8D82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487E9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C88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59C9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5CD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B18C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756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E61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r>
      <w:tr w:rsidR="00E96702" w14:paraId="5F5ABEAA"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C0E3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Øvrige tiltak på fylkesveg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EB87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228 913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9ED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2E5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228 913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1A1D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9BA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E578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9B10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261 587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4849E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81B4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261 587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4A5B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AB54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311B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108 000</w:t>
            </w:r>
          </w:p>
        </w:tc>
      </w:tr>
      <w:tr w:rsidR="00E96702" w14:paraId="20B7242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517A4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Prioritere barn og unge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C5BD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142 877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D33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71B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132 877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59D0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A036D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55B8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7540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150 370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35958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B52B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140 370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8DC4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175 500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070F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F5B89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165 500</w:t>
            </w:r>
          </w:p>
        </w:tc>
      </w:tr>
      <w:tr w:rsidR="00E96702" w14:paraId="4F210EC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F338A6"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Ta vare på det vi har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1068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148 502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45B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59FF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148 502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9EEE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E9B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786A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485E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B262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443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3C5B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346 733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7DF70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7BE58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346 733</w:t>
            </w:r>
          </w:p>
        </w:tc>
      </w:tr>
      <w:tr w:rsidR="00E96702" w14:paraId="6AD691E0"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1FFD4"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Bompengeprosjekter/ byvekstavtale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03F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128 638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7E3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11F2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128 638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066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733A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67CA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9798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119 110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7D58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76AF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119 110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B1E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777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C33B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27 797</w:t>
            </w:r>
          </w:p>
        </w:tc>
      </w:tr>
      <w:tr w:rsidR="00E96702" w14:paraId="4FDB649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A739A2"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5ACE0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648 930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9F862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EAD0F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638 930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60BB6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012BB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F6DD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8EFA8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717 067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2F0E2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3FA0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697 067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EDD1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658 030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8ADD1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4F862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638 030</w:t>
            </w:r>
          </w:p>
        </w:tc>
      </w:tr>
      <w:tr w:rsidR="00E96702" w14:paraId="343A13F6"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F7C9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C08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24C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AB7B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54B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CA1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1FE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EDA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263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1CD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2FF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14A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245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75B81383"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C8E8C"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563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2872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B740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28F6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2B8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1AB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CF55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C60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C1D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18D3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EAC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441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058F715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172FD"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Skolebygg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352B0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1751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5549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79D9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889F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EE7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57A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36DC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C6397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96EA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A7D8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3327E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83 000</w:t>
            </w:r>
          </w:p>
        </w:tc>
      </w:tr>
      <w:tr w:rsidR="00E96702" w14:paraId="35A273B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FBB998"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Infrastruktur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0BF5C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DFB89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8692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67B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DA97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0610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826D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798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F1A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CC6AB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46 501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25FE8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A2BFB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46 501</w:t>
            </w:r>
          </w:p>
        </w:tc>
      </w:tr>
      <w:tr w:rsidR="00E96702" w14:paraId="030E41D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3D8327"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Administrative 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DD42F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5DCD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FD84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9D8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8927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D6D86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A13E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1B8A1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8DA57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2A66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863F7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3CA83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E96702" w14:paraId="1B2D3767"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00923F"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75D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C3D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A30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55466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79B8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989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9BBF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D9D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EE62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02CA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EBF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F90A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32 000</w:t>
            </w:r>
          </w:p>
        </w:tc>
      </w:tr>
      <w:tr w:rsidR="00E96702" w14:paraId="7AABEF61"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B33100"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Eiendom</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6BAA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8790C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CA9C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ED60D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164 000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A853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85D4E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164 000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44DBC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B0874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41E12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6663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161 501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0A3ED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19610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161 501</w:t>
            </w:r>
          </w:p>
        </w:tc>
      </w:tr>
      <w:tr w:rsidR="00E96702" w14:paraId="3A24787F"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0B520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69E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130F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1C5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174D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0B31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7B89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2D4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79F1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4186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932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42B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A770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E96702" w14:paraId="55EB4D3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F61C7"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Utstyr- og utviklingsinvesteringer (driftsfinansiert)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6C7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749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ABB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ABD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C90E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449F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226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8579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456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B53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0B09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6557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E96702" w14:paraId="0D58354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EAF5E"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Utstyr- og utviklingsinvesteringer (driftsfinansiert)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A88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C0C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48CC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8B0F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8DC7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DAFD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30C9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2313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6E67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45B1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8595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8A82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E96702" w14:paraId="297AEB24"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003BA9"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Utstyr- og utviklingsinvesteringer (driftsfinansiert)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FD80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3ACB3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91E26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A76DD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2CFA6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8F884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6BE87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C2849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662AE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892F8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F1CD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72DC5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6B9B8424" w14:textId="77777777" w:rsidR="00A77B3E" w:rsidRDefault="00A77B3E">
      <w:pPr>
        <w:rPr>
          <w:rFonts w:ascii="Calibri" w:eastAsia="Calibri" w:hAnsi="Calibri" w:cs="Calibri"/>
          <w:i/>
          <w:color w:val="000000"/>
          <w:sz w:val="16"/>
        </w:rPr>
      </w:pPr>
    </w:p>
    <w:p w14:paraId="48293E88"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Tilskudd til andres investeringer</w:t>
      </w:r>
    </w:p>
    <w:p w14:paraId="7150BF25" w14:textId="77777777" w:rsidR="00A77B3E" w:rsidRDefault="00A77B3E">
      <w:pPr>
        <w:rPr>
          <w:rFonts w:ascii="Calibri" w:eastAsia="Calibri" w:hAnsi="Calibri" w:cs="Calibri"/>
          <w:color w:val="000000"/>
          <w:sz w:val="22"/>
        </w:rPr>
      </w:pPr>
    </w:p>
    <w:p w14:paraId="41C1E32E"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66"/>
        <w:gridCol w:w="1034"/>
        <w:gridCol w:w="1034"/>
        <w:gridCol w:w="1034"/>
        <w:gridCol w:w="1034"/>
        <w:gridCol w:w="1034"/>
        <w:gridCol w:w="1035"/>
        <w:gridCol w:w="1035"/>
        <w:gridCol w:w="1035"/>
        <w:gridCol w:w="1035"/>
        <w:gridCol w:w="1035"/>
        <w:gridCol w:w="1035"/>
        <w:gridCol w:w="512"/>
      </w:tblGrid>
      <w:tr w:rsidR="00FB366A" w14:paraId="263D6CB6" w14:textId="77777777" w:rsidTr="00FB3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5358D"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433E6"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57B194"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446F5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0D8E5"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E96702" w14:paraId="1750199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03957"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24936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887C1"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CB1B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FA483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2440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E94BD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E411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47AC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7198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AC40C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D737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4B63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bl>
    <w:p w14:paraId="76F301E2" w14:textId="77777777" w:rsidR="00A77B3E" w:rsidRDefault="00A77B3E">
      <w:pPr>
        <w:rPr>
          <w:rFonts w:ascii="Calibri" w:eastAsia="Calibri" w:hAnsi="Calibri" w:cs="Calibri"/>
          <w:i/>
          <w:color w:val="000000"/>
          <w:sz w:val="16"/>
        </w:rPr>
      </w:pPr>
    </w:p>
    <w:p w14:paraId="639C2C3E" w14:textId="77777777" w:rsidR="00A77B3E" w:rsidRDefault="00000000">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i aksjer og andeler i selskaper</w:t>
      </w:r>
    </w:p>
    <w:p w14:paraId="795A2B26" w14:textId="77777777" w:rsidR="00A77B3E" w:rsidRDefault="00A77B3E">
      <w:pPr>
        <w:rPr>
          <w:rFonts w:ascii="Calibri" w:eastAsia="Calibri" w:hAnsi="Calibri" w:cs="Calibri"/>
          <w:color w:val="000000"/>
          <w:sz w:val="22"/>
        </w:rPr>
      </w:pPr>
    </w:p>
    <w:p w14:paraId="13364ED6" w14:textId="77777777" w:rsidR="00A77B3E" w:rsidRDefault="00000000">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66"/>
        <w:gridCol w:w="1034"/>
        <w:gridCol w:w="1034"/>
        <w:gridCol w:w="1034"/>
        <w:gridCol w:w="1034"/>
        <w:gridCol w:w="1034"/>
        <w:gridCol w:w="1035"/>
        <w:gridCol w:w="1035"/>
        <w:gridCol w:w="1035"/>
        <w:gridCol w:w="1035"/>
        <w:gridCol w:w="1035"/>
        <w:gridCol w:w="1035"/>
        <w:gridCol w:w="512"/>
      </w:tblGrid>
      <w:tr w:rsidR="00FB366A" w14:paraId="7EE4AAF0" w14:textId="77777777" w:rsidTr="00FB3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7B2F4D"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2625C"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2025</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141E89"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47A0A"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A9D62" w14:textId="77777777" w:rsidR="00A77B3E" w:rsidRDefault="00000000">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r>
      <w:tr w:rsidR="00E96702" w14:paraId="7DD30369"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7EC096"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EF6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985C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D77E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7DF90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7D4D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3D1EA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D2795"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746D3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8E10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292E1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94F3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BFDEC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E96702" w14:paraId="3245247B"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36C20A" w14:textId="77777777" w:rsidR="00A77B3E" w:rsidRDefault="00000000">
            <w:pPr>
              <w:rPr>
                <w:rFonts w:ascii="Calibri" w:eastAsia="Calibri" w:hAnsi="Calibri" w:cs="Calibri"/>
                <w:color w:val="000000"/>
                <w:sz w:val="18"/>
              </w:rPr>
            </w:pPr>
            <w:r>
              <w:rPr>
                <w:rFonts w:ascii="Calibri" w:eastAsia="Calibri" w:hAnsi="Calibri" w:cs="Calibri"/>
                <w:b w:val="0"/>
                <w:color w:val="000000"/>
                <w:sz w:val="18"/>
              </w:rPr>
              <w:t>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ECCE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6A60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DB858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D531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A9B0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998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2F178"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66C1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9DDD4F"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4024ED"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54A13"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79AAA"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E96702" w14:paraId="10AD9FE8" w14:textId="77777777" w:rsidTr="00FB366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95496B" w14:textId="77777777" w:rsidR="00A77B3E" w:rsidRDefault="00000000">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2E5354"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3FA5F7"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CED6A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0DFABE"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5933D9"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26EA2B"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F24166"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C3AE5C"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04E42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B07E42"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E893A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743F50" w14:textId="77777777" w:rsidR="00A77B3E" w:rsidRDefault="0000000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6FDC3177" w14:textId="77777777" w:rsidR="00A77B3E" w:rsidRDefault="00A77B3E">
      <w:pPr>
        <w:rPr>
          <w:rFonts w:ascii="Calibri" w:eastAsia="Calibri" w:hAnsi="Calibri" w:cs="Calibri"/>
          <w:i/>
          <w:color w:val="000000"/>
          <w:sz w:val="16"/>
        </w:rPr>
      </w:pPr>
    </w:p>
    <w:p w14:paraId="6D62862F" w14:textId="77777777" w:rsidR="00A77B3E" w:rsidRDefault="00A77B3E">
      <w:pPr>
        <w:rPr>
          <w:rFonts w:ascii="Calibri" w:eastAsia="Calibri" w:hAnsi="Calibri" w:cs="Calibri"/>
          <w:i/>
          <w:color w:val="000000"/>
          <w:sz w:val="16"/>
        </w:rPr>
      </w:pPr>
    </w:p>
    <w:sectPr w:rsidR="00A77B3E">
      <w:headerReference w:type="default" r:id="rId8"/>
      <w:footerReference w:type="default" r:id="rId9"/>
      <w:pgSz w:w="16838" w:h="11906" w:orient="landscape"/>
      <w:pgMar w:top="1440" w:right="1134" w:bottom="144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C81F1" w14:textId="77777777" w:rsidR="001A2D26" w:rsidRDefault="001A2D26">
      <w:r>
        <w:separator/>
      </w:r>
    </w:p>
  </w:endnote>
  <w:endnote w:type="continuationSeparator" w:id="0">
    <w:p w14:paraId="2C87CDFE" w14:textId="77777777" w:rsidR="001A2D26" w:rsidRDefault="001A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088F8" w14:textId="42C79973" w:rsidR="00FB366A" w:rsidRDefault="00000000">
    <w:pPr>
      <w:jc w:val="center"/>
      <w:rPr>
        <w:rFonts w:ascii="Calibri" w:eastAsia="Calibri" w:hAnsi="Calibri" w:cs="Calibri"/>
        <w:color w:val="000000"/>
        <w:sz w:val="22"/>
      </w:rPr>
    </w:pPr>
    <w:r>
      <w:rPr>
        <w:rFonts w:ascii="Calibri" w:eastAsia="Calibri" w:hAnsi="Calibri" w:cs="Calibri"/>
        <w:color w:val="000000"/>
        <w:sz w:val="22"/>
      </w:rPr>
      <w:t xml:space="preserve">Side </w:t>
    </w: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sidR="00E96702">
      <w:rPr>
        <w:rFonts w:ascii="Calibri" w:eastAsia="Calibri" w:hAnsi="Calibri" w:cs="Calibri"/>
        <w:noProof/>
        <w:color w:val="000000"/>
        <w:sz w:val="22"/>
      </w:rPr>
      <w:t>2</w:t>
    </w:r>
    <w:r>
      <w:rPr>
        <w:rFonts w:ascii="Calibri" w:eastAsia="Calibri" w:hAnsi="Calibri" w:cs="Calibri"/>
        <w:color w:val="000000"/>
        <w:sz w:val="22"/>
      </w:rPr>
      <w:fldChar w:fldCharType="end"/>
    </w:r>
    <w:r>
      <w:rPr>
        <w:rFonts w:ascii="Calibri" w:eastAsia="Calibri" w:hAnsi="Calibri" w:cs="Calibri"/>
        <w:color w:val="000000"/>
        <w:sz w:val="22"/>
      </w:rPr>
      <w:t xml:space="preserve"> av </w:t>
    </w:r>
    <w:r>
      <w:rPr>
        <w:rFonts w:ascii="Calibri" w:eastAsia="Calibri" w:hAnsi="Calibri" w:cs="Calibri"/>
        <w:color w:val="000000"/>
        <w:sz w:val="22"/>
      </w:rPr>
      <w:fldChar w:fldCharType="begin"/>
    </w:r>
    <w:r>
      <w:rPr>
        <w:rFonts w:ascii="Calibri" w:eastAsia="Calibri" w:hAnsi="Calibri" w:cs="Calibri"/>
        <w:color w:val="000000"/>
        <w:sz w:val="22"/>
      </w:rPr>
      <w:instrText>NUMPAGES</w:instrText>
    </w:r>
    <w:r>
      <w:rPr>
        <w:rFonts w:ascii="Calibri" w:eastAsia="Calibri" w:hAnsi="Calibri" w:cs="Calibri"/>
        <w:color w:val="000000"/>
        <w:sz w:val="22"/>
      </w:rPr>
      <w:fldChar w:fldCharType="separate"/>
    </w:r>
    <w:r w:rsidR="00E96702">
      <w:rPr>
        <w:rFonts w:ascii="Calibri" w:eastAsia="Calibri" w:hAnsi="Calibri" w:cs="Calibri"/>
        <w:noProof/>
        <w:color w:val="000000"/>
        <w:sz w:val="22"/>
      </w:rPr>
      <w:t>3</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F455A" w14:textId="77777777" w:rsidR="001A2D26" w:rsidRDefault="001A2D26">
      <w:r>
        <w:separator/>
      </w:r>
    </w:p>
  </w:footnote>
  <w:footnote w:type="continuationSeparator" w:id="0">
    <w:p w14:paraId="4B471D88" w14:textId="77777777" w:rsidR="001A2D26" w:rsidRDefault="001A2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EB477" w14:textId="77777777" w:rsidR="00FB366A" w:rsidRDefault="00000000">
    <w:pPr>
      <w:jc w:val="center"/>
      <w:rPr>
        <w:rFonts w:ascii="Calibri" w:eastAsia="Calibri" w:hAnsi="Calibri" w:cs="Calibri"/>
        <w:color w:val="000000"/>
        <w:sz w:val="22"/>
      </w:rPr>
    </w:pPr>
    <w:r>
      <w:rPr>
        <w:rFonts w:ascii="Calibri" w:eastAsia="Calibri" w:hAnsi="Calibri" w:cs="Calibri"/>
        <w:color w:val="000000"/>
        <w:sz w:val="22"/>
      </w:rPr>
      <w:t>Budsjettforslag - Posisjonen 2025-2028</w:t>
    </w:r>
  </w:p>
  <w:p w14:paraId="2B7E243B" w14:textId="77777777" w:rsidR="00FB366A" w:rsidRDefault="00FB366A">
    <w:pPr>
      <w:jc w:val="center"/>
      <w:rPr>
        <w:rFonts w:ascii="Calibri" w:eastAsia="Calibri" w:hAnsi="Calibri" w:cs="Calibri"/>
        <w:color w:val="00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281E526A">
      <w:start w:val="1"/>
      <w:numFmt w:val="bullet"/>
      <w:lvlText w:val=""/>
      <w:lvlJc w:val="left"/>
      <w:pPr>
        <w:ind w:left="720" w:hanging="360"/>
      </w:pPr>
      <w:rPr>
        <w:rFonts w:ascii="Symbol" w:hAnsi="Symbol"/>
      </w:rPr>
    </w:lvl>
    <w:lvl w:ilvl="1" w:tplc="3A1E2260">
      <w:start w:val="1"/>
      <w:numFmt w:val="bullet"/>
      <w:lvlText w:val="o"/>
      <w:lvlJc w:val="left"/>
      <w:pPr>
        <w:tabs>
          <w:tab w:val="num" w:pos="1440"/>
        </w:tabs>
        <w:ind w:left="1440" w:hanging="360"/>
      </w:pPr>
      <w:rPr>
        <w:rFonts w:ascii="Courier New" w:hAnsi="Courier New"/>
      </w:rPr>
    </w:lvl>
    <w:lvl w:ilvl="2" w:tplc="3106FA9A">
      <w:start w:val="1"/>
      <w:numFmt w:val="bullet"/>
      <w:lvlText w:val=""/>
      <w:lvlJc w:val="left"/>
      <w:pPr>
        <w:tabs>
          <w:tab w:val="num" w:pos="2160"/>
        </w:tabs>
        <w:ind w:left="2160" w:hanging="360"/>
      </w:pPr>
      <w:rPr>
        <w:rFonts w:ascii="Wingdings" w:hAnsi="Wingdings"/>
      </w:rPr>
    </w:lvl>
    <w:lvl w:ilvl="3" w:tplc="7B6EA8D4">
      <w:start w:val="1"/>
      <w:numFmt w:val="bullet"/>
      <w:lvlText w:val=""/>
      <w:lvlJc w:val="left"/>
      <w:pPr>
        <w:tabs>
          <w:tab w:val="num" w:pos="2880"/>
        </w:tabs>
        <w:ind w:left="2880" w:hanging="360"/>
      </w:pPr>
      <w:rPr>
        <w:rFonts w:ascii="Symbol" w:hAnsi="Symbol"/>
      </w:rPr>
    </w:lvl>
    <w:lvl w:ilvl="4" w:tplc="4BC892FA">
      <w:start w:val="1"/>
      <w:numFmt w:val="bullet"/>
      <w:lvlText w:val="o"/>
      <w:lvlJc w:val="left"/>
      <w:pPr>
        <w:tabs>
          <w:tab w:val="num" w:pos="3600"/>
        </w:tabs>
        <w:ind w:left="3600" w:hanging="360"/>
      </w:pPr>
      <w:rPr>
        <w:rFonts w:ascii="Courier New" w:hAnsi="Courier New"/>
      </w:rPr>
    </w:lvl>
    <w:lvl w:ilvl="5" w:tplc="23B66E96">
      <w:start w:val="1"/>
      <w:numFmt w:val="bullet"/>
      <w:lvlText w:val=""/>
      <w:lvlJc w:val="left"/>
      <w:pPr>
        <w:tabs>
          <w:tab w:val="num" w:pos="4320"/>
        </w:tabs>
        <w:ind w:left="4320" w:hanging="360"/>
      </w:pPr>
      <w:rPr>
        <w:rFonts w:ascii="Wingdings" w:hAnsi="Wingdings"/>
      </w:rPr>
    </w:lvl>
    <w:lvl w:ilvl="6" w:tplc="D9CC19B0">
      <w:start w:val="1"/>
      <w:numFmt w:val="bullet"/>
      <w:lvlText w:val=""/>
      <w:lvlJc w:val="left"/>
      <w:pPr>
        <w:tabs>
          <w:tab w:val="num" w:pos="5040"/>
        </w:tabs>
        <w:ind w:left="5040" w:hanging="360"/>
      </w:pPr>
      <w:rPr>
        <w:rFonts w:ascii="Symbol" w:hAnsi="Symbol"/>
      </w:rPr>
    </w:lvl>
    <w:lvl w:ilvl="7" w:tplc="BF5012BA">
      <w:start w:val="1"/>
      <w:numFmt w:val="bullet"/>
      <w:lvlText w:val="o"/>
      <w:lvlJc w:val="left"/>
      <w:pPr>
        <w:tabs>
          <w:tab w:val="num" w:pos="5760"/>
        </w:tabs>
        <w:ind w:left="5760" w:hanging="360"/>
      </w:pPr>
      <w:rPr>
        <w:rFonts w:ascii="Courier New" w:hAnsi="Courier New"/>
      </w:rPr>
    </w:lvl>
    <w:lvl w:ilvl="8" w:tplc="A790C54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DFBCD558">
      <w:start w:val="1"/>
      <w:numFmt w:val="bullet"/>
      <w:lvlText w:val=""/>
      <w:lvlJc w:val="left"/>
      <w:pPr>
        <w:ind w:left="720" w:hanging="360"/>
      </w:pPr>
      <w:rPr>
        <w:rFonts w:ascii="Symbol" w:hAnsi="Symbol"/>
      </w:rPr>
    </w:lvl>
    <w:lvl w:ilvl="1" w:tplc="2CF62ED6">
      <w:start w:val="1"/>
      <w:numFmt w:val="bullet"/>
      <w:lvlText w:val="o"/>
      <w:lvlJc w:val="left"/>
      <w:pPr>
        <w:tabs>
          <w:tab w:val="num" w:pos="1440"/>
        </w:tabs>
        <w:ind w:left="1440" w:hanging="360"/>
      </w:pPr>
      <w:rPr>
        <w:rFonts w:ascii="Courier New" w:hAnsi="Courier New"/>
      </w:rPr>
    </w:lvl>
    <w:lvl w:ilvl="2" w:tplc="2262697C">
      <w:start w:val="1"/>
      <w:numFmt w:val="bullet"/>
      <w:lvlText w:val=""/>
      <w:lvlJc w:val="left"/>
      <w:pPr>
        <w:tabs>
          <w:tab w:val="num" w:pos="2160"/>
        </w:tabs>
        <w:ind w:left="2160" w:hanging="360"/>
      </w:pPr>
      <w:rPr>
        <w:rFonts w:ascii="Wingdings" w:hAnsi="Wingdings"/>
      </w:rPr>
    </w:lvl>
    <w:lvl w:ilvl="3" w:tplc="387A0F06">
      <w:start w:val="1"/>
      <w:numFmt w:val="bullet"/>
      <w:lvlText w:val=""/>
      <w:lvlJc w:val="left"/>
      <w:pPr>
        <w:tabs>
          <w:tab w:val="num" w:pos="2880"/>
        </w:tabs>
        <w:ind w:left="2880" w:hanging="360"/>
      </w:pPr>
      <w:rPr>
        <w:rFonts w:ascii="Symbol" w:hAnsi="Symbol"/>
      </w:rPr>
    </w:lvl>
    <w:lvl w:ilvl="4" w:tplc="BB621A7C">
      <w:start w:val="1"/>
      <w:numFmt w:val="bullet"/>
      <w:lvlText w:val="o"/>
      <w:lvlJc w:val="left"/>
      <w:pPr>
        <w:tabs>
          <w:tab w:val="num" w:pos="3600"/>
        </w:tabs>
        <w:ind w:left="3600" w:hanging="360"/>
      </w:pPr>
      <w:rPr>
        <w:rFonts w:ascii="Courier New" w:hAnsi="Courier New"/>
      </w:rPr>
    </w:lvl>
    <w:lvl w:ilvl="5" w:tplc="8DA8EF7C">
      <w:start w:val="1"/>
      <w:numFmt w:val="bullet"/>
      <w:lvlText w:val=""/>
      <w:lvlJc w:val="left"/>
      <w:pPr>
        <w:tabs>
          <w:tab w:val="num" w:pos="4320"/>
        </w:tabs>
        <w:ind w:left="4320" w:hanging="360"/>
      </w:pPr>
      <w:rPr>
        <w:rFonts w:ascii="Wingdings" w:hAnsi="Wingdings"/>
      </w:rPr>
    </w:lvl>
    <w:lvl w:ilvl="6" w:tplc="062E5C44">
      <w:start w:val="1"/>
      <w:numFmt w:val="bullet"/>
      <w:lvlText w:val=""/>
      <w:lvlJc w:val="left"/>
      <w:pPr>
        <w:tabs>
          <w:tab w:val="num" w:pos="5040"/>
        </w:tabs>
        <w:ind w:left="5040" w:hanging="360"/>
      </w:pPr>
      <w:rPr>
        <w:rFonts w:ascii="Symbol" w:hAnsi="Symbol"/>
      </w:rPr>
    </w:lvl>
    <w:lvl w:ilvl="7" w:tplc="FEAC9AA0">
      <w:start w:val="1"/>
      <w:numFmt w:val="bullet"/>
      <w:lvlText w:val="o"/>
      <w:lvlJc w:val="left"/>
      <w:pPr>
        <w:tabs>
          <w:tab w:val="num" w:pos="5760"/>
        </w:tabs>
        <w:ind w:left="5760" w:hanging="360"/>
      </w:pPr>
      <w:rPr>
        <w:rFonts w:ascii="Courier New" w:hAnsi="Courier New"/>
      </w:rPr>
    </w:lvl>
    <w:lvl w:ilvl="8" w:tplc="792E5FAE">
      <w:start w:val="1"/>
      <w:numFmt w:val="bullet"/>
      <w:lvlText w:val=""/>
      <w:lvlJc w:val="left"/>
      <w:pPr>
        <w:tabs>
          <w:tab w:val="num" w:pos="6480"/>
        </w:tabs>
        <w:ind w:left="6480" w:hanging="360"/>
      </w:pPr>
      <w:rPr>
        <w:rFonts w:ascii="Wingdings" w:hAnsi="Wingdings"/>
      </w:rPr>
    </w:lvl>
  </w:abstractNum>
  <w:num w:numId="1" w16cid:durableId="1912152655">
    <w:abstractNumId w:val="0"/>
  </w:num>
  <w:num w:numId="2" w16cid:durableId="868760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A2D26"/>
    <w:rsid w:val="00A77B3E"/>
    <w:rsid w:val="00CA2A55"/>
    <w:rsid w:val="00E96702"/>
    <w:rsid w:val="00ED62AF"/>
    <w:rsid w:val="00FB366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B6860"/>
  <w15:docId w15:val="{1DED80F9-516C-44E8-BF36-6ED5B82A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EF7B96"/>
    <w:pPr>
      <w:keepNext/>
      <w:spacing w:before="240" w:after="60"/>
      <w:outlineLvl w:val="2"/>
    </w:pPr>
    <w:rPr>
      <w:rFonts w:ascii="Arial" w:hAnsi="Arial" w:cs="Arial"/>
      <w:b/>
      <w:bCs/>
      <w:sz w:val="26"/>
      <w:szCs w:val="26"/>
    </w:rPr>
  </w:style>
  <w:style w:type="paragraph" w:styleId="Overskrift4">
    <w:name w:val="heading 4"/>
    <w:basedOn w:val="Normal"/>
    <w:next w:val="Normal"/>
    <w:qFormat/>
    <w:rsid w:val="00EF7B96"/>
    <w:pPr>
      <w:keepNext/>
      <w:spacing w:before="240" w:after="60"/>
      <w:outlineLvl w:val="3"/>
    </w:pPr>
    <w:rPr>
      <w:b/>
      <w:b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1lys">
    <w:name w:val="Grid Table 1 Light"/>
    <w:basedOn w:val="Vanligtabell"/>
    <w:uiPriority w:val="46"/>
    <w:rsid w:val="00253C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image">
    <w:name w:val="image"/>
    <w:basedOn w:val="Vanligtabell"/>
    <w:tblPr/>
  </w:style>
  <w:style w:type="table" w:customStyle="1" w:styleId="tabletable">
    <w:name w:val="table_table"/>
    <w:basedOn w:val="Vanligtabell"/>
    <w:tblPr/>
  </w:style>
  <w:style w:type="table" w:customStyle="1" w:styleId="table">
    <w:name w:val="table"/>
    <w:basedOn w:val="Vanligtabel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5948</Words>
  <Characters>31528</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Larsen-Ademi, Vjosa</dc:creator>
  <cp:lastModifiedBy>Larsen-Ademi, Vjosa</cp:lastModifiedBy>
  <cp:revision>2</cp:revision>
  <dcterms:created xsi:type="dcterms:W3CDTF">2024-11-27T09:10:00Z</dcterms:created>
  <dcterms:modified xsi:type="dcterms:W3CDTF">2024-11-27T09:10:00Z</dcterms:modified>
</cp:coreProperties>
</file>