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0F7F" w14:textId="77777777" w:rsidR="00312A25" w:rsidRDefault="00312A25" w:rsidP="00312A25">
      <w:pPr>
        <w:tabs>
          <w:tab w:val="left" w:pos="5670"/>
          <w:tab w:val="left" w:pos="7655"/>
        </w:tabs>
        <w:rPr>
          <w:b/>
        </w:rPr>
      </w:pPr>
    </w:p>
    <w:p w14:paraId="24D05654" w14:textId="45D434FE" w:rsidR="00312A25" w:rsidRPr="00312A25" w:rsidRDefault="001E6A23" w:rsidP="00B73D36">
      <w:pPr>
        <w:pStyle w:val="Tittel"/>
        <w:tabs>
          <w:tab w:val="left" w:pos="3828"/>
        </w:tabs>
      </w:pPr>
      <w:sdt>
        <w:sdtPr>
          <w:tag w:val="UnofficialTitle"/>
          <w:id w:val="10010"/>
          <w:placeholder>
            <w:docPart w:val="6B179FE4FE2442ECBCCE978DAE84E21E"/>
          </w:placeholder>
          <w:dataBinding w:prefixMappings="xmlns:gbs='http://www.software-innovation.no/growBusinessDocument'" w:xpath="/gbs:GrowBusinessDocument/gbs:UnofficialTitle[@gbs:key='10010']" w:storeItemID="{E1DD5668-7A30-44B3-8A56-B7B2BE8F8FE9}"/>
          <w:text/>
        </w:sdtPr>
        <w:sdtEndPr/>
        <w:sdtContent>
          <w:r w:rsidR="00B044B6">
            <w:t>Klima- og miljømotiverte valg knyttet til bygging av nytt fylkeshus</w:t>
          </w:r>
        </w:sdtContent>
      </w:sdt>
      <w:r w:rsidR="00312A25" w:rsidRPr="00312A25">
        <w:t xml:space="preserve"> </w:t>
      </w:r>
    </w:p>
    <w:p w14:paraId="0C28094F" w14:textId="77777777" w:rsidR="00390145" w:rsidRDefault="00390145"/>
    <w:p w14:paraId="76F9C97A" w14:textId="40139BAC" w:rsidR="00324D59" w:rsidRPr="00CA6891" w:rsidRDefault="00324D59" w:rsidP="00324D59">
      <w:pPr>
        <w:pStyle w:val="Saminfo"/>
        <w:tabs>
          <w:tab w:val="left" w:pos="6350"/>
        </w:tabs>
        <w:rPr>
          <w:rFonts w:ascii="Arial" w:hAnsi="Arial" w:cs="Arial"/>
          <w:b/>
          <w:noProof/>
          <w:sz w:val="22"/>
          <w:szCs w:val="22"/>
        </w:rPr>
      </w:pPr>
      <w:r>
        <w:rPr>
          <w:rFonts w:ascii="Arial" w:hAnsi="Arial" w:cs="Arial"/>
          <w:b/>
          <w:noProof/>
          <w:sz w:val="22"/>
          <w:szCs w:val="22"/>
        </w:rPr>
        <w:tab/>
      </w:r>
      <w:r w:rsidRPr="00CA6891">
        <w:rPr>
          <w:rFonts w:ascii="Arial" w:hAnsi="Arial" w:cs="Arial"/>
          <w:b/>
          <w:noProof/>
          <w:sz w:val="22"/>
          <w:szCs w:val="22"/>
        </w:rPr>
        <w:fldChar w:fldCharType="begin"/>
      </w:r>
      <w:r>
        <w:rPr>
          <w:rFonts w:ascii="Arial" w:hAnsi="Arial" w:cs="Arial"/>
          <w:b/>
          <w:noProof/>
          <w:sz w:val="22"/>
          <w:szCs w:val="22"/>
        </w:rPr>
        <w:instrText xml:space="preserve"> IF "</w:instrText>
      </w:r>
      <w:sdt>
        <w:sdtPr>
          <w:rPr>
            <w:rFonts w:ascii="Arial" w:hAnsi="Arial" w:cs="Arial"/>
            <w:b/>
            <w:noProof/>
            <w:sz w:val="22"/>
            <w:szCs w:val="22"/>
          </w:rPr>
          <w:tag w:val="ToAuthorization"/>
          <w:id w:val="10004"/>
          <w:placeholder>
            <w:docPart w:val="249F5B56E5994143A3BB1C6F0CA663BC"/>
          </w:placeholder>
          <w:dataBinding w:prefixMappings="xmlns:gbs='http://www.software-innovation.no/growBusinessDocument'" w:xpath="/gbs:GrowBusinessDocument/gbs:ToAuthorization[@gbs:key='10004']" w:storeItemID="{E1DD5668-7A30-44B3-8A56-B7B2BE8F8FE9}"/>
          <w:text/>
        </w:sdtPr>
        <w:sdtEndPr/>
        <w:sdtContent>
          <w:r w:rsidR="001E6A23">
            <w:rPr>
              <w:rFonts w:ascii="Arial" w:hAnsi="Arial" w:cs="Arial"/>
              <w:b/>
              <w:noProof/>
              <w:sz w:val="22"/>
              <w:szCs w:val="22"/>
            </w:rPr>
            <w:instrText xml:space="preserve">  </w:instrText>
          </w:r>
        </w:sdtContent>
      </w:sdt>
      <w:r>
        <w:rPr>
          <w:rFonts w:ascii="Arial" w:hAnsi="Arial" w:cs="Arial"/>
          <w:b/>
          <w:noProof/>
          <w:sz w:val="22"/>
          <w:szCs w:val="22"/>
        </w:rPr>
        <w:instrText xml:space="preserve">"&lt;&gt;"  </w:instrText>
      </w:r>
      <w:r w:rsidRPr="00CA6891">
        <w:rPr>
          <w:rFonts w:ascii="Arial" w:hAnsi="Arial" w:cs="Arial"/>
          <w:b/>
          <w:noProof/>
          <w:sz w:val="22"/>
          <w:szCs w:val="22"/>
        </w:rPr>
        <w:instrText>" "Unntatt offentlighet iht</w:instrText>
      </w:r>
      <w:r w:rsidR="00E01FB8">
        <w:rPr>
          <w:rFonts w:ascii="Arial" w:hAnsi="Arial" w:cs="Arial"/>
          <w:b/>
          <w:noProof/>
          <w:sz w:val="22"/>
          <w:szCs w:val="22"/>
        </w:rPr>
        <w:instrText>.</w:instrText>
      </w:r>
      <w:r w:rsidRPr="00CA6891">
        <w:rPr>
          <w:rFonts w:ascii="Arial" w:hAnsi="Arial" w:cs="Arial"/>
          <w:b/>
          <w:noProof/>
          <w:sz w:val="22"/>
          <w:szCs w:val="22"/>
        </w:rPr>
        <w:instrText xml:space="preserve"> " </w:instrText>
      </w:r>
      <w:r w:rsidRPr="00CA6891">
        <w:rPr>
          <w:rFonts w:ascii="Arial" w:hAnsi="Arial" w:cs="Arial"/>
          <w:b/>
          <w:noProof/>
          <w:sz w:val="22"/>
          <w:szCs w:val="22"/>
        </w:rPr>
        <w:fldChar w:fldCharType="end"/>
      </w:r>
    </w:p>
    <w:p w14:paraId="67B34CD9" w14:textId="00ADC967" w:rsidR="00390145" w:rsidRDefault="00324D59" w:rsidP="00324D59">
      <w:pPr>
        <w:tabs>
          <w:tab w:val="left" w:pos="6350"/>
        </w:tabs>
      </w:pPr>
      <w:r>
        <w:rPr>
          <w:rFonts w:cs="Arial"/>
          <w:b/>
          <w:noProof/>
          <w:szCs w:val="22"/>
          <w:lang w:eastAsia="en-US"/>
        </w:rPr>
        <w:tab/>
      </w:r>
      <w:sdt>
        <w:sdtPr>
          <w:rPr>
            <w:rFonts w:cs="Arial"/>
            <w:b/>
            <w:noProof/>
            <w:szCs w:val="22"/>
            <w:lang w:eastAsia="en-US"/>
          </w:rPr>
          <w:tag w:val="ToAuthorization"/>
          <w:id w:val="10005"/>
          <w:placeholder>
            <w:docPart w:val="CC7096534BC346578D9BF6AE082847A7"/>
          </w:placeholder>
          <w:dataBinding w:prefixMappings="xmlns:gbs='http://www.software-innovation.no/growBusinessDocument'" w:xpath="/gbs:GrowBusinessDocument/gbs:ToAuthorization[@gbs:key='10005']" w:storeItemID="{E1DD5668-7A30-44B3-8A56-B7B2BE8F8FE9}"/>
          <w:text/>
        </w:sdtPr>
        <w:sdtEndPr/>
        <w:sdtContent>
          <w:r w:rsidR="00B044B6">
            <w:rPr>
              <w:rFonts w:cs="Arial"/>
              <w:b/>
              <w:noProof/>
              <w:szCs w:val="22"/>
              <w:lang w:eastAsia="en-US"/>
            </w:rPr>
            <w:t xml:space="preserve">  </w:t>
          </w:r>
        </w:sdtContent>
      </w:sdt>
    </w:p>
    <w:tbl>
      <w:tblPr>
        <w:tblW w:w="0" w:type="auto"/>
        <w:tblLayout w:type="fixed"/>
        <w:tblCellMar>
          <w:left w:w="70" w:type="dxa"/>
          <w:right w:w="70" w:type="dxa"/>
        </w:tblCellMar>
        <w:tblLook w:val="0000" w:firstRow="0" w:lastRow="0" w:firstColumn="0" w:lastColumn="0" w:noHBand="0" w:noVBand="0"/>
      </w:tblPr>
      <w:tblGrid>
        <w:gridCol w:w="1346"/>
        <w:gridCol w:w="8505"/>
      </w:tblGrid>
      <w:tr w:rsidR="00DC6CC8" w14:paraId="440676A4" w14:textId="77777777">
        <w:trPr>
          <w:trHeight w:val="264"/>
        </w:trPr>
        <w:tc>
          <w:tcPr>
            <w:tcW w:w="1346" w:type="dxa"/>
          </w:tcPr>
          <w:p w14:paraId="649800AA" w14:textId="77777777" w:rsidR="00DC6CC8" w:rsidRDefault="00DC6CC8">
            <w:pPr>
              <w:rPr>
                <w:b/>
              </w:rPr>
            </w:pPr>
            <w:r>
              <w:rPr>
                <w:b/>
              </w:rPr>
              <w:t>Til:</w:t>
            </w:r>
          </w:p>
          <w:p w14:paraId="365E5FD0" w14:textId="77777777" w:rsidR="00DC6CC8" w:rsidRDefault="00DC6CC8">
            <w:pPr>
              <w:tabs>
                <w:tab w:val="left" w:pos="1242"/>
                <w:tab w:val="left" w:pos="9039"/>
              </w:tabs>
            </w:pPr>
            <w:r>
              <w:tab/>
            </w:r>
          </w:p>
        </w:tc>
        <w:tc>
          <w:tcPr>
            <w:tcW w:w="8505" w:type="dxa"/>
          </w:tcPr>
          <w:p w14:paraId="5D8E712C" w14:textId="2B5F2B1E" w:rsidR="00DC6CC8" w:rsidRDefault="001E6A23">
            <w:pPr>
              <w:tabs>
                <w:tab w:val="left" w:pos="1242"/>
                <w:tab w:val="left" w:pos="9039"/>
              </w:tabs>
            </w:pPr>
            <w:sdt>
              <w:sdtPr>
                <w:tag w:val="ToActivityContact"/>
                <w:id w:val="10000"/>
                <w:lock w:val="sdtLocked"/>
                <w:placeholder>
                  <w:docPart w:val="DefaultPlaceholder_1082065158"/>
                </w:placeholder>
                <w:dataBinding w:prefixMappings="xmlns:gbs='http://www.software-innovation.no/growBusinessDocument'" w:xpath="/gbs:GrowBusinessDocument/gbs:Lists/gbs:SingleLines/gbs:ToActivityContact/gbs:DisplayField[@gbs:key='10000']" w:storeItemID="{E1DD5668-7A30-44B3-8A56-B7B2BE8F8FE9}"/>
                <w:text/>
              </w:sdtPr>
              <w:sdtEndPr/>
              <w:sdtContent>
                <w:r w:rsidR="009844BE">
                  <w:t>Fylkesutvalget og fylkestinget</w:t>
                </w:r>
                <w:r w:rsidR="00B044B6">
                  <w:t xml:space="preserve">        </w:t>
                </w:r>
              </w:sdtContent>
            </w:sdt>
          </w:p>
          <w:p w14:paraId="3C98912E" w14:textId="77777777" w:rsidR="00DC6CC8" w:rsidRDefault="00DC6CC8">
            <w:pPr>
              <w:tabs>
                <w:tab w:val="left" w:pos="1242"/>
                <w:tab w:val="left" w:pos="9039"/>
              </w:tabs>
              <w:rPr>
                <w:b/>
              </w:rPr>
            </w:pPr>
          </w:p>
        </w:tc>
      </w:tr>
      <w:tr w:rsidR="00DC6CC8" w14:paraId="03F45A6D" w14:textId="77777777">
        <w:trPr>
          <w:trHeight w:val="264"/>
        </w:trPr>
        <w:tc>
          <w:tcPr>
            <w:tcW w:w="1346" w:type="dxa"/>
          </w:tcPr>
          <w:p w14:paraId="47023EC1" w14:textId="77777777" w:rsidR="00DC6CC8" w:rsidRDefault="00DC6CC8">
            <w:pPr>
              <w:tabs>
                <w:tab w:val="left" w:pos="1242"/>
                <w:tab w:val="left" w:pos="9039"/>
              </w:tabs>
              <w:rPr>
                <w:b/>
              </w:rPr>
            </w:pPr>
            <w:r>
              <w:rPr>
                <w:b/>
              </w:rPr>
              <w:t>Fra:</w:t>
            </w:r>
          </w:p>
        </w:tc>
        <w:tc>
          <w:tcPr>
            <w:tcW w:w="8505" w:type="dxa"/>
          </w:tcPr>
          <w:p w14:paraId="3C2E4F66" w14:textId="2C1439CD" w:rsidR="00DC6CC8" w:rsidRDefault="001E6A23">
            <w:sdt>
              <w:sdtPr>
                <w:tag w:val="OurRef.Name"/>
                <w:id w:val="10003"/>
                <w:placeholder>
                  <w:docPart w:val="DefaultPlaceholder_1082065158"/>
                </w:placeholder>
                <w:dataBinding w:prefixMappings="xmlns:gbs='http://www.software-innovation.no/growBusinessDocument'" w:xpath="/gbs:GrowBusinessDocument/gbs:OurRef.Name[@gbs:key='10003']" w:storeItemID="{E1DD5668-7A30-44B3-8A56-B7B2BE8F8FE9}"/>
                <w:text/>
              </w:sdtPr>
              <w:sdtEndPr/>
              <w:sdtContent>
                <w:r w:rsidR="00B044B6">
                  <w:t>Hans Fløystad</w:t>
                </w:r>
              </w:sdtContent>
            </w:sdt>
            <w:r w:rsidR="00674A4D">
              <w:rPr>
                <w:color w:val="FF0000"/>
              </w:rPr>
              <w:t xml:space="preserve"> </w:t>
            </w:r>
          </w:p>
          <w:p w14:paraId="57A8DB5D" w14:textId="77777777" w:rsidR="00DC6CC8" w:rsidRDefault="00DC6CC8">
            <w:pPr>
              <w:tabs>
                <w:tab w:val="left" w:pos="1242"/>
                <w:tab w:val="left" w:pos="9039"/>
              </w:tabs>
            </w:pPr>
          </w:p>
        </w:tc>
      </w:tr>
      <w:tr w:rsidR="00DC6CC8" w14:paraId="1DFDC6E3" w14:textId="77777777">
        <w:trPr>
          <w:trHeight w:val="264"/>
        </w:trPr>
        <w:tc>
          <w:tcPr>
            <w:tcW w:w="1346" w:type="dxa"/>
          </w:tcPr>
          <w:p w14:paraId="503DC0B1" w14:textId="77777777" w:rsidR="00DC6CC8" w:rsidRDefault="00DC6CC8">
            <w:pPr>
              <w:tabs>
                <w:tab w:val="left" w:pos="1242"/>
                <w:tab w:val="left" w:pos="9039"/>
              </w:tabs>
              <w:rPr>
                <w:b/>
              </w:rPr>
            </w:pPr>
            <w:r>
              <w:rPr>
                <w:b/>
              </w:rPr>
              <w:t>Kopi til:</w:t>
            </w:r>
          </w:p>
          <w:p w14:paraId="6C162FDF" w14:textId="77777777" w:rsidR="00DC6CC8" w:rsidRDefault="00DC6CC8">
            <w:pPr>
              <w:tabs>
                <w:tab w:val="left" w:pos="1242"/>
                <w:tab w:val="left" w:pos="9039"/>
              </w:tabs>
              <w:rPr>
                <w:b/>
              </w:rPr>
            </w:pPr>
          </w:p>
        </w:tc>
        <w:tc>
          <w:tcPr>
            <w:tcW w:w="8505" w:type="dxa"/>
          </w:tcPr>
          <w:p w14:paraId="2A377B98" w14:textId="4724046B" w:rsidR="00DC6CC8" w:rsidRDefault="001E6A23">
            <w:pPr>
              <w:tabs>
                <w:tab w:val="left" w:pos="1242"/>
                <w:tab w:val="left" w:pos="9039"/>
              </w:tabs>
            </w:pPr>
            <w:sdt>
              <w:sdtPr>
                <w:tag w:val="ToActivityContact"/>
                <w:id w:val="10002"/>
                <w:placeholder>
                  <w:docPart w:val="DefaultPlaceholder_1082065158"/>
                </w:placeholder>
                <w:dataBinding w:prefixMappings="xmlns:gbs='http://www.software-innovation.no/growBusinessDocument'" w:xpath="/gbs:GrowBusinessDocument/gbs:Lists/gbs:SingleLines/gbs:ToActivityContact/gbs:DisplayField[@gbs:key='10002']" w:storeItemID="{E1DD5668-7A30-44B3-8A56-B7B2BE8F8FE9}"/>
                <w:text/>
              </w:sdtPr>
              <w:sdtEndPr/>
              <w:sdtContent>
                <w:r w:rsidR="00B044B6">
                  <w:t xml:space="preserve">        </w:t>
                </w:r>
              </w:sdtContent>
            </w:sdt>
            <w:r w:rsidR="003A5799">
              <w:t xml:space="preserve"> </w:t>
            </w:r>
          </w:p>
          <w:p w14:paraId="2D8D3A2E" w14:textId="77777777" w:rsidR="00DC6CC8" w:rsidRDefault="00DC6CC8">
            <w:pPr>
              <w:tabs>
                <w:tab w:val="left" w:pos="1242"/>
                <w:tab w:val="left" w:pos="9039"/>
              </w:tabs>
            </w:pPr>
          </w:p>
        </w:tc>
      </w:tr>
      <w:tr w:rsidR="00DC6CC8" w14:paraId="0DD30C33" w14:textId="77777777">
        <w:trPr>
          <w:trHeight w:val="264"/>
        </w:trPr>
        <w:tc>
          <w:tcPr>
            <w:tcW w:w="1346" w:type="dxa"/>
          </w:tcPr>
          <w:p w14:paraId="2BC3B394" w14:textId="77777777" w:rsidR="00DC6CC8" w:rsidRDefault="00DC6CC8">
            <w:pPr>
              <w:tabs>
                <w:tab w:val="left" w:pos="1242"/>
                <w:tab w:val="left" w:pos="9039"/>
              </w:tabs>
              <w:rPr>
                <w:b/>
              </w:rPr>
            </w:pPr>
          </w:p>
        </w:tc>
        <w:tc>
          <w:tcPr>
            <w:tcW w:w="8505" w:type="dxa"/>
          </w:tcPr>
          <w:p w14:paraId="0DCD08B0" w14:textId="521A29F8" w:rsidR="00DC6CC8" w:rsidRDefault="001E6A23" w:rsidP="003A5799">
            <w:pPr>
              <w:tabs>
                <w:tab w:val="left" w:pos="1242"/>
                <w:tab w:val="left" w:pos="9039"/>
              </w:tabs>
            </w:pPr>
            <w:sdt>
              <w:sdtPr>
                <w:tag w:val="ToActivityContact"/>
                <w:id w:val="10001"/>
                <w:placeholder>
                  <w:docPart w:val="DefaultPlaceholder_1082065158"/>
                </w:placeholder>
                <w:dataBinding w:prefixMappings="xmlns:gbs='http://www.software-innovation.no/growBusinessDocument'" w:xpath="/gbs:GrowBusinessDocument/gbs:Lists/gbs:SingleLines/gbs:ToActivityContact/gbs:DisplayField[@gbs:key='10001']" w:storeItemID="{E1DD5668-7A30-44B3-8A56-B7B2BE8F8FE9}"/>
                <w:text/>
              </w:sdtPr>
              <w:sdtEndPr/>
              <w:sdtContent>
                <w:r w:rsidR="00B044B6">
                  <w:t xml:space="preserve">        </w:t>
                </w:r>
              </w:sdtContent>
            </w:sdt>
            <w:r w:rsidR="00746236">
              <w:t xml:space="preserve"> </w:t>
            </w:r>
          </w:p>
        </w:tc>
      </w:tr>
    </w:tbl>
    <w:p w14:paraId="7487C635" w14:textId="77777777" w:rsidR="00DC6CC8" w:rsidRDefault="00DC6CC8">
      <w:pPr>
        <w:tabs>
          <w:tab w:val="left" w:pos="5670"/>
          <w:tab w:val="left" w:pos="7655"/>
        </w:tabs>
        <w:rPr>
          <w:b/>
        </w:rPr>
      </w:pPr>
    </w:p>
    <w:p w14:paraId="17CBDC9D" w14:textId="77777777" w:rsidR="00BB4FEA" w:rsidRDefault="00BB4FEA" w:rsidP="00BB4FEA">
      <w:pPr>
        <w:pBdr>
          <w:bottom w:val="single" w:sz="6" w:space="2" w:color="auto"/>
        </w:pBdr>
        <w:tabs>
          <w:tab w:val="left" w:pos="5670"/>
          <w:tab w:val="left" w:pos="7655"/>
        </w:tabs>
        <w:rPr>
          <w:sz w:val="18"/>
          <w:szCs w:val="18"/>
        </w:rPr>
      </w:pPr>
    </w:p>
    <w:p w14:paraId="02DB222B" w14:textId="2828FDF1" w:rsidR="00BB4FEA" w:rsidRDefault="00BB4FEA" w:rsidP="000F44E6">
      <w:pPr>
        <w:tabs>
          <w:tab w:val="left" w:pos="5670"/>
          <w:tab w:val="left" w:pos="7655"/>
        </w:tabs>
        <w:spacing w:before="360"/>
        <w:rPr>
          <w:b/>
        </w:rPr>
      </w:pPr>
    </w:p>
    <w:p w14:paraId="2F4369A4"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I dette notatet belyser vi nytte og kostnader knyttet til klima- og miljømotiverte valg i forbindelse med bygging av fylkeshuset i Tordenskjoldsgate 25 sammenliknet med et standard kontorbygg. </w:t>
      </w:r>
    </w:p>
    <w:p w14:paraId="6F356490" w14:textId="77777777" w:rsidR="009844BE" w:rsidRDefault="009844BE" w:rsidP="009844BE">
      <w:pPr>
        <w:rPr>
          <w:rFonts w:eastAsia="Arial" w:cs="Arial"/>
          <w:color w:val="000000" w:themeColor="text1"/>
          <w:szCs w:val="24"/>
        </w:rPr>
      </w:pPr>
    </w:p>
    <w:p w14:paraId="4838775E" w14:textId="55AD2A1C"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 </w:t>
      </w:r>
      <w:r w:rsidRPr="27A6B155">
        <w:rPr>
          <w:rFonts w:eastAsia="Arial" w:cs="Arial"/>
          <w:color w:val="000000" w:themeColor="text1"/>
          <w:szCs w:val="24"/>
          <w:u w:val="single"/>
        </w:rPr>
        <w:t>Valg av byggetomt i Tordenskjoldsgate 25:</w:t>
      </w:r>
      <w:r w:rsidRPr="27A6B155">
        <w:rPr>
          <w:rFonts w:eastAsia="Arial" w:cs="Arial"/>
          <w:color w:val="000000" w:themeColor="text1"/>
          <w:szCs w:val="24"/>
        </w:rPr>
        <w:t xml:space="preserve"> </w:t>
      </w:r>
    </w:p>
    <w:p w14:paraId="3948333B"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Det ble valgt en svært sentral og knapp byggetomt med mulighet for tilkobling til fjernvarme og fjernkjøling. Tomten ligger i sentrum, og er attraktiv ift. at ansatte og besøkende kan benytte gange, sykkel og kollektivtransport. Det er ikke tilrettelagt for ansattparkering, men det leies nødvendig parkeringsplass i felles parkeringsanlegg i kjeller til virksomhetens egne tjenestebiler.</w:t>
      </w:r>
    </w:p>
    <w:p w14:paraId="6D4E8564" w14:textId="77777777" w:rsidR="009844BE" w:rsidRDefault="009844BE" w:rsidP="009844BE">
      <w:pPr>
        <w:rPr>
          <w:rFonts w:eastAsia="Arial" w:cs="Arial"/>
          <w:color w:val="000000" w:themeColor="text1"/>
          <w:szCs w:val="24"/>
        </w:rPr>
      </w:pPr>
    </w:p>
    <w:p w14:paraId="21E22F5C" w14:textId="6E5FD3D5" w:rsidR="009844BE" w:rsidRDefault="009844BE" w:rsidP="009844BE">
      <w:pPr>
        <w:rPr>
          <w:rFonts w:eastAsia="Arial" w:cs="Arial"/>
          <w:color w:val="000000" w:themeColor="text1"/>
          <w:szCs w:val="24"/>
        </w:rPr>
      </w:pPr>
      <w:r w:rsidRPr="27A6B155">
        <w:rPr>
          <w:rFonts w:eastAsia="Arial" w:cs="Arial"/>
          <w:color w:val="000000" w:themeColor="text1"/>
          <w:szCs w:val="24"/>
        </w:rPr>
        <w:t>Kost/nytte - vurderinger:</w:t>
      </w:r>
    </w:p>
    <w:p w14:paraId="7D3F967D" w14:textId="77777777" w:rsidR="009844BE" w:rsidRDefault="009844BE" w:rsidP="009844BE">
      <w:pPr>
        <w:pStyle w:val="Listeavsnitt"/>
        <w:numPr>
          <w:ilvl w:val="0"/>
          <w:numId w:val="1"/>
        </w:numPr>
        <w:rPr>
          <w:rFonts w:ascii="Arial" w:eastAsia="Arial" w:hAnsi="Arial" w:cs="Arial"/>
          <w:color w:val="000000" w:themeColor="text1"/>
          <w:sz w:val="24"/>
          <w:szCs w:val="24"/>
        </w:rPr>
      </w:pPr>
      <w:r w:rsidRPr="27A6B155">
        <w:rPr>
          <w:rFonts w:ascii="Arial" w:eastAsia="Arial" w:hAnsi="Arial" w:cs="Arial"/>
          <w:color w:val="000000" w:themeColor="text1"/>
          <w:sz w:val="24"/>
          <w:szCs w:val="24"/>
        </w:rPr>
        <w:t>Merkostnad kjøp av byggetomt</w:t>
      </w:r>
    </w:p>
    <w:p w14:paraId="0B7D30D9" w14:textId="77777777" w:rsidR="009844BE" w:rsidRDefault="009844BE" w:rsidP="009844BE">
      <w:pPr>
        <w:pStyle w:val="Listeavsnitt"/>
        <w:numPr>
          <w:ilvl w:val="0"/>
          <w:numId w:val="1"/>
        </w:numPr>
        <w:rPr>
          <w:rFonts w:ascii="Arial" w:eastAsia="Arial" w:hAnsi="Arial" w:cs="Arial"/>
          <w:color w:val="000000" w:themeColor="text1"/>
          <w:sz w:val="24"/>
          <w:szCs w:val="24"/>
        </w:rPr>
      </w:pPr>
      <w:r w:rsidRPr="27A6B155">
        <w:rPr>
          <w:rFonts w:ascii="Arial" w:eastAsia="Arial" w:hAnsi="Arial" w:cs="Arial"/>
          <w:color w:val="000000" w:themeColor="text1"/>
          <w:sz w:val="24"/>
          <w:szCs w:val="24"/>
        </w:rPr>
        <w:t>Merkostnad knyttet til bygging i tettbygd strøk og kompliserte grunnforhold</w:t>
      </w:r>
    </w:p>
    <w:p w14:paraId="5CC7BCFD" w14:textId="77777777" w:rsidR="009844BE" w:rsidRDefault="009844BE" w:rsidP="009844BE">
      <w:pPr>
        <w:pStyle w:val="Listeavsnitt"/>
        <w:numPr>
          <w:ilvl w:val="0"/>
          <w:numId w:val="1"/>
        </w:numPr>
        <w:rPr>
          <w:rFonts w:ascii="Arial" w:eastAsia="Arial" w:hAnsi="Arial" w:cs="Arial"/>
          <w:color w:val="000000" w:themeColor="text1"/>
          <w:sz w:val="24"/>
          <w:szCs w:val="24"/>
        </w:rPr>
      </w:pPr>
      <w:r w:rsidRPr="27A6B155">
        <w:rPr>
          <w:rFonts w:ascii="Arial" w:eastAsia="Arial" w:hAnsi="Arial" w:cs="Arial"/>
          <w:color w:val="000000" w:themeColor="text1"/>
          <w:sz w:val="24"/>
          <w:szCs w:val="24"/>
        </w:rPr>
        <w:t>Merkostnader for ansatte mht. parkeringsavgifter</w:t>
      </w:r>
    </w:p>
    <w:p w14:paraId="75AA0CAD" w14:textId="77777777" w:rsidR="009844BE" w:rsidRDefault="009844BE" w:rsidP="009844BE">
      <w:pPr>
        <w:pStyle w:val="Listeavsnitt"/>
        <w:numPr>
          <w:ilvl w:val="0"/>
          <w:numId w:val="1"/>
        </w:numPr>
        <w:rPr>
          <w:rFonts w:ascii="Arial" w:eastAsia="Arial" w:hAnsi="Arial" w:cs="Arial"/>
          <w:color w:val="000000" w:themeColor="text1"/>
          <w:sz w:val="24"/>
          <w:szCs w:val="24"/>
        </w:rPr>
      </w:pPr>
      <w:r w:rsidRPr="27A6B155">
        <w:rPr>
          <w:rFonts w:ascii="Arial" w:eastAsia="Arial" w:hAnsi="Arial" w:cs="Arial"/>
          <w:color w:val="000000" w:themeColor="text1"/>
          <w:sz w:val="24"/>
          <w:szCs w:val="24"/>
        </w:rPr>
        <w:t xml:space="preserve">Innsparing på bygging av parkeringsplasser. </w:t>
      </w:r>
    </w:p>
    <w:p w14:paraId="17B52FBA" w14:textId="77777777" w:rsidR="009844BE" w:rsidRDefault="009844BE" w:rsidP="009844BE">
      <w:pPr>
        <w:pStyle w:val="Listeavsnitt"/>
        <w:numPr>
          <w:ilvl w:val="1"/>
          <w:numId w:val="1"/>
        </w:numPr>
        <w:rPr>
          <w:rFonts w:ascii="Arial" w:eastAsia="Arial" w:hAnsi="Arial" w:cs="Arial"/>
          <w:color w:val="000000" w:themeColor="text1"/>
          <w:sz w:val="24"/>
          <w:szCs w:val="24"/>
        </w:rPr>
      </w:pPr>
      <w:r w:rsidRPr="27A6B155">
        <w:rPr>
          <w:rFonts w:ascii="Arial" w:eastAsia="Arial" w:hAnsi="Arial" w:cs="Arial"/>
          <w:color w:val="000000" w:themeColor="text1"/>
          <w:sz w:val="24"/>
          <w:szCs w:val="24"/>
        </w:rPr>
        <w:t xml:space="preserve">Anslag fra utbygger: 350 000 kroner per plass </w:t>
      </w:r>
    </w:p>
    <w:p w14:paraId="1CF4B52F" w14:textId="77777777" w:rsidR="009844BE" w:rsidRDefault="009844BE" w:rsidP="009844BE">
      <w:pPr>
        <w:pStyle w:val="Listeavsnitt"/>
        <w:numPr>
          <w:ilvl w:val="0"/>
          <w:numId w:val="1"/>
        </w:numPr>
        <w:rPr>
          <w:rFonts w:ascii="Arial" w:eastAsia="Arial" w:hAnsi="Arial" w:cs="Arial"/>
          <w:color w:val="000000" w:themeColor="text1"/>
          <w:sz w:val="24"/>
          <w:szCs w:val="24"/>
        </w:rPr>
      </w:pPr>
      <w:r w:rsidRPr="27A6B155">
        <w:rPr>
          <w:rFonts w:ascii="Arial" w:eastAsia="Arial" w:hAnsi="Arial" w:cs="Arial"/>
          <w:color w:val="000000" w:themeColor="text1"/>
          <w:sz w:val="24"/>
          <w:szCs w:val="24"/>
        </w:rPr>
        <w:t xml:space="preserve">Sentral byggetomt sannsynliggjør større verdistigning for eiendommen enn et mer tradisjonelt tomtevalg. </w:t>
      </w:r>
    </w:p>
    <w:p w14:paraId="72D791E8" w14:textId="77777777" w:rsidR="009844BE" w:rsidRDefault="009844BE" w:rsidP="009844BE">
      <w:pPr>
        <w:pStyle w:val="Listeavsnitt"/>
        <w:numPr>
          <w:ilvl w:val="0"/>
          <w:numId w:val="1"/>
        </w:numPr>
        <w:rPr>
          <w:rFonts w:ascii="Arial" w:eastAsia="Arial" w:hAnsi="Arial" w:cs="Arial"/>
          <w:color w:val="000000" w:themeColor="text1"/>
          <w:sz w:val="24"/>
          <w:szCs w:val="24"/>
        </w:rPr>
      </w:pPr>
      <w:r w:rsidRPr="27A6B155">
        <w:rPr>
          <w:rFonts w:ascii="Arial" w:eastAsia="Arial" w:hAnsi="Arial" w:cs="Arial"/>
          <w:color w:val="000000" w:themeColor="text1"/>
          <w:sz w:val="24"/>
          <w:szCs w:val="24"/>
        </w:rPr>
        <w:t>Redusert personbiltrafikk for ansatte og besøkende i hele byggets levetid bidrar til en omlegging som gir mindre trafikkulykker, mindre køer, mindre arealbehov for veger og parkeringsplasser, mindre energiforbruk, mindre lokal forurensning og lavere utslipp av klimagasser.</w:t>
      </w:r>
    </w:p>
    <w:p w14:paraId="53055635"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Vi legger til grunn at sentral plassering av nytt fylkeshus ble lagt inn som et premiss for byggeprosjektet og går derfor ikke nærmere inn på å kvantifisere kostnader og gevinster knyttet til dette. Kostnadene ved å anlegge ansattparkering tilsvarende 1 parkeringsplass pr. 100 kvadratmeter kontorareal (73 parkeringsplasser) vises i egen tabell. </w:t>
      </w:r>
    </w:p>
    <w:p w14:paraId="2082B80E" w14:textId="77777777" w:rsidR="009844BE" w:rsidRDefault="009844BE" w:rsidP="009844BE">
      <w:pPr>
        <w:rPr>
          <w:rFonts w:eastAsia="Arial" w:cs="Arial"/>
          <w:color w:val="000000" w:themeColor="text1"/>
          <w:szCs w:val="24"/>
          <w:u w:val="single"/>
        </w:rPr>
      </w:pPr>
    </w:p>
    <w:p w14:paraId="4710B82A" w14:textId="77777777" w:rsidR="009844BE" w:rsidRDefault="009844BE" w:rsidP="009844BE">
      <w:pPr>
        <w:rPr>
          <w:rFonts w:eastAsia="Arial" w:cs="Arial"/>
          <w:color w:val="000000" w:themeColor="text1"/>
          <w:szCs w:val="24"/>
          <w:u w:val="single"/>
        </w:rPr>
      </w:pPr>
    </w:p>
    <w:p w14:paraId="35E5A976" w14:textId="77777777" w:rsidR="009844BE" w:rsidRDefault="009844BE" w:rsidP="009844BE">
      <w:pPr>
        <w:rPr>
          <w:rFonts w:eastAsia="Arial" w:cs="Arial"/>
          <w:color w:val="000000" w:themeColor="text1"/>
          <w:szCs w:val="24"/>
          <w:u w:val="single"/>
        </w:rPr>
      </w:pPr>
    </w:p>
    <w:p w14:paraId="0EC922DF" w14:textId="67760689" w:rsidR="009844BE" w:rsidRDefault="009844BE" w:rsidP="009844BE">
      <w:pPr>
        <w:rPr>
          <w:rFonts w:eastAsia="Arial" w:cs="Arial"/>
          <w:color w:val="000000" w:themeColor="text1"/>
          <w:szCs w:val="24"/>
        </w:rPr>
      </w:pPr>
      <w:r w:rsidRPr="27A6B155">
        <w:rPr>
          <w:rFonts w:eastAsia="Arial" w:cs="Arial"/>
          <w:color w:val="000000" w:themeColor="text1"/>
          <w:szCs w:val="24"/>
          <w:u w:val="single"/>
        </w:rPr>
        <w:t>Valg av kontorkonsept</w:t>
      </w:r>
      <w:r w:rsidRPr="27A6B155">
        <w:rPr>
          <w:rFonts w:eastAsia="Arial" w:cs="Arial"/>
          <w:color w:val="000000" w:themeColor="text1"/>
          <w:szCs w:val="24"/>
        </w:rPr>
        <w:t xml:space="preserve">:  </w:t>
      </w:r>
    </w:p>
    <w:p w14:paraId="554B82E7"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Aktivitetsbaserte kontorarbeidsplasser uten cellekontor og med 60 prosent dekningsgrad har medført at byggevolumet har blitt redusert i forhold til et tradisjonelt kontorbygg. Kontorbygget har knappere areal enn Statsbygg sin byggenorm. Sammenliknet med et bygg med en kombinasjon av åpent landskap og cellekontor med 100 prosent dekningsgrad er arealinnsparingen ca. 1000 kvadratmeter bruttoareal. Redusert areal reduserer byggekostnader og årlige driftskostnader og samtidig klimagassutslippene knyttet til bygging og drift.  </w:t>
      </w:r>
    </w:p>
    <w:p w14:paraId="7295765C" w14:textId="77777777" w:rsidR="009844BE" w:rsidRDefault="009844BE" w:rsidP="009844BE">
      <w:pPr>
        <w:rPr>
          <w:rFonts w:eastAsia="Arial" w:cs="Arial"/>
          <w:color w:val="000000" w:themeColor="text1"/>
          <w:szCs w:val="24"/>
        </w:rPr>
      </w:pPr>
    </w:p>
    <w:p w14:paraId="4CE9B31B" w14:textId="51DBA6A9"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Det ble valgt å bygge en stor konferansesal (eikesalen) og et romslig kjøkken slik at politiske møter og andre arrangementer kan holdes i eget hus, og ansatte og besøkende får et godt mattilbud. Kost-nytte vurderinger knyttet til dette er ikke kalkulert fordi dette er forhold som ikke er knyttet til temaet for dette notatet.  </w:t>
      </w:r>
    </w:p>
    <w:p w14:paraId="3C88EED2" w14:textId="77777777" w:rsidR="009844BE" w:rsidRDefault="009844BE" w:rsidP="009844BE">
      <w:pPr>
        <w:rPr>
          <w:rFonts w:eastAsia="Arial" w:cs="Arial"/>
          <w:color w:val="000000" w:themeColor="text1"/>
          <w:szCs w:val="24"/>
          <w:u w:val="single"/>
        </w:rPr>
      </w:pPr>
    </w:p>
    <w:p w14:paraId="6C3ECA39" w14:textId="77777777" w:rsidR="009844BE" w:rsidRDefault="009844BE" w:rsidP="009844BE">
      <w:pPr>
        <w:rPr>
          <w:rFonts w:eastAsia="Arial" w:cs="Arial"/>
          <w:color w:val="000000" w:themeColor="text1"/>
          <w:szCs w:val="24"/>
          <w:u w:val="single"/>
        </w:rPr>
      </w:pPr>
    </w:p>
    <w:p w14:paraId="3FE0E80A" w14:textId="77777777" w:rsidR="009844BE" w:rsidRDefault="009844BE" w:rsidP="009844BE">
      <w:pPr>
        <w:rPr>
          <w:rFonts w:eastAsia="Arial" w:cs="Arial"/>
          <w:color w:val="000000" w:themeColor="text1"/>
          <w:szCs w:val="24"/>
        </w:rPr>
      </w:pPr>
      <w:r w:rsidRPr="5FF99804">
        <w:rPr>
          <w:rFonts w:eastAsia="Arial" w:cs="Arial"/>
          <w:color w:val="000000" w:themeColor="text1"/>
          <w:szCs w:val="24"/>
          <w:u w:val="single"/>
        </w:rPr>
        <w:t>Bygningskroppen, materialvalg og anleggsmaskiner</w:t>
      </w:r>
      <w:r w:rsidRPr="5FF99804">
        <w:rPr>
          <w:rFonts w:eastAsia="Arial" w:cs="Arial"/>
          <w:color w:val="000000" w:themeColor="text1"/>
          <w:szCs w:val="24"/>
        </w:rPr>
        <w:t>:</w:t>
      </w:r>
    </w:p>
    <w:p w14:paraId="3232A0E0"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Det ble satt tydelige krav i styringsdokumentene for at bygget skulle ha lavt klimafotavtrykk både i byggefasen og i et livsløpsperspektiv. Passivhusstandard og solceller som skulle dekke opp for byggets bruk av strøm i årlig drift var formulert som krav. Det var også installasjon av batteri for døgnlagring. Utover dette konkurrerte tilbyderne om å tilby et bygg med lavest mulig klimafotavtrykk, men valgte selv hva de ville tilby. Følgende elementer har gjort tydelige forskjeller for kostnader og klimafotavtrykk sett i forhold til et standard kontorbygg.  </w:t>
      </w:r>
    </w:p>
    <w:p w14:paraId="70612EA2" w14:textId="77777777" w:rsidR="009844BE" w:rsidRDefault="009844BE" w:rsidP="009844BE">
      <w:pPr>
        <w:rPr>
          <w:rFonts w:eastAsia="Arial" w:cs="Arial"/>
          <w:b/>
          <w:bCs/>
          <w:color w:val="000000" w:themeColor="text1"/>
          <w:szCs w:val="24"/>
        </w:rPr>
      </w:pPr>
    </w:p>
    <w:p w14:paraId="5B5271AA" w14:textId="46A2D8BA" w:rsidR="009844BE" w:rsidRDefault="009844BE" w:rsidP="009844BE">
      <w:pPr>
        <w:rPr>
          <w:rFonts w:eastAsia="Arial" w:cs="Arial"/>
          <w:color w:val="000000" w:themeColor="text1"/>
          <w:szCs w:val="24"/>
        </w:rPr>
      </w:pPr>
      <w:r w:rsidRPr="5FF99804">
        <w:rPr>
          <w:rFonts w:eastAsia="Arial" w:cs="Arial"/>
          <w:b/>
          <w:bCs/>
          <w:color w:val="000000" w:themeColor="text1"/>
          <w:szCs w:val="24"/>
        </w:rPr>
        <w:t>Elektriske anleggsmaskiner:</w:t>
      </w:r>
      <w:r w:rsidRPr="5FF99804">
        <w:rPr>
          <w:rFonts w:eastAsia="Arial" w:cs="Arial"/>
          <w:color w:val="000000" w:themeColor="text1"/>
          <w:szCs w:val="24"/>
        </w:rPr>
        <w:t xml:space="preserve"> Lavt støynivå med tunge anleggsmaskiner var et innovativt innslag i bybildet som profilerte byggeprosjekt som miljøvennlig. Utbygger oppgir store merkostnader og begrenset innsparing av fossilt drivstoff som gjør dette til et kostbart klimatiltak. Tiltaket har bidratt til en spredning av utslippsfri teknologi i regionen og vil etter hvert både bli rimeligere og mer valgt i byggeprosjekter. Her var en nok litt tidlig ute for å kunne “dytte” på markedet. </w:t>
      </w:r>
    </w:p>
    <w:p w14:paraId="4DC88F6F" w14:textId="77777777" w:rsidR="009844BE" w:rsidRDefault="009844BE" w:rsidP="009844BE">
      <w:pPr>
        <w:rPr>
          <w:rFonts w:eastAsia="Arial" w:cs="Arial"/>
          <w:b/>
          <w:bCs/>
          <w:color w:val="000000" w:themeColor="text1"/>
          <w:szCs w:val="24"/>
        </w:rPr>
      </w:pPr>
    </w:p>
    <w:p w14:paraId="04DF5AC2" w14:textId="5B46FF9A" w:rsidR="009844BE" w:rsidRDefault="009844BE" w:rsidP="009844BE">
      <w:pPr>
        <w:rPr>
          <w:rFonts w:eastAsia="Arial" w:cs="Arial"/>
          <w:color w:val="000000" w:themeColor="text1"/>
          <w:szCs w:val="24"/>
        </w:rPr>
      </w:pPr>
      <w:r w:rsidRPr="5FF99804">
        <w:rPr>
          <w:rFonts w:eastAsia="Arial" w:cs="Arial"/>
          <w:b/>
          <w:bCs/>
          <w:color w:val="000000" w:themeColor="text1"/>
          <w:szCs w:val="24"/>
        </w:rPr>
        <w:t>Passivhusstandard:</w:t>
      </w:r>
      <w:r w:rsidRPr="5FF99804">
        <w:rPr>
          <w:rFonts w:eastAsia="Arial" w:cs="Arial"/>
          <w:color w:val="000000" w:themeColor="text1"/>
          <w:szCs w:val="24"/>
        </w:rPr>
        <w:t xml:space="preserve"> Dette har påført prosjektet økte byggekostnader og merforbruk av materialer med dertil hørende økt klimafotavtrykk. Gevinstene ligger i årlige reduserte energikostnad og reduserte klimagassutslipp knyttet spart energi. Vurderingen av lønnsomhet og klimagevinster er følsomme for valg av forutsetninger. Vi har forutsatt energisparing på 50 kWt/m2/år, og da viser dette tiltaket seg som lønnsomt og med god klimaeffekt. Dersom innsparingen blir lavere endrer dette bildet seg.   </w:t>
      </w:r>
    </w:p>
    <w:p w14:paraId="2D362DA9" w14:textId="77777777" w:rsidR="009844BE" w:rsidRDefault="009844BE" w:rsidP="009844BE">
      <w:pPr>
        <w:rPr>
          <w:rFonts w:eastAsia="Arial" w:cs="Arial"/>
          <w:b/>
          <w:bCs/>
          <w:color w:val="000000" w:themeColor="text1"/>
          <w:szCs w:val="24"/>
        </w:rPr>
      </w:pPr>
    </w:p>
    <w:p w14:paraId="07A96958" w14:textId="22338305" w:rsidR="009844BE" w:rsidRDefault="009844BE" w:rsidP="009844BE">
      <w:pPr>
        <w:rPr>
          <w:rFonts w:eastAsia="Arial" w:cs="Arial"/>
          <w:color w:val="000000" w:themeColor="text1"/>
          <w:szCs w:val="24"/>
        </w:rPr>
      </w:pPr>
      <w:r w:rsidRPr="5FF99804">
        <w:rPr>
          <w:rFonts w:eastAsia="Arial" w:cs="Arial"/>
          <w:b/>
          <w:bCs/>
          <w:color w:val="000000" w:themeColor="text1"/>
          <w:szCs w:val="24"/>
        </w:rPr>
        <w:t>Solcelleanlegg:</w:t>
      </w:r>
      <w:r w:rsidRPr="5FF99804">
        <w:rPr>
          <w:rFonts w:eastAsia="Arial" w:cs="Arial"/>
          <w:color w:val="000000" w:themeColor="text1"/>
          <w:szCs w:val="24"/>
        </w:rPr>
        <w:t xml:space="preserve"> Utbygger oppgir en svært gunstig pris for et solcelleanlegg med høy kvalitet og lavt klimagassutslipp knyttet til produksjon av solcellepanelene. Selv med konservative forutsetninger for verdien av produsert solenergi (1 kr/kWt) er tiltaket godt lønnsomt og med god klimaeffekt. </w:t>
      </w:r>
    </w:p>
    <w:p w14:paraId="31A43D28" w14:textId="77777777" w:rsidR="009844BE" w:rsidRDefault="009844BE" w:rsidP="009844BE">
      <w:pPr>
        <w:rPr>
          <w:rFonts w:eastAsia="Arial" w:cs="Arial"/>
          <w:b/>
          <w:bCs/>
          <w:color w:val="000000" w:themeColor="text1"/>
          <w:szCs w:val="24"/>
        </w:rPr>
      </w:pPr>
    </w:p>
    <w:p w14:paraId="093B1689" w14:textId="128273E1" w:rsidR="009844BE" w:rsidRDefault="009844BE" w:rsidP="009844BE">
      <w:pPr>
        <w:rPr>
          <w:rFonts w:eastAsia="Arial" w:cs="Arial"/>
          <w:color w:val="000000" w:themeColor="text1"/>
          <w:szCs w:val="24"/>
        </w:rPr>
      </w:pPr>
      <w:r w:rsidRPr="5FF99804">
        <w:rPr>
          <w:rFonts w:eastAsia="Arial" w:cs="Arial"/>
          <w:b/>
          <w:bCs/>
          <w:color w:val="000000" w:themeColor="text1"/>
          <w:szCs w:val="24"/>
        </w:rPr>
        <w:t>Batteri for døgnlagring av strøm:</w:t>
      </w:r>
      <w:r w:rsidRPr="5FF99804">
        <w:rPr>
          <w:rFonts w:eastAsia="Arial" w:cs="Arial"/>
          <w:color w:val="000000" w:themeColor="text1"/>
          <w:szCs w:val="24"/>
        </w:rPr>
        <w:t xml:space="preserve"> Utbygger oppgir en relativt høy kostnad for batteriet. Det forutsettes at batteriet kan gi besparinger knyttet til å lagre overskudd av solenergi til perioder med underskudd og redusere mengden strøm som må kjøpes i perioder på døgnet med høye priser. Prissvingene ventes å øke etter hvert som mer væravhengige energiformer som sol og vind blir en viktigere del av el-forsyningen, men med de høye investeringskostnadene i dette prosjektet anses det som usannsynlig at bruken av batteriet vil betale seg. Klimaeffekten kan på systemnivå bestå i at slik energilagring kan redusere fossilintensiv grunnlast, men på prosjektnivå er det ikke naturlig å tilskrive tiltaket noen klimaeffekt.  </w:t>
      </w:r>
    </w:p>
    <w:p w14:paraId="7703F917" w14:textId="77777777" w:rsidR="009844BE" w:rsidRDefault="009844BE" w:rsidP="009844BE">
      <w:pPr>
        <w:rPr>
          <w:rFonts w:eastAsia="Arial" w:cs="Arial"/>
          <w:b/>
          <w:bCs/>
          <w:color w:val="000000" w:themeColor="text1"/>
          <w:szCs w:val="24"/>
        </w:rPr>
      </w:pPr>
    </w:p>
    <w:p w14:paraId="3ADC36C6" w14:textId="04CAE6C6" w:rsidR="009844BE" w:rsidRDefault="009844BE" w:rsidP="009844BE">
      <w:pPr>
        <w:rPr>
          <w:rFonts w:eastAsia="Arial" w:cs="Arial"/>
          <w:color w:val="000000" w:themeColor="text1"/>
          <w:szCs w:val="24"/>
        </w:rPr>
      </w:pPr>
      <w:r w:rsidRPr="5FF99804">
        <w:rPr>
          <w:rFonts w:eastAsia="Arial" w:cs="Arial"/>
          <w:b/>
          <w:bCs/>
          <w:color w:val="000000" w:themeColor="text1"/>
          <w:szCs w:val="24"/>
        </w:rPr>
        <w:t xml:space="preserve">Lavkarbonbetong: </w:t>
      </w:r>
      <w:r w:rsidRPr="5FF99804">
        <w:rPr>
          <w:rFonts w:eastAsia="Arial" w:cs="Arial"/>
          <w:color w:val="000000" w:themeColor="text1"/>
          <w:szCs w:val="24"/>
        </w:rPr>
        <w:t xml:space="preserve">Utbygger valgte lavkarbonbetong som et hovedgrep for å redusere klimagassutslippene knyttet til materialbruk i byggeprosjektet. Vi har gode tall for merkostnader og reduserte klimagassutslipp i produksjon av prefabrikkerte betongelementene og plasstøpt betong. Dette viste seg som det viktigste klimagassreduserende tiltaket i byggeprosjektet med en utslippsreduksjon på 331 tonnCO2e.  Utslippsreduksjonen kostet 1284 kroner pr. tonn CO2e. Dette er en relativt lavt kostnad for å oppnå utslippsreduksjoner, og en har bidratt til erfaringsbygging hos leverandørene på dette produktet. </w:t>
      </w:r>
    </w:p>
    <w:p w14:paraId="09B042A1" w14:textId="77777777" w:rsidR="009844BE" w:rsidRDefault="009844BE" w:rsidP="009844BE">
      <w:pPr>
        <w:rPr>
          <w:rFonts w:eastAsia="Arial" w:cs="Arial"/>
          <w:b/>
          <w:bCs/>
          <w:color w:val="000000" w:themeColor="text1"/>
          <w:szCs w:val="24"/>
        </w:rPr>
      </w:pPr>
    </w:p>
    <w:p w14:paraId="2D2E1BD4" w14:textId="6E77EC47" w:rsidR="009844BE" w:rsidRDefault="009844BE" w:rsidP="009844BE">
      <w:pPr>
        <w:rPr>
          <w:rFonts w:eastAsia="Arial" w:cs="Arial"/>
          <w:color w:val="000000" w:themeColor="text1"/>
          <w:szCs w:val="24"/>
        </w:rPr>
      </w:pPr>
      <w:r w:rsidRPr="5FF99804">
        <w:rPr>
          <w:rFonts w:eastAsia="Arial" w:cs="Arial"/>
          <w:b/>
          <w:bCs/>
          <w:color w:val="000000" w:themeColor="text1"/>
          <w:szCs w:val="24"/>
        </w:rPr>
        <w:t>Trematerialer i bygget:</w:t>
      </w:r>
      <w:r w:rsidRPr="5FF99804">
        <w:rPr>
          <w:rFonts w:eastAsia="Arial" w:cs="Arial"/>
          <w:color w:val="000000" w:themeColor="text1"/>
          <w:szCs w:val="24"/>
        </w:rPr>
        <w:t xml:space="preserve"> Utbygger valgte utstrakt bruk av tre i bygget som et av mange materialvalg for å minimere klimagassutslippet knyttet til materialvalg i bygget. Vi har sett nærmere på valg av utvendig trekledning. Basert på tall fra norsk prisbok og sammenlikning med plater av trefiberbetong så er trekledning betydelig billigere i anskaffelse, men dyrere å vedlikeholde. Maling hvert 10-ende år eliminerer fortrinnene knyttet til produksjonen av materialene. Beregningene er sårbar for valg av forutsetninger.</w:t>
      </w:r>
    </w:p>
    <w:p w14:paraId="66A0E9D1" w14:textId="77777777" w:rsidR="009844BE" w:rsidRDefault="009844BE" w:rsidP="009844BE">
      <w:pPr>
        <w:rPr>
          <w:rFonts w:eastAsia="Arial" w:cs="Arial"/>
          <w:b/>
          <w:bCs/>
          <w:color w:val="000000" w:themeColor="text1"/>
          <w:szCs w:val="24"/>
        </w:rPr>
      </w:pPr>
    </w:p>
    <w:p w14:paraId="5CEE5BF2" w14:textId="49F8BE14" w:rsidR="009844BE" w:rsidRDefault="009844BE" w:rsidP="009844BE">
      <w:pPr>
        <w:rPr>
          <w:rFonts w:eastAsia="Arial" w:cs="Arial"/>
          <w:color w:val="000000" w:themeColor="text1"/>
          <w:szCs w:val="24"/>
        </w:rPr>
      </w:pPr>
      <w:r w:rsidRPr="5FF99804">
        <w:rPr>
          <w:rFonts w:eastAsia="Arial" w:cs="Arial"/>
          <w:b/>
          <w:bCs/>
          <w:color w:val="000000" w:themeColor="text1"/>
          <w:szCs w:val="24"/>
        </w:rPr>
        <w:t>Ombruk av møbler og inventar:</w:t>
      </w:r>
      <w:r w:rsidRPr="5FF99804">
        <w:rPr>
          <w:rFonts w:eastAsia="Arial" w:cs="Arial"/>
          <w:color w:val="000000" w:themeColor="text1"/>
          <w:szCs w:val="24"/>
        </w:rPr>
        <w:t xml:space="preserve"> Dette ble vektlagt i planleggingen av nytt bygg og i forbindelse med utflytting av det «gamle» fylkeshuset. Ved å ombruke møbler framfor å kjøpe nye spares klima og miljø. Produksjon av tilsvarende møbler som de som ble ombrukt i fylkeshuset ville medført utslipp av ca. 37 tonn CO2-ekvivalenter. Tilsvarende for alle de møblene fra det gamle fylkeshuset som ble ombrukt andre steder ville medført utslipp av ca. 76 tonn CO2-ekvivalenter. Det ville kostet ca. 6,6 millioner å kjøpe de 3400 møbelenhetene som ble ombrukt fra det gamle fylkeshuset. Ombruk har også redusert avfallsvolumet med tilhørende kostnader. </w:t>
      </w:r>
    </w:p>
    <w:p w14:paraId="4454CE70" w14:textId="77777777" w:rsidR="009844BE" w:rsidRDefault="009844BE" w:rsidP="009844BE">
      <w:pPr>
        <w:rPr>
          <w:rFonts w:eastAsia="Arial" w:cs="Arial"/>
          <w:color w:val="000000" w:themeColor="text1"/>
          <w:szCs w:val="24"/>
        </w:rPr>
      </w:pPr>
    </w:p>
    <w:p w14:paraId="3F4A3B24" w14:textId="4636EDFD" w:rsidR="009844BE" w:rsidRDefault="009844BE" w:rsidP="009844BE">
      <w:pPr>
        <w:rPr>
          <w:rFonts w:eastAsia="Arial" w:cs="Arial"/>
          <w:color w:val="000000" w:themeColor="text1"/>
          <w:szCs w:val="24"/>
        </w:rPr>
      </w:pPr>
      <w:r w:rsidRPr="52DA7CC5">
        <w:rPr>
          <w:rFonts w:eastAsia="Arial" w:cs="Arial"/>
          <w:color w:val="000000" w:themeColor="text1"/>
          <w:szCs w:val="24"/>
        </w:rPr>
        <w:t xml:space="preserve">Ombruksprosjektet har hatt en betydelig utgiftsside i form av tidsforbruk knyttet til ekstern interiørarkitekt, bistand til møbelkartlegging fra Bølgen bærekraftsenter, lisenskostnader til digitalt ombrukssystem (Loopfront) og intern timeforbruk. Denne kostnaden er anslått til ca. 3 millioner kroner. Ombruksprosjektet viser god lønnsomhet og store klimagevinster. Mye av gevinstene ligger i at andre fylkeskommunale enheter har benyttet møbler fra det gamle fylkeshuset, mens hoveddelen av kostnadene er dekket av fylkeshusprosjektet. For fylkeshusprosjektet isolert sett er ombruksprosjektet mindre lønnsomt.  </w:t>
      </w:r>
    </w:p>
    <w:p w14:paraId="50269E82" w14:textId="77777777" w:rsidR="009844BE" w:rsidRDefault="009844BE" w:rsidP="009844BE">
      <w:pPr>
        <w:rPr>
          <w:rFonts w:eastAsia="Arial" w:cs="Arial"/>
          <w:b/>
          <w:bCs/>
          <w:color w:val="000000" w:themeColor="text1"/>
          <w:szCs w:val="24"/>
        </w:rPr>
      </w:pPr>
    </w:p>
    <w:p w14:paraId="1DCBA0F5" w14:textId="04807C21" w:rsidR="009844BE" w:rsidRDefault="009844BE" w:rsidP="009844BE">
      <w:pPr>
        <w:rPr>
          <w:rFonts w:eastAsia="Arial" w:cs="Arial"/>
          <w:color w:val="000000" w:themeColor="text1"/>
          <w:szCs w:val="24"/>
        </w:rPr>
      </w:pPr>
      <w:r w:rsidRPr="5FF99804">
        <w:rPr>
          <w:rFonts w:eastAsia="Arial" w:cs="Arial"/>
          <w:b/>
          <w:bCs/>
          <w:color w:val="000000" w:themeColor="text1"/>
          <w:szCs w:val="24"/>
        </w:rPr>
        <w:t>Miljøvennlig renhold:</w:t>
      </w:r>
      <w:r w:rsidRPr="5FF99804">
        <w:rPr>
          <w:rFonts w:eastAsia="Arial" w:cs="Arial"/>
          <w:color w:val="000000" w:themeColor="text1"/>
          <w:szCs w:val="24"/>
        </w:rPr>
        <w:t xml:space="preserve"> Fylkeshuset har gjort noen særlige tiltak knyttet til miljøvennlig renhold. Det er investert i vaskeroboter, ozonapparat, såpedispensere og sensorer som reduserer behovet for kjemikalier og vannforbruk. Videre er det kjøpt en avfallskomprimator som reduserer plassbehovet og dermed behovet for byggevolum. Det er påregnelig at disse tiltakene totalt sett reduserer både kostnader og miljøbelastning, men det er vanskelig å kvantifisere dette. </w:t>
      </w:r>
    </w:p>
    <w:p w14:paraId="27EA986B"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Tabellen viser valgte forutsetninger og kilder for de kalkulerte tiltakene: </w:t>
      </w:r>
      <w:r>
        <w:rPr>
          <w:noProof/>
        </w:rPr>
        <w:drawing>
          <wp:inline distT="0" distB="0" distL="0" distR="0" wp14:anchorId="0397C82D" wp14:editId="2BC19BF8">
            <wp:extent cx="5753100" cy="3219450"/>
            <wp:effectExtent l="0" t="0" r="0" b="0"/>
            <wp:docPr id="505593373" name="drawing" descr="Et bilde som inneholder skjermbilde,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93373" name="drawing" descr="Et bilde som inneholder skjermbilde, line&#10;&#10;KI-generert innhold kan være feil."/>
                    <pic:cNvPicPr/>
                  </pic:nvPicPr>
                  <pic:blipFill>
                    <a:blip r:embed="rId9">
                      <a:extLst>
                        <a:ext uri="{28A0092B-C50C-407E-A947-70E740481C1C}">
                          <a14:useLocalDpi xmlns:a14="http://schemas.microsoft.com/office/drawing/2010/main" val="0"/>
                        </a:ext>
                      </a:extLst>
                    </a:blip>
                    <a:stretch>
                      <a:fillRect/>
                    </a:stretch>
                  </pic:blipFill>
                  <pic:spPr>
                    <a:xfrm>
                      <a:off x="0" y="0"/>
                      <a:ext cx="5753100" cy="3219450"/>
                    </a:xfrm>
                    <a:prstGeom prst="rect">
                      <a:avLst/>
                    </a:prstGeom>
                  </pic:spPr>
                </pic:pic>
              </a:graphicData>
            </a:graphic>
          </wp:inline>
        </w:drawing>
      </w:r>
    </w:p>
    <w:p w14:paraId="6DE60A4C" w14:textId="77777777" w:rsidR="009844BE" w:rsidRDefault="009844BE" w:rsidP="009844BE">
      <w:pPr>
        <w:rPr>
          <w:rFonts w:eastAsia="Arial" w:cs="Arial"/>
          <w:color w:val="000000" w:themeColor="text1"/>
          <w:szCs w:val="24"/>
        </w:rPr>
      </w:pPr>
    </w:p>
    <w:p w14:paraId="2D26061D"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Tabellen viser de vurderte klimatiltakene sortert etter lønnsomhet basert på nåverdiberegning.   </w:t>
      </w:r>
    </w:p>
    <w:tbl>
      <w:tblPr>
        <w:tblW w:w="0" w:type="auto"/>
        <w:tblBorders>
          <w:top w:val="single" w:sz="4" w:space="0" w:color="auto"/>
          <w:left w:val="single" w:sz="4" w:space="0" w:color="auto"/>
          <w:bottom w:val="single" w:sz="4" w:space="0" w:color="auto"/>
          <w:right w:val="single" w:sz="4" w:space="0" w:color="auto"/>
          <w:insideH w:val="single" w:sz="6" w:space="0" w:color="47D359"/>
        </w:tblBorders>
        <w:tblLayout w:type="fixed"/>
        <w:tblLook w:val="04A0" w:firstRow="1" w:lastRow="0" w:firstColumn="1" w:lastColumn="0" w:noHBand="0" w:noVBand="1"/>
      </w:tblPr>
      <w:tblGrid>
        <w:gridCol w:w="4530"/>
        <w:gridCol w:w="2325"/>
        <w:gridCol w:w="1890"/>
      </w:tblGrid>
      <w:tr w:rsidR="009844BE" w14:paraId="08856B45" w14:textId="77777777" w:rsidTr="00006AF3">
        <w:trPr>
          <w:trHeight w:val="300"/>
        </w:trPr>
        <w:tc>
          <w:tcPr>
            <w:tcW w:w="4530" w:type="dxa"/>
            <w:shd w:val="clear" w:color="auto" w:fill="196B24"/>
            <w:tcMar>
              <w:left w:w="60" w:type="dxa"/>
              <w:right w:w="60" w:type="dxa"/>
            </w:tcMar>
            <w:vAlign w:val="bottom"/>
          </w:tcPr>
          <w:p w14:paraId="26C54DCB" w14:textId="77777777" w:rsidR="009844BE" w:rsidRDefault="009844BE" w:rsidP="00D60803">
            <w:pPr>
              <w:rPr>
                <w:rFonts w:eastAsia="Arial" w:cs="Arial"/>
                <w:color w:val="FFFFFF" w:themeColor="background1"/>
                <w:sz w:val="20"/>
              </w:rPr>
            </w:pPr>
            <w:r w:rsidRPr="27A6B155">
              <w:rPr>
                <w:rFonts w:eastAsia="Arial" w:cs="Arial"/>
                <w:b/>
                <w:bCs/>
                <w:color w:val="FFFFFF" w:themeColor="background1"/>
                <w:sz w:val="20"/>
              </w:rPr>
              <w:t>Tiltak</w:t>
            </w:r>
          </w:p>
        </w:tc>
        <w:tc>
          <w:tcPr>
            <w:tcW w:w="2325" w:type="dxa"/>
            <w:shd w:val="clear" w:color="auto" w:fill="196B24"/>
            <w:tcMar>
              <w:left w:w="60" w:type="dxa"/>
              <w:right w:w="60" w:type="dxa"/>
            </w:tcMar>
            <w:vAlign w:val="bottom"/>
          </w:tcPr>
          <w:p w14:paraId="7A46349E" w14:textId="77777777" w:rsidR="009844BE" w:rsidRDefault="009844BE" w:rsidP="00D60803">
            <w:pPr>
              <w:rPr>
                <w:rFonts w:eastAsia="Arial" w:cs="Arial"/>
                <w:color w:val="FFFFFF" w:themeColor="background1"/>
                <w:sz w:val="20"/>
              </w:rPr>
            </w:pPr>
            <w:r w:rsidRPr="27A6B155">
              <w:rPr>
                <w:rFonts w:eastAsia="Arial" w:cs="Arial"/>
                <w:b/>
                <w:bCs/>
                <w:color w:val="FFFFFF" w:themeColor="background1"/>
                <w:sz w:val="20"/>
              </w:rPr>
              <w:t xml:space="preserve"> Byggekostnad </w:t>
            </w:r>
          </w:p>
        </w:tc>
        <w:tc>
          <w:tcPr>
            <w:tcW w:w="1890" w:type="dxa"/>
            <w:shd w:val="clear" w:color="auto" w:fill="196B24"/>
            <w:tcMar>
              <w:left w:w="60" w:type="dxa"/>
              <w:right w:w="60" w:type="dxa"/>
            </w:tcMar>
            <w:vAlign w:val="bottom"/>
          </w:tcPr>
          <w:p w14:paraId="725D835D" w14:textId="77777777" w:rsidR="009844BE" w:rsidRDefault="009844BE" w:rsidP="00D60803">
            <w:pPr>
              <w:rPr>
                <w:rFonts w:eastAsia="Arial" w:cs="Arial"/>
                <w:color w:val="FFFFFF" w:themeColor="background1"/>
                <w:sz w:val="20"/>
              </w:rPr>
            </w:pPr>
            <w:r w:rsidRPr="27A6B155">
              <w:rPr>
                <w:rFonts w:eastAsia="Arial" w:cs="Arial"/>
                <w:b/>
                <w:bCs/>
                <w:color w:val="FFFFFF" w:themeColor="background1"/>
                <w:sz w:val="20"/>
              </w:rPr>
              <w:t xml:space="preserve"> Nåverdi     (30 år og 5%) </w:t>
            </w:r>
          </w:p>
        </w:tc>
      </w:tr>
      <w:tr w:rsidR="009844BE" w14:paraId="539C6363" w14:textId="77777777" w:rsidTr="00006AF3">
        <w:trPr>
          <w:trHeight w:val="300"/>
        </w:trPr>
        <w:tc>
          <w:tcPr>
            <w:tcW w:w="4530" w:type="dxa"/>
            <w:shd w:val="clear" w:color="auto" w:fill="C1F0C8"/>
            <w:tcMar>
              <w:left w:w="60" w:type="dxa"/>
              <w:right w:w="60" w:type="dxa"/>
            </w:tcMar>
            <w:vAlign w:val="bottom"/>
          </w:tcPr>
          <w:p w14:paraId="0170D983"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Redusert areal å bygge og drifte</w:t>
            </w:r>
          </w:p>
        </w:tc>
        <w:tc>
          <w:tcPr>
            <w:tcW w:w="2325" w:type="dxa"/>
            <w:shd w:val="clear" w:color="auto" w:fill="C1F0C8"/>
            <w:tcMar>
              <w:left w:w="60" w:type="dxa"/>
              <w:right w:w="60" w:type="dxa"/>
            </w:tcMar>
            <w:vAlign w:val="bottom"/>
          </w:tcPr>
          <w:p w14:paraId="615526D8"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42 900 000 </w:t>
            </w:r>
          </w:p>
        </w:tc>
        <w:tc>
          <w:tcPr>
            <w:tcW w:w="1890" w:type="dxa"/>
            <w:shd w:val="clear" w:color="auto" w:fill="C1F0C8"/>
            <w:tcMar>
              <w:left w:w="60" w:type="dxa"/>
              <w:right w:w="60" w:type="dxa"/>
            </w:tcMar>
            <w:vAlign w:val="bottom"/>
          </w:tcPr>
          <w:p w14:paraId="1AC0056A"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54 183 379 </w:t>
            </w:r>
          </w:p>
        </w:tc>
      </w:tr>
      <w:tr w:rsidR="009844BE" w14:paraId="0FCB64B9" w14:textId="77777777" w:rsidTr="00006AF3">
        <w:trPr>
          <w:trHeight w:val="300"/>
        </w:trPr>
        <w:tc>
          <w:tcPr>
            <w:tcW w:w="4530" w:type="dxa"/>
            <w:tcMar>
              <w:left w:w="60" w:type="dxa"/>
              <w:right w:w="60" w:type="dxa"/>
            </w:tcMar>
            <w:vAlign w:val="bottom"/>
          </w:tcPr>
          <w:p w14:paraId="319DA96D"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Begrense parkering med 73 plassser</w:t>
            </w:r>
          </w:p>
        </w:tc>
        <w:tc>
          <w:tcPr>
            <w:tcW w:w="2325" w:type="dxa"/>
            <w:tcMar>
              <w:left w:w="60" w:type="dxa"/>
              <w:right w:w="60" w:type="dxa"/>
            </w:tcMar>
            <w:vAlign w:val="bottom"/>
          </w:tcPr>
          <w:p w14:paraId="087999FC"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25 550 000 </w:t>
            </w:r>
          </w:p>
        </w:tc>
        <w:tc>
          <w:tcPr>
            <w:tcW w:w="1890" w:type="dxa"/>
            <w:tcMar>
              <w:left w:w="60" w:type="dxa"/>
              <w:right w:w="60" w:type="dxa"/>
            </w:tcMar>
            <w:vAlign w:val="bottom"/>
          </w:tcPr>
          <w:p w14:paraId="3C1514CA"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25 550 000 </w:t>
            </w:r>
          </w:p>
        </w:tc>
      </w:tr>
      <w:tr w:rsidR="009844BE" w14:paraId="3A7D129D" w14:textId="77777777" w:rsidTr="00006AF3">
        <w:trPr>
          <w:trHeight w:val="300"/>
        </w:trPr>
        <w:tc>
          <w:tcPr>
            <w:tcW w:w="4530" w:type="dxa"/>
            <w:shd w:val="clear" w:color="auto" w:fill="C1F0C8"/>
            <w:tcMar>
              <w:left w:w="60" w:type="dxa"/>
              <w:right w:w="60" w:type="dxa"/>
            </w:tcMar>
            <w:vAlign w:val="bottom"/>
          </w:tcPr>
          <w:p w14:paraId="08E3D0CC"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Ombruk av møbler og inventar fra TG65 til nytt fylkeshus og andre virksomheter</w:t>
            </w:r>
          </w:p>
        </w:tc>
        <w:tc>
          <w:tcPr>
            <w:tcW w:w="2325" w:type="dxa"/>
            <w:shd w:val="clear" w:color="auto" w:fill="C1F0C8"/>
            <w:tcMar>
              <w:left w:w="60" w:type="dxa"/>
              <w:right w:w="60" w:type="dxa"/>
            </w:tcMar>
            <w:vAlign w:val="bottom"/>
          </w:tcPr>
          <w:p w14:paraId="26CDCF71"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3 000 000 </w:t>
            </w:r>
          </w:p>
        </w:tc>
        <w:tc>
          <w:tcPr>
            <w:tcW w:w="1890" w:type="dxa"/>
            <w:shd w:val="clear" w:color="auto" w:fill="C1F0C8"/>
            <w:tcMar>
              <w:left w:w="60" w:type="dxa"/>
              <w:right w:w="60" w:type="dxa"/>
            </w:tcMar>
            <w:vAlign w:val="bottom"/>
          </w:tcPr>
          <w:p w14:paraId="409BF7C5"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3 600 000 </w:t>
            </w:r>
          </w:p>
        </w:tc>
      </w:tr>
      <w:tr w:rsidR="009844BE" w14:paraId="45C21719" w14:textId="77777777" w:rsidTr="00006AF3">
        <w:trPr>
          <w:trHeight w:val="300"/>
        </w:trPr>
        <w:tc>
          <w:tcPr>
            <w:tcW w:w="4530" w:type="dxa"/>
            <w:tcMar>
              <w:left w:w="60" w:type="dxa"/>
              <w:right w:w="60" w:type="dxa"/>
            </w:tcMar>
            <w:vAlign w:val="bottom"/>
          </w:tcPr>
          <w:p w14:paraId="6B3FE6E7"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Passivhusstandard</w:t>
            </w:r>
          </w:p>
        </w:tc>
        <w:tc>
          <w:tcPr>
            <w:tcW w:w="2325" w:type="dxa"/>
            <w:tcMar>
              <w:left w:w="60" w:type="dxa"/>
              <w:right w:w="60" w:type="dxa"/>
            </w:tcMar>
            <w:vAlign w:val="bottom"/>
          </w:tcPr>
          <w:p w14:paraId="0D8A0BE8"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5 530 208 </w:t>
            </w:r>
          </w:p>
        </w:tc>
        <w:tc>
          <w:tcPr>
            <w:tcW w:w="1890" w:type="dxa"/>
            <w:tcMar>
              <w:left w:w="60" w:type="dxa"/>
              <w:right w:w="60" w:type="dxa"/>
            </w:tcMar>
            <w:vAlign w:val="bottom"/>
          </w:tcPr>
          <w:p w14:paraId="03F76A9F"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2 948 467 </w:t>
            </w:r>
          </w:p>
        </w:tc>
      </w:tr>
      <w:tr w:rsidR="009844BE" w14:paraId="6DD107C3" w14:textId="77777777" w:rsidTr="00006AF3">
        <w:trPr>
          <w:trHeight w:val="300"/>
        </w:trPr>
        <w:tc>
          <w:tcPr>
            <w:tcW w:w="4530" w:type="dxa"/>
            <w:shd w:val="clear" w:color="auto" w:fill="C1F0C8"/>
            <w:tcMar>
              <w:left w:w="60" w:type="dxa"/>
              <w:right w:w="60" w:type="dxa"/>
            </w:tcMar>
            <w:vAlign w:val="bottom"/>
          </w:tcPr>
          <w:p w14:paraId="41FD02E8"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Solcelleanlegg</w:t>
            </w:r>
          </w:p>
        </w:tc>
        <w:tc>
          <w:tcPr>
            <w:tcW w:w="2325" w:type="dxa"/>
            <w:shd w:val="clear" w:color="auto" w:fill="C1F0C8"/>
            <w:tcMar>
              <w:left w:w="60" w:type="dxa"/>
              <w:right w:w="60" w:type="dxa"/>
            </w:tcMar>
            <w:vAlign w:val="bottom"/>
          </w:tcPr>
          <w:p w14:paraId="22655C8B"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500 000 </w:t>
            </w:r>
          </w:p>
        </w:tc>
        <w:tc>
          <w:tcPr>
            <w:tcW w:w="1890" w:type="dxa"/>
            <w:shd w:val="clear" w:color="auto" w:fill="C1F0C8"/>
            <w:tcMar>
              <w:left w:w="60" w:type="dxa"/>
              <w:right w:w="60" w:type="dxa"/>
            </w:tcMar>
            <w:vAlign w:val="bottom"/>
          </w:tcPr>
          <w:p w14:paraId="259C074E"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1 805 868 </w:t>
            </w:r>
          </w:p>
        </w:tc>
      </w:tr>
      <w:tr w:rsidR="009844BE" w14:paraId="277B866E" w14:textId="77777777" w:rsidTr="00006AF3">
        <w:trPr>
          <w:trHeight w:val="300"/>
        </w:trPr>
        <w:tc>
          <w:tcPr>
            <w:tcW w:w="4530" w:type="dxa"/>
            <w:tcMar>
              <w:left w:w="60" w:type="dxa"/>
              <w:right w:w="60" w:type="dxa"/>
            </w:tcMar>
            <w:vAlign w:val="bottom"/>
          </w:tcPr>
          <w:p w14:paraId="0723A82C"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Trekledning (versus plater)</w:t>
            </w:r>
          </w:p>
        </w:tc>
        <w:tc>
          <w:tcPr>
            <w:tcW w:w="2325" w:type="dxa"/>
            <w:tcMar>
              <w:left w:w="60" w:type="dxa"/>
              <w:right w:w="60" w:type="dxa"/>
            </w:tcMar>
            <w:vAlign w:val="bottom"/>
          </w:tcPr>
          <w:p w14:paraId="7DF75BD9"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439 560 </w:t>
            </w:r>
          </w:p>
        </w:tc>
        <w:tc>
          <w:tcPr>
            <w:tcW w:w="1890" w:type="dxa"/>
            <w:tcMar>
              <w:left w:w="60" w:type="dxa"/>
              <w:right w:w="60" w:type="dxa"/>
            </w:tcMar>
            <w:vAlign w:val="bottom"/>
          </w:tcPr>
          <w:p w14:paraId="158B990F"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60 967 </w:t>
            </w:r>
          </w:p>
        </w:tc>
      </w:tr>
      <w:tr w:rsidR="009844BE" w14:paraId="376DCECF" w14:textId="77777777" w:rsidTr="00006AF3">
        <w:trPr>
          <w:trHeight w:val="300"/>
        </w:trPr>
        <w:tc>
          <w:tcPr>
            <w:tcW w:w="4530" w:type="dxa"/>
            <w:shd w:val="clear" w:color="auto" w:fill="C1F0C8"/>
            <w:tcMar>
              <w:left w:w="60" w:type="dxa"/>
              <w:right w:w="60" w:type="dxa"/>
            </w:tcMar>
            <w:vAlign w:val="bottom"/>
          </w:tcPr>
          <w:p w14:paraId="48E0E35B" w14:textId="6794E0E7" w:rsidR="009844BE" w:rsidRDefault="009844BE" w:rsidP="00D60803">
            <w:pPr>
              <w:rPr>
                <w:rFonts w:eastAsia="Arial" w:cs="Arial"/>
                <w:color w:val="000000" w:themeColor="text1"/>
                <w:sz w:val="20"/>
              </w:rPr>
            </w:pPr>
            <w:r w:rsidRPr="27A6B155">
              <w:rPr>
                <w:rFonts w:eastAsia="Arial" w:cs="Arial"/>
                <w:b/>
                <w:bCs/>
                <w:color w:val="000000" w:themeColor="text1"/>
                <w:sz w:val="20"/>
              </w:rPr>
              <w:t>Lavkarbonbetong, prefa</w:t>
            </w:r>
            <w:r w:rsidR="00006AF3">
              <w:rPr>
                <w:rFonts w:eastAsia="Arial" w:cs="Arial"/>
                <w:b/>
                <w:bCs/>
                <w:color w:val="000000" w:themeColor="text1"/>
                <w:sz w:val="20"/>
              </w:rPr>
              <w:t>b</w:t>
            </w:r>
            <w:r w:rsidRPr="27A6B155">
              <w:rPr>
                <w:rFonts w:eastAsia="Arial" w:cs="Arial"/>
                <w:b/>
                <w:bCs/>
                <w:color w:val="000000" w:themeColor="text1"/>
                <w:sz w:val="20"/>
              </w:rPr>
              <w:t xml:space="preserve"> og plasstøpt</w:t>
            </w:r>
          </w:p>
        </w:tc>
        <w:tc>
          <w:tcPr>
            <w:tcW w:w="2325" w:type="dxa"/>
            <w:shd w:val="clear" w:color="auto" w:fill="C1F0C8"/>
            <w:tcMar>
              <w:left w:w="60" w:type="dxa"/>
              <w:right w:w="60" w:type="dxa"/>
            </w:tcMar>
            <w:vAlign w:val="bottom"/>
          </w:tcPr>
          <w:p w14:paraId="767EF924"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425 500 </w:t>
            </w:r>
          </w:p>
        </w:tc>
        <w:tc>
          <w:tcPr>
            <w:tcW w:w="1890" w:type="dxa"/>
            <w:shd w:val="clear" w:color="auto" w:fill="C1F0C8"/>
            <w:tcMar>
              <w:left w:w="60" w:type="dxa"/>
              <w:right w:w="60" w:type="dxa"/>
            </w:tcMar>
            <w:vAlign w:val="bottom"/>
          </w:tcPr>
          <w:p w14:paraId="0028C72E"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425 500 </w:t>
            </w:r>
          </w:p>
        </w:tc>
      </w:tr>
      <w:tr w:rsidR="009844BE" w14:paraId="3F5DAF87" w14:textId="77777777" w:rsidTr="00006AF3">
        <w:trPr>
          <w:trHeight w:val="300"/>
        </w:trPr>
        <w:tc>
          <w:tcPr>
            <w:tcW w:w="4530" w:type="dxa"/>
            <w:tcMar>
              <w:left w:w="60" w:type="dxa"/>
              <w:right w:w="60" w:type="dxa"/>
            </w:tcMar>
            <w:vAlign w:val="bottom"/>
          </w:tcPr>
          <w:p w14:paraId="0AA39D4B"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Batteripakke</w:t>
            </w:r>
          </w:p>
        </w:tc>
        <w:tc>
          <w:tcPr>
            <w:tcW w:w="2325" w:type="dxa"/>
            <w:tcMar>
              <w:left w:w="60" w:type="dxa"/>
              <w:right w:w="60" w:type="dxa"/>
            </w:tcMar>
            <w:vAlign w:val="bottom"/>
          </w:tcPr>
          <w:p w14:paraId="41D5E9B0"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630 000 </w:t>
            </w:r>
          </w:p>
        </w:tc>
        <w:tc>
          <w:tcPr>
            <w:tcW w:w="1890" w:type="dxa"/>
            <w:tcMar>
              <w:left w:w="60" w:type="dxa"/>
              <w:right w:w="60" w:type="dxa"/>
            </w:tcMar>
            <w:vAlign w:val="bottom"/>
          </w:tcPr>
          <w:p w14:paraId="4672DB8E"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435 895 </w:t>
            </w:r>
          </w:p>
        </w:tc>
      </w:tr>
      <w:tr w:rsidR="009844BE" w14:paraId="3A631A42" w14:textId="77777777" w:rsidTr="00006AF3">
        <w:trPr>
          <w:trHeight w:val="300"/>
        </w:trPr>
        <w:tc>
          <w:tcPr>
            <w:tcW w:w="4530" w:type="dxa"/>
            <w:shd w:val="clear" w:color="auto" w:fill="C1F0C8"/>
            <w:tcMar>
              <w:left w:w="60" w:type="dxa"/>
              <w:right w:w="60" w:type="dxa"/>
            </w:tcMar>
            <w:vAlign w:val="bottom"/>
          </w:tcPr>
          <w:p w14:paraId="082398D3" w14:textId="77777777" w:rsidR="009844BE" w:rsidRDefault="009844BE" w:rsidP="00D60803">
            <w:pPr>
              <w:rPr>
                <w:rFonts w:eastAsia="Arial" w:cs="Arial"/>
                <w:color w:val="000000" w:themeColor="text1"/>
                <w:sz w:val="20"/>
              </w:rPr>
            </w:pPr>
            <w:r w:rsidRPr="27A6B155">
              <w:rPr>
                <w:rFonts w:eastAsia="Arial" w:cs="Arial"/>
                <w:b/>
                <w:bCs/>
                <w:color w:val="000000" w:themeColor="text1"/>
                <w:sz w:val="20"/>
              </w:rPr>
              <w:t>Elektriske anleggsmaskiner</w:t>
            </w:r>
          </w:p>
        </w:tc>
        <w:tc>
          <w:tcPr>
            <w:tcW w:w="2325" w:type="dxa"/>
            <w:shd w:val="clear" w:color="auto" w:fill="C1F0C8"/>
            <w:tcMar>
              <w:left w:w="60" w:type="dxa"/>
              <w:right w:w="60" w:type="dxa"/>
            </w:tcMar>
            <w:vAlign w:val="bottom"/>
          </w:tcPr>
          <w:p w14:paraId="58AA94C4"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780 000 </w:t>
            </w:r>
          </w:p>
        </w:tc>
        <w:tc>
          <w:tcPr>
            <w:tcW w:w="1890" w:type="dxa"/>
            <w:shd w:val="clear" w:color="auto" w:fill="C1F0C8"/>
            <w:tcMar>
              <w:left w:w="60" w:type="dxa"/>
              <w:right w:w="60" w:type="dxa"/>
            </w:tcMar>
            <w:vAlign w:val="bottom"/>
          </w:tcPr>
          <w:p w14:paraId="231A134C" w14:textId="77777777" w:rsidR="009844BE" w:rsidRDefault="009844BE" w:rsidP="00D60803">
            <w:pPr>
              <w:rPr>
                <w:rFonts w:eastAsia="Arial" w:cs="Arial"/>
                <w:color w:val="000000" w:themeColor="text1"/>
                <w:sz w:val="20"/>
              </w:rPr>
            </w:pPr>
            <w:r w:rsidRPr="27A6B155">
              <w:rPr>
                <w:rFonts w:eastAsia="Arial" w:cs="Arial"/>
                <w:color w:val="000000" w:themeColor="text1"/>
                <w:sz w:val="20"/>
              </w:rPr>
              <w:t xml:space="preserve">-        780 000 </w:t>
            </w:r>
          </w:p>
        </w:tc>
      </w:tr>
    </w:tbl>
    <w:p w14:paraId="06F3330B"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 </w:t>
      </w:r>
    </w:p>
    <w:p w14:paraId="3AF9D10A"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Tabellen viser de vurderte klimatiltakene sortert etter CO2-besparelse. 30 års drift inngår i beregningen: </w:t>
      </w:r>
    </w:p>
    <w:p w14:paraId="1CD52E46" w14:textId="77777777" w:rsidR="009844BE" w:rsidRDefault="009844BE" w:rsidP="009844BE">
      <w:pPr>
        <w:rPr>
          <w:rFonts w:eastAsia="Arial" w:cs="Arial"/>
          <w:color w:val="000000" w:themeColor="text1"/>
          <w:szCs w:val="24"/>
        </w:rPr>
      </w:pPr>
      <w:r>
        <w:rPr>
          <w:noProof/>
        </w:rPr>
        <w:drawing>
          <wp:inline distT="0" distB="0" distL="0" distR="0" wp14:anchorId="6F37E9E8" wp14:editId="1EB02541">
            <wp:extent cx="5584663" cy="2326943"/>
            <wp:effectExtent l="0" t="0" r="0" b="0"/>
            <wp:docPr id="1348169464" name="drawing"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69464" name="drawing" descr="Et bilde som inneholder tekst, skjermbilde, Font, nummer&#10;&#10;KI-generert innhold kan være feil."/>
                    <pic:cNvPicPr/>
                  </pic:nvPicPr>
                  <pic:blipFill>
                    <a:blip r:embed="rId10">
                      <a:extLst>
                        <a:ext uri="{28A0092B-C50C-407E-A947-70E740481C1C}">
                          <a14:useLocalDpi xmlns:a14="http://schemas.microsoft.com/office/drawing/2010/main" val="0"/>
                        </a:ext>
                      </a:extLst>
                    </a:blip>
                    <a:stretch>
                      <a:fillRect/>
                    </a:stretch>
                  </pic:blipFill>
                  <pic:spPr>
                    <a:xfrm>
                      <a:off x="0" y="0"/>
                      <a:ext cx="5603772" cy="2334905"/>
                    </a:xfrm>
                    <a:prstGeom prst="rect">
                      <a:avLst/>
                    </a:prstGeom>
                  </pic:spPr>
                </pic:pic>
              </a:graphicData>
            </a:graphic>
          </wp:inline>
        </w:drawing>
      </w:r>
    </w:p>
    <w:p w14:paraId="146D17F9" w14:textId="77777777" w:rsidR="009844BE" w:rsidRDefault="009844BE" w:rsidP="009844BE">
      <w:pPr>
        <w:rPr>
          <w:rFonts w:eastAsia="Arial" w:cs="Arial"/>
          <w:color w:val="000000" w:themeColor="text1"/>
          <w:szCs w:val="24"/>
          <w:u w:val="single"/>
        </w:rPr>
      </w:pPr>
    </w:p>
    <w:p w14:paraId="395CEB67" w14:textId="749BB49E" w:rsidR="009844BE" w:rsidRDefault="009844BE" w:rsidP="009844BE">
      <w:pPr>
        <w:rPr>
          <w:rFonts w:eastAsia="Arial" w:cs="Arial"/>
          <w:color w:val="000000" w:themeColor="text1"/>
          <w:szCs w:val="24"/>
        </w:rPr>
      </w:pPr>
      <w:r w:rsidRPr="27A6B155">
        <w:rPr>
          <w:rFonts w:eastAsia="Arial" w:cs="Arial"/>
          <w:color w:val="000000" w:themeColor="text1"/>
          <w:szCs w:val="24"/>
          <w:u w:val="single"/>
        </w:rPr>
        <w:t>Oppsummering</w:t>
      </w:r>
      <w:r w:rsidRPr="27A6B155">
        <w:rPr>
          <w:rFonts w:eastAsia="Arial" w:cs="Arial"/>
          <w:color w:val="000000" w:themeColor="text1"/>
          <w:szCs w:val="24"/>
        </w:rPr>
        <w:t xml:space="preserve">: </w:t>
      </w:r>
    </w:p>
    <w:p w14:paraId="3CBF9C32"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Målt i et 30-års perspektiv så har valget av betongkvalitet med ekstra lave klimagassutslipp knyttet til produksjonen vært det viktigste klimatiltaket i dette byggeprosjekt sammen med reduksjon av byggeareal knyttet til parkering og kontorkonsept. Ombruk av møbler kan også tilskrives god effekt. Både solceller og passivhusstandard viser seg lønnsomme og positive med hensyn til reduksjon av klimagassutslipp. Trekledning peker seg ut som et billig og klimavennlig valg i byggefasen, men mindre gunstig i det lange løp avhengig av valg av forutsetninger.  Batteripakke, elektriske anleggsmaskiner har gitt ekstrakostnader på 1,4 millioner kroner og gitt liten klimagevinst.  </w:t>
      </w:r>
    </w:p>
    <w:p w14:paraId="26BD397F" w14:textId="77777777" w:rsidR="009844BE" w:rsidRDefault="009844BE" w:rsidP="009844BE">
      <w:pPr>
        <w:rPr>
          <w:rFonts w:eastAsia="Arial" w:cs="Arial"/>
          <w:color w:val="000000" w:themeColor="text1"/>
          <w:szCs w:val="24"/>
        </w:rPr>
      </w:pPr>
    </w:p>
    <w:p w14:paraId="5929DEED" w14:textId="77777777"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Totalt sett har de kalkulerte tiltakene redusert byggekostnaden med 58,0 millioner kroner med en nåverdi på 86,4 millioner kroner basert på 30 års drift. Dersom vi ser bort fra innsparingene knyttet til redusert byggevolum til kontor og parkeringsformål har de kalkulerte klimatiltakene økt byggekostnadene med 10,4 millioner kroner (1418 kr/m2), men gir </w:t>
      </w:r>
      <w:r>
        <w:rPr>
          <w:rFonts w:eastAsia="Arial" w:cs="Arial"/>
          <w:color w:val="000000" w:themeColor="text1"/>
          <w:szCs w:val="24"/>
        </w:rPr>
        <w:t xml:space="preserve">i sum </w:t>
      </w:r>
      <w:r w:rsidRPr="27A6B155">
        <w:rPr>
          <w:rFonts w:eastAsia="Arial" w:cs="Arial"/>
          <w:color w:val="000000" w:themeColor="text1"/>
          <w:szCs w:val="24"/>
        </w:rPr>
        <w:t xml:space="preserve">påregnelige årlige kostnadsreduksjoner slik at nåverdien er positiv med 6,7 millioner kroner etter 30 års drift. Beregningene er følsomme for energipriser som i denne beregningen er satt til 1,50 kr/kWt.  </w:t>
      </w:r>
    </w:p>
    <w:p w14:paraId="1DD7F279" w14:textId="6D79150F" w:rsidR="009844BE" w:rsidRDefault="009844BE" w:rsidP="009844BE">
      <w:pPr>
        <w:rPr>
          <w:rFonts w:eastAsia="Arial" w:cs="Arial"/>
          <w:color w:val="000000" w:themeColor="text1"/>
          <w:szCs w:val="24"/>
        </w:rPr>
      </w:pPr>
      <w:r w:rsidRPr="27A6B155">
        <w:rPr>
          <w:rFonts w:eastAsia="Arial" w:cs="Arial"/>
          <w:color w:val="000000" w:themeColor="text1"/>
          <w:szCs w:val="24"/>
        </w:rPr>
        <w:t xml:space="preserve"> </w:t>
      </w:r>
    </w:p>
    <w:p w14:paraId="007DCA4D" w14:textId="1B9290DD" w:rsidR="009844BE" w:rsidRDefault="009844BE" w:rsidP="009844BE">
      <w:pPr>
        <w:rPr>
          <w:rFonts w:eastAsia="Arial" w:cs="Arial"/>
          <w:color w:val="000000" w:themeColor="text1"/>
          <w:szCs w:val="24"/>
        </w:rPr>
      </w:pPr>
      <w:r w:rsidRPr="52DA7CC5">
        <w:rPr>
          <w:rFonts w:eastAsia="Arial" w:cs="Arial"/>
          <w:color w:val="000000" w:themeColor="text1"/>
          <w:szCs w:val="24"/>
        </w:rPr>
        <w:t>Det er påregnelig at byggeprosjektet har ført til kompetanseheving i egen organisasjon og hos leverandørene med hensyn til selve anskaffelsesprosessen, bruk av elektriske anleggsmaskiner, produksjon og bruk av lavkarbonbetong, batteristyring og ombruk. Her har fylkeskommunen tatt merkostnader</w:t>
      </w:r>
      <w:r>
        <w:rPr>
          <w:rFonts w:eastAsia="Arial" w:cs="Arial"/>
          <w:color w:val="000000" w:themeColor="text1"/>
          <w:szCs w:val="24"/>
        </w:rPr>
        <w:t xml:space="preserve">. Vi anser det som viktig at vi i dette prosjektet har bidratt til å introdusere bruk av </w:t>
      </w:r>
      <w:r w:rsidRPr="52DA7CC5">
        <w:rPr>
          <w:rFonts w:eastAsia="Arial" w:cs="Arial"/>
          <w:color w:val="000000" w:themeColor="text1"/>
          <w:szCs w:val="24"/>
        </w:rPr>
        <w:t xml:space="preserve">elektriske </w:t>
      </w:r>
      <w:r>
        <w:rPr>
          <w:rFonts w:eastAsia="Arial" w:cs="Arial"/>
          <w:color w:val="000000" w:themeColor="text1"/>
          <w:szCs w:val="24"/>
        </w:rPr>
        <w:t xml:space="preserve">anleggsmaskiner i vår region fordi dette vil være en viktig </w:t>
      </w:r>
      <w:r w:rsidRPr="52DA7CC5">
        <w:rPr>
          <w:rFonts w:eastAsia="Arial" w:cs="Arial"/>
          <w:color w:val="000000" w:themeColor="text1"/>
          <w:szCs w:val="24"/>
        </w:rPr>
        <w:t xml:space="preserve">løsninger for et fremtidig lavutslippssamfunn.   </w:t>
      </w:r>
    </w:p>
    <w:p w14:paraId="74C6A43E" w14:textId="35D4E11D" w:rsidR="009844BE" w:rsidRDefault="009844BE" w:rsidP="009844BE">
      <w:pPr>
        <w:jc w:val="right"/>
        <w:rPr>
          <w:rFonts w:eastAsia="Arial" w:cs="Arial"/>
          <w:color w:val="000000" w:themeColor="text1"/>
          <w:szCs w:val="24"/>
        </w:rPr>
      </w:pPr>
      <w:r w:rsidRPr="27A6B155">
        <w:rPr>
          <w:rFonts w:eastAsia="Arial" w:cs="Arial"/>
          <w:color w:val="000000" w:themeColor="text1"/>
          <w:szCs w:val="24"/>
        </w:rPr>
        <w:t>HF 1</w:t>
      </w:r>
      <w:r w:rsidR="00006AF3">
        <w:rPr>
          <w:rFonts w:eastAsia="Arial" w:cs="Arial"/>
          <w:color w:val="000000" w:themeColor="text1"/>
          <w:szCs w:val="24"/>
        </w:rPr>
        <w:t>8</w:t>
      </w:r>
      <w:r w:rsidRPr="27A6B155">
        <w:rPr>
          <w:rFonts w:eastAsia="Arial" w:cs="Arial"/>
          <w:color w:val="000000" w:themeColor="text1"/>
          <w:szCs w:val="24"/>
        </w:rPr>
        <w:t>.09.25</w:t>
      </w:r>
    </w:p>
    <w:p w14:paraId="1F3D4B39" w14:textId="40936B36" w:rsidR="0001451F" w:rsidRPr="0001451F" w:rsidRDefault="0001451F" w:rsidP="0001451F"/>
    <w:p w14:paraId="55F70050" w14:textId="7FD3E92E" w:rsidR="0001451F" w:rsidRPr="0001451F" w:rsidRDefault="0001451F" w:rsidP="0001451F"/>
    <w:p w14:paraId="7FA58E08" w14:textId="0D46C0B8" w:rsidR="0001451F" w:rsidRPr="0001451F" w:rsidRDefault="0001451F" w:rsidP="0001451F"/>
    <w:p w14:paraId="280F8BB6" w14:textId="4F95C76D" w:rsidR="00B73D36" w:rsidRPr="00B73D36" w:rsidRDefault="00B73D36" w:rsidP="00B73D36">
      <w:pPr>
        <w:tabs>
          <w:tab w:val="left" w:pos="1780"/>
        </w:tabs>
      </w:pPr>
      <w:r>
        <w:tab/>
      </w:r>
    </w:p>
    <w:p w14:paraId="0E3AE550" w14:textId="77777777" w:rsidR="00B73D36" w:rsidRPr="00B73D36" w:rsidRDefault="00B73D36" w:rsidP="00B73D36"/>
    <w:p w14:paraId="1E51CAC6" w14:textId="77777777" w:rsidR="00B73D36" w:rsidRPr="00B73D36" w:rsidRDefault="00B73D36" w:rsidP="00B73D36"/>
    <w:p w14:paraId="2D589D66" w14:textId="77777777" w:rsidR="00B73D36" w:rsidRPr="00B73D36" w:rsidRDefault="00B73D36" w:rsidP="00B73D36"/>
    <w:p w14:paraId="4854DFDE" w14:textId="77777777" w:rsidR="00B73D36" w:rsidRPr="00B73D36" w:rsidRDefault="00B73D36" w:rsidP="00B73D36"/>
    <w:p w14:paraId="27165008" w14:textId="77777777" w:rsidR="00B73D36" w:rsidRPr="00B73D36" w:rsidRDefault="00B73D36" w:rsidP="00B73D36"/>
    <w:p w14:paraId="5E3921B6" w14:textId="77777777" w:rsidR="00B73D36" w:rsidRPr="00B73D36" w:rsidRDefault="00B73D36" w:rsidP="00B73D36"/>
    <w:p w14:paraId="37586D33" w14:textId="1C7D6D53" w:rsidR="00B73D36" w:rsidRDefault="00B73D36" w:rsidP="00B73D36"/>
    <w:p w14:paraId="12D7BBBB" w14:textId="77777777" w:rsidR="00B73D36" w:rsidRPr="00B73D36" w:rsidRDefault="00B73D36" w:rsidP="00B73D36"/>
    <w:p w14:paraId="6A1788A6" w14:textId="77777777" w:rsidR="00B73D36" w:rsidRDefault="00B73D36" w:rsidP="00B73D36"/>
    <w:p w14:paraId="4F473214" w14:textId="1CDF522C" w:rsidR="0001451F" w:rsidRPr="00B73D36" w:rsidRDefault="00B73D36" w:rsidP="00B73D36">
      <w:pPr>
        <w:tabs>
          <w:tab w:val="left" w:pos="1331"/>
        </w:tabs>
      </w:pPr>
      <w:r>
        <w:tab/>
      </w:r>
    </w:p>
    <w:sectPr w:rsidR="0001451F" w:rsidRPr="00B73D36" w:rsidSect="00B73D36">
      <w:footerReference w:type="default" r:id="rId11"/>
      <w:headerReference w:type="first" r:id="rId12"/>
      <w:footerReference w:type="first" r:id="rId13"/>
      <w:pgSz w:w="11907" w:h="16840" w:code="9"/>
      <w:pgMar w:top="680" w:right="1021" w:bottom="567" w:left="1021" w:header="709"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FEA0" w14:textId="77777777" w:rsidR="003315F1" w:rsidRDefault="003315F1">
      <w:r>
        <w:separator/>
      </w:r>
    </w:p>
  </w:endnote>
  <w:endnote w:type="continuationSeparator" w:id="0">
    <w:p w14:paraId="6385967C" w14:textId="77777777" w:rsidR="003315F1" w:rsidRDefault="0033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top w:val="single" w:sz="4" w:space="0" w:color="auto"/>
      </w:tblBorders>
      <w:tblLayout w:type="fixed"/>
      <w:tblCellMar>
        <w:left w:w="70" w:type="dxa"/>
        <w:right w:w="70" w:type="dxa"/>
      </w:tblCellMar>
      <w:tblLook w:val="0000" w:firstRow="0" w:lastRow="0" w:firstColumn="0" w:lastColumn="0" w:noHBand="0" w:noVBand="0"/>
    </w:tblPr>
    <w:tblGrid>
      <w:gridCol w:w="3402"/>
      <w:gridCol w:w="2552"/>
      <w:gridCol w:w="1559"/>
      <w:gridCol w:w="2410"/>
    </w:tblGrid>
    <w:tr w:rsidR="00686432" w14:paraId="6B1B7AB6" w14:textId="77777777" w:rsidTr="0001451F">
      <w:tc>
        <w:tcPr>
          <w:tcW w:w="3402" w:type="dxa"/>
        </w:tcPr>
        <w:sdt>
          <w:sdtPr>
            <w:rPr>
              <w:rStyle w:val="Stil2"/>
            </w:rPr>
            <w:tag w:val="cc_Virksomhet"/>
            <w:id w:val="-29728643"/>
            <w:placeholder>
              <w:docPart w:val="DefaultPlaceholder_1081868574"/>
            </w:placeholder>
            <w:text/>
          </w:sdtPr>
          <w:sdtEndPr>
            <w:rPr>
              <w:rStyle w:val="Stil2"/>
            </w:rPr>
          </w:sdtEndPr>
          <w:sdtContent>
            <w:p w14:paraId="4D728F21" w14:textId="7EDAEEDE" w:rsidR="00686432" w:rsidRDefault="00B044B6" w:rsidP="0074259E">
              <w:r>
                <w:rPr>
                  <w:rStyle w:val="Stil2"/>
                </w:rPr>
                <w:t>AGDER FYLKESKOMMUNE</w:t>
              </w:r>
            </w:p>
          </w:sdtContent>
        </w:sdt>
      </w:tc>
      <w:tc>
        <w:tcPr>
          <w:tcW w:w="2552" w:type="dxa"/>
        </w:tcPr>
        <w:p w14:paraId="3EE9B93E" w14:textId="30B25FE2" w:rsidR="00686432" w:rsidRDefault="00686432" w:rsidP="00462DE9">
          <w:pPr>
            <w:ind w:left="-67" w:right="-73"/>
          </w:pPr>
          <w:r>
            <w:rPr>
              <w:sz w:val="18"/>
            </w:rPr>
            <w:t xml:space="preserve">Saks-/løpenr.: </w:t>
          </w:r>
          <w:sdt>
            <w:sdtPr>
              <w:rPr>
                <w:sz w:val="18"/>
              </w:rPr>
              <w:tag w:val="DocumentNumber"/>
              <w:id w:val="10008"/>
              <w:lock w:val="sdtLocked"/>
              <w:placeholder>
                <w:docPart w:val="DefaultPlaceholder_1082065158"/>
              </w:placeholder>
              <w:dataBinding w:prefixMappings="xmlns:gbs='http://www.software-innovation.no/growBusinessDocument'" w:xpath="/gbs:GrowBusinessDocument/gbs:DocumentNumber[@gbs:key='10008']" w:storeItemID="{E1DD5668-7A30-44B3-8A56-B7B2BE8F8FE9}"/>
              <w:text/>
            </w:sdtPr>
            <w:sdtEndPr/>
            <w:sdtContent>
              <w:r w:rsidR="00B044B6">
                <w:rPr>
                  <w:sz w:val="18"/>
                </w:rPr>
                <w:t>25/30154-1</w:t>
              </w:r>
            </w:sdtContent>
          </w:sdt>
        </w:p>
      </w:tc>
      <w:tc>
        <w:tcPr>
          <w:tcW w:w="1559" w:type="dxa"/>
        </w:tcPr>
        <w:p w14:paraId="2774485B" w14:textId="53DA30E4" w:rsidR="00686432" w:rsidRPr="002D3D39" w:rsidRDefault="00686432" w:rsidP="00462DE9">
          <w:pPr>
            <w:ind w:left="-67"/>
          </w:pPr>
          <w:r>
            <w:rPr>
              <w:sz w:val="18"/>
            </w:rPr>
            <w:t xml:space="preserve">Dato: </w:t>
          </w:r>
          <w:sdt>
            <w:sdtPr>
              <w:rPr>
                <w:sz w:val="18"/>
              </w:rPr>
              <w:tag w:val="DocumentDate"/>
              <w:id w:val="10009"/>
              <w:placeholder>
                <w:docPart w:val="DefaultPlaceholder_1082065160"/>
              </w:placeholder>
              <w:dataBinding w:prefixMappings="xmlns:gbs='http://www.software-innovation.no/growBusinessDocument'" w:xpath="/gbs:GrowBusinessDocument/gbs:DocumentDate[@gbs:key='10009']" w:storeItemID="{E1DD5668-7A30-44B3-8A56-B7B2BE8F8FE9}"/>
              <w:date w:fullDate="2025-09-18T00:00:00Z">
                <w:dateFormat w:val="dd.MM.yyyy"/>
                <w:lid w:val="nb-NO"/>
                <w:storeMappedDataAs w:val="dateTime"/>
                <w:calendar w:val="gregorian"/>
              </w:date>
            </w:sdtPr>
            <w:sdtEndPr/>
            <w:sdtContent>
              <w:r w:rsidR="00B044B6">
                <w:rPr>
                  <w:sz w:val="18"/>
                </w:rPr>
                <w:t>18.09.2025</w:t>
              </w:r>
            </w:sdtContent>
          </w:sdt>
        </w:p>
      </w:tc>
      <w:tc>
        <w:tcPr>
          <w:tcW w:w="2410" w:type="dxa"/>
        </w:tcPr>
        <w:p w14:paraId="330893D1" w14:textId="70EA9B8F" w:rsidR="00686432" w:rsidRDefault="00686432" w:rsidP="0001451F">
          <w:pPr>
            <w:tabs>
              <w:tab w:val="right" w:pos="2124"/>
            </w:tabs>
            <w:ind w:left="563" w:right="-67"/>
            <w:jc w:val="center"/>
          </w:pPr>
          <w:r>
            <w:rPr>
              <w:sz w:val="18"/>
            </w:rPr>
            <w:t xml:space="preserve">Side </w:t>
          </w:r>
          <w:r>
            <w:rPr>
              <w:sz w:val="18"/>
            </w:rPr>
            <w:fldChar w:fldCharType="begin"/>
          </w:r>
          <w:r>
            <w:rPr>
              <w:sz w:val="18"/>
            </w:rPr>
            <w:instrText>\PAGE</w:instrText>
          </w:r>
          <w:r>
            <w:rPr>
              <w:sz w:val="18"/>
            </w:rPr>
            <w:fldChar w:fldCharType="separate"/>
          </w:r>
          <w:r w:rsidR="00B73D36">
            <w:rPr>
              <w:noProof/>
              <w:sz w:val="18"/>
            </w:rPr>
            <w:t>2</w:t>
          </w:r>
          <w:r>
            <w:rPr>
              <w:sz w:val="18"/>
            </w:rPr>
            <w:fldChar w:fldCharType="end"/>
          </w:r>
          <w:r>
            <w:rPr>
              <w:sz w:val="18"/>
            </w:rPr>
            <w:t xml:space="preserve"> av </w:t>
          </w:r>
          <w:r>
            <w:rPr>
              <w:sz w:val="18"/>
            </w:rPr>
            <w:fldChar w:fldCharType="begin"/>
          </w:r>
          <w:r>
            <w:rPr>
              <w:sz w:val="18"/>
            </w:rPr>
            <w:instrText xml:space="preserve">\NUMPAGES </w:instrText>
          </w:r>
          <w:r>
            <w:rPr>
              <w:sz w:val="18"/>
            </w:rPr>
            <w:fldChar w:fldCharType="separate"/>
          </w:r>
          <w:r w:rsidR="00B73D36">
            <w:rPr>
              <w:noProof/>
              <w:sz w:val="18"/>
            </w:rPr>
            <w:t>2</w:t>
          </w:r>
          <w:r>
            <w:rPr>
              <w:sz w:val="18"/>
            </w:rPr>
            <w:fldChar w:fldCharType="end"/>
          </w:r>
        </w:p>
      </w:tc>
    </w:tr>
  </w:tbl>
  <w:p w14:paraId="183F8464" w14:textId="77777777" w:rsidR="00DC6CC8" w:rsidRDefault="00DC6CC8">
    <w:pPr>
      <w:pStyle w:val="Bunnteks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4" w:type="dxa"/>
      <w:tblBorders>
        <w:top w:val="single" w:sz="4" w:space="0" w:color="auto"/>
      </w:tblBorders>
      <w:tblLayout w:type="fixed"/>
      <w:tblCellMar>
        <w:left w:w="70" w:type="dxa"/>
        <w:right w:w="70" w:type="dxa"/>
      </w:tblCellMar>
      <w:tblLook w:val="0000" w:firstRow="0" w:lastRow="0" w:firstColumn="0" w:lastColumn="0" w:noHBand="0" w:noVBand="0"/>
    </w:tblPr>
    <w:tblGrid>
      <w:gridCol w:w="3402"/>
      <w:gridCol w:w="2552"/>
      <w:gridCol w:w="1559"/>
      <w:gridCol w:w="2451"/>
    </w:tblGrid>
    <w:tr w:rsidR="00DC6CC8" w14:paraId="1E94AB78" w14:textId="77777777" w:rsidTr="00B838F2">
      <w:tc>
        <w:tcPr>
          <w:tcW w:w="3402" w:type="dxa"/>
        </w:tcPr>
        <w:sdt>
          <w:sdtPr>
            <w:rPr>
              <w:sz w:val="18"/>
              <w:szCs w:val="18"/>
            </w:rPr>
            <w:tag w:val="cc_Virksomhet"/>
            <w:id w:val="1040245583"/>
            <w:placeholder>
              <w:docPart w:val="DefaultPlaceholder_1081868574"/>
            </w:placeholder>
            <w:text/>
          </w:sdtPr>
          <w:sdtEndPr/>
          <w:sdtContent>
            <w:p w14:paraId="03828BF8" w14:textId="2569C4CC" w:rsidR="00DC6CC8" w:rsidRPr="00302279" w:rsidRDefault="00B044B6" w:rsidP="00C005B3">
              <w:pPr>
                <w:rPr>
                  <w:sz w:val="18"/>
                  <w:szCs w:val="18"/>
                </w:rPr>
              </w:pPr>
              <w:r>
                <w:rPr>
                  <w:sz w:val="18"/>
                  <w:szCs w:val="18"/>
                </w:rPr>
                <w:t>AGDER FYLKESKOMMUNE</w:t>
              </w:r>
            </w:p>
          </w:sdtContent>
        </w:sdt>
      </w:tc>
      <w:tc>
        <w:tcPr>
          <w:tcW w:w="2552" w:type="dxa"/>
        </w:tcPr>
        <w:p w14:paraId="42405CF2" w14:textId="7EB1289B" w:rsidR="00DC6CC8" w:rsidRDefault="00A01044" w:rsidP="00B838F2">
          <w:r>
            <w:rPr>
              <w:sz w:val="18"/>
            </w:rPr>
            <w:t xml:space="preserve">Saks-/løpenr.: </w:t>
          </w:r>
          <w:sdt>
            <w:sdtPr>
              <w:rPr>
                <w:sz w:val="18"/>
              </w:rPr>
              <w:tag w:val="DocumentNumber"/>
              <w:id w:val="10006"/>
              <w:lock w:val="sdtContentLocked"/>
              <w:placeholder>
                <w:docPart w:val="DefaultPlaceholder_1082065158"/>
              </w:placeholder>
              <w:dataBinding w:prefixMappings="xmlns:gbs='http://www.software-innovation.no/growBusinessDocument'" w:xpath="/gbs:GrowBusinessDocument/gbs:DocumentNumber[@gbs:key='10006']" w:storeItemID="{E1DD5668-7A30-44B3-8A56-B7B2BE8F8FE9}"/>
              <w:text/>
            </w:sdtPr>
            <w:sdtEndPr/>
            <w:sdtContent>
              <w:r w:rsidR="00B044B6">
                <w:rPr>
                  <w:sz w:val="18"/>
                </w:rPr>
                <w:t>25/30154-1</w:t>
              </w:r>
            </w:sdtContent>
          </w:sdt>
        </w:p>
      </w:tc>
      <w:tc>
        <w:tcPr>
          <w:tcW w:w="1559" w:type="dxa"/>
        </w:tcPr>
        <w:p w14:paraId="3A3A7E11" w14:textId="33DFAB20" w:rsidR="00DC6CC8" w:rsidRPr="002D3D39" w:rsidRDefault="002D3D39" w:rsidP="00AE14DE">
          <w:r>
            <w:rPr>
              <w:sz w:val="18"/>
            </w:rPr>
            <w:t xml:space="preserve">Dato: </w:t>
          </w:r>
          <w:sdt>
            <w:sdtPr>
              <w:rPr>
                <w:sz w:val="18"/>
              </w:rPr>
              <w:tag w:val="DocumentDate"/>
              <w:id w:val="10007"/>
              <w:lock w:val="sdtLocked"/>
              <w:placeholder>
                <w:docPart w:val="DefaultPlaceholder_1082065160"/>
              </w:placeholder>
              <w:dataBinding w:prefixMappings="xmlns:gbs='http://www.software-innovation.no/growBusinessDocument'" w:xpath="/gbs:GrowBusinessDocument/gbs:DocumentDate[@gbs:key='10007']" w:storeItemID="{E1DD5668-7A30-44B3-8A56-B7B2BE8F8FE9}"/>
              <w:date w:fullDate="2025-09-18T00:00:00Z">
                <w:dateFormat w:val="dd.MM.yyyy"/>
                <w:lid w:val="nb-NO"/>
                <w:storeMappedDataAs w:val="dateTime"/>
                <w:calendar w:val="gregorian"/>
              </w:date>
            </w:sdtPr>
            <w:sdtEndPr/>
            <w:sdtContent>
              <w:r w:rsidR="00B044B6">
                <w:rPr>
                  <w:sz w:val="18"/>
                </w:rPr>
                <w:t>18.09.2025</w:t>
              </w:r>
            </w:sdtContent>
          </w:sdt>
        </w:p>
      </w:tc>
      <w:tc>
        <w:tcPr>
          <w:tcW w:w="2451" w:type="dxa"/>
        </w:tcPr>
        <w:p w14:paraId="710316F5" w14:textId="33B032D9" w:rsidR="00DC6CC8" w:rsidRDefault="00DC6CC8" w:rsidP="00B838F2">
          <w:pPr>
            <w:tabs>
              <w:tab w:val="right" w:pos="2124"/>
            </w:tabs>
            <w:ind w:left="567"/>
          </w:pPr>
          <w:r>
            <w:rPr>
              <w:sz w:val="18"/>
            </w:rPr>
            <w:t xml:space="preserve">Side </w:t>
          </w:r>
          <w:r>
            <w:rPr>
              <w:sz w:val="18"/>
            </w:rPr>
            <w:fldChar w:fldCharType="begin"/>
          </w:r>
          <w:r>
            <w:rPr>
              <w:sz w:val="18"/>
            </w:rPr>
            <w:instrText>\PAGE</w:instrText>
          </w:r>
          <w:r>
            <w:rPr>
              <w:sz w:val="18"/>
            </w:rPr>
            <w:fldChar w:fldCharType="separate"/>
          </w:r>
          <w:r w:rsidR="00B73D36">
            <w:rPr>
              <w:noProof/>
              <w:sz w:val="18"/>
            </w:rPr>
            <w:t>1</w:t>
          </w:r>
          <w:r>
            <w:rPr>
              <w:sz w:val="18"/>
            </w:rPr>
            <w:fldChar w:fldCharType="end"/>
          </w:r>
          <w:r>
            <w:rPr>
              <w:sz w:val="18"/>
            </w:rPr>
            <w:t xml:space="preserve"> av </w:t>
          </w:r>
          <w:r>
            <w:rPr>
              <w:sz w:val="18"/>
            </w:rPr>
            <w:fldChar w:fldCharType="begin"/>
          </w:r>
          <w:r>
            <w:rPr>
              <w:sz w:val="18"/>
            </w:rPr>
            <w:instrText xml:space="preserve">\NUMPAGES </w:instrText>
          </w:r>
          <w:r>
            <w:rPr>
              <w:sz w:val="18"/>
            </w:rPr>
            <w:fldChar w:fldCharType="separate"/>
          </w:r>
          <w:r w:rsidR="00B73D36">
            <w:rPr>
              <w:noProof/>
              <w:sz w:val="18"/>
            </w:rPr>
            <w:t>1</w:t>
          </w:r>
          <w:r>
            <w:rPr>
              <w:sz w:val="18"/>
            </w:rPr>
            <w:fldChar w:fldCharType="end"/>
          </w:r>
        </w:p>
      </w:tc>
    </w:tr>
  </w:tbl>
  <w:p w14:paraId="4882D4D0" w14:textId="77777777" w:rsidR="00DC6CC8" w:rsidRDefault="00DC6CC8" w:rsidP="002D3D39">
    <w:pPr>
      <w:pStyle w:val="Bunn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DD39" w14:textId="77777777" w:rsidR="003315F1" w:rsidRDefault="003315F1">
      <w:r>
        <w:separator/>
      </w:r>
    </w:p>
  </w:footnote>
  <w:footnote w:type="continuationSeparator" w:id="0">
    <w:p w14:paraId="1FD18377" w14:textId="77777777" w:rsidR="003315F1" w:rsidRDefault="0033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8835" w14:textId="30D97B54" w:rsidR="002D11E9" w:rsidRDefault="00431A88" w:rsidP="001475A5">
    <w:r>
      <w:rPr>
        <w:noProof/>
      </w:rPr>
      <w:drawing>
        <wp:inline distT="0" distB="0" distL="0" distR="0" wp14:anchorId="623F4F6F" wp14:editId="5F8C271B">
          <wp:extent cx="2455200" cy="1011600"/>
          <wp:effectExtent l="0" t="0" r="2540" b="0"/>
          <wp:docPr id="7" name="Picture 7" descr="Agder fylkeskommunes logo" title="Agder fylkeskommu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DER_logo_brevmalte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5200" cy="1011600"/>
                  </a:xfrm>
                  <a:prstGeom prst="rect">
                    <a:avLst/>
                  </a:prstGeom>
                </pic:spPr>
              </pic:pic>
            </a:graphicData>
          </a:graphic>
        </wp:inline>
      </w:drawing>
    </w:r>
  </w:p>
  <w:p w14:paraId="62FC5928" w14:textId="77777777" w:rsidR="001475A5" w:rsidRDefault="001475A5" w:rsidP="001475A5"/>
  <w:p w14:paraId="05F52FC6" w14:textId="77777777" w:rsidR="004620E3" w:rsidRPr="00324D59" w:rsidRDefault="004620E3" w:rsidP="00324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82D89"/>
    <w:multiLevelType w:val="hybridMultilevel"/>
    <w:tmpl w:val="C212AF58"/>
    <w:lvl w:ilvl="0" w:tplc="695C5F32">
      <w:start w:val="1"/>
      <w:numFmt w:val="bullet"/>
      <w:lvlText w:val="-"/>
      <w:lvlJc w:val="left"/>
      <w:pPr>
        <w:ind w:left="720" w:hanging="360"/>
      </w:pPr>
      <w:rPr>
        <w:rFonts w:ascii="Arial" w:hAnsi="Arial" w:hint="default"/>
      </w:rPr>
    </w:lvl>
    <w:lvl w:ilvl="1" w:tplc="6BFE480A">
      <w:start w:val="1"/>
      <w:numFmt w:val="bullet"/>
      <w:lvlText w:val="o"/>
      <w:lvlJc w:val="left"/>
      <w:pPr>
        <w:ind w:left="1440" w:hanging="360"/>
      </w:pPr>
      <w:rPr>
        <w:rFonts w:ascii="Arial" w:hAnsi="Arial" w:hint="default"/>
      </w:rPr>
    </w:lvl>
    <w:lvl w:ilvl="2" w:tplc="27D0C2C2">
      <w:start w:val="1"/>
      <w:numFmt w:val="bullet"/>
      <w:lvlText w:val=""/>
      <w:lvlJc w:val="left"/>
      <w:pPr>
        <w:ind w:left="2160" w:hanging="360"/>
      </w:pPr>
      <w:rPr>
        <w:rFonts w:ascii="Wingdings" w:hAnsi="Wingdings" w:hint="default"/>
      </w:rPr>
    </w:lvl>
    <w:lvl w:ilvl="3" w:tplc="19868EFC">
      <w:start w:val="1"/>
      <w:numFmt w:val="bullet"/>
      <w:lvlText w:val=""/>
      <w:lvlJc w:val="left"/>
      <w:pPr>
        <w:ind w:left="2880" w:hanging="360"/>
      </w:pPr>
      <w:rPr>
        <w:rFonts w:ascii="Symbol" w:hAnsi="Symbol" w:hint="default"/>
      </w:rPr>
    </w:lvl>
    <w:lvl w:ilvl="4" w:tplc="F538041A">
      <w:start w:val="1"/>
      <w:numFmt w:val="bullet"/>
      <w:lvlText w:val="o"/>
      <w:lvlJc w:val="left"/>
      <w:pPr>
        <w:ind w:left="3600" w:hanging="360"/>
      </w:pPr>
      <w:rPr>
        <w:rFonts w:ascii="Courier New" w:hAnsi="Courier New" w:hint="default"/>
      </w:rPr>
    </w:lvl>
    <w:lvl w:ilvl="5" w:tplc="C6A8AC6E">
      <w:start w:val="1"/>
      <w:numFmt w:val="bullet"/>
      <w:lvlText w:val=""/>
      <w:lvlJc w:val="left"/>
      <w:pPr>
        <w:ind w:left="4320" w:hanging="360"/>
      </w:pPr>
      <w:rPr>
        <w:rFonts w:ascii="Wingdings" w:hAnsi="Wingdings" w:hint="default"/>
      </w:rPr>
    </w:lvl>
    <w:lvl w:ilvl="6" w:tplc="855EF41E">
      <w:start w:val="1"/>
      <w:numFmt w:val="bullet"/>
      <w:lvlText w:val=""/>
      <w:lvlJc w:val="left"/>
      <w:pPr>
        <w:ind w:left="5040" w:hanging="360"/>
      </w:pPr>
      <w:rPr>
        <w:rFonts w:ascii="Symbol" w:hAnsi="Symbol" w:hint="default"/>
      </w:rPr>
    </w:lvl>
    <w:lvl w:ilvl="7" w:tplc="E2020B36">
      <w:start w:val="1"/>
      <w:numFmt w:val="bullet"/>
      <w:lvlText w:val="o"/>
      <w:lvlJc w:val="left"/>
      <w:pPr>
        <w:ind w:left="5760" w:hanging="360"/>
      </w:pPr>
      <w:rPr>
        <w:rFonts w:ascii="Courier New" w:hAnsi="Courier New" w:hint="default"/>
      </w:rPr>
    </w:lvl>
    <w:lvl w:ilvl="8" w:tplc="5DF85A14">
      <w:start w:val="1"/>
      <w:numFmt w:val="bullet"/>
      <w:lvlText w:val=""/>
      <w:lvlJc w:val="left"/>
      <w:pPr>
        <w:ind w:left="6480" w:hanging="360"/>
      </w:pPr>
      <w:rPr>
        <w:rFonts w:ascii="Wingdings" w:hAnsi="Wingdings" w:hint="default"/>
      </w:rPr>
    </w:lvl>
  </w:abstractNum>
  <w:num w:numId="1" w16cid:durableId="78134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B8C"/>
    <w:rsid w:val="00006AF3"/>
    <w:rsid w:val="0001451F"/>
    <w:rsid w:val="00026E1C"/>
    <w:rsid w:val="000415A0"/>
    <w:rsid w:val="00062FD2"/>
    <w:rsid w:val="00070A7C"/>
    <w:rsid w:val="00090E85"/>
    <w:rsid w:val="000A598D"/>
    <w:rsid w:val="000C6830"/>
    <w:rsid w:val="000D3BFD"/>
    <w:rsid w:val="000E32C9"/>
    <w:rsid w:val="000F44E6"/>
    <w:rsid w:val="00120CC7"/>
    <w:rsid w:val="001341D6"/>
    <w:rsid w:val="001475A5"/>
    <w:rsid w:val="00156EC5"/>
    <w:rsid w:val="0017209E"/>
    <w:rsid w:val="001752BC"/>
    <w:rsid w:val="001A5B3D"/>
    <w:rsid w:val="001D0B8C"/>
    <w:rsid w:val="001E4658"/>
    <w:rsid w:val="001E63CD"/>
    <w:rsid w:val="001E6A23"/>
    <w:rsid w:val="001F0B30"/>
    <w:rsid w:val="00220BD0"/>
    <w:rsid w:val="00237CAE"/>
    <w:rsid w:val="002576CA"/>
    <w:rsid w:val="002C276A"/>
    <w:rsid w:val="002D11E9"/>
    <w:rsid w:val="002D3D39"/>
    <w:rsid w:val="002F4B80"/>
    <w:rsid w:val="00301290"/>
    <w:rsid w:val="00302279"/>
    <w:rsid w:val="00312204"/>
    <w:rsid w:val="00312A25"/>
    <w:rsid w:val="00324D59"/>
    <w:rsid w:val="003315F1"/>
    <w:rsid w:val="003446E2"/>
    <w:rsid w:val="00381FDB"/>
    <w:rsid w:val="00390145"/>
    <w:rsid w:val="003908E4"/>
    <w:rsid w:val="003A5799"/>
    <w:rsid w:val="003B3851"/>
    <w:rsid w:val="003C4F7C"/>
    <w:rsid w:val="003F2A82"/>
    <w:rsid w:val="004037CF"/>
    <w:rsid w:val="00431A88"/>
    <w:rsid w:val="0045133D"/>
    <w:rsid w:val="00455B6F"/>
    <w:rsid w:val="004620E3"/>
    <w:rsid w:val="00462DE9"/>
    <w:rsid w:val="004D5E65"/>
    <w:rsid w:val="004F19CA"/>
    <w:rsid w:val="00546F0C"/>
    <w:rsid w:val="00561EE0"/>
    <w:rsid w:val="005635F0"/>
    <w:rsid w:val="00566BEE"/>
    <w:rsid w:val="005C07EE"/>
    <w:rsid w:val="00621FB8"/>
    <w:rsid w:val="006667E9"/>
    <w:rsid w:val="00674A4D"/>
    <w:rsid w:val="00686432"/>
    <w:rsid w:val="006C2391"/>
    <w:rsid w:val="006C2982"/>
    <w:rsid w:val="006E0E22"/>
    <w:rsid w:val="00705616"/>
    <w:rsid w:val="00746236"/>
    <w:rsid w:val="00757431"/>
    <w:rsid w:val="0077307A"/>
    <w:rsid w:val="0078687E"/>
    <w:rsid w:val="007A7129"/>
    <w:rsid w:val="007B4F01"/>
    <w:rsid w:val="008514F4"/>
    <w:rsid w:val="008B7C33"/>
    <w:rsid w:val="00952789"/>
    <w:rsid w:val="0095281E"/>
    <w:rsid w:val="009776C2"/>
    <w:rsid w:val="00982C64"/>
    <w:rsid w:val="009844BE"/>
    <w:rsid w:val="009A006A"/>
    <w:rsid w:val="009A5CFB"/>
    <w:rsid w:val="009E1474"/>
    <w:rsid w:val="00A01044"/>
    <w:rsid w:val="00A22886"/>
    <w:rsid w:val="00A566BB"/>
    <w:rsid w:val="00A74389"/>
    <w:rsid w:val="00A8559A"/>
    <w:rsid w:val="00AA73F3"/>
    <w:rsid w:val="00AE14DE"/>
    <w:rsid w:val="00AF4343"/>
    <w:rsid w:val="00B044B6"/>
    <w:rsid w:val="00B33FA7"/>
    <w:rsid w:val="00B720D3"/>
    <w:rsid w:val="00B73D36"/>
    <w:rsid w:val="00B838F2"/>
    <w:rsid w:val="00BB4FEA"/>
    <w:rsid w:val="00BC4608"/>
    <w:rsid w:val="00BD14C1"/>
    <w:rsid w:val="00BD26D8"/>
    <w:rsid w:val="00BE26BA"/>
    <w:rsid w:val="00BF7E80"/>
    <w:rsid w:val="00C005B3"/>
    <w:rsid w:val="00C33B98"/>
    <w:rsid w:val="00C72499"/>
    <w:rsid w:val="00CA3975"/>
    <w:rsid w:val="00CA6891"/>
    <w:rsid w:val="00CB5023"/>
    <w:rsid w:val="00CF0835"/>
    <w:rsid w:val="00D15824"/>
    <w:rsid w:val="00D51929"/>
    <w:rsid w:val="00D70B25"/>
    <w:rsid w:val="00D811C2"/>
    <w:rsid w:val="00DC6CC8"/>
    <w:rsid w:val="00DD3B29"/>
    <w:rsid w:val="00E01FB8"/>
    <w:rsid w:val="00E33BB7"/>
    <w:rsid w:val="00F02F3E"/>
    <w:rsid w:val="00F54BC7"/>
    <w:rsid w:val="00F80234"/>
    <w:rsid w:val="00FB6D52"/>
    <w:rsid w:val="00FC54D0"/>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38654"/>
  <w15:docId w15:val="{ABF2D762-4647-4111-8AA4-074FA60B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FB8"/>
    <w:rPr>
      <w:rFonts w:ascii="Arial" w:hAnsi="Arial"/>
      <w:sz w:val="24"/>
    </w:rPr>
  </w:style>
  <w:style w:type="paragraph" w:styleId="Overskrift1">
    <w:name w:val="heading 1"/>
    <w:basedOn w:val="Normal"/>
    <w:next w:val="Normal"/>
    <w:link w:val="Overskrift1Tegn"/>
    <w:uiPriority w:val="9"/>
    <w:qFormat/>
    <w:rsid w:val="000D3BF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536"/>
        <w:tab w:val="right" w:pos="9072"/>
      </w:tabs>
    </w:pPr>
  </w:style>
  <w:style w:type="paragraph" w:styleId="Bunntekst">
    <w:name w:val="footer"/>
    <w:basedOn w:val="Normal"/>
    <w:pPr>
      <w:tabs>
        <w:tab w:val="center" w:pos="4819"/>
        <w:tab w:val="right" w:pos="9071"/>
      </w:tabs>
    </w:pPr>
  </w:style>
  <w:style w:type="paragraph" w:styleId="Bobletekst">
    <w:name w:val="Balloon Text"/>
    <w:basedOn w:val="Normal"/>
    <w:link w:val="BobletekstTegn"/>
    <w:uiPriority w:val="99"/>
    <w:semiHidden/>
    <w:unhideWhenUsed/>
    <w:rsid w:val="00390145"/>
    <w:rPr>
      <w:rFonts w:ascii="Tahoma" w:hAnsi="Tahoma" w:cs="Tahoma"/>
      <w:sz w:val="16"/>
      <w:szCs w:val="16"/>
    </w:rPr>
  </w:style>
  <w:style w:type="character" w:customStyle="1" w:styleId="BobletekstTegn">
    <w:name w:val="Bobletekst Tegn"/>
    <w:link w:val="Bobletekst"/>
    <w:uiPriority w:val="99"/>
    <w:semiHidden/>
    <w:rsid w:val="00390145"/>
    <w:rPr>
      <w:rFonts w:ascii="Tahoma" w:hAnsi="Tahoma" w:cs="Tahoma"/>
      <w:sz w:val="16"/>
      <w:szCs w:val="16"/>
    </w:rPr>
  </w:style>
  <w:style w:type="character" w:styleId="Plassholdertekst">
    <w:name w:val="Placeholder Text"/>
    <w:basedOn w:val="Standardskriftforavsnitt"/>
    <w:uiPriority w:val="99"/>
    <w:semiHidden/>
    <w:rsid w:val="0077307A"/>
    <w:rPr>
      <w:color w:val="808080"/>
    </w:rPr>
  </w:style>
  <w:style w:type="paragraph" w:customStyle="1" w:styleId="Saminfo">
    <w:name w:val="Sam_info"/>
    <w:basedOn w:val="Normal"/>
    <w:qFormat/>
    <w:rsid w:val="00CA6891"/>
    <w:pPr>
      <w:spacing w:before="100"/>
    </w:pPr>
    <w:rPr>
      <w:rFonts w:ascii="Times New Roman" w:hAnsi="Times New Roman"/>
      <w:sz w:val="18"/>
      <w:lang w:eastAsia="en-US"/>
    </w:rPr>
  </w:style>
  <w:style w:type="table" w:styleId="Tabellrutenett">
    <w:name w:val="Table Grid"/>
    <w:basedOn w:val="Vanligtabell"/>
    <w:uiPriority w:val="59"/>
    <w:rsid w:val="00324D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rsid w:val="00324D59"/>
    <w:rPr>
      <w:rFonts w:ascii="Arial" w:hAnsi="Arial"/>
      <w:sz w:val="24"/>
    </w:rPr>
  </w:style>
  <w:style w:type="character" w:customStyle="1" w:styleId="Overskrift1Tegn">
    <w:name w:val="Overskrift 1 Tegn"/>
    <w:basedOn w:val="Standardskriftforavsnitt"/>
    <w:link w:val="Overskrift1"/>
    <w:uiPriority w:val="9"/>
    <w:rsid w:val="000D3BFD"/>
    <w:rPr>
      <w:rFonts w:asciiTheme="majorHAnsi" w:eastAsiaTheme="majorEastAsia" w:hAnsiTheme="majorHAnsi" w:cstheme="majorBidi"/>
      <w:color w:val="365F91" w:themeColor="accent1" w:themeShade="BF"/>
      <w:sz w:val="32"/>
      <w:szCs w:val="32"/>
    </w:rPr>
  </w:style>
  <w:style w:type="character" w:customStyle="1" w:styleId="Stil1">
    <w:name w:val="Stil1"/>
    <w:basedOn w:val="Standardskriftforavsnitt"/>
    <w:uiPriority w:val="1"/>
    <w:rsid w:val="000D3BFD"/>
    <w:rPr>
      <w:rFonts w:ascii="Arial" w:hAnsi="Arial"/>
      <w:b/>
      <w:sz w:val="28"/>
    </w:rPr>
  </w:style>
  <w:style w:type="paragraph" w:styleId="Tittel">
    <w:name w:val="Title"/>
    <w:basedOn w:val="Normal"/>
    <w:next w:val="Normal"/>
    <w:link w:val="TittelTegn"/>
    <w:uiPriority w:val="10"/>
    <w:qFormat/>
    <w:rsid w:val="00312A25"/>
    <w:rPr>
      <w:b/>
      <w:bCs/>
      <w:sz w:val="28"/>
      <w:szCs w:val="22"/>
    </w:rPr>
  </w:style>
  <w:style w:type="character" w:customStyle="1" w:styleId="TittelTegn">
    <w:name w:val="Tittel Tegn"/>
    <w:basedOn w:val="Standardskriftforavsnitt"/>
    <w:link w:val="Tittel"/>
    <w:uiPriority w:val="10"/>
    <w:rsid w:val="00312A25"/>
    <w:rPr>
      <w:rFonts w:ascii="Arial" w:hAnsi="Arial"/>
      <w:b/>
      <w:bCs/>
      <w:sz w:val="28"/>
      <w:szCs w:val="22"/>
    </w:rPr>
  </w:style>
  <w:style w:type="character" w:customStyle="1" w:styleId="Stil2">
    <w:name w:val="Stil2"/>
    <w:basedOn w:val="Standardskriftforavsnitt"/>
    <w:uiPriority w:val="1"/>
    <w:rsid w:val="00F80234"/>
    <w:rPr>
      <w:rFonts w:ascii="Arial" w:hAnsi="Arial"/>
      <w:b w:val="0"/>
      <w:i w:val="0"/>
      <w:sz w:val="18"/>
    </w:rPr>
  </w:style>
  <w:style w:type="paragraph" w:styleId="Listeavsnitt">
    <w:name w:val="List Paragraph"/>
    <w:basedOn w:val="Normal"/>
    <w:uiPriority w:val="34"/>
    <w:qFormat/>
    <w:rsid w:val="009844B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478514">
      <w:bodyDiv w:val="1"/>
      <w:marLeft w:val="0"/>
      <w:marRight w:val="0"/>
      <w:marTop w:val="0"/>
      <w:marBottom w:val="0"/>
      <w:divBdr>
        <w:top w:val="none" w:sz="0" w:space="0" w:color="auto"/>
        <w:left w:val="none" w:sz="0" w:space="0" w:color="auto"/>
        <w:bottom w:val="none" w:sz="0" w:space="0" w:color="auto"/>
        <w:right w:val="none" w:sz="0" w:space="0" w:color="auto"/>
      </w:divBdr>
    </w:div>
    <w:div w:id="503475621">
      <w:bodyDiv w:val="1"/>
      <w:marLeft w:val="30"/>
      <w:marRight w:val="30"/>
      <w:marTop w:val="0"/>
      <w:marBottom w:val="0"/>
      <w:divBdr>
        <w:top w:val="none" w:sz="0" w:space="0" w:color="auto"/>
        <w:left w:val="none" w:sz="0" w:space="0" w:color="auto"/>
        <w:bottom w:val="none" w:sz="0" w:space="0" w:color="auto"/>
        <w:right w:val="none" w:sz="0" w:space="0" w:color="auto"/>
      </w:divBdr>
      <w:divsChild>
        <w:div w:id="179394297">
          <w:marLeft w:val="0"/>
          <w:marRight w:val="0"/>
          <w:marTop w:val="0"/>
          <w:marBottom w:val="0"/>
          <w:divBdr>
            <w:top w:val="none" w:sz="0" w:space="0" w:color="auto"/>
            <w:left w:val="none" w:sz="0" w:space="0" w:color="auto"/>
            <w:bottom w:val="none" w:sz="0" w:space="0" w:color="auto"/>
            <w:right w:val="none" w:sz="0" w:space="0" w:color="auto"/>
          </w:divBdr>
          <w:divsChild>
            <w:div w:id="1372346508">
              <w:marLeft w:val="0"/>
              <w:marRight w:val="0"/>
              <w:marTop w:val="0"/>
              <w:marBottom w:val="0"/>
              <w:divBdr>
                <w:top w:val="none" w:sz="0" w:space="0" w:color="auto"/>
                <w:left w:val="none" w:sz="0" w:space="0" w:color="auto"/>
                <w:bottom w:val="none" w:sz="0" w:space="0" w:color="auto"/>
                <w:right w:val="none" w:sz="0" w:space="0" w:color="auto"/>
              </w:divBdr>
              <w:divsChild>
                <w:div w:id="1277250561">
                  <w:marLeft w:val="180"/>
                  <w:marRight w:val="0"/>
                  <w:marTop w:val="0"/>
                  <w:marBottom w:val="0"/>
                  <w:divBdr>
                    <w:top w:val="none" w:sz="0" w:space="0" w:color="auto"/>
                    <w:left w:val="none" w:sz="0" w:space="0" w:color="auto"/>
                    <w:bottom w:val="none" w:sz="0" w:space="0" w:color="auto"/>
                    <w:right w:val="none" w:sz="0" w:space="0" w:color="auto"/>
                  </w:divBdr>
                  <w:divsChild>
                    <w:div w:id="17266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fk.public360online.com/biz/v2-pbr/docprod/templates/2022-1412%20-%20notatmal%20agder%20fk%20bokm&#229;l%20uu.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elt"/>
          <w:gallery w:val="placeholder"/>
        </w:category>
        <w:types>
          <w:type w:val="bbPlcHdr"/>
        </w:types>
        <w:behaviors>
          <w:behavior w:val="content"/>
        </w:behaviors>
        <w:guid w:val="{9CB0CD94-2EBB-427E-B6BC-45E19173902B}"/>
      </w:docPartPr>
      <w:docPartBody>
        <w:p w:rsidR="008B728A" w:rsidRDefault="00AA18DE">
          <w:r w:rsidRPr="0091118E">
            <w:rPr>
              <w:rStyle w:val="Plassholdertekst"/>
            </w:rPr>
            <w:t>Klikk her for å skrive inn tekst.</w:t>
          </w:r>
        </w:p>
      </w:docPartBody>
    </w:docPart>
    <w:docPart>
      <w:docPartPr>
        <w:name w:val="DefaultPlaceholder_1082065160"/>
        <w:category>
          <w:name w:val="Generelt"/>
          <w:gallery w:val="placeholder"/>
        </w:category>
        <w:types>
          <w:type w:val="bbPlcHdr"/>
        </w:types>
        <w:behaviors>
          <w:behavior w:val="content"/>
        </w:behaviors>
        <w:guid w:val="{366736A4-4987-4A9E-AAE6-1CCDFE6546CD}"/>
      </w:docPartPr>
      <w:docPartBody>
        <w:p w:rsidR="00324BF8" w:rsidRDefault="008B728A">
          <w:r w:rsidRPr="007163C0">
            <w:rPr>
              <w:rStyle w:val="Plassholdertekst"/>
            </w:rPr>
            <w:t>Klikk her for å skrive inn en dato.</w:t>
          </w:r>
        </w:p>
      </w:docPartBody>
    </w:docPart>
    <w:docPart>
      <w:docPartPr>
        <w:name w:val="249F5B56E5994143A3BB1C6F0CA663BC"/>
        <w:category>
          <w:name w:val="General"/>
          <w:gallery w:val="placeholder"/>
        </w:category>
        <w:types>
          <w:type w:val="bbPlcHdr"/>
        </w:types>
        <w:behaviors>
          <w:behavior w:val="content"/>
        </w:behaviors>
        <w:guid w:val="{13E28C28-E0FB-4079-AB86-9A1468C98A3D}"/>
      </w:docPartPr>
      <w:docPartBody>
        <w:p w:rsidR="00D77133" w:rsidRDefault="00021070" w:rsidP="00021070">
          <w:pPr>
            <w:pStyle w:val="249F5B56E5994143A3BB1C6F0CA663BC"/>
          </w:pPr>
          <w:r w:rsidRPr="0091118E">
            <w:rPr>
              <w:rStyle w:val="Plassholdertekst"/>
            </w:rPr>
            <w:t>Klikk her for å skrive inn tekst.</w:t>
          </w:r>
        </w:p>
      </w:docPartBody>
    </w:docPart>
    <w:docPart>
      <w:docPartPr>
        <w:name w:val="CC7096534BC346578D9BF6AE082847A7"/>
        <w:category>
          <w:name w:val="General"/>
          <w:gallery w:val="placeholder"/>
        </w:category>
        <w:types>
          <w:type w:val="bbPlcHdr"/>
        </w:types>
        <w:behaviors>
          <w:behavior w:val="content"/>
        </w:behaviors>
        <w:guid w:val="{59DE6C0A-AE54-49D8-8D4D-C43C6B2F9FEF}"/>
      </w:docPartPr>
      <w:docPartBody>
        <w:p w:rsidR="00D77133" w:rsidRDefault="00021070" w:rsidP="00021070">
          <w:pPr>
            <w:pStyle w:val="CC7096534BC346578D9BF6AE082847A7"/>
          </w:pPr>
          <w:r w:rsidRPr="0091118E">
            <w:rPr>
              <w:rStyle w:val="Plassholdertekst"/>
            </w:rPr>
            <w:t>Klikk her for å skrive inn tekst.</w:t>
          </w:r>
        </w:p>
      </w:docPartBody>
    </w:docPart>
    <w:docPart>
      <w:docPartPr>
        <w:name w:val="DefaultPlaceholder_1081868574"/>
        <w:category>
          <w:name w:val="General"/>
          <w:gallery w:val="placeholder"/>
        </w:category>
        <w:types>
          <w:type w:val="bbPlcHdr"/>
        </w:types>
        <w:behaviors>
          <w:behavior w:val="content"/>
        </w:behaviors>
        <w:guid w:val="{3B0EF2F6-82CA-44DF-AE1F-6DD2D06F0462}"/>
      </w:docPartPr>
      <w:docPartBody>
        <w:p w:rsidR="00D77133" w:rsidRDefault="00021070">
          <w:r w:rsidRPr="00BB7563">
            <w:rPr>
              <w:rStyle w:val="Plassholdertekst"/>
            </w:rPr>
            <w:t>Click here to enter text.</w:t>
          </w:r>
        </w:p>
      </w:docPartBody>
    </w:docPart>
    <w:docPart>
      <w:docPartPr>
        <w:name w:val="6B179FE4FE2442ECBCCE978DAE84E21E"/>
        <w:category>
          <w:name w:val="Generelt"/>
          <w:gallery w:val="placeholder"/>
        </w:category>
        <w:types>
          <w:type w:val="bbPlcHdr"/>
        </w:types>
        <w:behaviors>
          <w:behavior w:val="content"/>
        </w:behaviors>
        <w:guid w:val="{EB7825BA-EB49-4C41-91BB-589026D9DB3F}"/>
      </w:docPartPr>
      <w:docPartBody>
        <w:p w:rsidR="0046431C" w:rsidRDefault="008D7759" w:rsidP="008D7759">
          <w:pPr>
            <w:pStyle w:val="6B179FE4FE2442ECBCCE978DAE84E21E"/>
          </w:pPr>
          <w:r w:rsidRPr="0091118E">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DE"/>
    <w:rsid w:val="00021070"/>
    <w:rsid w:val="000506CE"/>
    <w:rsid w:val="000D049E"/>
    <w:rsid w:val="00170971"/>
    <w:rsid w:val="001D5E4D"/>
    <w:rsid w:val="00237CAE"/>
    <w:rsid w:val="00273580"/>
    <w:rsid w:val="00285F6C"/>
    <w:rsid w:val="002A7AA4"/>
    <w:rsid w:val="002C276A"/>
    <w:rsid w:val="00324BF8"/>
    <w:rsid w:val="003618E9"/>
    <w:rsid w:val="003C4ACE"/>
    <w:rsid w:val="003C5204"/>
    <w:rsid w:val="0046143C"/>
    <w:rsid w:val="0046431C"/>
    <w:rsid w:val="0050249C"/>
    <w:rsid w:val="00506936"/>
    <w:rsid w:val="0056507B"/>
    <w:rsid w:val="005A7EBF"/>
    <w:rsid w:val="005B5DC9"/>
    <w:rsid w:val="007A6AC7"/>
    <w:rsid w:val="007B4F01"/>
    <w:rsid w:val="007F786C"/>
    <w:rsid w:val="008B728A"/>
    <w:rsid w:val="008D7759"/>
    <w:rsid w:val="0094769C"/>
    <w:rsid w:val="00A53D8C"/>
    <w:rsid w:val="00A7669D"/>
    <w:rsid w:val="00AA18DE"/>
    <w:rsid w:val="00C46CA4"/>
    <w:rsid w:val="00CE2628"/>
    <w:rsid w:val="00CF0835"/>
    <w:rsid w:val="00D4673C"/>
    <w:rsid w:val="00D77133"/>
    <w:rsid w:val="00DF7FC7"/>
    <w:rsid w:val="00E5188E"/>
    <w:rsid w:val="00EA1A91"/>
    <w:rsid w:val="00F05CD4"/>
    <w:rsid w:val="00F822D0"/>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8D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D7759"/>
    <w:rPr>
      <w:color w:val="808080"/>
    </w:rPr>
  </w:style>
  <w:style w:type="paragraph" w:customStyle="1" w:styleId="249F5B56E5994143A3BB1C6F0CA663BC">
    <w:name w:val="249F5B56E5994143A3BB1C6F0CA663BC"/>
    <w:rsid w:val="00021070"/>
    <w:pPr>
      <w:spacing w:after="160" w:line="259" w:lineRule="auto"/>
    </w:pPr>
  </w:style>
  <w:style w:type="paragraph" w:customStyle="1" w:styleId="CC7096534BC346578D9BF6AE082847A7">
    <w:name w:val="CC7096534BC346578D9BF6AE082847A7"/>
    <w:rsid w:val="00021070"/>
    <w:pPr>
      <w:spacing w:after="160" w:line="259" w:lineRule="auto"/>
    </w:pPr>
  </w:style>
  <w:style w:type="paragraph" w:customStyle="1" w:styleId="6B179FE4FE2442ECBCCE978DAE84E21E">
    <w:name w:val="6B179FE4FE2442ECBCCE978DAE84E21E"/>
    <w:rsid w:val="008D77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0" gbs:entity="Document" gbs:templateDesignerVersion="3.1 F">
  <gbs:Lists>
    <gbs:SingleLines>
      <gbs:ToActivityContact gbs:name="TilSL" gbs:row-separator=", " gbs:field-separator="/ " gbs:loadFromGrowBusiness="OnEdit" gbs:saveInGrowBusiness="False" gbs:removeContentControl="0">
        <gbs:DisplayField gbs:key="10000">Fylkesutvalget og fylkestinget        </gbs:DisplayField>
        <gbs:ToActivityContact.Name2/>
        <gbs:ToActivityContact.Name/>
        <gbs:Criteria xmlns:gbs="http://www.software-innovation.no/growBusinessDocument" gbs:operator="and">
          <gbs:Criterion gbs:field="::ToRole" gbs:operator="=">6</gbs:Criterion>
        </gbs:Criteria>
      </gbs:ToActivityContact>
      <gbs:ToActivityContact gbs:name="KopiEkstSL" gbs:row-separator=", " gbs:field-separator="/ " gbs:loadFromGrowBusiness="OnEdit" gbs:saveInGrowBusiness="False" gbs:removeContentControl="0">
        <gbs:DisplayField gbs:key="10001">
        </gbs:DisplayField>
        <gbs:ToActivityContact.Name2/>
        <gbs:ToActivityContact.Name/>
        <gbs:Criteria gbs:operator="and">
          <gbs:Criterion gbs:field="::ToRole" gbs:operator="=">8</gbs:Criterion>
          <gbs:Criterion gbs:field="//ToContact::IsInternal" gbs:operator="=">0</gbs:Criterion>
        </gbs:Criteria>
      </gbs:ToActivityContact>
      <gbs:ToActivityContact gbs:name="KopilInternSL" gbs:row-separator=", " gbs:field-separator=" / " gbs:loadFromGrowBusiness="OnEdit" gbs:saveInGrowBusiness="False" gbs:removeContentControl="0">
        <gbs:DisplayField gbs:key="10002">
        </gbs:DisplayField>
        <gbs:ToActivityContact.Name2/>
        <gbs:ToActivityContact.Name/>
        <gbs:Criteria xmlns:gbs="http://www.software-innovation.no/growBusinessDocument" gbs:operator="and">
          <gbs:Criterion gbs:field="::ToRole" gbs:operator="=">8</gbs:Criterion>
          <gbs:Criterion gbs:field="//ToContact::IsInternal" gbs:operator="=">-1</gbs:Criterion>
        </gbs:Criteria>
      </gbs:ToActivityContact>
    </gbs:SingleLines>
  </gbs:Lists>
  <gbs:OurRef.Name gbs:loadFromGrowBusiness="OnProduce" gbs:saveInGrowBusiness="False" gbs:connected="true" gbs:recno="" gbs:entity="" gbs:datatype="string" gbs:key="10003">Hans Fløystad</gbs:OurRef.Name>
  <gbs:ToAuthorization gbs:loadFromGrowBusiness="OnEdit" gbs:saveInGrowBusiness="False" gbs:connected="true" gbs:recno="" gbs:entity="" gbs:datatype="string" gbs:key="10004" gbs:removeContentControl="0">
  </gbs:ToAuthorization>
  <gbs:ToAuthorization gbs:loadFromGrowBusiness="OnEdit" gbs:saveInGrowBusiness="False" gbs:connected="true" gbs:recno="" gbs:entity="" gbs:datatype="string" gbs:key="10005" gbs:removeContentControl="0">
  </gbs:ToAuthorization>
  <gbs:DocumentNumber gbs:loadFromGrowBusiness="OnEdit" gbs:saveInGrowBusiness="False" gbs:connected="true" gbs:recno="" gbs:entity="" gbs:datatype="string" gbs:key="10006" gbs:removeContentControl="0">25/30154-1</gbs:DocumentNumber>
  <gbs:DocumentDate gbs:loadFromGrowBusiness="OnEdit" gbs:saveInGrowBusiness="False" gbs:connected="true" gbs:recno="" gbs:entity="" gbs:datatype="date" gbs:key="10007" gbs:removeContentControl="0">2025-09-18T00:00:00</gbs:DocumentDate>
  <gbs:DocumentNumber gbs:loadFromGrowBusiness="OnEdit" gbs:saveInGrowBusiness="False" gbs:connected="true" gbs:recno="" gbs:entity="" gbs:datatype="string" gbs:key="10008" gbs:removeContentControl="0">25/30154-1</gbs:DocumentNumber>
  <gbs:DocumentDate gbs:loadFromGrowBusiness="OnEdit" gbs:saveInGrowBusiness="False" gbs:connected="true" gbs:recno="" gbs:entity="" gbs:datatype="date" gbs:key="10009" gbs:removeContentControl="0">2025-09-18T00:00:00</gbs:DocumentDate>
  <gbs:UnofficialTitle gbs:loadFromGrowBusiness="OnProduce" gbs:saveInGrowBusiness="False" gbs:connected="true" gbs:recno="" gbs:entity="" gbs:datatype="string" gbs:key="10010">Klima- og miljømotiverte valg knyttet til bygging av nytt fylkeshus</gbs:UnofficialTitle>
  <gbs:ToOrgUnit.StructureNumber gbs:loadFromGrowBusiness="OnProduce" gbs:saveInGrowBusiness="False" gbs:connected="true" gbs:recno="" gbs:entity="" gbs:datatype="string" gbs:key="">506M200024M200026M322114M</gbs:ToOrgUnit.StructureNumber>
</gbs:GrowBusinessDocument>
</file>

<file path=customXml/itemProps1.xml><?xml version="1.0" encoding="utf-8"?>
<ds:datastoreItem xmlns:ds="http://schemas.openxmlformats.org/officeDocument/2006/customXml" ds:itemID="{C30A97EA-9E8F-4C4F-9A54-065AA90E3672}">
  <ds:schemaRefs>
    <ds:schemaRef ds:uri="http://schemas.openxmlformats.org/officeDocument/2006/bibliography"/>
  </ds:schemaRefs>
</ds:datastoreItem>
</file>

<file path=customXml/itemProps2.xml><?xml version="1.0" encoding="utf-8"?>
<ds:datastoreItem xmlns:ds="http://schemas.openxmlformats.org/officeDocument/2006/customXml" ds:itemID="{E1DD5668-7A30-44B3-8A56-B7B2BE8F8FE9}">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2022-1412%20-%20notatmal%20agder%20fk%20bokmål%20uu</Template>
  <TotalTime>0</TotalTime>
  <Pages>1</Pages>
  <Words>1747</Words>
  <Characters>9263</Characters>
  <Application>Microsoft Office Word</Application>
  <DocSecurity>8</DocSecurity>
  <Lines>77</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Klima- og miljømotiverte valg knyttet til bygging av nytt fylkeshus</vt:lpstr>
      <vt:lpstr>Notat</vt:lpstr>
    </vt:vector>
  </TitlesOfParts>
  <Company>Habberstad</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 og miljømotiverte valg knyttet til bygging av nytt fylkeshus</dc:title>
  <dc:creator>Hans Fløystad</dc:creator>
  <cp:lastModifiedBy>Sundtoft, Tine</cp:lastModifiedBy>
  <cp:revision>4</cp:revision>
  <cp:lastPrinted>2019-06-28T10:22:00Z</cp:lastPrinted>
  <dcterms:created xsi:type="dcterms:W3CDTF">2025-09-19T06:33:00Z</dcterms:created>
  <dcterms:modified xsi:type="dcterms:W3CDTF">2025-09-19T10:51:00Z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1993431</vt:lpwstr>
  </property>
  <property fmtid="{D5CDD505-2E9C-101B-9397-08002B2CF9AE}" pid="3" name="verId">
    <vt:lpwstr>1857085</vt:lpwstr>
  </property>
  <property fmtid="{D5CDD505-2E9C-101B-9397-08002B2CF9AE}" pid="4" name="templateId">
    <vt:lpwstr>200003</vt:lpwstr>
  </property>
  <property fmtid="{D5CDD505-2E9C-101B-9397-08002B2CF9AE}" pid="5" name="fileId">
    <vt:lpwstr>3042123</vt:lpwstr>
  </property>
  <property fmtid="{D5CDD505-2E9C-101B-9397-08002B2CF9AE}" pid="6" name="filePath">
    <vt:lpwstr>
    </vt:lpwstr>
  </property>
  <property fmtid="{D5CDD505-2E9C-101B-9397-08002B2CF9AE}" pid="7" name="templateFilePath">
    <vt:lpwstr>c:\windows\system32\inetsrv\2022-1412 - notatmal agder fk bokmål uu.dotm</vt:lpwstr>
  </property>
  <property fmtid="{D5CDD505-2E9C-101B-9397-08002B2CF9AE}" pid="8" name="filePathOneNote">
    <vt:lpwstr>
    </vt:lpwstr>
  </property>
  <property fmtid="{D5CDD505-2E9C-101B-9397-08002B2CF9AE}" pid="9" name="fileName">
    <vt:lpwstr>25_30154-1 Klima- og miljømotiverte valg knyttet til bygging av nytt fylkeshus 3042123_1_0.docx</vt:lpwstr>
  </property>
  <property fmtid="{D5CDD505-2E9C-101B-9397-08002B2CF9AE}" pid="10" name="comment">
    <vt:lpwstr>Klima- og miljømotiverte valg knyttet til bygging av nytt fylkeshus</vt:lpwstr>
  </property>
  <property fmtid="{D5CDD505-2E9C-101B-9397-08002B2CF9AE}" pid="11" name="sourceId">
    <vt:lpwstr>0</vt:lpwstr>
  </property>
  <property fmtid="{D5CDD505-2E9C-101B-9397-08002B2CF9AE}" pid="12" name="module">
    <vt:lpwstr>module</vt:lpwstr>
  </property>
  <property fmtid="{D5CDD505-2E9C-101B-9397-08002B2CF9AE}" pid="13" name="customParams">
    <vt:lpwstr>
    </vt:lpwstr>
  </property>
  <property fmtid="{D5CDD505-2E9C-101B-9397-08002B2CF9AE}" pid="14" name="createdBy">
    <vt:lpwstr>Hans Fløystad</vt:lpwstr>
  </property>
  <property fmtid="{D5CDD505-2E9C-101B-9397-08002B2CF9AE}" pid="15" name="modifiedBy">
    <vt:lpwstr>Hans Fløystad</vt:lpwstr>
  </property>
  <property fmtid="{D5CDD505-2E9C-101B-9397-08002B2CF9AE}" pid="16" name="serverName">
    <vt:lpwstr>afk.public360online.com</vt:lpwstr>
  </property>
  <property fmtid="{D5CDD505-2E9C-101B-9397-08002B2CF9AE}" pid="17" name="server">
    <vt:lpwstr>afk.public360online.com</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1857085</vt:lpwstr>
  </property>
  <property fmtid="{D5CDD505-2E9C-101B-9397-08002B2CF9AE}" pid="23" name="Operation">
    <vt:lpwstr>CheckoutFile</vt:lpwstr>
  </property>
  <property fmtid="{D5CDD505-2E9C-101B-9397-08002B2CF9AE}" pid="24" name="sipTrackRevision">
    <vt:lpwstr>false</vt:lpwstr>
  </property>
</Properties>
</file>