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1A21" w14:textId="0EC6E90C" w:rsidR="024FEE04" w:rsidRPr="004324AB" w:rsidRDefault="024FEE04" w:rsidP="56451485">
      <w:pPr>
        <w:pStyle w:val="Heading2"/>
        <w:spacing w:before="0" w:after="0"/>
        <w:rPr>
          <w:rFonts w:ascii="Calibri" w:hAnsi="Calibri" w:cs="Calibri"/>
          <w:b/>
          <w:bCs/>
          <w:color w:val="156082" w:themeColor="accent1"/>
        </w:rPr>
      </w:pPr>
      <w:r w:rsidRPr="3AAB6728">
        <w:rPr>
          <w:rFonts w:ascii="Calibri" w:eastAsia="Calibri Light" w:hAnsi="Calibri" w:cs="Calibri"/>
          <w:b/>
          <w:bCs/>
          <w:color w:val="156082" w:themeColor="accent1"/>
        </w:rPr>
        <w:t>Tilstandsrapport Bardu barneverntjeneste 202</w:t>
      </w:r>
      <w:r w:rsidR="3C133278" w:rsidRPr="3AAB6728">
        <w:rPr>
          <w:rFonts w:ascii="Calibri" w:eastAsia="Calibri Light" w:hAnsi="Calibri" w:cs="Calibri"/>
          <w:b/>
          <w:bCs/>
          <w:color w:val="156082" w:themeColor="accent1"/>
        </w:rPr>
        <w:t>5</w:t>
      </w:r>
      <w:r w:rsidRPr="3AAB6728">
        <w:rPr>
          <w:rFonts w:ascii="Calibri" w:eastAsia="Calibri Light" w:hAnsi="Calibri" w:cs="Calibri"/>
          <w:b/>
          <w:bCs/>
          <w:color w:val="156082" w:themeColor="accent1"/>
        </w:rPr>
        <w:t xml:space="preserve"> </w:t>
      </w:r>
    </w:p>
    <w:p w14:paraId="6E6DA3C4" w14:textId="079781F5" w:rsidR="00D369E4" w:rsidRPr="00E41F9C" w:rsidRDefault="02E99C73" w:rsidP="56451485">
      <w:pPr>
        <w:shd w:val="clear" w:color="auto" w:fill="FFFFFF" w:themeFill="background1"/>
        <w:spacing w:before="240" w:after="240" w:line="240" w:lineRule="auto"/>
        <w:rPr>
          <w:rFonts w:ascii="Calibri" w:eastAsia="Calibri" w:hAnsi="Calibri" w:cs="Calibri"/>
          <w:color w:val="000000" w:themeColor="text1"/>
        </w:rPr>
      </w:pPr>
      <w:r w:rsidRPr="00E41F9C">
        <w:rPr>
          <w:rFonts w:ascii="Calibri" w:eastAsia="Calibri" w:hAnsi="Calibri" w:cs="Calibri"/>
          <w:color w:val="000000" w:themeColor="text1"/>
        </w:rPr>
        <w:t>Denne rapporten skal gi kommunestyret innsikt i barneverntjenestens arbeid, slik at kommunens øverste ledelse har best mulig forutsetninger for å kunne utøve sitt overordnede ansvar på en god og forsvarlig måte.</w:t>
      </w:r>
    </w:p>
    <w:p w14:paraId="12CC48EE" w14:textId="3464992C" w:rsidR="00D369E4" w:rsidRPr="00E41F9C" w:rsidRDefault="6B00497E" w:rsidP="56451485">
      <w:pPr>
        <w:shd w:val="clear" w:color="auto" w:fill="FFFFFF" w:themeFill="background1"/>
        <w:spacing w:before="240" w:after="240" w:line="240" w:lineRule="auto"/>
        <w:rPr>
          <w:rFonts w:ascii="Calibri" w:eastAsia="Calibri" w:hAnsi="Calibri" w:cs="Calibri"/>
          <w:color w:val="000000" w:themeColor="text1"/>
        </w:rPr>
      </w:pPr>
      <w:r w:rsidRPr="00E41F9C">
        <w:rPr>
          <w:rFonts w:ascii="Calibri" w:eastAsia="Calibri" w:hAnsi="Calibri" w:cs="Calibri"/>
        </w:rPr>
        <w:t>Rapporten er hjemlet i Lov om barnevern § 15-3</w:t>
      </w:r>
      <w:r w:rsidRPr="00E41F9C">
        <w:rPr>
          <w:rFonts w:ascii="Calibri" w:hAnsi="Calibri" w:cs="Calibri"/>
        </w:rPr>
        <w:br/>
      </w:r>
    </w:p>
    <w:p w14:paraId="7C8E0AFE" w14:textId="1705BC95" w:rsidR="00D369E4" w:rsidRPr="00743570" w:rsidRDefault="002B4382" w:rsidP="5A9F0D2A">
      <w:pPr>
        <w:pStyle w:val="Heading2"/>
        <w:spacing w:before="0" w:after="0"/>
        <w:rPr>
          <w:rFonts w:ascii="Calibri" w:eastAsia="Calibri Light" w:hAnsi="Calibri" w:cs="Calibri"/>
          <w:b/>
          <w:bCs/>
          <w:color w:val="156082" w:themeColor="accent1"/>
          <w:sz w:val="28"/>
          <w:szCs w:val="28"/>
        </w:rPr>
      </w:pPr>
      <w:r w:rsidRPr="00743570">
        <w:rPr>
          <w:rFonts w:ascii="Calibri" w:eastAsia="Calibri Light" w:hAnsi="Calibri" w:cs="Calibri"/>
          <w:b/>
          <w:bCs/>
          <w:color w:val="156082" w:themeColor="accent1"/>
          <w:sz w:val="28"/>
          <w:szCs w:val="28"/>
        </w:rPr>
        <w:t>Oppsummering</w:t>
      </w:r>
      <w:r w:rsidR="00175C05">
        <w:rPr>
          <w:rFonts w:ascii="Calibri" w:eastAsia="Calibri Light" w:hAnsi="Calibri" w:cs="Calibri"/>
          <w:b/>
          <w:bCs/>
          <w:color w:val="156082" w:themeColor="accent1"/>
          <w:sz w:val="28"/>
          <w:szCs w:val="28"/>
        </w:rPr>
        <w:t xml:space="preserve"> av rapporten </w:t>
      </w:r>
      <w:r w:rsidRPr="00743570">
        <w:rPr>
          <w:rFonts w:ascii="Calibri" w:eastAsia="Calibri Light" w:hAnsi="Calibri" w:cs="Calibri"/>
          <w:b/>
          <w:bCs/>
          <w:color w:val="156082" w:themeColor="accent1"/>
          <w:sz w:val="28"/>
          <w:szCs w:val="28"/>
        </w:rPr>
        <w:t xml:space="preserve"> </w:t>
      </w:r>
    </w:p>
    <w:p w14:paraId="738BA77D" w14:textId="77777777" w:rsidR="00354DFD" w:rsidRDefault="00354DFD" w:rsidP="56451485">
      <w:pPr>
        <w:spacing w:after="0" w:line="240" w:lineRule="auto"/>
        <w:rPr>
          <w:rFonts w:ascii="Calibri" w:eastAsia="Calibri" w:hAnsi="Calibri" w:cs="Calibri"/>
          <w:i/>
          <w:iCs/>
          <w:color w:val="FF0000"/>
        </w:rPr>
      </w:pPr>
    </w:p>
    <w:p w14:paraId="6587302F" w14:textId="30FCC93E" w:rsidR="56451485" w:rsidRPr="00E41F9C" w:rsidRDefault="60AA0160" w:rsidP="56451485">
      <w:pPr>
        <w:spacing w:after="0" w:line="240" w:lineRule="auto"/>
        <w:rPr>
          <w:rFonts w:ascii="Calibri" w:eastAsia="Calibri" w:hAnsi="Calibri" w:cs="Calibri"/>
        </w:rPr>
      </w:pPr>
      <w:r w:rsidRPr="3AAB6728">
        <w:rPr>
          <w:rFonts w:ascii="Calibri" w:eastAsia="Calibri" w:hAnsi="Calibri" w:cs="Calibri"/>
          <w:b/>
          <w:bCs/>
        </w:rPr>
        <w:t>Krevende bemanningssituasjon</w:t>
      </w:r>
      <w:r w:rsidRPr="3AAB6728">
        <w:rPr>
          <w:rFonts w:ascii="Calibri" w:eastAsia="Calibri" w:hAnsi="Calibri" w:cs="Calibri"/>
        </w:rPr>
        <w:t xml:space="preserve"> </w:t>
      </w:r>
      <w:r>
        <w:br/>
      </w:r>
      <w:r w:rsidR="00BD0B10" w:rsidRPr="00965B7A">
        <w:rPr>
          <w:rFonts w:ascii="Calibri" w:eastAsia="Calibri" w:hAnsi="Calibri" w:cs="Calibri"/>
        </w:rPr>
        <w:t>Tjenesten har t</w:t>
      </w:r>
      <w:r w:rsidR="002911AA" w:rsidRPr="00965B7A">
        <w:rPr>
          <w:rFonts w:ascii="Calibri" w:eastAsia="Calibri" w:hAnsi="Calibri" w:cs="Calibri"/>
        </w:rPr>
        <w:t xml:space="preserve">otalt </w:t>
      </w:r>
      <w:r w:rsidR="007037DB" w:rsidRPr="00965B7A">
        <w:rPr>
          <w:rFonts w:ascii="Calibri" w:eastAsia="Calibri" w:hAnsi="Calibri" w:cs="Calibri"/>
        </w:rPr>
        <w:t xml:space="preserve">6 årsverk. </w:t>
      </w:r>
      <w:r w:rsidR="00F854DF" w:rsidRPr="00965B7A">
        <w:rPr>
          <w:rFonts w:ascii="Calibri" w:eastAsia="Calibri" w:hAnsi="Calibri" w:cs="Calibri"/>
        </w:rPr>
        <w:t>Redusert bemanning har medført</w:t>
      </w:r>
      <w:r w:rsidR="005E44A7" w:rsidRPr="00965B7A">
        <w:rPr>
          <w:rFonts w:ascii="Calibri" w:eastAsia="Calibri" w:hAnsi="Calibri" w:cs="Calibri"/>
        </w:rPr>
        <w:t xml:space="preserve"> stor arbeidsbelastning</w:t>
      </w:r>
      <w:r w:rsidR="00254781" w:rsidRPr="00965B7A">
        <w:rPr>
          <w:rFonts w:ascii="Calibri" w:eastAsia="Calibri" w:hAnsi="Calibri" w:cs="Calibri"/>
        </w:rPr>
        <w:t xml:space="preserve"> for ansatte på jobb, </w:t>
      </w:r>
      <w:r w:rsidR="00D9493F" w:rsidRPr="00965B7A">
        <w:rPr>
          <w:rFonts w:ascii="Calibri" w:eastAsia="Calibri" w:hAnsi="Calibri" w:cs="Calibri"/>
        </w:rPr>
        <w:t xml:space="preserve">og </w:t>
      </w:r>
      <w:r w:rsidR="00AF5DEA" w:rsidRPr="00965B7A">
        <w:rPr>
          <w:rFonts w:ascii="Calibri" w:eastAsia="Calibri" w:hAnsi="Calibri" w:cs="Calibri"/>
        </w:rPr>
        <w:t xml:space="preserve">redusert mulighet for tverrfaglig samarbeid, </w:t>
      </w:r>
      <w:r w:rsidR="00965B7A" w:rsidRPr="00965B7A">
        <w:rPr>
          <w:rFonts w:ascii="Calibri" w:eastAsia="Calibri" w:hAnsi="Calibri" w:cs="Calibri"/>
        </w:rPr>
        <w:t xml:space="preserve">viktig </w:t>
      </w:r>
      <w:r w:rsidR="00AF5DEA" w:rsidRPr="00965B7A">
        <w:rPr>
          <w:rFonts w:ascii="Calibri" w:eastAsia="Calibri" w:hAnsi="Calibri" w:cs="Calibri"/>
        </w:rPr>
        <w:t>informasjonsarbeid og fag- og tjenesteutvikling</w:t>
      </w:r>
      <w:r w:rsidR="0094706B" w:rsidRPr="00965B7A">
        <w:rPr>
          <w:rFonts w:ascii="Calibri" w:eastAsia="Calibri" w:hAnsi="Calibri" w:cs="Calibri"/>
        </w:rPr>
        <w:t xml:space="preserve">. </w:t>
      </w:r>
      <w:r w:rsidR="00965B7A" w:rsidRPr="00965B7A">
        <w:rPr>
          <w:rFonts w:ascii="Calibri" w:eastAsia="Calibri" w:hAnsi="Calibri" w:cs="Calibri"/>
        </w:rPr>
        <w:t xml:space="preserve">Det har </w:t>
      </w:r>
      <w:r w:rsidR="00802ECB" w:rsidRPr="00965B7A">
        <w:rPr>
          <w:rFonts w:ascii="Calibri" w:eastAsia="Calibri" w:hAnsi="Calibri" w:cs="Calibri"/>
        </w:rPr>
        <w:t>vært nødvendig å kjøp</w:t>
      </w:r>
      <w:r w:rsidR="003A0B7F" w:rsidRPr="00965B7A">
        <w:rPr>
          <w:rFonts w:ascii="Calibri" w:eastAsia="Calibri" w:hAnsi="Calibri" w:cs="Calibri"/>
        </w:rPr>
        <w:t xml:space="preserve">e ekstern bistand fra privat aktør for å få </w:t>
      </w:r>
      <w:r w:rsidR="007A2DF5" w:rsidRPr="00965B7A">
        <w:rPr>
          <w:rFonts w:ascii="Calibri" w:eastAsia="Calibri" w:hAnsi="Calibri" w:cs="Calibri"/>
        </w:rPr>
        <w:t>gjennomført lovpålagte tiltak.</w:t>
      </w:r>
      <w:r w:rsidR="007A2DF5" w:rsidRPr="3AAB6728">
        <w:rPr>
          <w:rFonts w:ascii="Calibri" w:eastAsia="Calibri" w:hAnsi="Calibri" w:cs="Calibri"/>
        </w:rPr>
        <w:t xml:space="preserve"> </w:t>
      </w:r>
      <w:r w:rsidR="00057885" w:rsidRPr="3AAB6728">
        <w:rPr>
          <w:rFonts w:ascii="Calibri" w:eastAsia="Calibri" w:hAnsi="Calibri" w:cs="Calibri"/>
        </w:rPr>
        <w:t xml:space="preserve"> </w:t>
      </w:r>
      <w:r>
        <w:br/>
      </w:r>
    </w:p>
    <w:p w14:paraId="37AFD070" w14:textId="360EC79F" w:rsidR="002A0229" w:rsidRDefault="04402D1A" w:rsidP="56451485">
      <w:pPr>
        <w:spacing w:after="0" w:line="240" w:lineRule="auto"/>
        <w:rPr>
          <w:rFonts w:ascii="Calibri" w:eastAsia="Calibri" w:hAnsi="Calibri" w:cs="Calibri"/>
        </w:rPr>
      </w:pPr>
      <w:r w:rsidRPr="00E41F9C">
        <w:rPr>
          <w:rFonts w:ascii="Calibri" w:eastAsia="Calibri" w:hAnsi="Calibri" w:cs="Calibri"/>
          <w:b/>
          <w:bCs/>
        </w:rPr>
        <w:t>Tjenesteutvikling</w:t>
      </w:r>
      <w:r w:rsidRPr="00E41F9C">
        <w:rPr>
          <w:rFonts w:ascii="Calibri" w:eastAsia="Calibri" w:hAnsi="Calibri" w:cs="Calibri"/>
        </w:rPr>
        <w:t xml:space="preserve"> </w:t>
      </w:r>
      <w:r w:rsidR="0034231F" w:rsidRPr="0034231F">
        <w:rPr>
          <w:rFonts w:ascii="Calibri" w:eastAsia="Calibri" w:hAnsi="Calibri" w:cs="Calibri"/>
          <w:b/>
          <w:bCs/>
        </w:rPr>
        <w:t>og kvalitetsarbei</w:t>
      </w:r>
      <w:r w:rsidR="0034231F">
        <w:rPr>
          <w:rFonts w:ascii="Calibri" w:eastAsia="Calibri" w:hAnsi="Calibri" w:cs="Calibri"/>
          <w:b/>
          <w:bCs/>
        </w:rPr>
        <w:t>d</w:t>
      </w:r>
    </w:p>
    <w:p w14:paraId="54963E62" w14:textId="77777777" w:rsidR="000C3C0E" w:rsidRPr="004F6CBC" w:rsidRDefault="0031026C" w:rsidP="3AAB6728">
      <w:pPr>
        <w:spacing w:after="0" w:line="240" w:lineRule="auto"/>
        <w:rPr>
          <w:rFonts w:ascii="Calibri" w:hAnsi="Calibri" w:cs="Calibri"/>
        </w:rPr>
      </w:pPr>
      <w:r w:rsidRPr="004F6CBC">
        <w:rPr>
          <w:rFonts w:ascii="Calibri" w:hAnsi="Calibri" w:cs="Calibri"/>
        </w:rPr>
        <w:t>Vi har gjennom samarbeid med Statsforvalter, Bufdir</w:t>
      </w:r>
      <w:r w:rsidR="00D8452D" w:rsidRPr="004F6CBC">
        <w:rPr>
          <w:rFonts w:ascii="Calibri" w:hAnsi="Calibri" w:cs="Calibri"/>
        </w:rPr>
        <w:t>, KS Kompetanse og</w:t>
      </w:r>
      <w:r w:rsidR="0053680A" w:rsidRPr="004F6CBC">
        <w:rPr>
          <w:rFonts w:ascii="Calibri" w:hAnsi="Calibri" w:cs="Calibri"/>
        </w:rPr>
        <w:t xml:space="preserve"> andre kommunale barneverntjenester videreført systematisk arbeid for å bli en bedre barneverntjeneste. </w:t>
      </w:r>
    </w:p>
    <w:p w14:paraId="24A6B767" w14:textId="77777777" w:rsidR="000C3C0E" w:rsidRDefault="000C3C0E" w:rsidP="000C3C0E">
      <w:pPr>
        <w:spacing w:after="0" w:line="240" w:lineRule="auto"/>
        <w:rPr>
          <w:rFonts w:ascii="Calibri" w:hAnsi="Calibri" w:cs="Calibri"/>
        </w:rPr>
      </w:pPr>
    </w:p>
    <w:p w14:paraId="2DF42B53" w14:textId="77777777" w:rsidR="00354DFD" w:rsidRDefault="00354DFD" w:rsidP="00354DFD">
      <w:pPr>
        <w:spacing w:after="0" w:line="240" w:lineRule="auto"/>
        <w:rPr>
          <w:rFonts w:ascii="Calibri" w:eastAsia="Calibri" w:hAnsi="Calibri" w:cs="Calibri"/>
          <w:b/>
          <w:bCs/>
        </w:rPr>
      </w:pPr>
    </w:p>
    <w:p w14:paraId="4F5F96CB" w14:textId="03822C63" w:rsidR="00354DFD" w:rsidRDefault="006F6BAE" w:rsidP="00354DFD">
      <w:pPr>
        <w:spacing w:after="0" w:line="240" w:lineRule="auto"/>
        <w:rPr>
          <w:rFonts w:ascii="Calibri" w:eastAsia="Calibri" w:hAnsi="Calibri" w:cs="Calibri"/>
          <w:b/>
          <w:bCs/>
        </w:rPr>
      </w:pPr>
      <w:r>
        <w:rPr>
          <w:rFonts w:ascii="Calibri" w:eastAsia="Calibri" w:hAnsi="Calibri" w:cs="Calibri"/>
          <w:b/>
          <w:bCs/>
        </w:rPr>
        <w:t>Barnevernsreformen /</w:t>
      </w:r>
      <w:r w:rsidR="00354DFD">
        <w:rPr>
          <w:rFonts w:ascii="Calibri" w:eastAsia="Calibri" w:hAnsi="Calibri" w:cs="Calibri"/>
          <w:b/>
          <w:bCs/>
        </w:rPr>
        <w:t>Oppvekstreformen, 1. januar 2022</w:t>
      </w:r>
    </w:p>
    <w:p w14:paraId="2128D5A5" w14:textId="2348AB22" w:rsidR="00354DFD" w:rsidRPr="00421F10" w:rsidRDefault="00354DFD" w:rsidP="3AAB6728">
      <w:pPr>
        <w:spacing w:after="0" w:line="240" w:lineRule="auto"/>
        <w:rPr>
          <w:rFonts w:ascii="Calibri" w:eastAsia="Calibri" w:hAnsi="Calibri" w:cs="Calibri"/>
        </w:rPr>
      </w:pPr>
      <w:r w:rsidRPr="00421F10">
        <w:rPr>
          <w:rFonts w:ascii="Calibri" w:eastAsia="Calibri" w:hAnsi="Calibri" w:cs="Calibri"/>
        </w:rPr>
        <w:t>Vi er på god vei</w:t>
      </w:r>
      <w:r w:rsidR="00A230E2" w:rsidRPr="00421F10">
        <w:rPr>
          <w:rFonts w:ascii="Calibri" w:eastAsia="Calibri" w:hAnsi="Calibri" w:cs="Calibri"/>
        </w:rPr>
        <w:t xml:space="preserve"> i Bardu</w:t>
      </w:r>
      <w:r w:rsidRPr="00421F10">
        <w:rPr>
          <w:rFonts w:ascii="Calibri" w:eastAsia="Calibri" w:hAnsi="Calibri" w:cs="Calibri"/>
        </w:rPr>
        <w:t>, og har fortsatt utfordringer som må løses.</w:t>
      </w:r>
    </w:p>
    <w:p w14:paraId="1CC31A78" w14:textId="77777777" w:rsidR="000F4F55" w:rsidRDefault="000F4F55" w:rsidP="00354DFD">
      <w:pPr>
        <w:spacing w:after="0" w:line="240" w:lineRule="auto"/>
        <w:rPr>
          <w:rFonts w:ascii="Calibri" w:eastAsia="Calibri" w:hAnsi="Calibri" w:cs="Calibri"/>
        </w:rPr>
      </w:pPr>
    </w:p>
    <w:p w14:paraId="4D66DE90" w14:textId="728DBD3A" w:rsidR="00C62119" w:rsidRPr="00F8208F" w:rsidRDefault="00F8208F" w:rsidP="0053680A">
      <w:pPr>
        <w:spacing w:after="0" w:line="240" w:lineRule="auto"/>
        <w:rPr>
          <w:rFonts w:ascii="Calibri" w:eastAsia="Calibri" w:hAnsi="Calibri" w:cs="Calibri"/>
          <w:b/>
          <w:bCs/>
        </w:rPr>
      </w:pPr>
      <w:r w:rsidRPr="3AAB6728">
        <w:rPr>
          <w:rFonts w:ascii="Calibri" w:eastAsia="Calibri" w:hAnsi="Calibri" w:cs="Calibri"/>
          <w:b/>
          <w:bCs/>
        </w:rPr>
        <w:t>Tverrfaglig samarbeid</w:t>
      </w:r>
      <w:r w:rsidR="00A96129" w:rsidRPr="3AAB6728">
        <w:rPr>
          <w:rFonts w:ascii="Calibri" w:eastAsia="Calibri" w:hAnsi="Calibri" w:cs="Calibri"/>
          <w:b/>
          <w:bCs/>
        </w:rPr>
        <w:t xml:space="preserve">, </w:t>
      </w:r>
      <w:r w:rsidRPr="3AAB6728">
        <w:rPr>
          <w:rFonts w:ascii="Calibri" w:eastAsia="Calibri" w:hAnsi="Calibri" w:cs="Calibri"/>
          <w:b/>
          <w:bCs/>
        </w:rPr>
        <w:t>og samarbeid med barn, ungdom og foreldre/nettverk</w:t>
      </w:r>
      <w:r>
        <w:br/>
      </w:r>
      <w:r w:rsidR="00555176" w:rsidRPr="0000624C">
        <w:rPr>
          <w:rFonts w:ascii="Calibri" w:hAnsi="Calibri" w:cs="Calibri"/>
        </w:rPr>
        <w:t>Det tverrfaglige samarbeidet er avgjørende</w:t>
      </w:r>
      <w:r w:rsidR="00A96129" w:rsidRPr="0000624C">
        <w:rPr>
          <w:rFonts w:ascii="Calibri" w:hAnsi="Calibri" w:cs="Calibri"/>
        </w:rPr>
        <w:t xml:space="preserve"> for at vi </w:t>
      </w:r>
      <w:r w:rsidR="00555176" w:rsidRPr="0000624C">
        <w:rPr>
          <w:rFonts w:ascii="Calibri" w:hAnsi="Calibri" w:cs="Calibri"/>
        </w:rPr>
        <w:t xml:space="preserve">i Bardu </w:t>
      </w:r>
      <w:r w:rsidR="00A96129" w:rsidRPr="0000624C">
        <w:rPr>
          <w:rFonts w:ascii="Calibri" w:hAnsi="Calibri" w:cs="Calibri"/>
        </w:rPr>
        <w:t xml:space="preserve">skal lykkes med arbeidet vårt. </w:t>
      </w:r>
      <w:r w:rsidR="00124AF9" w:rsidRPr="0000624C">
        <w:rPr>
          <w:rFonts w:ascii="Calibri" w:hAnsi="Calibri" w:cs="Calibri"/>
        </w:rPr>
        <w:t>Vi får til mye, og kan bli bedre.</w:t>
      </w:r>
      <w:r w:rsidR="00124AF9" w:rsidRPr="3AAB6728">
        <w:rPr>
          <w:rFonts w:ascii="Calibri" w:hAnsi="Calibri" w:cs="Calibri"/>
        </w:rPr>
        <w:t xml:space="preserve"> </w:t>
      </w:r>
      <w:r w:rsidR="004F6CBC">
        <w:rPr>
          <w:rFonts w:ascii="Calibri" w:hAnsi="Calibri" w:cs="Calibri"/>
        </w:rPr>
        <w:t xml:space="preserve">Barneverntjenesten erfarer at </w:t>
      </w:r>
      <w:r w:rsidR="00C31C1F">
        <w:rPr>
          <w:rFonts w:ascii="Calibri" w:hAnsi="Calibri" w:cs="Calibri"/>
        </w:rPr>
        <w:t>flere</w:t>
      </w:r>
      <w:r w:rsidR="004F6CBC">
        <w:rPr>
          <w:rFonts w:ascii="Calibri" w:hAnsi="Calibri" w:cs="Calibri"/>
        </w:rPr>
        <w:t xml:space="preserve"> avdelinger som</w:t>
      </w:r>
      <w:r w:rsidR="00C31C1F">
        <w:rPr>
          <w:rFonts w:ascii="Calibri" w:hAnsi="Calibri" w:cs="Calibri"/>
        </w:rPr>
        <w:t xml:space="preserve"> jobber med barn, ungdom og familier har utfordringer ift kapasitet</w:t>
      </w:r>
      <w:r w:rsidR="00F93880">
        <w:rPr>
          <w:rFonts w:ascii="Calibri" w:hAnsi="Calibri" w:cs="Calibri"/>
        </w:rPr>
        <w:t xml:space="preserve">, </w:t>
      </w:r>
      <w:r w:rsidR="00D8789E">
        <w:rPr>
          <w:rFonts w:ascii="Calibri" w:hAnsi="Calibri" w:cs="Calibri"/>
        </w:rPr>
        <w:t xml:space="preserve">og at tverrfaglig samarbeid på systemnivå ikke gjennomføres i nødvendig omfang. </w:t>
      </w:r>
      <w:r>
        <w:br/>
      </w:r>
      <w:r>
        <w:br/>
      </w:r>
      <w:r w:rsidR="00C62119" w:rsidRPr="3AAB6728">
        <w:rPr>
          <w:rFonts w:ascii="Calibri" w:eastAsia="Calibri" w:hAnsi="Calibri" w:cs="Calibri"/>
          <w:b/>
          <w:bCs/>
        </w:rPr>
        <w:t>En tjeneste å være stolt av</w:t>
      </w:r>
    </w:p>
    <w:p w14:paraId="63508AAB" w14:textId="617C3369" w:rsidR="00D369E4" w:rsidRPr="0020458D" w:rsidRDefault="0020458D" w:rsidP="3AAB6728">
      <w:pPr>
        <w:rPr>
          <w:rFonts w:ascii="Calibri" w:eastAsia="Calibri" w:hAnsi="Calibri" w:cs="Calibri"/>
          <w:color w:val="000000" w:themeColor="text1"/>
        </w:rPr>
      </w:pPr>
      <w:r w:rsidRPr="0020458D">
        <w:rPr>
          <w:rFonts w:ascii="Calibri" w:eastAsia="Calibri" w:hAnsi="Calibri" w:cs="Calibri"/>
          <w:color w:val="000000" w:themeColor="text1"/>
        </w:rPr>
        <w:t>Vi har d</w:t>
      </w:r>
      <w:r w:rsidR="00483B0D" w:rsidRPr="0020458D">
        <w:rPr>
          <w:rFonts w:ascii="Calibri" w:eastAsia="Calibri" w:hAnsi="Calibri" w:cs="Calibri"/>
          <w:color w:val="000000" w:themeColor="text1"/>
        </w:rPr>
        <w:t xml:space="preserve">yktige og </w:t>
      </w:r>
      <w:r w:rsidRPr="0020458D">
        <w:rPr>
          <w:rFonts w:ascii="Calibri" w:eastAsia="Calibri" w:hAnsi="Calibri" w:cs="Calibri"/>
          <w:color w:val="000000" w:themeColor="text1"/>
        </w:rPr>
        <w:t>engasjerte</w:t>
      </w:r>
      <w:r w:rsidR="00483B0D" w:rsidRPr="0020458D">
        <w:rPr>
          <w:rFonts w:ascii="Calibri" w:eastAsia="Calibri" w:hAnsi="Calibri" w:cs="Calibri"/>
          <w:color w:val="000000" w:themeColor="text1"/>
        </w:rPr>
        <w:t xml:space="preserve"> ansatte som strekker seg langt</w:t>
      </w:r>
      <w:r w:rsidR="003D4BD5" w:rsidRPr="0020458D">
        <w:rPr>
          <w:rFonts w:ascii="Calibri" w:eastAsia="Calibri" w:hAnsi="Calibri" w:cs="Calibri"/>
          <w:color w:val="000000" w:themeColor="text1"/>
        </w:rPr>
        <w:t xml:space="preserve"> for å hjelpe barn, ungdom og </w:t>
      </w:r>
      <w:r w:rsidR="00F93880">
        <w:rPr>
          <w:rFonts w:ascii="Calibri" w:eastAsia="Calibri" w:hAnsi="Calibri" w:cs="Calibri"/>
          <w:color w:val="000000" w:themeColor="text1"/>
        </w:rPr>
        <w:t>familie/nettverk.</w:t>
      </w:r>
    </w:p>
    <w:p w14:paraId="058E7E72" w14:textId="6B1B43A3" w:rsidR="0E218D04" w:rsidRPr="008438CB" w:rsidRDefault="0E218D04" w:rsidP="4C8CC1E8">
      <w:pPr>
        <w:pStyle w:val="Heading2"/>
        <w:spacing w:before="0" w:after="0"/>
        <w:rPr>
          <w:rFonts w:ascii="Calibri" w:hAnsi="Calibri" w:cs="Calibri"/>
          <w:b/>
          <w:bCs/>
          <w:sz w:val="24"/>
          <w:szCs w:val="24"/>
        </w:rPr>
      </w:pPr>
      <w:r w:rsidRPr="008438CB">
        <w:rPr>
          <w:rFonts w:ascii="Calibri" w:eastAsia="Calibri Light" w:hAnsi="Calibri" w:cs="Calibri"/>
          <w:b/>
          <w:bCs/>
          <w:color w:val="2F5496"/>
          <w:sz w:val="24"/>
          <w:szCs w:val="24"/>
        </w:rPr>
        <w:t>Barneverntjenestens organisering</w:t>
      </w:r>
      <w:r w:rsidR="00AF65A2" w:rsidRPr="008438CB">
        <w:rPr>
          <w:rFonts w:ascii="Calibri" w:eastAsia="Calibri Light" w:hAnsi="Calibri" w:cs="Calibri"/>
          <w:b/>
          <w:bCs/>
          <w:color w:val="2F5496"/>
          <w:sz w:val="24"/>
          <w:szCs w:val="24"/>
        </w:rPr>
        <w:t xml:space="preserve">, </w:t>
      </w:r>
      <w:r w:rsidRPr="008438CB">
        <w:rPr>
          <w:rFonts w:ascii="Calibri" w:eastAsia="Calibri Light" w:hAnsi="Calibri" w:cs="Calibri"/>
          <w:b/>
          <w:bCs/>
          <w:color w:val="2F5496"/>
          <w:sz w:val="24"/>
          <w:szCs w:val="24"/>
        </w:rPr>
        <w:t xml:space="preserve">bemanning </w:t>
      </w:r>
      <w:r w:rsidR="00AF65A2" w:rsidRPr="008438CB">
        <w:rPr>
          <w:rFonts w:ascii="Calibri" w:eastAsia="Calibri Light" w:hAnsi="Calibri" w:cs="Calibri"/>
          <w:b/>
          <w:bCs/>
          <w:color w:val="2F5496"/>
          <w:sz w:val="24"/>
          <w:szCs w:val="24"/>
        </w:rPr>
        <w:t>og kompetanse</w:t>
      </w:r>
    </w:p>
    <w:p w14:paraId="4E6E6F8F" w14:textId="2C8247FD" w:rsidR="395621B1" w:rsidRDefault="395621B1" w:rsidP="3AAB6728">
      <w:pPr>
        <w:keepNext/>
        <w:keepLines/>
        <w:rPr>
          <w:rFonts w:ascii="Calibri" w:eastAsia="Calibri" w:hAnsi="Calibri" w:cs="Calibri"/>
        </w:rPr>
      </w:pPr>
      <w:r w:rsidRPr="00BC7B25">
        <w:rPr>
          <w:rFonts w:ascii="Calibri" w:eastAsia="Calibri" w:hAnsi="Calibri" w:cs="Calibri"/>
        </w:rPr>
        <w:t>Barneverntjenesten er organisert som egen avdeling i HOB (Helse- omsorg og barnevernsetaten). Barneverntjenesten ledes av barnevernleder</w:t>
      </w:r>
      <w:r w:rsidR="4699D779" w:rsidRPr="00BC7B25">
        <w:rPr>
          <w:rFonts w:ascii="Calibri" w:eastAsia="Calibri" w:hAnsi="Calibri" w:cs="Calibri"/>
        </w:rPr>
        <w:t xml:space="preserve"> som har fag- personal og økonomiansvar. </w:t>
      </w:r>
    </w:p>
    <w:p w14:paraId="1B4F7EBA" w14:textId="72AF719F" w:rsidR="00BC465E" w:rsidRPr="00BC7B25" w:rsidRDefault="00BC465E" w:rsidP="3AAB6728">
      <w:pPr>
        <w:keepNext/>
        <w:keepLines/>
        <w:rPr>
          <w:rFonts w:ascii="Calibri" w:eastAsia="Calibri" w:hAnsi="Calibri" w:cs="Calibri"/>
        </w:rPr>
      </w:pPr>
      <w:r w:rsidRPr="00964C57">
        <w:rPr>
          <w:rFonts w:ascii="Calibri" w:eastAsia="Calibri" w:hAnsi="Calibri" w:cs="Calibri"/>
        </w:rPr>
        <w:t>Barneverntjenesten har 100% lederressurs, 400% saksbehandlerressurs og 100% ressurs knyttet opp mot hjelpetiltak foreldreveiledning.</w:t>
      </w:r>
      <w:r>
        <w:rPr>
          <w:rFonts w:ascii="Calibri" w:eastAsia="Calibri" w:hAnsi="Calibri" w:cs="Calibri"/>
        </w:rPr>
        <w:t xml:space="preserve"> Vi har i 2025 hatt 1 vakant stilling, samt at vi ikke har hatt vikarer inne ifm sykefravær. Faglederfunksjon har vært vakant i 2025. Det har vært kjøpt foreldreveiledning hos privat aktør. </w:t>
      </w:r>
      <w:r w:rsidRPr="00964C57">
        <w:rPr>
          <w:rFonts w:ascii="Calibri" w:eastAsia="Calibri" w:hAnsi="Calibri" w:cs="Calibri"/>
        </w:rPr>
        <w:t xml:space="preserve"> </w:t>
      </w:r>
    </w:p>
    <w:p w14:paraId="55B70A61" w14:textId="6CF23CBA" w:rsidR="00277835" w:rsidRPr="00623732" w:rsidRDefault="00277835" w:rsidP="3AAB6728">
      <w:pPr>
        <w:keepNext/>
        <w:keepLines/>
        <w:rPr>
          <w:rFonts w:ascii="Calibri" w:eastAsia="Calibri" w:hAnsi="Calibri" w:cs="Calibri"/>
        </w:rPr>
      </w:pPr>
    </w:p>
    <w:p w14:paraId="3D2E9D0F" w14:textId="38D4769D" w:rsidR="00FF2381" w:rsidRPr="00FF2381" w:rsidRDefault="1D7878D0" w:rsidP="0B6F13A3">
      <w:pPr>
        <w:keepNext/>
        <w:keepLines/>
        <w:rPr>
          <w:i/>
          <w:iCs/>
          <w:sz w:val="18"/>
          <w:szCs w:val="18"/>
        </w:rPr>
      </w:pPr>
      <w:r>
        <w:rPr>
          <w:noProof/>
        </w:rPr>
        <w:drawing>
          <wp:inline distT="0" distB="0" distL="0" distR="0" wp14:anchorId="7641D176" wp14:editId="0370D90F">
            <wp:extent cx="5972175" cy="2017627"/>
            <wp:effectExtent l="0" t="0" r="0" b="1905"/>
            <wp:docPr id="101811961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036" cy="2027715"/>
                    </a:xfrm>
                    <a:prstGeom prst="rect">
                      <a:avLst/>
                    </a:prstGeom>
                    <a:noFill/>
                  </pic:spPr>
                </pic:pic>
              </a:graphicData>
            </a:graphic>
          </wp:inline>
        </w:drawing>
      </w:r>
      <w:r w:rsidR="42A6CC24" w:rsidRPr="0B6F13A3">
        <w:rPr>
          <w:rFonts w:ascii="Calibri" w:eastAsia="Calibri" w:hAnsi="Calibri" w:cs="Calibri"/>
        </w:rPr>
        <w:t xml:space="preserve"> </w:t>
      </w:r>
      <w:r w:rsidR="42A6CC24" w:rsidRPr="0B6F13A3">
        <w:rPr>
          <w:i/>
          <w:iCs/>
          <w:sz w:val="18"/>
          <w:szCs w:val="18"/>
        </w:rPr>
        <w:t>Sykefraværet i 2025 var totalt på 20,3 % (korttidsfravær 2,7 %, langtidsfravær 17,6%)</w:t>
      </w:r>
      <w:r w:rsidR="3292A750" w:rsidRPr="0B6F13A3">
        <w:rPr>
          <w:i/>
          <w:iCs/>
          <w:sz w:val="18"/>
          <w:szCs w:val="18"/>
        </w:rPr>
        <w:t xml:space="preserve">, </w:t>
      </w:r>
      <w:r w:rsidR="42A6CC24" w:rsidRPr="0B6F13A3">
        <w:rPr>
          <w:i/>
          <w:iCs/>
          <w:sz w:val="18"/>
          <w:szCs w:val="18"/>
        </w:rPr>
        <w:t>Sykefraværet i 2024 var totalt på 27,6 % (korttidsfravær 1,5%, langtidsfravær 26,1%)</w:t>
      </w:r>
      <w:r w:rsidR="60C40DAC" w:rsidRPr="0B6F13A3">
        <w:rPr>
          <w:i/>
          <w:iCs/>
          <w:sz w:val="18"/>
          <w:szCs w:val="18"/>
        </w:rPr>
        <w:t xml:space="preserve">, </w:t>
      </w:r>
      <w:r w:rsidR="42A6CC24" w:rsidRPr="0B6F13A3">
        <w:rPr>
          <w:i/>
          <w:iCs/>
          <w:sz w:val="18"/>
          <w:szCs w:val="18"/>
        </w:rPr>
        <w:t>Sykefraværet i 2023 var totalt på 8,4 % (korttidsfravær 4,9 %, langtidsfravær 3,5%)</w:t>
      </w:r>
      <w:r w:rsidR="292CE5F3" w:rsidRPr="0B6F13A3">
        <w:rPr>
          <w:i/>
          <w:iCs/>
          <w:sz w:val="18"/>
          <w:szCs w:val="18"/>
        </w:rPr>
        <w:t xml:space="preserve">. </w:t>
      </w:r>
      <w:r>
        <w:tab/>
      </w:r>
      <w:r>
        <w:tab/>
      </w:r>
      <w:r>
        <w:tab/>
      </w:r>
      <w:r>
        <w:tab/>
      </w:r>
      <w:r>
        <w:tab/>
      </w:r>
      <w:r>
        <w:tab/>
      </w:r>
      <w:r>
        <w:tab/>
      </w:r>
      <w:r>
        <w:tab/>
      </w:r>
      <w:r w:rsidR="292CE5F3" w:rsidRPr="0B6F13A3">
        <w:rPr>
          <w:i/>
          <w:iCs/>
          <w:sz w:val="18"/>
          <w:szCs w:val="18"/>
        </w:rPr>
        <w:t>Grafikk utarbeidet av KI</w:t>
      </w:r>
    </w:p>
    <w:p w14:paraId="3B1F3008" w14:textId="6FE23CE8" w:rsidR="00FF2381" w:rsidRPr="00FF2381" w:rsidRDefault="42A6CC24" w:rsidP="0B6F13A3">
      <w:pPr>
        <w:keepNext/>
        <w:keepLines/>
        <w:rPr>
          <w:i/>
          <w:iCs/>
          <w:sz w:val="18"/>
          <w:szCs w:val="18"/>
        </w:rPr>
      </w:pPr>
      <w:r w:rsidRPr="0B6F13A3">
        <w:rPr>
          <w:i/>
          <w:iCs/>
          <w:noProof/>
          <w:sz w:val="18"/>
          <w:szCs w:val="18"/>
        </w:rPr>
        <w:t xml:space="preserve"> </w:t>
      </w:r>
    </w:p>
    <w:p w14:paraId="325F7A6D" w14:textId="17F1662D" w:rsidR="00BC465E" w:rsidRPr="00BC465E" w:rsidRDefault="18ED36B6" w:rsidP="22450635">
      <w:pPr>
        <w:keepNext/>
        <w:keepLines/>
        <w:rPr>
          <w:rFonts w:ascii="Calibri" w:eastAsia="Calibri" w:hAnsi="Calibri" w:cs="Calibri"/>
        </w:rPr>
      </w:pPr>
      <w:r>
        <w:t>I Norge er langtidsfraværet for barnevern 8,7% (Nav.no)</w:t>
      </w:r>
    </w:p>
    <w:p w14:paraId="4B1C4367" w14:textId="2EC76048" w:rsidR="0445410E" w:rsidRPr="00942B61" w:rsidRDefault="0445410E" w:rsidP="3AAB6728">
      <w:pPr>
        <w:spacing w:after="0"/>
        <w:rPr>
          <w:rFonts w:ascii="Calibri" w:hAnsi="Calibri" w:cs="Calibri"/>
        </w:rPr>
      </w:pPr>
      <w:r w:rsidRPr="00942B61">
        <w:rPr>
          <w:rFonts w:ascii="Calibri" w:eastAsia="Calibri" w:hAnsi="Calibri" w:cs="Calibri"/>
        </w:rPr>
        <w:t xml:space="preserve">I saksbehandlingen etter barnevernloven jobber vi etter en generalistmodell. Det betyr at alle saksbehandlerne og leder følger opp alle faser ved en barnevernssak; kartlegging av barns omsorgssituasjon, oppfølgning av hjelpetiltak, omsorgstiltak og </w:t>
      </w:r>
      <w:r w:rsidR="00576E48">
        <w:rPr>
          <w:rFonts w:ascii="Calibri" w:eastAsia="Calibri" w:hAnsi="Calibri" w:cs="Calibri"/>
        </w:rPr>
        <w:t xml:space="preserve">tiltak i institusjon for </w:t>
      </w:r>
      <w:r w:rsidR="00C352CB">
        <w:rPr>
          <w:rFonts w:ascii="Calibri" w:eastAsia="Calibri" w:hAnsi="Calibri" w:cs="Calibri"/>
        </w:rPr>
        <w:t>barn som utsetter sin utvikling for alvorlig fare</w:t>
      </w:r>
      <w:r w:rsidR="00A869FE">
        <w:rPr>
          <w:rFonts w:ascii="Calibri" w:eastAsia="Calibri" w:hAnsi="Calibri" w:cs="Calibri"/>
        </w:rPr>
        <w:t xml:space="preserve"> ved å begå alvorlige eller gjentatte lovbrudd, ved vedvarende problematisk bruk av rusmidler eller ved</w:t>
      </w:r>
      <w:r w:rsidR="00805CAA">
        <w:rPr>
          <w:rFonts w:ascii="Calibri" w:eastAsia="Calibri" w:hAnsi="Calibri" w:cs="Calibri"/>
        </w:rPr>
        <w:t xml:space="preserve"> andre skadelige handlinger. </w:t>
      </w:r>
      <w:r w:rsidRPr="00942B61">
        <w:rPr>
          <w:rFonts w:ascii="Calibri" w:eastAsia="Calibri" w:hAnsi="Calibri" w:cs="Calibri"/>
        </w:rPr>
        <w:t xml:space="preserve"> </w:t>
      </w:r>
    </w:p>
    <w:p w14:paraId="043216AB" w14:textId="6983C999" w:rsidR="4C8CC1E8" w:rsidRPr="00E41F9C" w:rsidRDefault="4C8CC1E8" w:rsidP="3AAB6728">
      <w:pPr>
        <w:spacing w:after="0"/>
        <w:rPr>
          <w:rFonts w:ascii="Calibri" w:eastAsia="Calibri" w:hAnsi="Calibri" w:cs="Calibri"/>
          <w:color w:val="000000" w:themeColor="text1"/>
          <w:highlight w:val="yellow"/>
        </w:rPr>
      </w:pPr>
    </w:p>
    <w:p w14:paraId="6AA192BB" w14:textId="7BD73C2D" w:rsidR="70143443" w:rsidRPr="00942B61" w:rsidRDefault="70143443" w:rsidP="3AAB6728">
      <w:pPr>
        <w:spacing w:after="0"/>
        <w:rPr>
          <w:rFonts w:ascii="Calibri" w:eastAsia="Calibri" w:hAnsi="Calibri" w:cs="Calibri"/>
        </w:rPr>
      </w:pPr>
      <w:r w:rsidRPr="00942B61">
        <w:rPr>
          <w:rFonts w:ascii="Calibri" w:eastAsia="Calibri" w:hAnsi="Calibri" w:cs="Calibri"/>
          <w:color w:val="000000" w:themeColor="text1"/>
        </w:rPr>
        <w:t xml:space="preserve">Bardu kommune deltar i interkommunal akuttberedskap sammen med kommunene Ibestad, Gratangen, Lavangen, Salangen, Dyrøy og Målselv. Akuttberedskapen er organisert som en bakvaktsordning hvor den som har vaktansvar er tilgjengelig på telefon fra kl 1500-0800 på hverdager samt hele døgnet helger og høytider. Ved behov rykker vakta ut sammen med ansatt i den aktuelle kommune.  </w:t>
      </w:r>
      <w:r w:rsidRPr="00942B61">
        <w:br/>
      </w:r>
      <w:r w:rsidRPr="00942B61">
        <w:rPr>
          <w:rFonts w:ascii="Calibri" w:eastAsia="Calibri" w:hAnsi="Calibri" w:cs="Calibri"/>
          <w:color w:val="000000" w:themeColor="text1"/>
        </w:rPr>
        <w:t xml:space="preserve">Kommunene har ikke delegert beslutningsmyndigheten etter barnevernloven. Denne ivaretas til enhver tid av barnevernleder i den aktuell kommune.  </w:t>
      </w:r>
      <w:r w:rsidR="00C352D9">
        <w:rPr>
          <w:rFonts w:ascii="Calibri" w:eastAsia="Calibri" w:hAnsi="Calibri" w:cs="Calibri"/>
          <w:color w:val="000000" w:themeColor="text1"/>
        </w:rPr>
        <w:t xml:space="preserve">I 2025 har Bardu barneverntjeneste vært avhengig av å kjøpe vakter fra våre samarbeidskommuner for å ivareta våre forpliktelser i vaktordningen. </w:t>
      </w:r>
    </w:p>
    <w:p w14:paraId="298BAC71" w14:textId="025483B5" w:rsidR="4C8CC1E8" w:rsidRPr="00E41F9C" w:rsidRDefault="4C8CC1E8" w:rsidP="3AAB6728">
      <w:pPr>
        <w:spacing w:after="0"/>
        <w:rPr>
          <w:rFonts w:ascii="Calibri" w:eastAsia="Calibri" w:hAnsi="Calibri" w:cs="Calibri"/>
          <w:highlight w:val="yellow"/>
        </w:rPr>
      </w:pPr>
    </w:p>
    <w:p w14:paraId="1C3CC108" w14:textId="6B3C933B" w:rsidR="005F600F" w:rsidRPr="00942B61" w:rsidRDefault="70143443" w:rsidP="3AAB6728">
      <w:pPr>
        <w:keepNext/>
        <w:keepLines/>
        <w:rPr>
          <w:rFonts w:ascii="Calibri" w:eastAsia="Calibri" w:hAnsi="Calibri" w:cs="Calibri"/>
        </w:rPr>
      </w:pPr>
      <w:r w:rsidRPr="00942B61">
        <w:rPr>
          <w:rFonts w:ascii="Calibri" w:eastAsia="Calibri" w:hAnsi="Calibri" w:cs="Calibri"/>
        </w:rPr>
        <w:t xml:space="preserve">Barneverntjenesten er praksisplass for studenter, og har et samarbeid med Universitetet i Tromsø. </w:t>
      </w:r>
    </w:p>
    <w:p w14:paraId="2709F474" w14:textId="18760825" w:rsidR="0001028A" w:rsidRPr="00942B61" w:rsidRDefault="00D8696C" w:rsidP="3AAB6728">
      <w:pPr>
        <w:keepNext/>
        <w:keepLines/>
        <w:rPr>
          <w:rFonts w:ascii="Calibri" w:eastAsia="Calibri" w:hAnsi="Calibri" w:cs="Calibri"/>
        </w:rPr>
      </w:pPr>
      <w:r w:rsidRPr="00942B61">
        <w:rPr>
          <w:rFonts w:ascii="Calibri" w:eastAsia="Calibri" w:hAnsi="Calibri" w:cs="Calibri"/>
        </w:rPr>
        <w:t xml:space="preserve">I forhold til kompetanseutvikling har </w:t>
      </w:r>
      <w:r w:rsidR="004D2085" w:rsidRPr="00942B61">
        <w:rPr>
          <w:rFonts w:ascii="Calibri" w:eastAsia="Calibri" w:hAnsi="Calibri" w:cs="Calibri"/>
        </w:rPr>
        <w:t xml:space="preserve">vi </w:t>
      </w:r>
      <w:r w:rsidRPr="00942B61">
        <w:rPr>
          <w:rFonts w:ascii="Calibri" w:eastAsia="Calibri" w:hAnsi="Calibri" w:cs="Calibri"/>
        </w:rPr>
        <w:t xml:space="preserve">bla et samarbeid </w:t>
      </w:r>
      <w:r w:rsidR="00F746A7" w:rsidRPr="00942B61">
        <w:rPr>
          <w:rFonts w:ascii="Calibri" w:eastAsia="Calibri" w:hAnsi="Calibri" w:cs="Calibri"/>
        </w:rPr>
        <w:t>med RKBU</w:t>
      </w:r>
      <w:r w:rsidR="00BC4E54" w:rsidRPr="00942B61">
        <w:rPr>
          <w:rFonts w:ascii="Calibri" w:eastAsia="Calibri" w:hAnsi="Calibri" w:cs="Calibri"/>
        </w:rPr>
        <w:t xml:space="preserve"> Nord</w:t>
      </w:r>
      <w:r w:rsidR="0001028A" w:rsidRPr="00942B61">
        <w:rPr>
          <w:rFonts w:ascii="Calibri" w:eastAsia="Calibri" w:hAnsi="Calibri" w:cs="Calibri"/>
        </w:rPr>
        <w:t xml:space="preserve"> (Regionalt kompetansesenter for barn og unge)</w:t>
      </w:r>
      <w:r w:rsidR="00426C02">
        <w:rPr>
          <w:rFonts w:ascii="Calibri" w:eastAsia="Calibri" w:hAnsi="Calibri" w:cs="Calibri"/>
        </w:rPr>
        <w:t xml:space="preserve"> og KS Kompetanse. </w:t>
      </w:r>
    </w:p>
    <w:p w14:paraId="391CD457" w14:textId="1ABD14FF" w:rsidR="00D369E4" w:rsidRDefault="00D369E4" w:rsidP="3AAB6728">
      <w:pPr>
        <w:spacing w:after="0"/>
        <w:rPr>
          <w:rFonts w:ascii="Calibri" w:eastAsia="Calibri" w:hAnsi="Calibri" w:cs="Calibri"/>
          <w:color w:val="000000" w:themeColor="text1"/>
          <w:highlight w:val="yellow"/>
        </w:rPr>
      </w:pPr>
    </w:p>
    <w:p w14:paraId="360F0AB9" w14:textId="77777777" w:rsidR="00C352D9" w:rsidRPr="00E41F9C" w:rsidRDefault="00C352D9" w:rsidP="3AAB6728">
      <w:pPr>
        <w:spacing w:after="0"/>
        <w:rPr>
          <w:rFonts w:ascii="Calibri" w:eastAsia="Calibri" w:hAnsi="Calibri" w:cs="Calibri"/>
          <w:color w:val="000000" w:themeColor="text1"/>
          <w:highlight w:val="yellow"/>
        </w:rPr>
      </w:pPr>
    </w:p>
    <w:p w14:paraId="75A275E3" w14:textId="1B5BEDE2" w:rsidR="00D369E4" w:rsidRPr="008438CB" w:rsidRDefault="04A559B3" w:rsidP="5A9F0D2A">
      <w:pPr>
        <w:pStyle w:val="Heading2"/>
        <w:spacing w:before="0" w:after="0"/>
        <w:rPr>
          <w:rFonts w:ascii="Calibri" w:eastAsia="Calibri Light" w:hAnsi="Calibri" w:cs="Calibri"/>
          <w:b/>
          <w:bCs/>
          <w:color w:val="2F5496"/>
          <w:sz w:val="24"/>
          <w:szCs w:val="24"/>
        </w:rPr>
      </w:pPr>
      <w:r w:rsidRPr="008438CB">
        <w:rPr>
          <w:rFonts w:ascii="Calibri" w:eastAsia="Calibri Light" w:hAnsi="Calibri" w:cs="Calibri"/>
          <w:b/>
          <w:bCs/>
          <w:color w:val="2F5496"/>
          <w:sz w:val="24"/>
          <w:szCs w:val="24"/>
        </w:rPr>
        <w:t>Nøkkeltall og resultater</w:t>
      </w:r>
    </w:p>
    <w:p w14:paraId="1CC01E7F" w14:textId="6F4A3909" w:rsidR="00D369E4" w:rsidRPr="00E41F9C" w:rsidRDefault="00D369E4" w:rsidP="5A9F0D2A">
      <w:pPr>
        <w:pStyle w:val="Heading3"/>
        <w:spacing w:before="0" w:after="0"/>
        <w:ind w:left="851" w:hanging="491"/>
        <w:rPr>
          <w:rFonts w:ascii="Calibri" w:eastAsia="Calibri Light" w:hAnsi="Calibri" w:cs="Calibri"/>
          <w:color w:val="1F3763"/>
          <w:sz w:val="24"/>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0"/>
        <w:gridCol w:w="1040"/>
        <w:gridCol w:w="1033"/>
        <w:gridCol w:w="1254"/>
        <w:gridCol w:w="600"/>
        <w:gridCol w:w="2083"/>
      </w:tblGrid>
      <w:tr w:rsidR="00F9335A" w:rsidRPr="00E41F9C" w14:paraId="1D9F6B58" w14:textId="457FFDB3" w:rsidTr="518154A3">
        <w:trPr>
          <w:trHeight w:val="300"/>
        </w:trPr>
        <w:tc>
          <w:tcPr>
            <w:tcW w:w="3140" w:type="dxa"/>
            <w:tcBorders>
              <w:top w:val="single" w:sz="6" w:space="0" w:color="auto"/>
              <w:left w:val="single" w:sz="6" w:space="0" w:color="auto"/>
              <w:bottom w:val="single" w:sz="6" w:space="0" w:color="auto"/>
              <w:right w:val="single" w:sz="6" w:space="0" w:color="auto"/>
            </w:tcBorders>
            <w:shd w:val="clear" w:color="auto" w:fill="E7E6E6"/>
            <w:hideMark/>
          </w:tcPr>
          <w:p w14:paraId="09052CC4" w14:textId="77777777" w:rsidR="00F9335A" w:rsidRPr="00E41F9C" w:rsidRDefault="00F9335A">
            <w:pPr>
              <w:spacing w:after="0" w:line="240" w:lineRule="auto"/>
              <w:textAlignment w:val="baseline"/>
              <w:rPr>
                <w:rFonts w:ascii="Calibri" w:eastAsia="Times New Roman" w:hAnsi="Calibri" w:cs="Calibri"/>
                <w:lang w:eastAsia="nb-NO"/>
              </w:rPr>
            </w:pPr>
            <w:r w:rsidRPr="00E41F9C">
              <w:rPr>
                <w:rFonts w:ascii="Calibri" w:eastAsia="Times New Roman" w:hAnsi="Calibri" w:cs="Calibri"/>
                <w:lang w:eastAsia="nb-NO"/>
              </w:rPr>
              <w:t>1.1-31.12</w:t>
            </w:r>
          </w:p>
        </w:tc>
        <w:tc>
          <w:tcPr>
            <w:tcW w:w="1040" w:type="dxa"/>
            <w:tcBorders>
              <w:top w:val="single" w:sz="6" w:space="0" w:color="auto"/>
              <w:left w:val="single" w:sz="6" w:space="0" w:color="auto"/>
              <w:bottom w:val="single" w:sz="6" w:space="0" w:color="auto"/>
              <w:right w:val="single" w:sz="6" w:space="0" w:color="auto"/>
            </w:tcBorders>
            <w:shd w:val="clear" w:color="auto" w:fill="E7E6E6"/>
            <w:hideMark/>
          </w:tcPr>
          <w:p w14:paraId="26930B16" w14:textId="77777777" w:rsidR="00F9335A" w:rsidRPr="00E41F9C" w:rsidRDefault="00F9335A">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2021</w:t>
            </w:r>
          </w:p>
        </w:tc>
        <w:tc>
          <w:tcPr>
            <w:tcW w:w="1033" w:type="dxa"/>
            <w:tcBorders>
              <w:top w:val="single" w:sz="6" w:space="0" w:color="auto"/>
              <w:left w:val="single" w:sz="6" w:space="0" w:color="auto"/>
              <w:bottom w:val="single" w:sz="6" w:space="0" w:color="auto"/>
              <w:right w:val="single" w:sz="6" w:space="0" w:color="auto"/>
            </w:tcBorders>
            <w:shd w:val="clear" w:color="auto" w:fill="E7E6E6"/>
            <w:hideMark/>
          </w:tcPr>
          <w:p w14:paraId="721D0116" w14:textId="77777777" w:rsidR="00F9335A" w:rsidRPr="00E41F9C" w:rsidRDefault="00F9335A">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2022</w:t>
            </w:r>
          </w:p>
        </w:tc>
        <w:tc>
          <w:tcPr>
            <w:tcW w:w="1254" w:type="dxa"/>
            <w:tcBorders>
              <w:top w:val="single" w:sz="6" w:space="0" w:color="auto"/>
              <w:left w:val="single" w:sz="6" w:space="0" w:color="auto"/>
              <w:bottom w:val="single" w:sz="6" w:space="0" w:color="auto"/>
              <w:right w:val="single" w:sz="6" w:space="0" w:color="auto"/>
            </w:tcBorders>
            <w:shd w:val="clear" w:color="auto" w:fill="E7E6E6"/>
            <w:hideMark/>
          </w:tcPr>
          <w:p w14:paraId="5DBFAEBD" w14:textId="77777777" w:rsidR="00F9335A" w:rsidRPr="00E41F9C" w:rsidRDefault="00F9335A">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2023</w:t>
            </w:r>
          </w:p>
        </w:tc>
        <w:tc>
          <w:tcPr>
            <w:tcW w:w="600" w:type="dxa"/>
            <w:tcBorders>
              <w:top w:val="single" w:sz="6" w:space="0" w:color="auto"/>
              <w:left w:val="single" w:sz="6" w:space="0" w:color="auto"/>
              <w:bottom w:val="single" w:sz="6" w:space="0" w:color="auto"/>
              <w:right w:val="single" w:sz="6" w:space="0" w:color="auto"/>
            </w:tcBorders>
            <w:shd w:val="clear" w:color="auto" w:fill="E7E6E6"/>
          </w:tcPr>
          <w:p w14:paraId="5A349D82" w14:textId="750EC069" w:rsidR="00F9335A" w:rsidRPr="00E41F9C" w:rsidRDefault="00F9335A">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2024</w:t>
            </w:r>
          </w:p>
        </w:tc>
        <w:tc>
          <w:tcPr>
            <w:tcW w:w="2083" w:type="dxa"/>
            <w:tcBorders>
              <w:top w:val="single" w:sz="6" w:space="0" w:color="auto"/>
              <w:left w:val="single" w:sz="6" w:space="0" w:color="auto"/>
              <w:bottom w:val="single" w:sz="6" w:space="0" w:color="auto"/>
              <w:right w:val="single" w:sz="6" w:space="0" w:color="auto"/>
            </w:tcBorders>
            <w:shd w:val="clear" w:color="auto" w:fill="E7E6E6"/>
          </w:tcPr>
          <w:p w14:paraId="59980DD7" w14:textId="39F8605E" w:rsidR="4E8CBABD" w:rsidRDefault="4E8CBABD" w:rsidP="3AAB6728">
            <w:pPr>
              <w:spacing w:line="240" w:lineRule="auto"/>
              <w:jc w:val="center"/>
              <w:rPr>
                <w:rFonts w:ascii="Calibri" w:eastAsia="Times New Roman" w:hAnsi="Calibri" w:cs="Calibri"/>
                <w:lang w:eastAsia="nb-NO"/>
              </w:rPr>
            </w:pPr>
            <w:r w:rsidRPr="3AAB6728">
              <w:rPr>
                <w:rFonts w:ascii="Calibri" w:eastAsia="Times New Roman" w:hAnsi="Calibri" w:cs="Calibri"/>
                <w:lang w:eastAsia="nb-NO"/>
              </w:rPr>
              <w:t>2025</w:t>
            </w:r>
          </w:p>
        </w:tc>
      </w:tr>
      <w:tr w:rsidR="00F9335A" w:rsidRPr="00E41F9C" w14:paraId="03B5A339" w14:textId="1CFFEA1D" w:rsidTr="518154A3">
        <w:trPr>
          <w:trHeight w:val="300"/>
        </w:trPr>
        <w:tc>
          <w:tcPr>
            <w:tcW w:w="3140" w:type="dxa"/>
            <w:tcBorders>
              <w:top w:val="single" w:sz="6" w:space="0" w:color="auto"/>
              <w:left w:val="single" w:sz="6" w:space="0" w:color="auto"/>
              <w:bottom w:val="single" w:sz="6" w:space="0" w:color="auto"/>
              <w:right w:val="single" w:sz="6" w:space="0" w:color="auto"/>
            </w:tcBorders>
            <w:hideMark/>
          </w:tcPr>
          <w:p w14:paraId="07E5CAEA"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Bekymringsmeldinger </w:t>
            </w:r>
            <w:r w:rsidR="00F9335A">
              <w:br/>
            </w:r>
            <w:r w:rsidRPr="1C82BE4A">
              <w:rPr>
                <w:rFonts w:asciiTheme="majorHAnsi" w:eastAsiaTheme="majorEastAsia" w:hAnsiTheme="majorHAnsi" w:cstheme="majorBidi"/>
                <w:lang w:eastAsia="nb-NO"/>
              </w:rPr>
              <w:t>(antall barn omfattet av melding) </w:t>
            </w:r>
          </w:p>
          <w:p w14:paraId="15A6327A"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 </w:t>
            </w:r>
          </w:p>
        </w:tc>
        <w:tc>
          <w:tcPr>
            <w:tcW w:w="1040" w:type="dxa"/>
            <w:tcBorders>
              <w:top w:val="single" w:sz="6" w:space="0" w:color="auto"/>
              <w:left w:val="single" w:sz="6" w:space="0" w:color="auto"/>
              <w:bottom w:val="single" w:sz="6" w:space="0" w:color="auto"/>
              <w:right w:val="single" w:sz="6" w:space="0" w:color="auto"/>
            </w:tcBorders>
            <w:hideMark/>
          </w:tcPr>
          <w:p w14:paraId="23EB2007"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66</w:t>
            </w:r>
          </w:p>
          <w:p w14:paraId="0E387EBE"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(52)</w:t>
            </w:r>
          </w:p>
        </w:tc>
        <w:tc>
          <w:tcPr>
            <w:tcW w:w="1033" w:type="dxa"/>
            <w:tcBorders>
              <w:top w:val="single" w:sz="6" w:space="0" w:color="auto"/>
              <w:left w:val="single" w:sz="6" w:space="0" w:color="auto"/>
              <w:bottom w:val="single" w:sz="6" w:space="0" w:color="auto"/>
              <w:right w:val="single" w:sz="6" w:space="0" w:color="auto"/>
            </w:tcBorders>
            <w:hideMark/>
          </w:tcPr>
          <w:p w14:paraId="2862FC77"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33</w:t>
            </w:r>
            <w:r w:rsidR="00F9335A">
              <w:br/>
            </w:r>
            <w:r w:rsidRPr="1C82BE4A">
              <w:rPr>
                <w:rFonts w:asciiTheme="majorHAnsi" w:eastAsiaTheme="majorEastAsia" w:hAnsiTheme="majorHAnsi" w:cstheme="majorBidi"/>
                <w:lang w:eastAsia="nb-NO"/>
              </w:rPr>
              <w:t>(31)</w:t>
            </w:r>
          </w:p>
        </w:tc>
        <w:tc>
          <w:tcPr>
            <w:tcW w:w="1254" w:type="dxa"/>
            <w:tcBorders>
              <w:top w:val="single" w:sz="6" w:space="0" w:color="auto"/>
              <w:left w:val="single" w:sz="6" w:space="0" w:color="auto"/>
              <w:bottom w:val="single" w:sz="6" w:space="0" w:color="auto"/>
              <w:right w:val="single" w:sz="6" w:space="0" w:color="auto"/>
            </w:tcBorders>
            <w:hideMark/>
          </w:tcPr>
          <w:p w14:paraId="787C38F8"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57</w:t>
            </w:r>
          </w:p>
          <w:p w14:paraId="50A276D5"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(46)</w:t>
            </w:r>
          </w:p>
        </w:tc>
        <w:tc>
          <w:tcPr>
            <w:tcW w:w="600" w:type="dxa"/>
            <w:tcBorders>
              <w:top w:val="single" w:sz="6" w:space="0" w:color="auto"/>
              <w:left w:val="single" w:sz="6" w:space="0" w:color="auto"/>
              <w:bottom w:val="single" w:sz="6" w:space="0" w:color="auto"/>
              <w:right w:val="single" w:sz="6" w:space="0" w:color="auto"/>
            </w:tcBorders>
          </w:tcPr>
          <w:p w14:paraId="0B28C2AC" w14:textId="77777777" w:rsidR="00F9335A" w:rsidRDefault="000562F7">
            <w:pPr>
              <w:spacing w:after="0" w:line="240" w:lineRule="auto"/>
              <w:jc w:val="center"/>
              <w:textAlignment w:val="baseline"/>
              <w:rPr>
                <w:rFonts w:ascii="Calibri" w:eastAsia="Times New Roman" w:hAnsi="Calibri" w:cs="Calibri"/>
                <w:b/>
                <w:bCs/>
                <w:lang w:eastAsia="nb-NO"/>
              </w:rPr>
            </w:pPr>
            <w:r w:rsidRPr="00E41F9C">
              <w:rPr>
                <w:rFonts w:ascii="Calibri" w:eastAsia="Times New Roman" w:hAnsi="Calibri" w:cs="Calibri"/>
                <w:b/>
                <w:bCs/>
                <w:lang w:eastAsia="nb-NO"/>
              </w:rPr>
              <w:t>32</w:t>
            </w:r>
          </w:p>
          <w:p w14:paraId="20C52637" w14:textId="4138B784" w:rsidR="00254DAB" w:rsidRPr="00254DAB" w:rsidRDefault="00254DAB">
            <w:pPr>
              <w:spacing w:after="0" w:line="240" w:lineRule="auto"/>
              <w:jc w:val="center"/>
              <w:textAlignment w:val="baseline"/>
              <w:rPr>
                <w:rFonts w:ascii="Calibri" w:eastAsia="Times New Roman" w:hAnsi="Calibri" w:cs="Calibri"/>
                <w:lang w:eastAsia="nb-NO"/>
              </w:rPr>
            </w:pPr>
            <w:r w:rsidRPr="00254DAB">
              <w:rPr>
                <w:rFonts w:ascii="Calibri" w:eastAsia="Times New Roman" w:hAnsi="Calibri" w:cs="Calibri"/>
                <w:lang w:eastAsia="nb-NO"/>
              </w:rPr>
              <w:t>(28)</w:t>
            </w:r>
          </w:p>
        </w:tc>
        <w:tc>
          <w:tcPr>
            <w:tcW w:w="2083" w:type="dxa"/>
            <w:tcBorders>
              <w:top w:val="single" w:sz="6" w:space="0" w:color="auto"/>
              <w:left w:val="single" w:sz="6" w:space="0" w:color="auto"/>
              <w:bottom w:val="single" w:sz="6" w:space="0" w:color="auto"/>
              <w:right w:val="single" w:sz="6" w:space="0" w:color="auto"/>
            </w:tcBorders>
          </w:tcPr>
          <w:p w14:paraId="2CC838A8" w14:textId="5A147B17" w:rsidR="644A09AD" w:rsidRDefault="644A09AD" w:rsidP="3AAB6728">
            <w:pPr>
              <w:spacing w:line="240" w:lineRule="auto"/>
              <w:jc w:val="center"/>
              <w:rPr>
                <w:rFonts w:ascii="Calibri" w:eastAsia="Times New Roman" w:hAnsi="Calibri" w:cs="Calibri"/>
                <w:b/>
                <w:bCs/>
                <w:lang w:eastAsia="nb-NO"/>
              </w:rPr>
            </w:pPr>
            <w:r w:rsidRPr="3AAB6728">
              <w:rPr>
                <w:rFonts w:ascii="Calibri" w:eastAsia="Times New Roman" w:hAnsi="Calibri" w:cs="Calibri"/>
                <w:b/>
                <w:bCs/>
                <w:lang w:eastAsia="nb-NO"/>
              </w:rPr>
              <w:t>57</w:t>
            </w:r>
            <w:r>
              <w:br/>
            </w:r>
            <w:r w:rsidR="1EF82288" w:rsidRPr="3AAB6728">
              <w:rPr>
                <w:rFonts w:ascii="Calibri" w:eastAsia="Times New Roman" w:hAnsi="Calibri" w:cs="Calibri"/>
                <w:b/>
                <w:bCs/>
                <w:lang w:eastAsia="nb-NO"/>
              </w:rPr>
              <w:t>(36)</w:t>
            </w:r>
          </w:p>
        </w:tc>
      </w:tr>
      <w:tr w:rsidR="00F9335A" w:rsidRPr="00E41F9C" w14:paraId="094858AA" w14:textId="46BB0B27" w:rsidTr="518154A3">
        <w:trPr>
          <w:trHeight w:val="300"/>
        </w:trPr>
        <w:tc>
          <w:tcPr>
            <w:tcW w:w="3140" w:type="dxa"/>
            <w:tcBorders>
              <w:top w:val="single" w:sz="6" w:space="0" w:color="auto"/>
              <w:left w:val="single" w:sz="6" w:space="0" w:color="auto"/>
              <w:bottom w:val="single" w:sz="6" w:space="0" w:color="auto"/>
              <w:right w:val="single" w:sz="6" w:space="0" w:color="auto"/>
            </w:tcBorders>
            <w:hideMark/>
          </w:tcPr>
          <w:p w14:paraId="6A436D03"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Undersøkelser (pågående i perioden) </w:t>
            </w:r>
          </w:p>
          <w:p w14:paraId="37BA0BD8"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 </w:t>
            </w:r>
          </w:p>
        </w:tc>
        <w:tc>
          <w:tcPr>
            <w:tcW w:w="1040" w:type="dxa"/>
            <w:tcBorders>
              <w:top w:val="single" w:sz="6" w:space="0" w:color="auto"/>
              <w:left w:val="single" w:sz="6" w:space="0" w:color="auto"/>
              <w:bottom w:val="single" w:sz="6" w:space="0" w:color="auto"/>
              <w:right w:val="single" w:sz="6" w:space="0" w:color="auto"/>
            </w:tcBorders>
            <w:hideMark/>
          </w:tcPr>
          <w:p w14:paraId="77652BB1"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65</w:t>
            </w:r>
          </w:p>
        </w:tc>
        <w:tc>
          <w:tcPr>
            <w:tcW w:w="1033" w:type="dxa"/>
            <w:tcBorders>
              <w:top w:val="single" w:sz="6" w:space="0" w:color="auto"/>
              <w:left w:val="single" w:sz="6" w:space="0" w:color="auto"/>
              <w:bottom w:val="single" w:sz="6" w:space="0" w:color="auto"/>
              <w:right w:val="single" w:sz="6" w:space="0" w:color="auto"/>
            </w:tcBorders>
            <w:hideMark/>
          </w:tcPr>
          <w:p w14:paraId="7F4A176A"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44</w:t>
            </w:r>
          </w:p>
        </w:tc>
        <w:tc>
          <w:tcPr>
            <w:tcW w:w="1254" w:type="dxa"/>
            <w:tcBorders>
              <w:top w:val="single" w:sz="6" w:space="0" w:color="auto"/>
              <w:left w:val="single" w:sz="6" w:space="0" w:color="auto"/>
              <w:bottom w:val="single" w:sz="6" w:space="0" w:color="auto"/>
              <w:right w:val="single" w:sz="6" w:space="0" w:color="auto"/>
            </w:tcBorders>
            <w:hideMark/>
          </w:tcPr>
          <w:p w14:paraId="58712FEC"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46</w:t>
            </w:r>
          </w:p>
        </w:tc>
        <w:tc>
          <w:tcPr>
            <w:tcW w:w="600" w:type="dxa"/>
            <w:tcBorders>
              <w:top w:val="single" w:sz="6" w:space="0" w:color="auto"/>
              <w:left w:val="single" w:sz="6" w:space="0" w:color="auto"/>
              <w:bottom w:val="single" w:sz="6" w:space="0" w:color="auto"/>
              <w:right w:val="single" w:sz="6" w:space="0" w:color="auto"/>
            </w:tcBorders>
          </w:tcPr>
          <w:p w14:paraId="10A7B056" w14:textId="60F899F1" w:rsidR="00F9335A" w:rsidRPr="00E41F9C" w:rsidRDefault="00CD5723">
            <w:pPr>
              <w:spacing w:after="0" w:line="240" w:lineRule="auto"/>
              <w:jc w:val="center"/>
              <w:textAlignment w:val="baseline"/>
              <w:rPr>
                <w:rFonts w:ascii="Calibri" w:eastAsia="Times New Roman" w:hAnsi="Calibri" w:cs="Calibri"/>
                <w:b/>
                <w:bCs/>
                <w:lang w:eastAsia="nb-NO"/>
              </w:rPr>
            </w:pPr>
            <w:r w:rsidRPr="00E41F9C">
              <w:rPr>
                <w:rFonts w:ascii="Calibri" w:eastAsia="Times New Roman" w:hAnsi="Calibri" w:cs="Calibri"/>
                <w:b/>
                <w:bCs/>
                <w:lang w:eastAsia="nb-NO"/>
              </w:rPr>
              <w:t>37</w:t>
            </w:r>
          </w:p>
        </w:tc>
        <w:tc>
          <w:tcPr>
            <w:tcW w:w="2083" w:type="dxa"/>
            <w:tcBorders>
              <w:top w:val="single" w:sz="6" w:space="0" w:color="auto"/>
              <w:left w:val="single" w:sz="6" w:space="0" w:color="auto"/>
              <w:bottom w:val="single" w:sz="6" w:space="0" w:color="auto"/>
              <w:right w:val="single" w:sz="6" w:space="0" w:color="auto"/>
            </w:tcBorders>
          </w:tcPr>
          <w:p w14:paraId="172D5597" w14:textId="2CD19625" w:rsidR="0205AC77" w:rsidRDefault="0205AC77" w:rsidP="3AAB6728">
            <w:pPr>
              <w:spacing w:line="240" w:lineRule="auto"/>
              <w:jc w:val="center"/>
              <w:rPr>
                <w:rFonts w:ascii="Calibri" w:eastAsia="Times New Roman" w:hAnsi="Calibri" w:cs="Calibri"/>
                <w:b/>
                <w:bCs/>
                <w:lang w:eastAsia="nb-NO"/>
              </w:rPr>
            </w:pPr>
            <w:r w:rsidRPr="3AAB6728">
              <w:rPr>
                <w:rFonts w:ascii="Calibri" w:eastAsia="Times New Roman" w:hAnsi="Calibri" w:cs="Calibri"/>
                <w:b/>
                <w:bCs/>
                <w:lang w:eastAsia="nb-NO"/>
              </w:rPr>
              <w:t>36</w:t>
            </w:r>
          </w:p>
        </w:tc>
      </w:tr>
      <w:tr w:rsidR="00F9335A" w:rsidRPr="00E41F9C" w14:paraId="1615DDA4" w14:textId="0AB46ED1" w:rsidTr="518154A3">
        <w:trPr>
          <w:trHeight w:val="300"/>
        </w:trPr>
        <w:tc>
          <w:tcPr>
            <w:tcW w:w="3140" w:type="dxa"/>
            <w:tcBorders>
              <w:top w:val="single" w:sz="6" w:space="0" w:color="auto"/>
              <w:left w:val="single" w:sz="6" w:space="0" w:color="auto"/>
              <w:bottom w:val="single" w:sz="6" w:space="0" w:color="auto"/>
              <w:right w:val="single" w:sz="6" w:space="0" w:color="auto"/>
            </w:tcBorders>
          </w:tcPr>
          <w:p w14:paraId="377E22C3"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Undersøkelser avsluttet med vedtak om tiltak</w:t>
            </w:r>
          </w:p>
        </w:tc>
        <w:tc>
          <w:tcPr>
            <w:tcW w:w="1040" w:type="dxa"/>
            <w:tcBorders>
              <w:top w:val="single" w:sz="6" w:space="0" w:color="auto"/>
              <w:left w:val="single" w:sz="6" w:space="0" w:color="auto"/>
              <w:bottom w:val="single" w:sz="6" w:space="0" w:color="auto"/>
              <w:right w:val="single" w:sz="6" w:space="0" w:color="auto"/>
            </w:tcBorders>
          </w:tcPr>
          <w:p w14:paraId="7D0864BC"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23</w:t>
            </w:r>
          </w:p>
          <w:p w14:paraId="460D6E97" w14:textId="77777777" w:rsidR="00F9335A" w:rsidRPr="00E41F9C" w:rsidRDefault="00F9335A" w:rsidP="1C82BE4A">
            <w:pPr>
              <w:spacing w:after="0" w:line="240" w:lineRule="auto"/>
              <w:jc w:val="center"/>
              <w:textAlignment w:val="baseline"/>
              <w:rPr>
                <w:rFonts w:asciiTheme="majorHAnsi" w:eastAsiaTheme="majorEastAsia" w:hAnsiTheme="majorHAnsi" w:cstheme="majorBidi"/>
                <w:lang w:eastAsia="nb-NO"/>
              </w:rPr>
            </w:pPr>
          </w:p>
        </w:tc>
        <w:tc>
          <w:tcPr>
            <w:tcW w:w="1033" w:type="dxa"/>
            <w:tcBorders>
              <w:top w:val="single" w:sz="6" w:space="0" w:color="auto"/>
              <w:left w:val="single" w:sz="6" w:space="0" w:color="auto"/>
              <w:bottom w:val="single" w:sz="6" w:space="0" w:color="auto"/>
              <w:right w:val="single" w:sz="6" w:space="0" w:color="auto"/>
            </w:tcBorders>
          </w:tcPr>
          <w:p w14:paraId="0C587F16"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12</w:t>
            </w:r>
          </w:p>
        </w:tc>
        <w:tc>
          <w:tcPr>
            <w:tcW w:w="1254" w:type="dxa"/>
            <w:tcBorders>
              <w:top w:val="single" w:sz="6" w:space="0" w:color="auto"/>
              <w:left w:val="single" w:sz="6" w:space="0" w:color="auto"/>
              <w:bottom w:val="single" w:sz="6" w:space="0" w:color="auto"/>
              <w:right w:val="single" w:sz="6" w:space="0" w:color="auto"/>
            </w:tcBorders>
          </w:tcPr>
          <w:p w14:paraId="3A101582"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10</w:t>
            </w:r>
          </w:p>
        </w:tc>
        <w:tc>
          <w:tcPr>
            <w:tcW w:w="600" w:type="dxa"/>
            <w:tcBorders>
              <w:top w:val="single" w:sz="6" w:space="0" w:color="auto"/>
              <w:left w:val="single" w:sz="6" w:space="0" w:color="auto"/>
              <w:bottom w:val="single" w:sz="6" w:space="0" w:color="auto"/>
              <w:right w:val="single" w:sz="6" w:space="0" w:color="auto"/>
            </w:tcBorders>
          </w:tcPr>
          <w:p w14:paraId="470C0D16" w14:textId="0ECD11AB" w:rsidR="00F9335A" w:rsidRPr="00E41F9C" w:rsidRDefault="00295055">
            <w:pPr>
              <w:spacing w:after="0" w:line="240" w:lineRule="auto"/>
              <w:jc w:val="center"/>
              <w:textAlignment w:val="baseline"/>
              <w:rPr>
                <w:rFonts w:ascii="Calibri" w:eastAsia="Times New Roman" w:hAnsi="Calibri" w:cs="Calibri"/>
                <w:b/>
                <w:bCs/>
                <w:lang w:eastAsia="nb-NO"/>
              </w:rPr>
            </w:pPr>
            <w:r w:rsidRPr="00E41F9C">
              <w:rPr>
                <w:rFonts w:ascii="Calibri" w:eastAsia="Times New Roman" w:hAnsi="Calibri" w:cs="Calibri"/>
                <w:b/>
                <w:bCs/>
                <w:lang w:eastAsia="nb-NO"/>
              </w:rPr>
              <w:t>10</w:t>
            </w:r>
          </w:p>
        </w:tc>
        <w:tc>
          <w:tcPr>
            <w:tcW w:w="2083" w:type="dxa"/>
            <w:tcBorders>
              <w:top w:val="single" w:sz="6" w:space="0" w:color="auto"/>
              <w:left w:val="single" w:sz="6" w:space="0" w:color="auto"/>
              <w:bottom w:val="single" w:sz="6" w:space="0" w:color="auto"/>
              <w:right w:val="single" w:sz="6" w:space="0" w:color="auto"/>
            </w:tcBorders>
          </w:tcPr>
          <w:p w14:paraId="4087EA03" w14:textId="6894F7D1" w:rsidR="317AC2A7" w:rsidRDefault="317AC2A7" w:rsidP="3AAB6728">
            <w:pPr>
              <w:spacing w:line="240" w:lineRule="auto"/>
              <w:jc w:val="center"/>
              <w:rPr>
                <w:rFonts w:ascii="Calibri" w:eastAsia="Times New Roman" w:hAnsi="Calibri" w:cs="Calibri"/>
                <w:b/>
                <w:bCs/>
                <w:lang w:eastAsia="nb-NO"/>
              </w:rPr>
            </w:pPr>
            <w:r w:rsidRPr="3AAB6728">
              <w:rPr>
                <w:rFonts w:ascii="Calibri" w:eastAsia="Times New Roman" w:hAnsi="Calibri" w:cs="Calibri"/>
                <w:b/>
                <w:bCs/>
                <w:lang w:eastAsia="nb-NO"/>
              </w:rPr>
              <w:t>10</w:t>
            </w:r>
          </w:p>
          <w:p w14:paraId="32C619FF" w14:textId="33128A73" w:rsidR="091D8128" w:rsidRPr="00E57CF8" w:rsidRDefault="091D8128" w:rsidP="3AAB6728">
            <w:pPr>
              <w:spacing w:line="240" w:lineRule="auto"/>
              <w:jc w:val="center"/>
              <w:rPr>
                <w:rFonts w:ascii="Calibri" w:eastAsia="Times New Roman" w:hAnsi="Calibri" w:cs="Calibri"/>
                <w:lang w:eastAsia="nb-NO"/>
              </w:rPr>
            </w:pPr>
            <w:r w:rsidRPr="00E57CF8">
              <w:rPr>
                <w:rFonts w:ascii="Calibri" w:eastAsia="Times New Roman" w:hAnsi="Calibri" w:cs="Calibri"/>
                <w:lang w:eastAsia="nb-NO"/>
              </w:rPr>
              <w:t>(11 aktive us. ved årsslutt)</w:t>
            </w:r>
          </w:p>
        </w:tc>
      </w:tr>
      <w:tr w:rsidR="00F9335A" w:rsidRPr="00E41F9C" w14:paraId="2B16A494" w14:textId="2A108C77" w:rsidTr="518154A3">
        <w:trPr>
          <w:trHeight w:val="300"/>
        </w:trPr>
        <w:tc>
          <w:tcPr>
            <w:tcW w:w="3140" w:type="dxa"/>
            <w:vMerge w:val="restart"/>
            <w:tcBorders>
              <w:top w:val="single" w:sz="6" w:space="0" w:color="auto"/>
              <w:left w:val="single" w:sz="6" w:space="0" w:color="auto"/>
              <w:right w:val="single" w:sz="6" w:space="0" w:color="auto"/>
            </w:tcBorders>
          </w:tcPr>
          <w:p w14:paraId="5FE4A602"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Undersøkelser avsluttet uten tiltak (henlagt)</w:t>
            </w:r>
          </w:p>
          <w:p w14:paraId="61C174DD" w14:textId="77777777" w:rsidR="00F9335A" w:rsidRPr="00E41F9C" w:rsidRDefault="00F9335A" w:rsidP="1C82BE4A">
            <w:pPr>
              <w:spacing w:after="0" w:line="240" w:lineRule="auto"/>
              <w:textAlignment w:val="baseline"/>
              <w:rPr>
                <w:rFonts w:asciiTheme="majorHAnsi" w:eastAsiaTheme="majorEastAsia" w:hAnsiTheme="majorHAnsi" w:cstheme="majorBidi"/>
                <w:lang w:eastAsia="nb-NO"/>
              </w:rPr>
            </w:pPr>
          </w:p>
          <w:p w14:paraId="55AD2FD4"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Henlagt etter partenes ønske</w:t>
            </w:r>
          </w:p>
          <w:p w14:paraId="7010C748" w14:textId="77777777" w:rsidR="00F9335A" w:rsidRPr="00E41F9C" w:rsidRDefault="00F9335A" w:rsidP="1C82BE4A">
            <w:pPr>
              <w:spacing w:after="0" w:line="240" w:lineRule="auto"/>
              <w:textAlignment w:val="baseline"/>
              <w:rPr>
                <w:rFonts w:asciiTheme="majorHAnsi" w:eastAsiaTheme="majorEastAsia" w:hAnsiTheme="majorHAnsi" w:cstheme="majorBidi"/>
                <w:lang w:eastAsia="nb-NO"/>
              </w:rPr>
            </w:pPr>
          </w:p>
          <w:p w14:paraId="524E2D8D"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Henlagt etter bv vurdering</w:t>
            </w:r>
          </w:p>
          <w:p w14:paraId="1C3666DF" w14:textId="77777777" w:rsidR="00F9335A" w:rsidRPr="00E41F9C" w:rsidRDefault="00F9335A" w:rsidP="1C82BE4A">
            <w:pPr>
              <w:spacing w:after="0" w:line="240" w:lineRule="auto"/>
              <w:textAlignment w:val="baseline"/>
              <w:rPr>
                <w:rFonts w:asciiTheme="majorHAnsi" w:eastAsiaTheme="majorEastAsia" w:hAnsiTheme="majorHAnsi" w:cstheme="majorBidi"/>
                <w:lang w:eastAsia="nb-NO"/>
              </w:rPr>
            </w:pPr>
          </w:p>
          <w:p w14:paraId="6E153B05" w14:textId="6F63F394"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Flyttet</w:t>
            </w:r>
          </w:p>
        </w:tc>
        <w:tc>
          <w:tcPr>
            <w:tcW w:w="1040" w:type="dxa"/>
            <w:tcBorders>
              <w:top w:val="single" w:sz="6" w:space="0" w:color="auto"/>
              <w:left w:val="single" w:sz="6" w:space="0" w:color="auto"/>
              <w:bottom w:val="single" w:sz="6" w:space="0" w:color="auto"/>
              <w:right w:val="single" w:sz="6" w:space="0" w:color="auto"/>
            </w:tcBorders>
          </w:tcPr>
          <w:p w14:paraId="59E76374"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27</w:t>
            </w:r>
          </w:p>
          <w:p w14:paraId="3C1ABD2E" w14:textId="77777777" w:rsidR="00DE493E" w:rsidRPr="00E41F9C" w:rsidRDefault="00DE493E" w:rsidP="1C82BE4A">
            <w:pPr>
              <w:spacing w:after="0" w:line="240" w:lineRule="auto"/>
              <w:jc w:val="center"/>
              <w:textAlignment w:val="baseline"/>
              <w:rPr>
                <w:rFonts w:asciiTheme="majorHAnsi" w:eastAsiaTheme="majorEastAsia" w:hAnsiTheme="majorHAnsi" w:cstheme="majorBidi"/>
                <w:highlight w:val="yellow"/>
                <w:lang w:eastAsia="nb-NO"/>
              </w:rPr>
            </w:pPr>
          </w:p>
          <w:p w14:paraId="3F862FFE" w14:textId="77777777" w:rsidR="00DE493E" w:rsidRPr="00E41F9C" w:rsidRDefault="00DE493E" w:rsidP="1C82BE4A">
            <w:pPr>
              <w:spacing w:after="0" w:line="240" w:lineRule="auto"/>
              <w:jc w:val="center"/>
              <w:textAlignment w:val="baseline"/>
              <w:rPr>
                <w:rFonts w:asciiTheme="majorHAnsi" w:eastAsiaTheme="majorEastAsia" w:hAnsiTheme="majorHAnsi" w:cstheme="majorBidi"/>
                <w:highlight w:val="yellow"/>
                <w:lang w:eastAsia="nb-NO"/>
              </w:rPr>
            </w:pPr>
          </w:p>
        </w:tc>
        <w:tc>
          <w:tcPr>
            <w:tcW w:w="1033" w:type="dxa"/>
            <w:tcBorders>
              <w:top w:val="single" w:sz="6" w:space="0" w:color="auto"/>
              <w:left w:val="single" w:sz="6" w:space="0" w:color="auto"/>
              <w:bottom w:val="single" w:sz="6" w:space="0" w:color="auto"/>
              <w:right w:val="single" w:sz="6" w:space="0" w:color="auto"/>
            </w:tcBorders>
          </w:tcPr>
          <w:p w14:paraId="19EC02CF" w14:textId="4BEB9ED9" w:rsidR="00F9335A" w:rsidRPr="00E41F9C" w:rsidRDefault="00F9335A" w:rsidP="1C82BE4A">
            <w:pPr>
              <w:spacing w:after="0" w:line="240" w:lineRule="auto"/>
              <w:jc w:val="center"/>
              <w:textAlignment w:val="baseline"/>
              <w:rPr>
                <w:rFonts w:asciiTheme="majorHAnsi" w:eastAsiaTheme="majorEastAsia" w:hAnsiTheme="majorHAnsi" w:cstheme="majorBidi"/>
                <w:lang w:eastAsia="nb-NO"/>
              </w:rPr>
            </w:pPr>
          </w:p>
        </w:tc>
        <w:tc>
          <w:tcPr>
            <w:tcW w:w="1254" w:type="dxa"/>
            <w:tcBorders>
              <w:top w:val="single" w:sz="6" w:space="0" w:color="auto"/>
              <w:left w:val="single" w:sz="6" w:space="0" w:color="auto"/>
              <w:bottom w:val="single" w:sz="6" w:space="0" w:color="auto"/>
              <w:right w:val="single" w:sz="6" w:space="0" w:color="auto"/>
            </w:tcBorders>
          </w:tcPr>
          <w:p w14:paraId="0E348962"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21</w:t>
            </w:r>
          </w:p>
          <w:p w14:paraId="10872156" w14:textId="77777777" w:rsidR="00F9335A" w:rsidRPr="00E41F9C" w:rsidRDefault="00F9335A" w:rsidP="1C82BE4A">
            <w:pPr>
              <w:spacing w:after="0" w:line="240" w:lineRule="auto"/>
              <w:jc w:val="center"/>
              <w:textAlignment w:val="baseline"/>
              <w:rPr>
                <w:rFonts w:asciiTheme="majorHAnsi" w:eastAsiaTheme="majorEastAsia" w:hAnsiTheme="majorHAnsi" w:cstheme="majorBidi"/>
                <w:highlight w:val="yellow"/>
                <w:lang w:eastAsia="nb-NO"/>
              </w:rPr>
            </w:pPr>
          </w:p>
        </w:tc>
        <w:tc>
          <w:tcPr>
            <w:tcW w:w="600" w:type="dxa"/>
            <w:tcBorders>
              <w:top w:val="single" w:sz="6" w:space="0" w:color="auto"/>
              <w:left w:val="single" w:sz="6" w:space="0" w:color="auto"/>
              <w:bottom w:val="single" w:sz="6" w:space="0" w:color="auto"/>
              <w:right w:val="single" w:sz="6" w:space="0" w:color="auto"/>
            </w:tcBorders>
          </w:tcPr>
          <w:p w14:paraId="57E989DF" w14:textId="4B609A10" w:rsidR="00F9335A" w:rsidRPr="00E41F9C" w:rsidRDefault="00274747">
            <w:pPr>
              <w:spacing w:after="0" w:line="240" w:lineRule="auto"/>
              <w:jc w:val="center"/>
              <w:textAlignment w:val="baseline"/>
              <w:rPr>
                <w:rFonts w:ascii="Calibri" w:eastAsia="Times New Roman" w:hAnsi="Calibri" w:cs="Calibri"/>
                <w:b/>
                <w:bCs/>
                <w:lang w:eastAsia="nb-NO"/>
              </w:rPr>
            </w:pPr>
            <w:r w:rsidRPr="00E41F9C">
              <w:rPr>
                <w:rFonts w:ascii="Calibri" w:eastAsia="Times New Roman" w:hAnsi="Calibri" w:cs="Calibri"/>
                <w:b/>
                <w:bCs/>
                <w:lang w:eastAsia="nb-NO"/>
              </w:rPr>
              <w:t>23</w:t>
            </w:r>
          </w:p>
        </w:tc>
        <w:tc>
          <w:tcPr>
            <w:tcW w:w="2083" w:type="dxa"/>
            <w:tcBorders>
              <w:top w:val="single" w:sz="6" w:space="0" w:color="auto"/>
              <w:left w:val="single" w:sz="6" w:space="0" w:color="auto"/>
              <w:bottom w:val="single" w:sz="6" w:space="0" w:color="auto"/>
              <w:right w:val="single" w:sz="6" w:space="0" w:color="auto"/>
            </w:tcBorders>
          </w:tcPr>
          <w:p w14:paraId="0D101D04" w14:textId="4D00006A" w:rsidR="3E13F668" w:rsidRDefault="3E13F668" w:rsidP="3AAB6728">
            <w:pPr>
              <w:spacing w:line="240" w:lineRule="auto"/>
              <w:jc w:val="center"/>
              <w:rPr>
                <w:rFonts w:ascii="Calibri" w:eastAsia="Times New Roman" w:hAnsi="Calibri" w:cs="Calibri"/>
                <w:b/>
                <w:bCs/>
                <w:lang w:eastAsia="nb-NO"/>
              </w:rPr>
            </w:pPr>
            <w:r w:rsidRPr="3AAB6728">
              <w:rPr>
                <w:rFonts w:ascii="Calibri" w:eastAsia="Times New Roman" w:hAnsi="Calibri" w:cs="Calibri"/>
                <w:b/>
                <w:bCs/>
                <w:lang w:eastAsia="nb-NO"/>
              </w:rPr>
              <w:t>15</w:t>
            </w:r>
          </w:p>
        </w:tc>
      </w:tr>
      <w:tr w:rsidR="00F9335A" w:rsidRPr="00E41F9C" w14:paraId="44E1D7F8" w14:textId="4573FFB5" w:rsidTr="518154A3">
        <w:trPr>
          <w:trHeight w:val="300"/>
        </w:trPr>
        <w:tc>
          <w:tcPr>
            <w:tcW w:w="3140" w:type="dxa"/>
            <w:vMerge/>
          </w:tcPr>
          <w:p w14:paraId="1EB48E6B" w14:textId="77777777" w:rsidR="00F9335A" w:rsidRPr="00E41F9C" w:rsidRDefault="00F9335A">
            <w:pPr>
              <w:spacing w:after="0" w:line="240" w:lineRule="auto"/>
              <w:textAlignment w:val="baseline"/>
              <w:rPr>
                <w:rFonts w:ascii="Calibri" w:eastAsia="Times New Roman" w:hAnsi="Calibri" w:cs="Calibri"/>
                <w:b/>
                <w:bCs/>
                <w:lang w:eastAsia="nb-NO"/>
              </w:rPr>
            </w:pPr>
          </w:p>
        </w:tc>
        <w:tc>
          <w:tcPr>
            <w:tcW w:w="1040" w:type="dxa"/>
            <w:tcBorders>
              <w:top w:val="single" w:sz="6" w:space="0" w:color="auto"/>
              <w:left w:val="single" w:sz="6" w:space="0" w:color="auto"/>
              <w:bottom w:val="single" w:sz="6" w:space="0" w:color="auto"/>
              <w:right w:val="single" w:sz="6" w:space="0" w:color="auto"/>
            </w:tcBorders>
          </w:tcPr>
          <w:p w14:paraId="0FC871BF"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2</w:t>
            </w:r>
          </w:p>
        </w:tc>
        <w:tc>
          <w:tcPr>
            <w:tcW w:w="1033" w:type="dxa"/>
            <w:tcBorders>
              <w:top w:val="single" w:sz="6" w:space="0" w:color="auto"/>
              <w:left w:val="single" w:sz="6" w:space="0" w:color="auto"/>
              <w:bottom w:val="single" w:sz="6" w:space="0" w:color="auto"/>
              <w:right w:val="single" w:sz="6" w:space="0" w:color="auto"/>
            </w:tcBorders>
          </w:tcPr>
          <w:p w14:paraId="17C05BD2"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2</w:t>
            </w:r>
          </w:p>
          <w:p w14:paraId="498F39F1" w14:textId="77777777" w:rsidR="00F9335A" w:rsidRPr="00E41F9C" w:rsidRDefault="00F9335A" w:rsidP="1C82BE4A">
            <w:pPr>
              <w:spacing w:after="0" w:line="240" w:lineRule="auto"/>
              <w:jc w:val="center"/>
              <w:textAlignment w:val="baseline"/>
              <w:rPr>
                <w:rFonts w:asciiTheme="majorHAnsi" w:eastAsiaTheme="majorEastAsia" w:hAnsiTheme="majorHAnsi" w:cstheme="majorBidi"/>
                <w:highlight w:val="yellow"/>
                <w:lang w:eastAsia="nb-NO"/>
              </w:rPr>
            </w:pPr>
          </w:p>
        </w:tc>
        <w:tc>
          <w:tcPr>
            <w:tcW w:w="1254" w:type="dxa"/>
            <w:tcBorders>
              <w:top w:val="single" w:sz="6" w:space="0" w:color="auto"/>
              <w:left w:val="single" w:sz="6" w:space="0" w:color="auto"/>
              <w:bottom w:val="single" w:sz="6" w:space="0" w:color="auto"/>
              <w:right w:val="single" w:sz="6" w:space="0" w:color="auto"/>
            </w:tcBorders>
          </w:tcPr>
          <w:p w14:paraId="16AEA44D"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1</w:t>
            </w:r>
          </w:p>
        </w:tc>
        <w:tc>
          <w:tcPr>
            <w:tcW w:w="600" w:type="dxa"/>
            <w:tcBorders>
              <w:top w:val="single" w:sz="6" w:space="0" w:color="auto"/>
              <w:left w:val="single" w:sz="6" w:space="0" w:color="auto"/>
              <w:bottom w:val="single" w:sz="6" w:space="0" w:color="auto"/>
              <w:right w:val="single" w:sz="6" w:space="0" w:color="auto"/>
            </w:tcBorders>
          </w:tcPr>
          <w:p w14:paraId="0E25A07E" w14:textId="54DBC31B" w:rsidR="00F9335A" w:rsidRPr="00E41F9C" w:rsidRDefault="00722D30">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2</w:t>
            </w:r>
          </w:p>
        </w:tc>
        <w:tc>
          <w:tcPr>
            <w:tcW w:w="2083" w:type="dxa"/>
            <w:tcBorders>
              <w:top w:val="single" w:sz="6" w:space="0" w:color="auto"/>
              <w:left w:val="single" w:sz="6" w:space="0" w:color="auto"/>
              <w:bottom w:val="single" w:sz="6" w:space="0" w:color="auto"/>
              <w:right w:val="single" w:sz="6" w:space="0" w:color="auto"/>
            </w:tcBorders>
          </w:tcPr>
          <w:p w14:paraId="23639057" w14:textId="392812A7" w:rsidR="536EBDF6" w:rsidRDefault="536EBDF6" w:rsidP="3AAB6728">
            <w:pPr>
              <w:spacing w:line="240" w:lineRule="auto"/>
              <w:jc w:val="center"/>
              <w:rPr>
                <w:rFonts w:ascii="Calibri" w:eastAsia="Times New Roman" w:hAnsi="Calibri" w:cs="Calibri"/>
                <w:lang w:eastAsia="nb-NO"/>
              </w:rPr>
            </w:pPr>
            <w:r w:rsidRPr="3AAB6728">
              <w:rPr>
                <w:rFonts w:ascii="Calibri" w:eastAsia="Times New Roman" w:hAnsi="Calibri" w:cs="Calibri"/>
                <w:lang w:eastAsia="nb-NO"/>
              </w:rPr>
              <w:t>1</w:t>
            </w:r>
          </w:p>
        </w:tc>
      </w:tr>
      <w:tr w:rsidR="00F9335A" w:rsidRPr="00E41F9C" w14:paraId="28DA39EA" w14:textId="5C08551D" w:rsidTr="518154A3">
        <w:trPr>
          <w:trHeight w:val="300"/>
        </w:trPr>
        <w:tc>
          <w:tcPr>
            <w:tcW w:w="3140" w:type="dxa"/>
            <w:vMerge/>
          </w:tcPr>
          <w:p w14:paraId="27270F33" w14:textId="77777777" w:rsidR="00F9335A" w:rsidRPr="00E41F9C" w:rsidRDefault="00F9335A">
            <w:pPr>
              <w:spacing w:after="0" w:line="240" w:lineRule="auto"/>
              <w:textAlignment w:val="baseline"/>
              <w:rPr>
                <w:rFonts w:ascii="Calibri" w:eastAsia="Times New Roman" w:hAnsi="Calibri" w:cs="Calibri"/>
                <w:lang w:eastAsia="nb-NO"/>
              </w:rPr>
            </w:pPr>
          </w:p>
        </w:tc>
        <w:tc>
          <w:tcPr>
            <w:tcW w:w="1040" w:type="dxa"/>
            <w:tcBorders>
              <w:top w:val="single" w:sz="6" w:space="0" w:color="auto"/>
              <w:left w:val="single" w:sz="6" w:space="0" w:color="auto"/>
              <w:bottom w:val="single" w:sz="6" w:space="0" w:color="auto"/>
              <w:right w:val="single" w:sz="6" w:space="0" w:color="auto"/>
            </w:tcBorders>
          </w:tcPr>
          <w:p w14:paraId="207EE3A8"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24</w:t>
            </w:r>
          </w:p>
        </w:tc>
        <w:tc>
          <w:tcPr>
            <w:tcW w:w="1033" w:type="dxa"/>
            <w:tcBorders>
              <w:top w:val="single" w:sz="6" w:space="0" w:color="auto"/>
              <w:left w:val="single" w:sz="6" w:space="0" w:color="auto"/>
              <w:bottom w:val="single" w:sz="6" w:space="0" w:color="auto"/>
              <w:right w:val="single" w:sz="6" w:space="0" w:color="auto"/>
            </w:tcBorders>
          </w:tcPr>
          <w:p w14:paraId="3EF06C7D"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10</w:t>
            </w:r>
          </w:p>
          <w:p w14:paraId="287EC3B0" w14:textId="77777777" w:rsidR="00F9335A" w:rsidRPr="00E41F9C" w:rsidRDefault="00F9335A" w:rsidP="1C82BE4A">
            <w:pPr>
              <w:spacing w:after="0" w:line="240" w:lineRule="auto"/>
              <w:jc w:val="center"/>
              <w:textAlignment w:val="baseline"/>
              <w:rPr>
                <w:rFonts w:asciiTheme="majorHAnsi" w:eastAsiaTheme="majorEastAsia" w:hAnsiTheme="majorHAnsi" w:cstheme="majorBidi"/>
                <w:highlight w:val="yellow"/>
                <w:lang w:eastAsia="nb-NO"/>
              </w:rPr>
            </w:pPr>
          </w:p>
        </w:tc>
        <w:tc>
          <w:tcPr>
            <w:tcW w:w="1254" w:type="dxa"/>
            <w:tcBorders>
              <w:top w:val="single" w:sz="6" w:space="0" w:color="auto"/>
              <w:left w:val="single" w:sz="6" w:space="0" w:color="auto"/>
              <w:bottom w:val="single" w:sz="6" w:space="0" w:color="auto"/>
              <w:right w:val="single" w:sz="6" w:space="0" w:color="auto"/>
            </w:tcBorders>
          </w:tcPr>
          <w:p w14:paraId="22260D55"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12</w:t>
            </w:r>
          </w:p>
        </w:tc>
        <w:tc>
          <w:tcPr>
            <w:tcW w:w="600" w:type="dxa"/>
            <w:tcBorders>
              <w:top w:val="single" w:sz="6" w:space="0" w:color="auto"/>
              <w:left w:val="single" w:sz="6" w:space="0" w:color="auto"/>
              <w:bottom w:val="single" w:sz="6" w:space="0" w:color="auto"/>
              <w:right w:val="single" w:sz="6" w:space="0" w:color="auto"/>
            </w:tcBorders>
          </w:tcPr>
          <w:p w14:paraId="46B60DFB" w14:textId="5ABFA8B9" w:rsidR="00F9335A" w:rsidRPr="00E41F9C" w:rsidRDefault="00182954">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20</w:t>
            </w:r>
          </w:p>
        </w:tc>
        <w:tc>
          <w:tcPr>
            <w:tcW w:w="2083" w:type="dxa"/>
            <w:tcBorders>
              <w:top w:val="single" w:sz="6" w:space="0" w:color="auto"/>
              <w:left w:val="single" w:sz="6" w:space="0" w:color="auto"/>
              <w:bottom w:val="single" w:sz="6" w:space="0" w:color="auto"/>
              <w:right w:val="single" w:sz="6" w:space="0" w:color="auto"/>
            </w:tcBorders>
          </w:tcPr>
          <w:p w14:paraId="5EFA6B24" w14:textId="2A005B92" w:rsidR="56F05502" w:rsidRDefault="56F05502" w:rsidP="3AAB6728">
            <w:pPr>
              <w:spacing w:line="240" w:lineRule="auto"/>
              <w:jc w:val="center"/>
              <w:rPr>
                <w:rFonts w:ascii="Calibri" w:eastAsia="Times New Roman" w:hAnsi="Calibri" w:cs="Calibri"/>
                <w:lang w:eastAsia="nb-NO"/>
              </w:rPr>
            </w:pPr>
            <w:r w:rsidRPr="3AAB6728">
              <w:rPr>
                <w:rFonts w:ascii="Calibri" w:eastAsia="Times New Roman" w:hAnsi="Calibri" w:cs="Calibri"/>
                <w:lang w:eastAsia="nb-NO"/>
              </w:rPr>
              <w:t>14</w:t>
            </w:r>
          </w:p>
        </w:tc>
      </w:tr>
      <w:tr w:rsidR="00F9335A" w:rsidRPr="00E41F9C" w14:paraId="2BEBE445" w14:textId="01880DE1" w:rsidTr="518154A3">
        <w:trPr>
          <w:trHeight w:val="300"/>
        </w:trPr>
        <w:tc>
          <w:tcPr>
            <w:tcW w:w="3140" w:type="dxa"/>
            <w:vMerge/>
          </w:tcPr>
          <w:p w14:paraId="56EC9D26" w14:textId="77777777" w:rsidR="00F9335A" w:rsidRPr="00E41F9C" w:rsidRDefault="00F9335A">
            <w:pPr>
              <w:spacing w:after="0" w:line="240" w:lineRule="auto"/>
              <w:textAlignment w:val="baseline"/>
              <w:rPr>
                <w:rFonts w:ascii="Calibri" w:eastAsia="Times New Roman" w:hAnsi="Calibri" w:cs="Calibri"/>
                <w:lang w:eastAsia="nb-NO"/>
              </w:rPr>
            </w:pPr>
          </w:p>
        </w:tc>
        <w:tc>
          <w:tcPr>
            <w:tcW w:w="1040" w:type="dxa"/>
            <w:tcBorders>
              <w:top w:val="single" w:sz="6" w:space="0" w:color="auto"/>
              <w:left w:val="single" w:sz="6" w:space="0" w:color="auto"/>
              <w:bottom w:val="single" w:sz="6" w:space="0" w:color="auto"/>
              <w:right w:val="single" w:sz="6" w:space="0" w:color="auto"/>
            </w:tcBorders>
          </w:tcPr>
          <w:p w14:paraId="4E559E29"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1</w:t>
            </w:r>
          </w:p>
        </w:tc>
        <w:tc>
          <w:tcPr>
            <w:tcW w:w="1033" w:type="dxa"/>
            <w:tcBorders>
              <w:top w:val="single" w:sz="6" w:space="0" w:color="auto"/>
              <w:left w:val="single" w:sz="6" w:space="0" w:color="auto"/>
              <w:bottom w:val="single" w:sz="6" w:space="0" w:color="auto"/>
              <w:right w:val="single" w:sz="6" w:space="0" w:color="auto"/>
            </w:tcBorders>
          </w:tcPr>
          <w:p w14:paraId="45A15F30"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10</w:t>
            </w:r>
          </w:p>
        </w:tc>
        <w:tc>
          <w:tcPr>
            <w:tcW w:w="1254" w:type="dxa"/>
            <w:tcBorders>
              <w:top w:val="single" w:sz="6" w:space="0" w:color="auto"/>
              <w:left w:val="single" w:sz="6" w:space="0" w:color="auto"/>
              <w:bottom w:val="single" w:sz="6" w:space="0" w:color="auto"/>
              <w:right w:val="single" w:sz="6" w:space="0" w:color="auto"/>
            </w:tcBorders>
          </w:tcPr>
          <w:p w14:paraId="5ACD9B8A"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8</w:t>
            </w:r>
          </w:p>
          <w:p w14:paraId="1CD4D494" w14:textId="77777777" w:rsidR="00F9335A" w:rsidRPr="00E41F9C" w:rsidRDefault="00F9335A" w:rsidP="1C82BE4A">
            <w:pPr>
              <w:spacing w:after="0" w:line="240" w:lineRule="auto"/>
              <w:jc w:val="center"/>
              <w:textAlignment w:val="baseline"/>
              <w:rPr>
                <w:rFonts w:asciiTheme="majorHAnsi" w:eastAsiaTheme="majorEastAsia" w:hAnsiTheme="majorHAnsi" w:cstheme="majorBidi"/>
                <w:highlight w:val="yellow"/>
                <w:lang w:eastAsia="nb-NO"/>
              </w:rPr>
            </w:pPr>
          </w:p>
        </w:tc>
        <w:tc>
          <w:tcPr>
            <w:tcW w:w="600" w:type="dxa"/>
            <w:tcBorders>
              <w:top w:val="single" w:sz="6" w:space="0" w:color="auto"/>
              <w:left w:val="single" w:sz="6" w:space="0" w:color="auto"/>
              <w:bottom w:val="single" w:sz="6" w:space="0" w:color="auto"/>
              <w:right w:val="single" w:sz="6" w:space="0" w:color="auto"/>
            </w:tcBorders>
          </w:tcPr>
          <w:p w14:paraId="5B892D81" w14:textId="0F873F97" w:rsidR="00F9335A" w:rsidRPr="00E41F9C" w:rsidRDefault="00061B93">
            <w:pPr>
              <w:spacing w:after="0" w:line="240" w:lineRule="auto"/>
              <w:jc w:val="center"/>
              <w:textAlignment w:val="baseline"/>
              <w:rPr>
                <w:rFonts w:ascii="Calibri" w:eastAsia="Times New Roman" w:hAnsi="Calibri" w:cs="Calibri"/>
                <w:lang w:eastAsia="nb-NO"/>
              </w:rPr>
            </w:pPr>
            <w:r w:rsidRPr="00E41F9C">
              <w:rPr>
                <w:rFonts w:ascii="Calibri" w:eastAsia="Times New Roman" w:hAnsi="Calibri" w:cs="Calibri"/>
                <w:lang w:eastAsia="nb-NO"/>
              </w:rPr>
              <w:t>0</w:t>
            </w:r>
          </w:p>
        </w:tc>
        <w:tc>
          <w:tcPr>
            <w:tcW w:w="2083" w:type="dxa"/>
            <w:tcBorders>
              <w:top w:val="single" w:sz="6" w:space="0" w:color="auto"/>
              <w:left w:val="single" w:sz="6" w:space="0" w:color="auto"/>
              <w:bottom w:val="single" w:sz="6" w:space="0" w:color="auto"/>
              <w:right w:val="single" w:sz="6" w:space="0" w:color="auto"/>
            </w:tcBorders>
          </w:tcPr>
          <w:p w14:paraId="3D7C2636" w14:textId="42F4EAF2" w:rsidR="26CF04F0" w:rsidRDefault="26CF04F0" w:rsidP="3AAB6728">
            <w:pPr>
              <w:spacing w:line="240" w:lineRule="auto"/>
              <w:jc w:val="center"/>
              <w:rPr>
                <w:rFonts w:ascii="Calibri" w:eastAsia="Times New Roman" w:hAnsi="Calibri" w:cs="Calibri"/>
                <w:lang w:eastAsia="nb-NO"/>
              </w:rPr>
            </w:pPr>
            <w:r w:rsidRPr="3AAB6728">
              <w:rPr>
                <w:rFonts w:ascii="Calibri" w:eastAsia="Times New Roman" w:hAnsi="Calibri" w:cs="Calibri"/>
                <w:lang w:eastAsia="nb-NO"/>
              </w:rPr>
              <w:t>0</w:t>
            </w:r>
          </w:p>
        </w:tc>
      </w:tr>
      <w:tr w:rsidR="00F9335A" w:rsidRPr="00E41F9C" w14:paraId="240B519F" w14:textId="4C298E08" w:rsidTr="518154A3">
        <w:trPr>
          <w:trHeight w:val="756"/>
        </w:trPr>
        <w:tc>
          <w:tcPr>
            <w:tcW w:w="3140" w:type="dxa"/>
            <w:tcBorders>
              <w:top w:val="single" w:sz="6" w:space="0" w:color="auto"/>
              <w:left w:val="single" w:sz="6" w:space="0" w:color="auto"/>
              <w:bottom w:val="single" w:sz="6" w:space="0" w:color="auto"/>
              <w:right w:val="single" w:sz="6" w:space="0" w:color="auto"/>
            </w:tcBorders>
            <w:hideMark/>
          </w:tcPr>
          <w:p w14:paraId="13A0EEE1"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 xml:space="preserve">Barn med tiltak ila perioden </w:t>
            </w:r>
          </w:p>
        </w:tc>
        <w:tc>
          <w:tcPr>
            <w:tcW w:w="1040" w:type="dxa"/>
            <w:tcBorders>
              <w:top w:val="single" w:sz="6" w:space="0" w:color="auto"/>
              <w:left w:val="single" w:sz="6" w:space="0" w:color="auto"/>
              <w:bottom w:val="single" w:sz="6" w:space="0" w:color="auto"/>
              <w:right w:val="single" w:sz="6" w:space="0" w:color="auto"/>
            </w:tcBorders>
            <w:hideMark/>
          </w:tcPr>
          <w:p w14:paraId="1FF8EFFA"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64</w:t>
            </w:r>
          </w:p>
        </w:tc>
        <w:tc>
          <w:tcPr>
            <w:tcW w:w="1033" w:type="dxa"/>
            <w:tcBorders>
              <w:top w:val="single" w:sz="6" w:space="0" w:color="auto"/>
              <w:left w:val="single" w:sz="6" w:space="0" w:color="auto"/>
              <w:bottom w:val="single" w:sz="6" w:space="0" w:color="auto"/>
              <w:right w:val="single" w:sz="6" w:space="0" w:color="auto"/>
            </w:tcBorders>
            <w:hideMark/>
          </w:tcPr>
          <w:p w14:paraId="2C1B132D"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59</w:t>
            </w:r>
          </w:p>
        </w:tc>
        <w:tc>
          <w:tcPr>
            <w:tcW w:w="1254" w:type="dxa"/>
            <w:tcBorders>
              <w:top w:val="single" w:sz="6" w:space="0" w:color="auto"/>
              <w:left w:val="single" w:sz="6" w:space="0" w:color="auto"/>
              <w:bottom w:val="single" w:sz="6" w:space="0" w:color="auto"/>
              <w:right w:val="single" w:sz="6" w:space="0" w:color="auto"/>
            </w:tcBorders>
            <w:hideMark/>
          </w:tcPr>
          <w:p w14:paraId="25BB7885" w14:textId="77777777" w:rsidR="00F9335A" w:rsidRPr="00E41F9C" w:rsidRDefault="09BB6436" w:rsidP="1C82BE4A">
            <w:pPr>
              <w:spacing w:after="0" w:line="240" w:lineRule="auto"/>
              <w:jc w:val="center"/>
              <w:textAlignment w:val="baseline"/>
              <w:rPr>
                <w:rFonts w:asciiTheme="majorHAnsi" w:eastAsiaTheme="majorEastAsia" w:hAnsiTheme="majorHAnsi" w:cstheme="majorBidi"/>
                <w:highlight w:val="yellow"/>
                <w:lang w:eastAsia="nb-NO"/>
              </w:rPr>
            </w:pPr>
            <w:r w:rsidRPr="1C82BE4A">
              <w:rPr>
                <w:rFonts w:asciiTheme="majorHAnsi" w:eastAsiaTheme="majorEastAsia" w:hAnsiTheme="majorHAnsi" w:cstheme="majorBidi"/>
                <w:lang w:eastAsia="nb-NO"/>
              </w:rPr>
              <w:t>34</w:t>
            </w:r>
          </w:p>
        </w:tc>
        <w:tc>
          <w:tcPr>
            <w:tcW w:w="600" w:type="dxa"/>
            <w:tcBorders>
              <w:top w:val="single" w:sz="6" w:space="0" w:color="auto"/>
              <w:left w:val="single" w:sz="6" w:space="0" w:color="auto"/>
              <w:bottom w:val="single" w:sz="6" w:space="0" w:color="auto"/>
              <w:right w:val="single" w:sz="6" w:space="0" w:color="auto"/>
            </w:tcBorders>
          </w:tcPr>
          <w:p w14:paraId="713A9BB3" w14:textId="1B122547" w:rsidR="00F9335A" w:rsidRPr="00E41F9C" w:rsidRDefault="004C2419">
            <w:pPr>
              <w:spacing w:after="0" w:line="240" w:lineRule="auto"/>
              <w:jc w:val="center"/>
              <w:textAlignment w:val="baseline"/>
              <w:rPr>
                <w:rFonts w:ascii="Calibri" w:eastAsia="Times New Roman" w:hAnsi="Calibri" w:cs="Calibri"/>
                <w:b/>
                <w:bCs/>
                <w:lang w:eastAsia="nb-NO"/>
              </w:rPr>
            </w:pPr>
            <w:r w:rsidRPr="00E41F9C">
              <w:rPr>
                <w:rFonts w:ascii="Calibri" w:eastAsia="Times New Roman" w:hAnsi="Calibri" w:cs="Calibri"/>
                <w:b/>
                <w:bCs/>
                <w:lang w:eastAsia="nb-NO"/>
              </w:rPr>
              <w:t>2</w:t>
            </w:r>
            <w:r w:rsidR="00CC753B" w:rsidRPr="00E41F9C">
              <w:rPr>
                <w:rFonts w:ascii="Calibri" w:eastAsia="Times New Roman" w:hAnsi="Calibri" w:cs="Calibri"/>
                <w:b/>
                <w:bCs/>
                <w:lang w:eastAsia="nb-NO"/>
              </w:rPr>
              <w:t>5</w:t>
            </w:r>
          </w:p>
        </w:tc>
        <w:tc>
          <w:tcPr>
            <w:tcW w:w="2083" w:type="dxa"/>
            <w:tcBorders>
              <w:top w:val="single" w:sz="6" w:space="0" w:color="auto"/>
              <w:left w:val="single" w:sz="6" w:space="0" w:color="auto"/>
              <w:bottom w:val="single" w:sz="6" w:space="0" w:color="auto"/>
              <w:right w:val="single" w:sz="6" w:space="0" w:color="auto"/>
            </w:tcBorders>
          </w:tcPr>
          <w:p w14:paraId="38846BE0" w14:textId="3C07B078" w:rsidR="420BCAED" w:rsidRDefault="420BCAED" w:rsidP="3AAB6728">
            <w:pPr>
              <w:spacing w:line="240" w:lineRule="auto"/>
              <w:jc w:val="center"/>
              <w:rPr>
                <w:rFonts w:ascii="Calibri" w:eastAsia="Times New Roman" w:hAnsi="Calibri" w:cs="Calibri"/>
                <w:b/>
                <w:bCs/>
                <w:lang w:eastAsia="nb-NO"/>
              </w:rPr>
            </w:pPr>
            <w:r w:rsidRPr="00B43E44">
              <w:rPr>
                <w:rFonts w:ascii="Calibri" w:eastAsia="Times New Roman" w:hAnsi="Calibri" w:cs="Calibri"/>
                <w:b/>
                <w:bCs/>
                <w:lang w:eastAsia="nb-NO"/>
              </w:rPr>
              <w:t>1</w:t>
            </w:r>
            <w:r w:rsidR="00CD6907">
              <w:rPr>
                <w:rFonts w:ascii="Calibri" w:eastAsia="Times New Roman" w:hAnsi="Calibri" w:cs="Calibri"/>
                <w:b/>
                <w:bCs/>
                <w:lang w:eastAsia="nb-NO"/>
              </w:rPr>
              <w:t>3</w:t>
            </w:r>
          </w:p>
        </w:tc>
      </w:tr>
      <w:tr w:rsidR="00F9335A" w:rsidRPr="00E41F9C" w14:paraId="5AAB221E" w14:textId="3CDF2E59" w:rsidTr="518154A3">
        <w:trPr>
          <w:trHeight w:val="838"/>
        </w:trPr>
        <w:tc>
          <w:tcPr>
            <w:tcW w:w="3140" w:type="dxa"/>
            <w:tcBorders>
              <w:top w:val="single" w:sz="6" w:space="0" w:color="auto"/>
              <w:left w:val="single" w:sz="6" w:space="0" w:color="auto"/>
              <w:bottom w:val="single" w:sz="6" w:space="0" w:color="auto"/>
              <w:right w:val="single" w:sz="6" w:space="0" w:color="auto"/>
            </w:tcBorders>
          </w:tcPr>
          <w:p w14:paraId="6147094A" w14:textId="497A4CFB" w:rsidR="00F9335A" w:rsidRPr="00E41F9C" w:rsidRDefault="4D52ED29"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 xml:space="preserve">Antall barn under omsorg </w:t>
            </w:r>
            <w:r w:rsidR="3D467FE6" w:rsidRPr="1C82BE4A">
              <w:rPr>
                <w:rFonts w:asciiTheme="majorHAnsi" w:eastAsiaTheme="majorEastAsia" w:hAnsiTheme="majorHAnsi" w:cstheme="majorBidi"/>
                <w:lang w:eastAsia="nb-NO"/>
              </w:rPr>
              <w:t xml:space="preserve">ila året </w:t>
            </w:r>
            <w:r w:rsidRPr="1C82BE4A">
              <w:rPr>
                <w:rFonts w:asciiTheme="majorHAnsi" w:eastAsiaTheme="majorEastAsia" w:hAnsiTheme="majorHAnsi" w:cstheme="majorBidi"/>
                <w:lang w:eastAsia="nb-NO"/>
              </w:rPr>
              <w:t>(fosterbarn)</w:t>
            </w:r>
          </w:p>
          <w:p w14:paraId="115A066E" w14:textId="64F7C74A" w:rsidR="3030547A" w:rsidRDefault="46F90EEA" w:rsidP="1C82BE4A">
            <w:pPr>
              <w:spacing w:after="0" w:line="240" w:lineRule="auto"/>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 xml:space="preserve">Antall barn </w:t>
            </w:r>
            <w:r w:rsidR="008742ED">
              <w:rPr>
                <w:rFonts w:asciiTheme="majorHAnsi" w:eastAsiaTheme="majorEastAsia" w:hAnsiTheme="majorHAnsi" w:cstheme="majorBidi"/>
                <w:lang w:eastAsia="nb-NO"/>
              </w:rPr>
              <w:t xml:space="preserve">i </w:t>
            </w:r>
            <w:r w:rsidRPr="1C82BE4A">
              <w:rPr>
                <w:rFonts w:asciiTheme="majorHAnsi" w:eastAsiaTheme="majorEastAsia" w:hAnsiTheme="majorHAnsi" w:cstheme="majorBidi"/>
                <w:lang w:eastAsia="nb-NO"/>
              </w:rPr>
              <w:t xml:space="preserve">institusjon </w:t>
            </w:r>
          </w:p>
          <w:p w14:paraId="7D3C557D" w14:textId="77777777" w:rsidR="00F9335A" w:rsidRPr="00E41F9C" w:rsidRDefault="09BB6436" w:rsidP="1C82BE4A">
            <w:pPr>
              <w:spacing w:after="0" w:line="240" w:lineRule="auto"/>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(disse er også inkl i tall barn med tiltak)</w:t>
            </w:r>
          </w:p>
        </w:tc>
        <w:tc>
          <w:tcPr>
            <w:tcW w:w="1040" w:type="dxa"/>
            <w:tcBorders>
              <w:top w:val="single" w:sz="6" w:space="0" w:color="auto"/>
              <w:left w:val="single" w:sz="6" w:space="0" w:color="auto"/>
              <w:bottom w:val="single" w:sz="6" w:space="0" w:color="auto"/>
              <w:right w:val="single" w:sz="6" w:space="0" w:color="auto"/>
            </w:tcBorders>
          </w:tcPr>
          <w:p w14:paraId="0EA8950C" w14:textId="0C4AC2AC" w:rsidR="00F9335A" w:rsidRPr="00E41F9C" w:rsidRDefault="48760BB5"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8</w:t>
            </w:r>
          </w:p>
        </w:tc>
        <w:tc>
          <w:tcPr>
            <w:tcW w:w="1033" w:type="dxa"/>
            <w:tcBorders>
              <w:top w:val="single" w:sz="6" w:space="0" w:color="auto"/>
              <w:left w:val="single" w:sz="6" w:space="0" w:color="auto"/>
              <w:bottom w:val="single" w:sz="6" w:space="0" w:color="auto"/>
              <w:right w:val="single" w:sz="6" w:space="0" w:color="auto"/>
            </w:tcBorders>
          </w:tcPr>
          <w:p w14:paraId="746AB1EA" w14:textId="24E8BA07" w:rsidR="00F9335A" w:rsidRPr="00E41F9C" w:rsidRDefault="79C00433"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7</w:t>
            </w:r>
          </w:p>
        </w:tc>
        <w:tc>
          <w:tcPr>
            <w:tcW w:w="1254" w:type="dxa"/>
            <w:tcBorders>
              <w:top w:val="single" w:sz="6" w:space="0" w:color="auto"/>
              <w:left w:val="single" w:sz="6" w:space="0" w:color="auto"/>
              <w:bottom w:val="single" w:sz="6" w:space="0" w:color="auto"/>
              <w:right w:val="single" w:sz="6" w:space="0" w:color="auto"/>
            </w:tcBorders>
          </w:tcPr>
          <w:p w14:paraId="3C3865EE" w14:textId="7FC05A03" w:rsidR="00F9335A" w:rsidRPr="00E41F9C" w:rsidRDefault="43225681" w:rsidP="1C82BE4A">
            <w:pPr>
              <w:spacing w:after="0" w:line="240" w:lineRule="auto"/>
              <w:jc w:val="center"/>
              <w:textAlignment w:val="baseline"/>
              <w:rPr>
                <w:rFonts w:asciiTheme="majorHAnsi" w:eastAsiaTheme="majorEastAsia" w:hAnsiTheme="majorHAnsi" w:cstheme="majorBidi"/>
                <w:lang w:eastAsia="nb-NO"/>
              </w:rPr>
            </w:pPr>
            <w:r w:rsidRPr="1C82BE4A">
              <w:rPr>
                <w:rFonts w:asciiTheme="majorHAnsi" w:eastAsiaTheme="majorEastAsia" w:hAnsiTheme="majorHAnsi" w:cstheme="majorBidi"/>
                <w:lang w:eastAsia="nb-NO"/>
              </w:rPr>
              <w:t>7</w:t>
            </w:r>
          </w:p>
        </w:tc>
        <w:tc>
          <w:tcPr>
            <w:tcW w:w="600" w:type="dxa"/>
            <w:tcBorders>
              <w:top w:val="single" w:sz="6" w:space="0" w:color="auto"/>
              <w:left w:val="single" w:sz="6" w:space="0" w:color="auto"/>
              <w:bottom w:val="single" w:sz="6" w:space="0" w:color="auto"/>
              <w:right w:val="single" w:sz="6" w:space="0" w:color="auto"/>
            </w:tcBorders>
          </w:tcPr>
          <w:p w14:paraId="5901D0D1" w14:textId="17A659E8" w:rsidR="00F9335A" w:rsidRPr="00E41F9C" w:rsidRDefault="00052517">
            <w:pPr>
              <w:spacing w:after="0" w:line="240" w:lineRule="auto"/>
              <w:jc w:val="center"/>
              <w:textAlignment w:val="baseline"/>
              <w:rPr>
                <w:rFonts w:ascii="Calibri" w:eastAsia="Times New Roman" w:hAnsi="Calibri" w:cs="Calibri"/>
                <w:b/>
                <w:bCs/>
                <w:lang w:eastAsia="nb-NO"/>
              </w:rPr>
            </w:pPr>
            <w:r w:rsidRPr="00E41F9C">
              <w:rPr>
                <w:rFonts w:ascii="Calibri" w:eastAsia="Times New Roman" w:hAnsi="Calibri" w:cs="Calibri"/>
                <w:b/>
                <w:bCs/>
                <w:lang w:eastAsia="nb-NO"/>
              </w:rPr>
              <w:t>9</w:t>
            </w:r>
          </w:p>
        </w:tc>
        <w:tc>
          <w:tcPr>
            <w:tcW w:w="2083" w:type="dxa"/>
            <w:tcBorders>
              <w:top w:val="single" w:sz="6" w:space="0" w:color="auto"/>
              <w:left w:val="single" w:sz="6" w:space="0" w:color="auto"/>
              <w:bottom w:val="single" w:sz="6" w:space="0" w:color="auto"/>
              <w:right w:val="single" w:sz="6" w:space="0" w:color="auto"/>
            </w:tcBorders>
          </w:tcPr>
          <w:p w14:paraId="6FDAE9CA" w14:textId="6C4D5ADD" w:rsidR="250B5A5B" w:rsidRDefault="250B5A5B" w:rsidP="3AAB6728">
            <w:pPr>
              <w:spacing w:line="240" w:lineRule="auto"/>
              <w:jc w:val="center"/>
              <w:rPr>
                <w:rFonts w:ascii="Calibri" w:eastAsia="Times New Roman" w:hAnsi="Calibri" w:cs="Calibri"/>
                <w:b/>
                <w:bCs/>
                <w:lang w:eastAsia="nb-NO"/>
              </w:rPr>
            </w:pPr>
            <w:r w:rsidRPr="3AAB6728">
              <w:rPr>
                <w:rFonts w:ascii="Calibri" w:eastAsia="Times New Roman" w:hAnsi="Calibri" w:cs="Calibri"/>
                <w:b/>
                <w:bCs/>
                <w:lang w:eastAsia="nb-NO"/>
              </w:rPr>
              <w:t>5</w:t>
            </w:r>
          </w:p>
          <w:p w14:paraId="3E06FA7D" w14:textId="62F3B7C7" w:rsidR="100DFEFF" w:rsidRDefault="100DFEFF" w:rsidP="3AAB6728">
            <w:pPr>
              <w:spacing w:line="240" w:lineRule="auto"/>
              <w:jc w:val="center"/>
              <w:rPr>
                <w:rFonts w:ascii="Calibri" w:eastAsia="Times New Roman" w:hAnsi="Calibri" w:cs="Calibri"/>
                <w:b/>
                <w:bCs/>
                <w:lang w:eastAsia="nb-NO"/>
              </w:rPr>
            </w:pPr>
            <w:r w:rsidRPr="3AAB6728">
              <w:rPr>
                <w:rFonts w:ascii="Calibri" w:eastAsia="Times New Roman" w:hAnsi="Calibri" w:cs="Calibri"/>
                <w:b/>
                <w:bCs/>
                <w:lang w:eastAsia="nb-NO"/>
              </w:rPr>
              <w:t>1</w:t>
            </w:r>
          </w:p>
        </w:tc>
      </w:tr>
    </w:tbl>
    <w:p w14:paraId="7703B622" w14:textId="44AA826A" w:rsidR="00D369E4" w:rsidRPr="00E41F9C" w:rsidRDefault="00D369E4" w:rsidP="5A9F0D2A">
      <w:pPr>
        <w:keepNext/>
        <w:keepLines/>
        <w:spacing w:after="0"/>
        <w:rPr>
          <w:rFonts w:ascii="Calibri" w:eastAsia="Calibri Light" w:hAnsi="Calibri" w:cs="Calibri"/>
          <w:color w:val="1F3763"/>
        </w:rPr>
      </w:pPr>
    </w:p>
    <w:p w14:paraId="5893F380" w14:textId="77777777" w:rsidR="00F73AB1" w:rsidRPr="00E41F9C" w:rsidRDefault="00F73AB1" w:rsidP="5A9F0D2A">
      <w:pPr>
        <w:keepNext/>
        <w:keepLines/>
        <w:spacing w:after="0"/>
        <w:rPr>
          <w:rFonts w:ascii="Calibri" w:eastAsia="Calibri Light" w:hAnsi="Calibri" w:cs="Calibri"/>
          <w:b/>
          <w:bCs/>
          <w:color w:val="EE0000"/>
        </w:rPr>
      </w:pPr>
    </w:p>
    <w:p w14:paraId="5FAB6F60" w14:textId="144F4B79" w:rsidR="00114CF6" w:rsidRPr="00426C02" w:rsidRDefault="00143B6E" w:rsidP="3AAB6728">
      <w:pPr>
        <w:keepNext/>
        <w:keepLines/>
        <w:spacing w:after="0"/>
        <w:rPr>
          <w:rFonts w:ascii="Calibri" w:eastAsia="Calibri Light" w:hAnsi="Calibri" w:cs="Calibri"/>
          <w:b/>
          <w:bCs/>
          <w:color w:val="EE0000"/>
        </w:rPr>
      </w:pPr>
      <w:r w:rsidRPr="00426C02">
        <w:rPr>
          <w:rFonts w:ascii="Calibri" w:eastAsia="Calibri Light" w:hAnsi="Calibri" w:cs="Calibri"/>
        </w:rPr>
        <w:t xml:space="preserve">Tallene viser </w:t>
      </w:r>
      <w:r w:rsidR="0048006B" w:rsidRPr="00426C02">
        <w:rPr>
          <w:rFonts w:ascii="Calibri" w:eastAsia="Calibri Light" w:hAnsi="Calibri" w:cs="Calibri"/>
        </w:rPr>
        <w:t>forholdsvis stor variasjon i saker inn til barnevernet (bekymringsmeldinger)</w:t>
      </w:r>
      <w:r w:rsidR="002D7B82" w:rsidRPr="00426C02">
        <w:rPr>
          <w:rFonts w:ascii="Calibri" w:eastAsia="Calibri Light" w:hAnsi="Calibri" w:cs="Calibri"/>
        </w:rPr>
        <w:t xml:space="preserve"> fra år til år. </w:t>
      </w:r>
      <w:r w:rsidR="00C57B7C" w:rsidRPr="00426C02">
        <w:rPr>
          <w:rFonts w:ascii="Calibri" w:eastAsia="Calibri Light" w:hAnsi="Calibri" w:cs="Calibri"/>
        </w:rPr>
        <w:t>Antall saker gir en viss pekepinn på arbeidsmengden i tjenesten</w:t>
      </w:r>
      <w:r w:rsidR="006C6F30" w:rsidRPr="00426C02">
        <w:rPr>
          <w:rFonts w:ascii="Calibri" w:eastAsia="Calibri Light" w:hAnsi="Calibri" w:cs="Calibri"/>
        </w:rPr>
        <w:t xml:space="preserve">, samtidig er ikke antall saker beskrivende for arbeidsmengden i tjenesten da det er ulikt hvor </w:t>
      </w:r>
      <w:r w:rsidR="00426C02">
        <w:rPr>
          <w:rFonts w:ascii="Calibri" w:eastAsia="Calibri Light" w:hAnsi="Calibri" w:cs="Calibri"/>
        </w:rPr>
        <w:t>tid</w:t>
      </w:r>
      <w:r w:rsidR="006C6F30" w:rsidRPr="00426C02">
        <w:rPr>
          <w:rFonts w:ascii="Calibri" w:eastAsia="Calibri Light" w:hAnsi="Calibri" w:cs="Calibri"/>
        </w:rPr>
        <w:t>kreven</w:t>
      </w:r>
      <w:r w:rsidR="003703DA" w:rsidRPr="00426C02">
        <w:rPr>
          <w:rFonts w:ascii="Calibri" w:eastAsia="Calibri Light" w:hAnsi="Calibri" w:cs="Calibri"/>
        </w:rPr>
        <w:t xml:space="preserve">de hver enkelt sak er. </w:t>
      </w:r>
    </w:p>
    <w:p w14:paraId="6A86AF2F" w14:textId="77777777" w:rsidR="00AB7389" w:rsidRDefault="00AB7389" w:rsidP="3AAB6728">
      <w:pPr>
        <w:keepNext/>
        <w:keepLines/>
        <w:spacing w:after="0"/>
        <w:rPr>
          <w:rFonts w:ascii="Calibri" w:eastAsia="Calibri Light" w:hAnsi="Calibri" w:cs="Calibri"/>
          <w:highlight w:val="yellow"/>
        </w:rPr>
      </w:pPr>
    </w:p>
    <w:p w14:paraId="49606BB3" w14:textId="7CA38011" w:rsidR="00AB7389" w:rsidRPr="00426C02" w:rsidRDefault="00AB7389" w:rsidP="3AAB6728">
      <w:pPr>
        <w:keepNext/>
        <w:keepLines/>
        <w:spacing w:after="0"/>
        <w:rPr>
          <w:rFonts w:ascii="Calibri" w:eastAsia="Calibri Light" w:hAnsi="Calibri" w:cs="Calibri"/>
        </w:rPr>
      </w:pPr>
      <w:r w:rsidRPr="00426C02">
        <w:rPr>
          <w:rFonts w:ascii="Calibri" w:eastAsia="Calibri Light" w:hAnsi="Calibri" w:cs="Calibri"/>
        </w:rPr>
        <w:t>Barneverntjenesten har i 202</w:t>
      </w:r>
      <w:r w:rsidR="00426C02" w:rsidRPr="00426C02">
        <w:rPr>
          <w:rFonts w:ascii="Calibri" w:eastAsia="Calibri Light" w:hAnsi="Calibri" w:cs="Calibri"/>
        </w:rPr>
        <w:t>5</w:t>
      </w:r>
      <w:r w:rsidRPr="00426C02">
        <w:rPr>
          <w:rFonts w:ascii="Calibri" w:eastAsia="Calibri Light" w:hAnsi="Calibri" w:cs="Calibri"/>
        </w:rPr>
        <w:t xml:space="preserve"> overholdt alle frister knyttet til saksbehandling etter barnevernloven.  </w:t>
      </w:r>
    </w:p>
    <w:p w14:paraId="221B215D" w14:textId="77777777" w:rsidR="003703DA" w:rsidRPr="00743570" w:rsidRDefault="003703DA" w:rsidP="5A9F0D2A">
      <w:pPr>
        <w:keepNext/>
        <w:keepLines/>
        <w:spacing w:after="0"/>
        <w:rPr>
          <w:rFonts w:ascii="Calibri" w:eastAsia="Calibri Light" w:hAnsi="Calibri" w:cs="Calibri"/>
          <w:b/>
          <w:bCs/>
          <w:color w:val="156082" w:themeColor="accent1"/>
        </w:rPr>
      </w:pPr>
    </w:p>
    <w:p w14:paraId="40DDB077" w14:textId="77777777" w:rsidR="00395F4B" w:rsidRDefault="00114CF6" w:rsidP="3AAB6728">
      <w:pPr>
        <w:keepNext/>
        <w:keepLines/>
        <w:spacing w:after="0"/>
        <w:rPr>
          <w:rFonts w:ascii="Calibri" w:eastAsia="Calibri Light" w:hAnsi="Calibri" w:cs="Calibri"/>
          <w:b/>
          <w:bCs/>
          <w:color w:val="156082" w:themeColor="accent1"/>
        </w:rPr>
      </w:pPr>
      <w:r w:rsidRPr="3AAB6728">
        <w:rPr>
          <w:rFonts w:ascii="Calibri" w:eastAsia="Calibri Light" w:hAnsi="Calibri" w:cs="Calibri"/>
          <w:b/>
          <w:bCs/>
          <w:color w:val="156082" w:themeColor="accent1"/>
        </w:rPr>
        <w:t>Økonomi</w:t>
      </w:r>
    </w:p>
    <w:p w14:paraId="50F69EDC" w14:textId="1ADF8BC2" w:rsidR="00400F9F" w:rsidRPr="009E5702" w:rsidRDefault="00395F4B" w:rsidP="009E5702">
      <w:pPr>
        <w:keepNext/>
        <w:keepLines/>
        <w:spacing w:after="0"/>
        <w:rPr>
          <w:rFonts w:ascii="Calibri" w:eastAsia="Calibri Light" w:hAnsi="Calibri" w:cs="Calibri"/>
          <w:highlight w:val="yellow"/>
        </w:rPr>
      </w:pPr>
      <w:r w:rsidRPr="009E5702">
        <w:rPr>
          <w:rStyle w:val="normaltextrun"/>
          <w:rFonts w:ascii="Calibri" w:hAnsi="Calibri" w:cs="Calibri"/>
          <w:color w:val="000000"/>
          <w:shd w:val="clear" w:color="auto" w:fill="FFFFFF"/>
        </w:rPr>
        <w:t>Barneverntjenesten har et merforbruk på barnevernstiltak på ca 1,7 millioner, noe som skyldes økte kostnader knyttet til barn under omsorg. Barneverntjenesten har et mindreforbuk ca 1, 7 millioner knyttet til adm barnevern, dette skyldes vakant stilling og refusjon sykepenger. Sammen med et mindreforbruk tilsyn og kontroll barn fosterhjem gjør dette at barneverntjenesten totalt sett har et lite mindreforbruk i 2025. </w:t>
      </w:r>
      <w:r w:rsidR="00114CF6" w:rsidRPr="009E5702">
        <w:rPr>
          <w:rFonts w:ascii="Calibri" w:hAnsi="Calibri" w:cs="Calibri"/>
        </w:rPr>
        <w:br/>
      </w:r>
    </w:p>
    <w:p w14:paraId="71377232" w14:textId="28C3B1E5" w:rsidR="00C71834" w:rsidRPr="001F46C1" w:rsidRDefault="00C71834" w:rsidP="3AAB6728">
      <w:pPr>
        <w:rPr>
          <w:rStyle w:val="normaltextrun"/>
          <w:rFonts w:ascii="Calibri" w:eastAsia="Calibri Light" w:hAnsi="Calibri" w:cs="Calibri"/>
          <w:color w:val="1F3763"/>
        </w:rPr>
      </w:pPr>
      <w:r w:rsidRPr="3AAB6728">
        <w:rPr>
          <w:rStyle w:val="normaltextrun"/>
          <w:rFonts w:ascii="Calibri" w:eastAsiaTheme="majorEastAsia" w:hAnsi="Calibri" w:cs="Calibri"/>
          <w:b/>
          <w:bCs/>
          <w:color w:val="1F3763"/>
        </w:rPr>
        <w:t>Forebyggende arbeid</w:t>
      </w:r>
      <w:r w:rsidR="00577C96" w:rsidRPr="3AAB6728">
        <w:rPr>
          <w:rStyle w:val="normaltextrun"/>
          <w:rFonts w:ascii="Calibri" w:eastAsiaTheme="majorEastAsia" w:hAnsi="Calibri" w:cs="Calibri"/>
          <w:b/>
          <w:bCs/>
          <w:color w:val="1F3763"/>
        </w:rPr>
        <w:t xml:space="preserve">, </w:t>
      </w:r>
      <w:r w:rsidRPr="3AAB6728">
        <w:rPr>
          <w:rStyle w:val="normaltextrun"/>
          <w:rFonts w:ascii="Calibri" w:eastAsiaTheme="majorEastAsia" w:hAnsi="Calibri" w:cs="Calibri"/>
          <w:b/>
          <w:bCs/>
          <w:color w:val="1F3763"/>
        </w:rPr>
        <w:t>tidlig innsats</w:t>
      </w:r>
      <w:r w:rsidR="00577C96" w:rsidRPr="3AAB6728">
        <w:rPr>
          <w:rStyle w:val="normaltextrun"/>
          <w:rFonts w:ascii="Calibri" w:eastAsiaTheme="majorEastAsia" w:hAnsi="Calibri" w:cs="Calibri"/>
          <w:b/>
          <w:bCs/>
          <w:color w:val="1F3763"/>
        </w:rPr>
        <w:t xml:space="preserve"> og tverrfaglig samarbei</w:t>
      </w:r>
      <w:r w:rsidR="46F1AA34" w:rsidRPr="3AAB6728">
        <w:rPr>
          <w:rStyle w:val="normaltextrun"/>
          <w:rFonts w:ascii="Calibri" w:eastAsiaTheme="majorEastAsia" w:hAnsi="Calibri" w:cs="Calibri"/>
          <w:b/>
          <w:bCs/>
          <w:color w:val="1F3763"/>
        </w:rPr>
        <w:t>d</w:t>
      </w:r>
      <w:r>
        <w:br/>
      </w:r>
      <w:r w:rsidRPr="001F46C1">
        <w:rPr>
          <w:rStyle w:val="normaltextrun"/>
          <w:rFonts w:ascii="Calibri" w:eastAsiaTheme="majorEastAsia" w:hAnsi="Calibri" w:cs="Calibri"/>
        </w:rPr>
        <w:t>Bardu kommune har som kjent innført BTI (Bedre Tverrfaglig Innsats) som modell for arbeid med barn og unge. Barneverntjenesten er en del av dette arbeidet. BTI-modellen forutsettes kjent, og beskrives ikke nærmere i denne rapporten. Barneverntjenesten erfarer at implementering av BTI har vært delvis vellykket. Det har vært utfordrende for flere avdelinger</w:t>
      </w:r>
      <w:r w:rsidR="00834DBB" w:rsidRPr="001F46C1">
        <w:rPr>
          <w:rStyle w:val="normaltextrun"/>
          <w:rFonts w:ascii="Calibri" w:eastAsiaTheme="majorEastAsia" w:hAnsi="Calibri" w:cs="Calibri"/>
        </w:rPr>
        <w:t xml:space="preserve"> å</w:t>
      </w:r>
      <w:r w:rsidRPr="001F46C1">
        <w:rPr>
          <w:rStyle w:val="normaltextrun"/>
          <w:rFonts w:ascii="Calibri" w:eastAsiaTheme="majorEastAsia" w:hAnsi="Calibri" w:cs="Calibri"/>
        </w:rPr>
        <w:t xml:space="preserve"> </w:t>
      </w:r>
      <w:r w:rsidR="00834DBB" w:rsidRPr="001F46C1">
        <w:rPr>
          <w:rStyle w:val="normaltextrun"/>
          <w:rFonts w:ascii="Calibri" w:eastAsiaTheme="majorEastAsia" w:hAnsi="Calibri" w:cs="Calibri"/>
        </w:rPr>
        <w:t>gjennomføre</w:t>
      </w:r>
      <w:r w:rsidRPr="001F46C1">
        <w:rPr>
          <w:rStyle w:val="normaltextrun"/>
          <w:rFonts w:ascii="Calibri" w:eastAsiaTheme="majorEastAsia" w:hAnsi="Calibri" w:cs="Calibri"/>
        </w:rPr>
        <w:t xml:space="preserve"> og bruke metoden fullt ut</w:t>
      </w:r>
      <w:r w:rsidR="00406EA2" w:rsidRPr="001F46C1">
        <w:rPr>
          <w:rStyle w:val="normaltextrun"/>
          <w:rFonts w:ascii="Calibri" w:eastAsiaTheme="majorEastAsia" w:hAnsi="Calibri" w:cs="Calibri"/>
        </w:rPr>
        <w:t xml:space="preserve">, og </w:t>
      </w:r>
      <w:r w:rsidR="001F46C1" w:rsidRPr="001F46C1">
        <w:rPr>
          <w:rStyle w:val="normaltextrun"/>
          <w:rFonts w:ascii="Calibri" w:eastAsiaTheme="majorEastAsia" w:hAnsi="Calibri" w:cs="Calibri"/>
        </w:rPr>
        <w:t xml:space="preserve">vi har ikke lykkes med å lære opp nye og vedlikeholde kompetanse/bruk av modellen. </w:t>
      </w:r>
    </w:p>
    <w:p w14:paraId="68E8585C" w14:textId="77777777" w:rsidR="00EF0EB2" w:rsidRPr="00E41F9C" w:rsidRDefault="00EF0EB2" w:rsidP="3AAB6728">
      <w:pPr>
        <w:pStyle w:val="paragraph"/>
        <w:spacing w:before="0" w:beforeAutospacing="0" w:after="0" w:afterAutospacing="0"/>
        <w:textAlignment w:val="baseline"/>
        <w:rPr>
          <w:rStyle w:val="normaltextrun"/>
          <w:rFonts w:ascii="Calibri" w:eastAsiaTheme="majorEastAsia" w:hAnsi="Calibri" w:cs="Calibri"/>
          <w:highlight w:val="yellow"/>
        </w:rPr>
      </w:pPr>
    </w:p>
    <w:p w14:paraId="7D20A889" w14:textId="7AAF528E" w:rsidR="00EF0EB2" w:rsidRPr="006E6CF4" w:rsidRDefault="00EF0EB2" w:rsidP="3AAB6728">
      <w:pPr>
        <w:pStyle w:val="paragraph"/>
        <w:spacing w:before="0" w:beforeAutospacing="0" w:after="0" w:afterAutospacing="0"/>
        <w:textAlignment w:val="baseline"/>
        <w:rPr>
          <w:rStyle w:val="normaltextrun"/>
          <w:rFonts w:ascii="Calibri" w:eastAsiaTheme="majorEastAsia" w:hAnsi="Calibri" w:cs="Calibri"/>
        </w:rPr>
      </w:pPr>
      <w:r w:rsidRPr="006E6CF4">
        <w:rPr>
          <w:rStyle w:val="normaltextrun"/>
          <w:rFonts w:ascii="Calibri" w:eastAsiaTheme="majorEastAsia" w:hAnsi="Calibri" w:cs="Calibri"/>
        </w:rPr>
        <w:t xml:space="preserve">Barneverntjenesten </w:t>
      </w:r>
      <w:r w:rsidR="001F3AB6" w:rsidRPr="006E6CF4">
        <w:rPr>
          <w:rStyle w:val="normaltextrun"/>
          <w:rFonts w:ascii="Calibri" w:eastAsiaTheme="majorEastAsia" w:hAnsi="Calibri" w:cs="Calibri"/>
        </w:rPr>
        <w:t>deltar i ulike samarbeidsfora på system- og individnivå</w:t>
      </w:r>
      <w:r w:rsidR="008032D8" w:rsidRPr="006E6CF4">
        <w:rPr>
          <w:rStyle w:val="normaltextrun"/>
          <w:rFonts w:ascii="Calibri" w:eastAsiaTheme="majorEastAsia" w:hAnsi="Calibri" w:cs="Calibri"/>
        </w:rPr>
        <w:t xml:space="preserve">. På systemnivå har vi formalisert samarbeid </w:t>
      </w:r>
      <w:r w:rsidR="6FF1AA74" w:rsidRPr="006E6CF4">
        <w:rPr>
          <w:rStyle w:val="normaltextrun"/>
          <w:rFonts w:ascii="Calibri" w:eastAsiaTheme="majorEastAsia" w:hAnsi="Calibri" w:cs="Calibri"/>
        </w:rPr>
        <w:t xml:space="preserve">både </w:t>
      </w:r>
      <w:r w:rsidR="008032D8" w:rsidRPr="006E6CF4">
        <w:rPr>
          <w:rStyle w:val="normaltextrun"/>
          <w:rFonts w:ascii="Calibri" w:eastAsiaTheme="majorEastAsia" w:hAnsi="Calibri" w:cs="Calibri"/>
        </w:rPr>
        <w:t xml:space="preserve">med andre kommunale avdelinger og </w:t>
      </w:r>
      <w:r w:rsidR="00C76D85" w:rsidRPr="006E6CF4">
        <w:rPr>
          <w:rStyle w:val="normaltextrun"/>
          <w:rFonts w:ascii="Calibri" w:eastAsiaTheme="majorEastAsia" w:hAnsi="Calibri" w:cs="Calibri"/>
        </w:rPr>
        <w:t xml:space="preserve">instanser utenfor kommunen, for eksempel tannhelsetjenesten og familievernkontoret. </w:t>
      </w:r>
    </w:p>
    <w:p w14:paraId="07016958" w14:textId="77777777" w:rsidR="006D0E1D" w:rsidRDefault="006D0E1D" w:rsidP="3AAB6728">
      <w:pPr>
        <w:pStyle w:val="paragraph"/>
        <w:spacing w:before="0" w:beforeAutospacing="0" w:after="0" w:afterAutospacing="0"/>
        <w:textAlignment w:val="baseline"/>
        <w:rPr>
          <w:rStyle w:val="normaltextrun"/>
          <w:rFonts w:ascii="Calibri" w:eastAsiaTheme="majorEastAsia" w:hAnsi="Calibri" w:cs="Calibri"/>
          <w:highlight w:val="yellow"/>
        </w:rPr>
      </w:pPr>
    </w:p>
    <w:p w14:paraId="7E8B1CC0" w14:textId="5AEB8110" w:rsidR="006D0E1D" w:rsidRPr="002B4488" w:rsidRDefault="006D0E1D" w:rsidP="3AAB6728">
      <w:pPr>
        <w:spacing w:after="0" w:line="240" w:lineRule="auto"/>
        <w:rPr>
          <w:rFonts w:ascii="Calibri" w:eastAsia="Calibri" w:hAnsi="Calibri" w:cs="Calibri"/>
        </w:rPr>
      </w:pPr>
      <w:r w:rsidRPr="002B4488">
        <w:rPr>
          <w:rFonts w:ascii="Calibri" w:eastAsia="Calibri" w:hAnsi="Calibri" w:cs="Calibri"/>
        </w:rPr>
        <w:t>Barnevernsreformen</w:t>
      </w:r>
      <w:r w:rsidR="006F6BAE" w:rsidRPr="002B4488">
        <w:rPr>
          <w:rFonts w:ascii="Calibri" w:eastAsia="Calibri" w:hAnsi="Calibri" w:cs="Calibri"/>
        </w:rPr>
        <w:t>/Oppvekstreformen</w:t>
      </w:r>
      <w:r w:rsidRPr="002B4488">
        <w:rPr>
          <w:rFonts w:ascii="Calibri" w:eastAsia="Calibri" w:hAnsi="Calibri" w:cs="Calibri"/>
        </w:rPr>
        <w:t xml:space="preserve"> trådte i kraft 1.1.2022. Den overførte mer ansvar til kommunens barneverntjeneste både faglig og økonomisk. Videre ga reformen kommunen et større ansvar for å styrke arbeidet med tidlig innsats og forebygging i hele oppvekstsektoren.</w:t>
      </w:r>
    </w:p>
    <w:p w14:paraId="39DAEECE" w14:textId="77777777" w:rsidR="006D0E1D" w:rsidRPr="002B4488" w:rsidRDefault="006D0E1D" w:rsidP="3AAB6728">
      <w:pPr>
        <w:spacing w:after="0" w:line="240" w:lineRule="auto"/>
        <w:rPr>
          <w:rFonts w:ascii="Calibri" w:eastAsia="Calibri" w:hAnsi="Calibri" w:cs="Calibri"/>
        </w:rPr>
      </w:pPr>
    </w:p>
    <w:p w14:paraId="1F0834D2" w14:textId="229058EF" w:rsidR="006D0E1D" w:rsidRPr="002B4488" w:rsidRDefault="006D0E1D" w:rsidP="3AAB6728">
      <w:pPr>
        <w:spacing w:after="0" w:line="240" w:lineRule="auto"/>
        <w:rPr>
          <w:rFonts w:ascii="Calibri" w:eastAsia="Calibri" w:hAnsi="Calibri" w:cs="Calibri"/>
        </w:rPr>
      </w:pPr>
      <w:r w:rsidRPr="002B4488">
        <w:rPr>
          <w:rFonts w:ascii="Calibri" w:eastAsia="Calibri" w:hAnsi="Calibri" w:cs="Calibri"/>
        </w:rPr>
        <w:t xml:space="preserve">Barneverntjenesten erfarer at vi i Bardu begynner å se effekten av reformen. Målet er at barn og ungdom skal få rett hjelp til rett tid – fra riktig instans. Det utøves </w:t>
      </w:r>
      <w:r w:rsidR="00A96129" w:rsidRPr="002B4488">
        <w:rPr>
          <w:rFonts w:ascii="Calibri" w:eastAsia="Calibri" w:hAnsi="Calibri" w:cs="Calibri"/>
        </w:rPr>
        <w:t xml:space="preserve">mye </w:t>
      </w:r>
      <w:r w:rsidRPr="002B4488">
        <w:rPr>
          <w:rFonts w:ascii="Calibri" w:eastAsia="Calibri" w:hAnsi="Calibri" w:cs="Calibri"/>
        </w:rPr>
        <w:t xml:space="preserve">godt forebyggende arbeid i </w:t>
      </w:r>
      <w:r w:rsidR="00A02CA3" w:rsidRPr="002B4488">
        <w:rPr>
          <w:rFonts w:ascii="Calibri" w:eastAsia="Calibri" w:hAnsi="Calibri" w:cs="Calibri"/>
        </w:rPr>
        <w:t xml:space="preserve">ulike </w:t>
      </w:r>
      <w:r w:rsidRPr="002B4488">
        <w:rPr>
          <w:rFonts w:ascii="Calibri" w:eastAsia="Calibri" w:hAnsi="Calibri" w:cs="Calibri"/>
        </w:rPr>
        <w:t xml:space="preserve">avdelinger som jobber med barn og unge i Bardu kommune. </w:t>
      </w:r>
    </w:p>
    <w:p w14:paraId="18DF29EB" w14:textId="77777777" w:rsidR="006D0E1D" w:rsidRDefault="006D0E1D" w:rsidP="3AAB6728">
      <w:pPr>
        <w:spacing w:after="0" w:line="240" w:lineRule="auto"/>
        <w:rPr>
          <w:rFonts w:ascii="Calibri" w:eastAsia="Calibri" w:hAnsi="Calibri" w:cs="Calibri"/>
          <w:highlight w:val="yellow"/>
        </w:rPr>
      </w:pPr>
    </w:p>
    <w:p w14:paraId="4457D6BE" w14:textId="7CB3DCC1" w:rsidR="006D0E1D" w:rsidRPr="002B4488" w:rsidRDefault="00106683" w:rsidP="3AAB6728">
      <w:pPr>
        <w:spacing w:after="0" w:line="240" w:lineRule="auto"/>
        <w:rPr>
          <w:rFonts w:ascii="Calibri" w:eastAsia="Calibri" w:hAnsi="Calibri" w:cs="Calibri"/>
        </w:rPr>
      </w:pPr>
      <w:r w:rsidRPr="002B4488">
        <w:rPr>
          <w:rFonts w:ascii="Calibri" w:eastAsia="Calibri" w:hAnsi="Calibri" w:cs="Calibri"/>
        </w:rPr>
        <w:t>Vi erfarer at det</w:t>
      </w:r>
      <w:r w:rsidR="002B4488" w:rsidRPr="002B4488">
        <w:rPr>
          <w:rFonts w:ascii="Calibri" w:eastAsia="Calibri" w:hAnsi="Calibri" w:cs="Calibri"/>
        </w:rPr>
        <w:t xml:space="preserve"> på individnivå</w:t>
      </w:r>
      <w:r w:rsidRPr="002B4488">
        <w:rPr>
          <w:rFonts w:ascii="Calibri" w:eastAsia="Calibri" w:hAnsi="Calibri" w:cs="Calibri"/>
        </w:rPr>
        <w:t xml:space="preserve"> </w:t>
      </w:r>
      <w:r w:rsidR="006D0E1D" w:rsidRPr="002B4488">
        <w:rPr>
          <w:rFonts w:ascii="Calibri" w:eastAsia="Calibri" w:hAnsi="Calibri" w:cs="Calibri"/>
        </w:rPr>
        <w:t xml:space="preserve">tilstrebes godt tverrfaglig samarbeid til barnets beste. Barneverntjenesten bidrar med sin kompetanse også når det ikke er en aktiv barnevernssak, for eksempel i ressursteam og ved henvendelse fra foreldre, skole/barnehage eller andre. </w:t>
      </w:r>
    </w:p>
    <w:p w14:paraId="61C76C82" w14:textId="77777777" w:rsidR="00902442" w:rsidRDefault="00902442" w:rsidP="3AAB6728">
      <w:pPr>
        <w:spacing w:after="0" w:line="240" w:lineRule="auto"/>
        <w:rPr>
          <w:rFonts w:ascii="Calibri" w:eastAsia="Calibri" w:hAnsi="Calibri" w:cs="Calibri"/>
          <w:highlight w:val="yellow"/>
        </w:rPr>
      </w:pPr>
    </w:p>
    <w:p w14:paraId="2F93F353" w14:textId="555E6815" w:rsidR="00814184" w:rsidRPr="006E6CF4" w:rsidRDefault="009926E5" w:rsidP="3AAB6728">
      <w:pPr>
        <w:spacing w:after="0" w:line="240" w:lineRule="auto"/>
        <w:rPr>
          <w:rFonts w:ascii="Calibri" w:eastAsia="Calibri" w:hAnsi="Calibri" w:cs="Calibri"/>
        </w:rPr>
      </w:pPr>
      <w:r w:rsidRPr="006E6CF4">
        <w:rPr>
          <w:rFonts w:ascii="Calibri" w:eastAsia="Calibri" w:hAnsi="Calibri" w:cs="Calibri"/>
        </w:rPr>
        <w:t>Bardu kommune</w:t>
      </w:r>
      <w:r w:rsidR="00B06815" w:rsidRPr="006E6CF4">
        <w:rPr>
          <w:rFonts w:ascii="Calibri" w:eastAsia="Calibri" w:hAnsi="Calibri" w:cs="Calibri"/>
        </w:rPr>
        <w:t xml:space="preserve"> har tilbud om gruppeveiledning til foreldre </w:t>
      </w:r>
      <w:r w:rsidR="00B43264" w:rsidRPr="006E6CF4">
        <w:rPr>
          <w:rFonts w:ascii="Calibri" w:eastAsia="Calibri" w:hAnsi="Calibri" w:cs="Calibri"/>
        </w:rPr>
        <w:t xml:space="preserve">med barn i alderen </w:t>
      </w:r>
      <w:r w:rsidR="005506E2" w:rsidRPr="006E6CF4">
        <w:rPr>
          <w:rFonts w:ascii="Calibri" w:eastAsia="Calibri" w:hAnsi="Calibri" w:cs="Calibri"/>
        </w:rPr>
        <w:t xml:space="preserve">4 mnd til 7 </w:t>
      </w:r>
      <w:r w:rsidR="00B43264" w:rsidRPr="006E6CF4">
        <w:rPr>
          <w:rFonts w:ascii="Calibri" w:eastAsia="Calibri" w:hAnsi="Calibri" w:cs="Calibri"/>
        </w:rPr>
        <w:t xml:space="preserve">år. </w:t>
      </w:r>
      <w:r w:rsidR="00E06F90" w:rsidRPr="006E6CF4">
        <w:rPr>
          <w:rFonts w:ascii="Calibri" w:eastAsia="Calibri" w:hAnsi="Calibri" w:cs="Calibri"/>
        </w:rPr>
        <w:t>Dette tilbudet er organisert utenfor barneverntjenesten. Undertegnede vurderer at</w:t>
      </w:r>
      <w:r w:rsidR="001F0E6B" w:rsidRPr="006E6CF4">
        <w:rPr>
          <w:rFonts w:ascii="Calibri" w:eastAsia="Calibri" w:hAnsi="Calibri" w:cs="Calibri"/>
        </w:rPr>
        <w:t xml:space="preserve"> Bardu kommune også bør kunne tilby </w:t>
      </w:r>
      <w:r w:rsidR="002A7530" w:rsidRPr="006E6CF4">
        <w:rPr>
          <w:rFonts w:ascii="Calibri" w:eastAsia="Calibri" w:hAnsi="Calibri" w:cs="Calibri"/>
        </w:rPr>
        <w:t>gruppe</w:t>
      </w:r>
      <w:r w:rsidR="00F13670" w:rsidRPr="006E6CF4">
        <w:rPr>
          <w:rFonts w:ascii="Calibri" w:eastAsia="Calibri" w:hAnsi="Calibri" w:cs="Calibri"/>
        </w:rPr>
        <w:t>veiledning til foreldre</w:t>
      </w:r>
      <w:r w:rsidR="002A7530" w:rsidRPr="006E6CF4">
        <w:rPr>
          <w:rFonts w:ascii="Calibri" w:eastAsia="Calibri" w:hAnsi="Calibri" w:cs="Calibri"/>
        </w:rPr>
        <w:t xml:space="preserve"> med barn/ungdom over 7 år</w:t>
      </w:r>
      <w:r w:rsidR="001F0E6B" w:rsidRPr="006E6CF4">
        <w:rPr>
          <w:rFonts w:ascii="Calibri" w:eastAsia="Calibri" w:hAnsi="Calibri" w:cs="Calibri"/>
        </w:rPr>
        <w:t xml:space="preserve">, samt </w:t>
      </w:r>
      <w:r w:rsidR="00575A47" w:rsidRPr="006E6CF4">
        <w:rPr>
          <w:rFonts w:ascii="Calibri" w:eastAsia="Calibri" w:hAnsi="Calibri" w:cs="Calibri"/>
        </w:rPr>
        <w:t>i større grad kunne tilby individuell foreldreveiledning</w:t>
      </w:r>
      <w:r w:rsidR="00C312C3" w:rsidRPr="006E6CF4">
        <w:rPr>
          <w:rFonts w:ascii="Calibri" w:eastAsia="Calibri" w:hAnsi="Calibri" w:cs="Calibri"/>
        </w:rPr>
        <w:t xml:space="preserve"> etter evidensbaserte metoder. </w:t>
      </w:r>
      <w:r w:rsidR="00E06F90" w:rsidRPr="006E6CF4">
        <w:rPr>
          <w:rFonts w:ascii="Calibri" w:eastAsia="Calibri" w:hAnsi="Calibri" w:cs="Calibri"/>
        </w:rPr>
        <w:t xml:space="preserve"> </w:t>
      </w:r>
    </w:p>
    <w:p w14:paraId="4B026858" w14:textId="77777777" w:rsidR="001A16AF" w:rsidRPr="002A7530" w:rsidRDefault="001A16AF" w:rsidP="3AAB6728">
      <w:pPr>
        <w:spacing w:after="0" w:line="240" w:lineRule="auto"/>
        <w:rPr>
          <w:rFonts w:ascii="Calibri" w:eastAsia="Calibri" w:hAnsi="Calibri" w:cs="Calibri"/>
          <w:highlight w:val="yellow"/>
        </w:rPr>
      </w:pPr>
    </w:p>
    <w:p w14:paraId="44880CF0" w14:textId="1261E118" w:rsidR="17C5AA92" w:rsidRDefault="00E7644B" w:rsidP="3AAB6728">
      <w:pPr>
        <w:rPr>
          <w:rFonts w:ascii="Calibri" w:hAnsi="Calibri" w:cs="Calibri"/>
          <w:highlight w:val="yellow"/>
        </w:rPr>
      </w:pPr>
      <w:r w:rsidRPr="006174A4">
        <w:rPr>
          <w:rFonts w:ascii="Calibri" w:hAnsi="Calibri" w:cs="Calibri"/>
        </w:rPr>
        <w:t xml:space="preserve">Barneverntjenesten </w:t>
      </w:r>
      <w:r w:rsidR="00AC716D" w:rsidRPr="006174A4">
        <w:rPr>
          <w:rFonts w:ascii="Calibri" w:hAnsi="Calibri" w:cs="Calibri"/>
        </w:rPr>
        <w:t xml:space="preserve">er representert i arbeidsgruppene som utarbeider oppvekstplan og </w:t>
      </w:r>
      <w:r w:rsidR="006B708A" w:rsidRPr="006174A4">
        <w:rPr>
          <w:rFonts w:ascii="Calibri" w:hAnsi="Calibri" w:cs="Calibri"/>
        </w:rPr>
        <w:t>kommunens helhetlige plan for forebygging av omsorgssvikt og atferdsvansker.</w:t>
      </w:r>
      <w:r w:rsidR="006B708A" w:rsidRPr="3AAB6728">
        <w:rPr>
          <w:rFonts w:ascii="Calibri" w:hAnsi="Calibri" w:cs="Calibri"/>
        </w:rPr>
        <w:t xml:space="preserve"> </w:t>
      </w:r>
      <w:r w:rsidR="00E32D06">
        <w:rPr>
          <w:rFonts w:ascii="Calibri" w:hAnsi="Calibri" w:cs="Calibri"/>
        </w:rPr>
        <w:t xml:space="preserve">Når dette arbeidet </w:t>
      </w:r>
      <w:r w:rsidR="00F83D47">
        <w:rPr>
          <w:rFonts w:ascii="Calibri" w:hAnsi="Calibri" w:cs="Calibri"/>
        </w:rPr>
        <w:t>fullføres</w:t>
      </w:r>
      <w:r w:rsidR="00E32D06">
        <w:rPr>
          <w:rFonts w:ascii="Calibri" w:hAnsi="Calibri" w:cs="Calibri"/>
        </w:rPr>
        <w:t xml:space="preserve"> vil det være nyttige styringsdokumenter for politike</w:t>
      </w:r>
      <w:r w:rsidR="00F83D47">
        <w:rPr>
          <w:rFonts w:ascii="Calibri" w:hAnsi="Calibri" w:cs="Calibri"/>
        </w:rPr>
        <w:t>re og ansatte som jobber med barn, ungdom og deres familier</w:t>
      </w:r>
      <w:r w:rsidR="00A224AC">
        <w:rPr>
          <w:rFonts w:ascii="Calibri" w:hAnsi="Calibri" w:cs="Calibri"/>
        </w:rPr>
        <w:t xml:space="preserve"> – samt sikre at vi i Bardu kommune jobber etter intensjonene i oppvekstreformen. </w:t>
      </w:r>
    </w:p>
    <w:p w14:paraId="541A093E" w14:textId="3CAA9489" w:rsidR="00C831EC" w:rsidRPr="006E6CF4" w:rsidRDefault="00F91D40" w:rsidP="3AAB6728">
      <w:pPr>
        <w:rPr>
          <w:rFonts w:ascii="Calibri" w:hAnsi="Calibri" w:cs="Calibri"/>
          <w:color w:val="EE0000"/>
          <w:highlight w:val="yellow"/>
        </w:rPr>
      </w:pPr>
      <w:r w:rsidRPr="00336997">
        <w:rPr>
          <w:rFonts w:ascii="Calibri" w:hAnsi="Calibri" w:cs="Calibri"/>
        </w:rPr>
        <w:t>Barneverntjenesten har</w:t>
      </w:r>
      <w:r w:rsidR="001A73D9" w:rsidRPr="00336997">
        <w:rPr>
          <w:rFonts w:ascii="Calibri" w:hAnsi="Calibri" w:cs="Calibri"/>
        </w:rPr>
        <w:t xml:space="preserve"> deltatt på</w:t>
      </w:r>
      <w:r w:rsidR="005E6985" w:rsidRPr="00336997">
        <w:rPr>
          <w:rFonts w:ascii="Calibri" w:hAnsi="Calibri" w:cs="Calibri"/>
        </w:rPr>
        <w:t xml:space="preserve"> deler av</w:t>
      </w:r>
      <w:r w:rsidR="002823E1" w:rsidRPr="00336997">
        <w:rPr>
          <w:rFonts w:ascii="Calibri" w:hAnsi="Calibri" w:cs="Calibri"/>
        </w:rPr>
        <w:t xml:space="preserve"> </w:t>
      </w:r>
      <w:r w:rsidR="005E3CE9" w:rsidRPr="00336997">
        <w:rPr>
          <w:rFonts w:ascii="Calibri" w:hAnsi="Calibri" w:cs="Calibri"/>
        </w:rPr>
        <w:t xml:space="preserve">felles kompetanseutvikling sammen med skoler, barnehager og andre </w:t>
      </w:r>
      <w:r w:rsidR="00814184" w:rsidRPr="00336997">
        <w:rPr>
          <w:rFonts w:ascii="Calibri" w:hAnsi="Calibri" w:cs="Calibri"/>
        </w:rPr>
        <w:t>som jobber</w:t>
      </w:r>
      <w:r w:rsidR="005E3CE9" w:rsidRPr="00336997">
        <w:rPr>
          <w:rFonts w:ascii="Calibri" w:hAnsi="Calibri" w:cs="Calibri"/>
        </w:rPr>
        <w:t xml:space="preserve"> med barn og unge i Bardu (</w:t>
      </w:r>
      <w:r w:rsidR="00B00F77" w:rsidRPr="00336997">
        <w:rPr>
          <w:rFonts w:ascii="Calibri" w:hAnsi="Calibri" w:cs="Calibri"/>
        </w:rPr>
        <w:t>Kompetanseløftet for spesialpedagogikk og inkluderende praksis).</w:t>
      </w:r>
      <w:r w:rsidR="00B00F77" w:rsidRPr="3AAB6728">
        <w:rPr>
          <w:rFonts w:ascii="Calibri" w:hAnsi="Calibri" w:cs="Calibri"/>
        </w:rPr>
        <w:t xml:space="preserve"> </w:t>
      </w:r>
    </w:p>
    <w:p w14:paraId="034943EB" w14:textId="10E924E0" w:rsidR="00D369E4" w:rsidRPr="000C1F30" w:rsidRDefault="00F9704F" w:rsidP="3AAB6728">
      <w:pPr>
        <w:rPr>
          <w:rFonts w:ascii="Calibri" w:hAnsi="Calibri" w:cs="Calibri"/>
          <w:highlight w:val="yellow"/>
        </w:rPr>
      </w:pPr>
      <w:r w:rsidRPr="006E6CF4">
        <w:rPr>
          <w:rFonts w:ascii="Calibri" w:hAnsi="Calibri" w:cs="Calibri"/>
        </w:rPr>
        <w:t xml:space="preserve">Forskning viser at barn som mottar hjelp fra barnevern har høyere forekomst av helseplager. </w:t>
      </w:r>
      <w:r w:rsidR="00496486" w:rsidRPr="006E6CF4">
        <w:rPr>
          <w:rFonts w:ascii="Calibri" w:hAnsi="Calibri" w:cs="Calibri"/>
        </w:rPr>
        <w:t xml:space="preserve">Nasjonalt forløp for barnevern </w:t>
      </w:r>
      <w:r w:rsidR="00DD69E3" w:rsidRPr="006E6CF4">
        <w:rPr>
          <w:rFonts w:ascii="Calibri" w:hAnsi="Calibri" w:cs="Calibri"/>
        </w:rPr>
        <w:t>skal sikre at barn i barnevernet får helsehjelp hvis barnet har</w:t>
      </w:r>
      <w:r w:rsidR="005426B3" w:rsidRPr="006E6CF4">
        <w:rPr>
          <w:rFonts w:ascii="Calibri" w:hAnsi="Calibri" w:cs="Calibri"/>
        </w:rPr>
        <w:t xml:space="preserve"> psykiske, somatiske</w:t>
      </w:r>
      <w:r w:rsidR="00BD2EE5" w:rsidRPr="006E6CF4">
        <w:rPr>
          <w:rFonts w:ascii="Calibri" w:hAnsi="Calibri" w:cs="Calibri"/>
        </w:rPr>
        <w:t xml:space="preserve"> helseproblemer, vansker med seksuell helse, </w:t>
      </w:r>
      <w:r w:rsidR="007C08DF" w:rsidRPr="006E6CF4">
        <w:rPr>
          <w:rFonts w:ascii="Calibri" w:hAnsi="Calibri" w:cs="Calibri"/>
        </w:rPr>
        <w:t>tannhelseproblemer</w:t>
      </w:r>
      <w:r w:rsidR="00BD2EE5" w:rsidRPr="006E6CF4">
        <w:rPr>
          <w:rFonts w:ascii="Calibri" w:hAnsi="Calibri" w:cs="Calibri"/>
        </w:rPr>
        <w:t xml:space="preserve"> og rusproblemer. </w:t>
      </w:r>
      <w:r w:rsidR="007D2C47" w:rsidRPr="006E6CF4">
        <w:rPr>
          <w:rFonts w:ascii="Calibri" w:hAnsi="Calibri" w:cs="Calibri"/>
        </w:rPr>
        <w:t>Tiltaket er igangsatt av Helsedirektoratet og Bufdir</w:t>
      </w:r>
      <w:r w:rsidR="005E643D" w:rsidRPr="006E6CF4">
        <w:rPr>
          <w:rFonts w:ascii="Calibri" w:hAnsi="Calibri" w:cs="Calibri"/>
        </w:rPr>
        <w:t xml:space="preserve"> for å sikre bedre helsehjelp til barn og unge i barnevernet. </w:t>
      </w:r>
      <w:r w:rsidR="00AA3A8F" w:rsidRPr="006E6CF4">
        <w:rPr>
          <w:rFonts w:ascii="Calibri" w:hAnsi="Calibri" w:cs="Calibri"/>
        </w:rPr>
        <w:t xml:space="preserve">Gjennomføring skal </w:t>
      </w:r>
      <w:r w:rsidR="000C1F30" w:rsidRPr="006E6CF4">
        <w:rPr>
          <w:rFonts w:ascii="Calibri" w:hAnsi="Calibri" w:cs="Calibri"/>
        </w:rPr>
        <w:t xml:space="preserve">i et samarbeid mellom barn/ungdom, foreldre, barneverntjenesten og helsetjenesten. </w:t>
      </w:r>
      <w:r w:rsidR="00FA20B6" w:rsidRPr="006E6CF4">
        <w:rPr>
          <w:rFonts w:ascii="Calibri" w:hAnsi="Calibri" w:cs="Calibri"/>
        </w:rPr>
        <w:t>I Bardu kommune har vi</w:t>
      </w:r>
      <w:r w:rsidR="006E6CF4" w:rsidRPr="006E6CF4">
        <w:rPr>
          <w:rFonts w:ascii="Calibri" w:hAnsi="Calibri" w:cs="Calibri"/>
        </w:rPr>
        <w:t xml:space="preserve"> fortsatt</w:t>
      </w:r>
      <w:r w:rsidR="00FA20B6" w:rsidRPr="006E6CF4">
        <w:rPr>
          <w:rFonts w:ascii="Calibri" w:hAnsi="Calibri" w:cs="Calibri"/>
        </w:rPr>
        <w:t xml:space="preserve"> ikke fått dette på plass.</w:t>
      </w:r>
      <w:r w:rsidR="00FA20B6" w:rsidRPr="3AAB6728">
        <w:rPr>
          <w:rFonts w:ascii="Calibri" w:hAnsi="Calibri" w:cs="Calibri"/>
        </w:rPr>
        <w:t xml:space="preserve"> </w:t>
      </w:r>
      <w:r w:rsidR="006E6CF4">
        <w:rPr>
          <w:rFonts w:ascii="Calibri" w:hAnsi="Calibri" w:cs="Calibri"/>
        </w:rPr>
        <w:t xml:space="preserve">Hovedansvaret for dette arbeidet ligger hos barnevernleder. </w:t>
      </w:r>
    </w:p>
    <w:p w14:paraId="0A405683" w14:textId="77777777" w:rsidR="00B7469B" w:rsidRDefault="00B7469B" w:rsidP="3AAB6728">
      <w:pPr>
        <w:pStyle w:val="Heading2"/>
        <w:spacing w:before="40" w:after="0"/>
        <w:rPr>
          <w:rFonts w:ascii="Calibri" w:eastAsia="Calibri Light" w:hAnsi="Calibri" w:cs="Calibri"/>
          <w:b/>
          <w:bCs/>
          <w:color w:val="156082" w:themeColor="accent1"/>
          <w:sz w:val="24"/>
          <w:szCs w:val="24"/>
          <w:highlight w:val="yellow"/>
        </w:rPr>
      </w:pPr>
    </w:p>
    <w:p w14:paraId="5CC7ACA7" w14:textId="1F45B115" w:rsidR="00D369E4" w:rsidRDefault="00B7469B" w:rsidP="5A9F0D2A">
      <w:pPr>
        <w:pStyle w:val="Heading2"/>
        <w:spacing w:before="40" w:after="0"/>
        <w:rPr>
          <w:rFonts w:ascii="Calibri" w:eastAsia="Calibri Light" w:hAnsi="Calibri" w:cs="Calibri"/>
          <w:b/>
          <w:bCs/>
          <w:color w:val="156082" w:themeColor="accent1"/>
          <w:sz w:val="24"/>
          <w:szCs w:val="24"/>
        </w:rPr>
      </w:pPr>
      <w:r>
        <w:rPr>
          <w:rFonts w:ascii="Calibri" w:eastAsia="Calibri Light" w:hAnsi="Calibri" w:cs="Calibri"/>
          <w:b/>
          <w:bCs/>
          <w:color w:val="156082" w:themeColor="accent1"/>
          <w:sz w:val="24"/>
          <w:szCs w:val="24"/>
        </w:rPr>
        <w:br/>
      </w:r>
      <w:r w:rsidR="04A559B3" w:rsidRPr="000C1F30">
        <w:rPr>
          <w:rFonts w:ascii="Calibri" w:eastAsia="Calibri Light" w:hAnsi="Calibri" w:cs="Calibri"/>
          <w:b/>
          <w:bCs/>
          <w:color w:val="156082" w:themeColor="accent1"/>
          <w:sz w:val="24"/>
          <w:szCs w:val="24"/>
        </w:rPr>
        <w:t>Innsatsområder og tiltak</w:t>
      </w:r>
    </w:p>
    <w:p w14:paraId="6DD04B72" w14:textId="5850921F" w:rsidR="00AA25A1" w:rsidRPr="00AA25A1" w:rsidRDefault="00AA25A1" w:rsidP="00AA25A1">
      <w:r w:rsidRPr="006A587E">
        <w:rPr>
          <w:rFonts w:ascii="Calibri" w:hAnsi="Calibri" w:cs="Calibri"/>
          <w:noProof/>
        </w:rPr>
        <w:drawing>
          <wp:inline distT="0" distB="0" distL="0" distR="0" wp14:anchorId="2602A5A6" wp14:editId="4E99AAD8">
            <wp:extent cx="4572000" cy="2700347"/>
            <wp:effectExtent l="0" t="0" r="0" b="5080"/>
            <wp:docPr id="591659031" name="Bilde 1" descr="Et bilde som inneholder tekst, forretningskort, skjermbilde,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59031" name="Bilde 1" descr="Et bilde som inneholder tekst, forretningskort, skjermbilde, Font&#10;&#10;KI-generert innhold kan være feil."/>
                    <pic:cNvPicPr/>
                  </pic:nvPicPr>
                  <pic:blipFill>
                    <a:blip r:embed="rId9"/>
                    <a:stretch>
                      <a:fillRect/>
                    </a:stretch>
                  </pic:blipFill>
                  <pic:spPr>
                    <a:xfrm>
                      <a:off x="0" y="0"/>
                      <a:ext cx="4578377" cy="2704113"/>
                    </a:xfrm>
                    <a:prstGeom prst="rect">
                      <a:avLst/>
                    </a:prstGeom>
                  </pic:spPr>
                </pic:pic>
              </a:graphicData>
            </a:graphic>
          </wp:inline>
        </w:drawing>
      </w:r>
    </w:p>
    <w:p w14:paraId="31791F38" w14:textId="59A1205F" w:rsidR="00260DD6" w:rsidRDefault="000240FD" w:rsidP="3AAB6728">
      <w:pPr>
        <w:spacing w:after="0"/>
        <w:rPr>
          <w:rFonts w:ascii="Calibri" w:eastAsia="Calibri" w:hAnsi="Calibri" w:cs="Calibri"/>
          <w:color w:val="000000" w:themeColor="text1"/>
        </w:rPr>
      </w:pPr>
      <w:r w:rsidRPr="00480257">
        <w:rPr>
          <w:rFonts w:ascii="Calibri" w:eastAsia="Calibri" w:hAnsi="Calibri" w:cs="Calibri"/>
          <w:color w:val="000000" w:themeColor="text1"/>
        </w:rPr>
        <w:t>Egenvurderingstilsyn, arbeidet med Bufdirs veiledningsteam</w:t>
      </w:r>
      <w:r w:rsidR="009953EF">
        <w:rPr>
          <w:rFonts w:ascii="Calibri" w:eastAsia="Calibri" w:hAnsi="Calibri" w:cs="Calibri"/>
          <w:color w:val="000000" w:themeColor="text1"/>
        </w:rPr>
        <w:t>, samarbeid med andre avdelinger i Bardu kommune</w:t>
      </w:r>
      <w:r w:rsidRPr="00480257">
        <w:rPr>
          <w:rFonts w:ascii="Calibri" w:eastAsia="Calibri" w:hAnsi="Calibri" w:cs="Calibri"/>
          <w:color w:val="000000" w:themeColor="text1"/>
        </w:rPr>
        <w:t xml:space="preserve"> og </w:t>
      </w:r>
      <w:r w:rsidR="001868AB" w:rsidRPr="00480257">
        <w:rPr>
          <w:rFonts w:ascii="Calibri" w:eastAsia="Calibri" w:hAnsi="Calibri" w:cs="Calibri"/>
          <w:color w:val="000000" w:themeColor="text1"/>
        </w:rPr>
        <w:t xml:space="preserve">utviklingsarbeid </w:t>
      </w:r>
      <w:r w:rsidR="008736DF" w:rsidRPr="00480257">
        <w:rPr>
          <w:rFonts w:ascii="Calibri" w:eastAsia="Calibri" w:hAnsi="Calibri" w:cs="Calibri"/>
          <w:color w:val="000000" w:themeColor="text1"/>
        </w:rPr>
        <w:t>sammen med</w:t>
      </w:r>
      <w:r w:rsidR="001868AB" w:rsidRPr="00480257">
        <w:rPr>
          <w:rFonts w:ascii="Calibri" w:eastAsia="Calibri" w:hAnsi="Calibri" w:cs="Calibri"/>
          <w:color w:val="000000" w:themeColor="text1"/>
        </w:rPr>
        <w:t xml:space="preserve"> KS Kompetanse danne</w:t>
      </w:r>
      <w:r w:rsidR="00480257" w:rsidRPr="00480257">
        <w:rPr>
          <w:rFonts w:ascii="Calibri" w:eastAsia="Calibri" w:hAnsi="Calibri" w:cs="Calibri"/>
          <w:color w:val="000000" w:themeColor="text1"/>
        </w:rPr>
        <w:t>t</w:t>
      </w:r>
      <w:r w:rsidR="001868AB" w:rsidRPr="00480257">
        <w:rPr>
          <w:rFonts w:ascii="Calibri" w:eastAsia="Calibri" w:hAnsi="Calibri" w:cs="Calibri"/>
          <w:color w:val="000000" w:themeColor="text1"/>
        </w:rPr>
        <w:t xml:space="preserve"> grunnlaget for våre fokusområder i 2025. </w:t>
      </w:r>
    </w:p>
    <w:p w14:paraId="2A845CE7" w14:textId="6E2A7D00" w:rsidR="0023386A" w:rsidRDefault="0023386A" w:rsidP="3AAB6728">
      <w:pPr>
        <w:spacing w:after="0"/>
        <w:rPr>
          <w:rFonts w:ascii="Calibri" w:eastAsia="Calibri" w:hAnsi="Calibri" w:cs="Calibri"/>
          <w:color w:val="000000" w:themeColor="text1"/>
        </w:rPr>
      </w:pPr>
    </w:p>
    <w:p w14:paraId="0CA7A266" w14:textId="62566D0C" w:rsidR="0023386A" w:rsidRDefault="0023386A" w:rsidP="3AAB6728">
      <w:pPr>
        <w:spacing w:after="0"/>
        <w:rPr>
          <w:rFonts w:ascii="Calibri" w:hAnsi="Calibri" w:cs="Calibri"/>
        </w:rPr>
      </w:pPr>
      <w:r>
        <w:rPr>
          <w:rFonts w:ascii="Calibri" w:eastAsia="Calibri" w:hAnsi="Calibri" w:cs="Calibri"/>
          <w:color w:val="000000" w:themeColor="text1"/>
        </w:rPr>
        <w:t xml:space="preserve">Barneverntjenesten har </w:t>
      </w:r>
      <w:r w:rsidR="000050F3">
        <w:rPr>
          <w:rFonts w:ascii="Calibri" w:eastAsia="Calibri" w:hAnsi="Calibri" w:cs="Calibri"/>
          <w:color w:val="000000" w:themeColor="text1"/>
        </w:rPr>
        <w:t xml:space="preserve">i løpet av 2025 </w:t>
      </w:r>
      <w:r w:rsidR="00F23746">
        <w:rPr>
          <w:rFonts w:ascii="Calibri" w:eastAsia="Calibri" w:hAnsi="Calibri" w:cs="Calibri"/>
          <w:color w:val="000000" w:themeColor="text1"/>
        </w:rPr>
        <w:t xml:space="preserve">prioritert tjenesteutvikling med fokus </w:t>
      </w:r>
      <w:r w:rsidR="00E234E3">
        <w:rPr>
          <w:rFonts w:ascii="Calibri" w:eastAsia="Calibri" w:hAnsi="Calibri" w:cs="Calibri"/>
          <w:color w:val="000000" w:themeColor="text1"/>
        </w:rPr>
        <w:t>på verdier</w:t>
      </w:r>
      <w:r w:rsidR="00A35B69" w:rsidRPr="00A35B69">
        <w:rPr>
          <w:rFonts w:ascii="Calibri" w:hAnsi="Calibri" w:cs="Calibri"/>
        </w:rPr>
        <w:t>, meninger, holdninger og kultur i egen barneverntjeneste. Hvordan drifte barneverntjenesten mer hensiktsmessig og effektivt, lederoppfølgning og myndiggjøring av ansatte.</w:t>
      </w:r>
      <w:r w:rsidR="00E234E3">
        <w:rPr>
          <w:rFonts w:ascii="Calibri" w:hAnsi="Calibri" w:cs="Calibri"/>
        </w:rPr>
        <w:t xml:space="preserve"> </w:t>
      </w:r>
    </w:p>
    <w:p w14:paraId="73E6731E" w14:textId="77777777" w:rsidR="00E234E3" w:rsidRDefault="00E234E3" w:rsidP="3AAB6728">
      <w:pPr>
        <w:spacing w:after="0"/>
        <w:rPr>
          <w:rFonts w:ascii="Calibri" w:hAnsi="Calibri" w:cs="Calibri"/>
        </w:rPr>
      </w:pPr>
    </w:p>
    <w:p w14:paraId="78C40920" w14:textId="4780EFB3" w:rsidR="00E234E3" w:rsidRPr="00480257" w:rsidRDefault="00E234E3" w:rsidP="3AAB6728">
      <w:pPr>
        <w:spacing w:after="0"/>
        <w:rPr>
          <w:rFonts w:ascii="Calibri" w:eastAsia="Calibri" w:hAnsi="Calibri" w:cs="Calibri"/>
          <w:color w:val="000000" w:themeColor="text1"/>
        </w:rPr>
      </w:pPr>
      <w:r>
        <w:rPr>
          <w:rFonts w:ascii="Calibri" w:hAnsi="Calibri" w:cs="Calibri"/>
        </w:rPr>
        <w:t xml:space="preserve">Vi har </w:t>
      </w:r>
      <w:r w:rsidR="000832FA">
        <w:rPr>
          <w:rFonts w:ascii="Calibri" w:hAnsi="Calibri" w:cs="Calibri"/>
        </w:rPr>
        <w:t xml:space="preserve">på slutten av 2025 startet et økt fokus på internkontroll, noe som vil være et satsningsområde i 2026. </w:t>
      </w:r>
    </w:p>
    <w:p w14:paraId="254D528A" w14:textId="77777777" w:rsidR="00CC4660" w:rsidRDefault="00CC4660" w:rsidP="3AAB6728">
      <w:pPr>
        <w:spacing w:after="0"/>
        <w:rPr>
          <w:rFonts w:ascii="Calibri" w:hAnsi="Calibri" w:cs="Calibri"/>
          <w:highlight w:val="yellow"/>
        </w:rPr>
      </w:pPr>
    </w:p>
    <w:p w14:paraId="104E3129" w14:textId="6234E359" w:rsidR="00D369E4" w:rsidRPr="009E5702" w:rsidRDefault="00E86DB9" w:rsidP="3AAB6728">
      <w:pPr>
        <w:spacing w:after="0"/>
        <w:rPr>
          <w:rFonts w:ascii="Calibri" w:eastAsia="Calibri" w:hAnsi="Calibri" w:cs="Calibri"/>
          <w:color w:val="000000" w:themeColor="text1"/>
        </w:rPr>
      </w:pPr>
      <w:r w:rsidRPr="0087624E">
        <w:rPr>
          <w:rFonts w:ascii="Calibri" w:eastAsia="Calibri" w:hAnsi="Calibri" w:cs="Calibri"/>
          <w:color w:val="000000" w:themeColor="text1"/>
        </w:rPr>
        <w:t>Samtidig som alle frister etter barnevernloven er overholdt, er det en del myndighetskrav</w:t>
      </w:r>
      <w:r w:rsidR="00C0071D" w:rsidRPr="0087624E">
        <w:rPr>
          <w:rFonts w:ascii="Calibri" w:eastAsia="Calibri" w:hAnsi="Calibri" w:cs="Calibri"/>
          <w:color w:val="000000" w:themeColor="text1"/>
        </w:rPr>
        <w:t xml:space="preserve"> og mål for forsvarlig arbeid</w:t>
      </w:r>
      <w:r w:rsidR="00177EFD" w:rsidRPr="0087624E">
        <w:rPr>
          <w:rFonts w:ascii="Calibri" w:eastAsia="Calibri" w:hAnsi="Calibri" w:cs="Calibri"/>
          <w:color w:val="000000" w:themeColor="text1"/>
        </w:rPr>
        <w:t xml:space="preserve"> som ikke </w:t>
      </w:r>
      <w:r w:rsidR="00EF4B37" w:rsidRPr="0087624E">
        <w:rPr>
          <w:rFonts w:ascii="Calibri" w:eastAsia="Calibri" w:hAnsi="Calibri" w:cs="Calibri"/>
          <w:color w:val="000000" w:themeColor="text1"/>
        </w:rPr>
        <w:t xml:space="preserve">alltid </w:t>
      </w:r>
      <w:r w:rsidR="00177EFD" w:rsidRPr="0087624E">
        <w:rPr>
          <w:rFonts w:ascii="Calibri" w:eastAsia="Calibri" w:hAnsi="Calibri" w:cs="Calibri"/>
          <w:color w:val="000000" w:themeColor="text1"/>
        </w:rPr>
        <w:t>er tilfredsstillende utført.</w:t>
      </w:r>
      <w:r w:rsidR="00EF4B37" w:rsidRPr="0087624E">
        <w:rPr>
          <w:rFonts w:ascii="Calibri" w:eastAsia="Calibri" w:hAnsi="Calibri" w:cs="Calibri"/>
          <w:color w:val="000000" w:themeColor="text1"/>
        </w:rPr>
        <w:t xml:space="preserve"> Eksempler på dette er ivaretakelse av barn og foreldres rett til medvirkning</w:t>
      </w:r>
      <w:r w:rsidR="00E234E3">
        <w:rPr>
          <w:rFonts w:ascii="Calibri" w:eastAsia="Calibri" w:hAnsi="Calibri" w:cs="Calibri"/>
          <w:color w:val="000000" w:themeColor="text1"/>
        </w:rPr>
        <w:t xml:space="preserve">, </w:t>
      </w:r>
      <w:r w:rsidR="00934740" w:rsidRPr="0087624E">
        <w:rPr>
          <w:rFonts w:ascii="Calibri" w:eastAsia="Calibri" w:hAnsi="Calibri" w:cs="Calibri"/>
          <w:color w:val="000000" w:themeColor="text1"/>
        </w:rPr>
        <w:t>og tilstrekkelig tid og mulighet til relasjonsbygging med barn, ungdom og foreldre.</w:t>
      </w:r>
      <w:r w:rsidR="00934740" w:rsidRPr="3AAB6728">
        <w:rPr>
          <w:rFonts w:ascii="Calibri" w:eastAsia="Calibri" w:hAnsi="Calibri" w:cs="Calibri"/>
          <w:color w:val="000000" w:themeColor="text1"/>
        </w:rPr>
        <w:t xml:space="preserve"> </w:t>
      </w:r>
      <w:r w:rsidR="00CD3A2E" w:rsidRPr="3AAB6728">
        <w:rPr>
          <w:rFonts w:ascii="Calibri" w:eastAsia="Calibri" w:hAnsi="Calibri" w:cs="Calibri"/>
          <w:color w:val="000000" w:themeColor="text1"/>
        </w:rPr>
        <w:t xml:space="preserve"> </w:t>
      </w:r>
      <w:r w:rsidR="00E746F3">
        <w:br/>
      </w:r>
    </w:p>
    <w:p w14:paraId="77B2F47B" w14:textId="39899220" w:rsidR="00955ECC" w:rsidRPr="00A23E30" w:rsidRDefault="00955ECC" w:rsidP="3AAB6728">
      <w:pPr>
        <w:rPr>
          <w:rFonts w:ascii="Calibri" w:hAnsi="Calibri" w:cs="Calibri"/>
        </w:rPr>
      </w:pPr>
      <w:r w:rsidRPr="00A23E30">
        <w:rPr>
          <w:rFonts w:ascii="Calibri" w:hAnsi="Calibri" w:cs="Calibri"/>
        </w:rPr>
        <w:t xml:space="preserve">Barnevernleders vurdering </w:t>
      </w:r>
      <w:r w:rsidR="00E30D57" w:rsidRPr="00A23E30">
        <w:rPr>
          <w:rFonts w:ascii="Calibri" w:hAnsi="Calibri" w:cs="Calibri"/>
        </w:rPr>
        <w:t>er at vi i 202</w:t>
      </w:r>
      <w:r w:rsidR="001A791B" w:rsidRPr="00A23E30">
        <w:rPr>
          <w:rFonts w:ascii="Calibri" w:hAnsi="Calibri" w:cs="Calibri"/>
        </w:rPr>
        <w:t xml:space="preserve">5 </w:t>
      </w:r>
      <w:r w:rsidR="00E30D57" w:rsidRPr="00A23E30">
        <w:rPr>
          <w:rFonts w:ascii="Calibri" w:hAnsi="Calibri" w:cs="Calibri"/>
        </w:rPr>
        <w:t>i stor grad har levert tjenester av god kvalitet.</w:t>
      </w:r>
      <w:r w:rsidR="00777A4E" w:rsidRPr="00A23E30">
        <w:rPr>
          <w:rFonts w:ascii="Calibri" w:hAnsi="Calibri" w:cs="Calibri"/>
        </w:rPr>
        <w:t xml:space="preserve"> </w:t>
      </w:r>
      <w:r w:rsidR="000D62A3" w:rsidRPr="00A23E30">
        <w:rPr>
          <w:rFonts w:ascii="Calibri" w:hAnsi="Calibri" w:cs="Calibri"/>
        </w:rPr>
        <w:t xml:space="preserve">Dette til tross for </w:t>
      </w:r>
      <w:r w:rsidR="00D72307" w:rsidRPr="00A23E30">
        <w:rPr>
          <w:rFonts w:ascii="Calibri" w:hAnsi="Calibri" w:cs="Calibri"/>
        </w:rPr>
        <w:t xml:space="preserve">redusert bemanning både på leder- og </w:t>
      </w:r>
      <w:r w:rsidR="5C0FE5E8" w:rsidRPr="518154A3">
        <w:rPr>
          <w:rFonts w:ascii="Calibri" w:hAnsi="Calibri" w:cs="Calibri"/>
        </w:rPr>
        <w:t>saksbehand</w:t>
      </w:r>
      <w:r w:rsidR="48A45A6B" w:rsidRPr="518154A3">
        <w:rPr>
          <w:rFonts w:ascii="Calibri" w:hAnsi="Calibri" w:cs="Calibri"/>
        </w:rPr>
        <w:t>l</w:t>
      </w:r>
      <w:r w:rsidR="5C0FE5E8" w:rsidRPr="518154A3">
        <w:rPr>
          <w:rFonts w:ascii="Calibri" w:hAnsi="Calibri" w:cs="Calibri"/>
        </w:rPr>
        <w:t>ersiden.</w:t>
      </w:r>
      <w:r w:rsidR="00D72307" w:rsidRPr="00A23E30">
        <w:rPr>
          <w:rFonts w:ascii="Calibri" w:hAnsi="Calibri" w:cs="Calibri"/>
        </w:rPr>
        <w:t xml:space="preserve"> </w:t>
      </w:r>
      <w:r w:rsidR="0060525C" w:rsidRPr="00A23E30">
        <w:rPr>
          <w:rFonts w:ascii="Calibri" w:hAnsi="Calibri" w:cs="Calibri"/>
        </w:rPr>
        <w:t xml:space="preserve">Det har vært </w:t>
      </w:r>
      <w:r w:rsidR="008F56D8" w:rsidRPr="00A23E30">
        <w:rPr>
          <w:rFonts w:ascii="Calibri" w:hAnsi="Calibri" w:cs="Calibri"/>
        </w:rPr>
        <w:t>gjort en bevisst prioritering av oppgaver</w:t>
      </w:r>
      <w:r w:rsidR="00134F70" w:rsidRPr="00A23E30">
        <w:rPr>
          <w:rFonts w:ascii="Calibri" w:hAnsi="Calibri" w:cs="Calibri"/>
        </w:rPr>
        <w:t xml:space="preserve"> og hvilke barn/familier som har hatt behov for </w:t>
      </w:r>
      <w:r w:rsidR="00231C84" w:rsidRPr="00A23E30">
        <w:rPr>
          <w:rFonts w:ascii="Calibri" w:hAnsi="Calibri" w:cs="Calibri"/>
        </w:rPr>
        <w:t>mest hjelp.</w:t>
      </w:r>
      <w:r w:rsidR="008F56D8" w:rsidRPr="00A23E30">
        <w:rPr>
          <w:rFonts w:ascii="Calibri" w:hAnsi="Calibri" w:cs="Calibri"/>
        </w:rPr>
        <w:t xml:space="preserve">, </w:t>
      </w:r>
      <w:r w:rsidR="007424DC" w:rsidRPr="00A23E30">
        <w:rPr>
          <w:rFonts w:ascii="Calibri" w:hAnsi="Calibri" w:cs="Calibri"/>
        </w:rPr>
        <w:t xml:space="preserve">Bemanningssituasjonen har </w:t>
      </w:r>
      <w:r w:rsidR="0067165A" w:rsidRPr="00A23E30">
        <w:rPr>
          <w:rFonts w:ascii="Calibri" w:hAnsi="Calibri" w:cs="Calibri"/>
        </w:rPr>
        <w:t>medført at andre oppgaver</w:t>
      </w:r>
      <w:r w:rsidR="00824886" w:rsidRPr="00A23E30">
        <w:rPr>
          <w:rFonts w:ascii="Calibri" w:hAnsi="Calibri" w:cs="Calibri"/>
        </w:rPr>
        <w:t xml:space="preserve"> og kompetanseheving</w:t>
      </w:r>
      <w:r w:rsidR="00A23E30" w:rsidRPr="00A23E30">
        <w:rPr>
          <w:rFonts w:ascii="Calibri" w:hAnsi="Calibri" w:cs="Calibri"/>
        </w:rPr>
        <w:t>/</w:t>
      </w:r>
      <w:r w:rsidR="00824886" w:rsidRPr="00A23E30">
        <w:rPr>
          <w:rFonts w:ascii="Calibri" w:hAnsi="Calibri" w:cs="Calibri"/>
        </w:rPr>
        <w:t>utviklingsarbeid</w:t>
      </w:r>
      <w:r w:rsidR="0067165A" w:rsidRPr="00A23E30">
        <w:rPr>
          <w:rFonts w:ascii="Calibri" w:hAnsi="Calibri" w:cs="Calibri"/>
        </w:rPr>
        <w:t xml:space="preserve"> har måtte nedprioriteres. </w:t>
      </w:r>
    </w:p>
    <w:p w14:paraId="724486A8" w14:textId="400BE517" w:rsidR="00C62119" w:rsidRDefault="00FC6756" w:rsidP="3AAB6728">
      <w:pPr>
        <w:rPr>
          <w:rFonts w:ascii="Calibri" w:hAnsi="Calibri" w:cs="Calibri"/>
        </w:rPr>
      </w:pPr>
      <w:r w:rsidRPr="00A23E30">
        <w:rPr>
          <w:rFonts w:ascii="Calibri" w:hAnsi="Calibri" w:cs="Calibri"/>
        </w:rPr>
        <w:t xml:space="preserve">Bardu barneverntjeneste er </w:t>
      </w:r>
      <w:r w:rsidR="00A34BE6" w:rsidRPr="00A23E30">
        <w:rPr>
          <w:rFonts w:ascii="Calibri" w:hAnsi="Calibri" w:cs="Calibri"/>
        </w:rPr>
        <w:t>en liten barneverntjeneste med få ansatte. Dette medfører en sårbarhet ved fravær</w:t>
      </w:r>
      <w:r w:rsidR="0043315F" w:rsidRPr="00A23E30">
        <w:rPr>
          <w:rFonts w:ascii="Calibri" w:hAnsi="Calibri" w:cs="Calibri"/>
        </w:rPr>
        <w:t>,</w:t>
      </w:r>
      <w:r w:rsidR="00A34BE6" w:rsidRPr="00A23E30">
        <w:rPr>
          <w:rFonts w:ascii="Calibri" w:hAnsi="Calibri" w:cs="Calibri"/>
        </w:rPr>
        <w:t xml:space="preserve"> og en sårbarhet ift å ha kompetanse og ressurser til å ivareta nye lovkrav og forventninger til </w:t>
      </w:r>
      <w:r w:rsidR="00C62119" w:rsidRPr="00A23E30">
        <w:rPr>
          <w:rFonts w:ascii="Calibri" w:hAnsi="Calibri" w:cs="Calibri"/>
        </w:rPr>
        <w:t>barneverntjenesten.</w:t>
      </w:r>
    </w:p>
    <w:p w14:paraId="7C330D4D" w14:textId="1A6BB792" w:rsidR="00940D1E" w:rsidRPr="00971D69" w:rsidRDefault="00A030A3" w:rsidP="00DA3BD8">
      <w:pPr>
        <w:rPr>
          <w:rFonts w:ascii="Calibri" w:hAnsi="Calibri" w:cs="Calibri"/>
          <w:color w:val="EE0000"/>
        </w:rPr>
      </w:pPr>
      <w:r>
        <w:rPr>
          <w:rFonts w:ascii="Calibri" w:hAnsi="Calibri" w:cs="Calibri"/>
        </w:rPr>
        <w:t xml:space="preserve">Bardu kommune har </w:t>
      </w:r>
      <w:r w:rsidR="009640D3">
        <w:rPr>
          <w:rFonts w:ascii="Calibri" w:hAnsi="Calibri" w:cs="Calibri"/>
        </w:rPr>
        <w:t xml:space="preserve">fått tildelt prosjektskjønnmidler kr 700 000,- fra Statforvalteren i Troms og Finnmark </w:t>
      </w:r>
      <w:r w:rsidR="00A51A6F">
        <w:rPr>
          <w:rFonts w:ascii="Calibri" w:hAnsi="Calibri" w:cs="Calibri"/>
        </w:rPr>
        <w:t xml:space="preserve">for å utrede etablering av et interkommunalt barnevernssamarbeid med Astafjordkommunene. </w:t>
      </w:r>
    </w:p>
    <w:p w14:paraId="5854FF04" w14:textId="77777777" w:rsidR="00F73799" w:rsidRDefault="00F73799" w:rsidP="3AAB6728">
      <w:pPr>
        <w:rPr>
          <w:rFonts w:ascii="Calibri" w:hAnsi="Calibri" w:cs="Calibri"/>
          <w:highlight w:val="yellow"/>
        </w:rPr>
      </w:pPr>
    </w:p>
    <w:p w14:paraId="48CFE9B8" w14:textId="4FE4B7DB" w:rsidR="00FC6756" w:rsidRPr="00EE7B45" w:rsidRDefault="00EE7B45" w:rsidP="3AAB6728">
      <w:pPr>
        <w:rPr>
          <w:rFonts w:ascii="Calibri" w:hAnsi="Calibri" w:cs="Calibri"/>
        </w:rPr>
      </w:pPr>
      <w:r w:rsidRPr="00EE7B45">
        <w:rPr>
          <w:rFonts w:ascii="Calibri" w:hAnsi="Calibri" w:cs="Calibri"/>
        </w:rPr>
        <w:t>Bardu 9. april 2026</w:t>
      </w:r>
    </w:p>
    <w:p w14:paraId="229F8F03" w14:textId="77777777" w:rsidR="00101E19" w:rsidRPr="00EE7B45" w:rsidRDefault="00101E19" w:rsidP="3AAB6728">
      <w:pPr>
        <w:rPr>
          <w:rFonts w:ascii="Calibri" w:hAnsi="Calibri" w:cs="Calibri"/>
        </w:rPr>
      </w:pPr>
    </w:p>
    <w:p w14:paraId="4005068E" w14:textId="289E69B4" w:rsidR="00101E19" w:rsidRPr="00EE7B45" w:rsidRDefault="00101E19" w:rsidP="3AAB6728">
      <w:pPr>
        <w:rPr>
          <w:rFonts w:ascii="Calibri" w:hAnsi="Calibri" w:cs="Calibri"/>
        </w:rPr>
      </w:pPr>
      <w:r w:rsidRPr="00EE7B45">
        <w:rPr>
          <w:rFonts w:ascii="Calibri" w:hAnsi="Calibri" w:cs="Calibri"/>
        </w:rPr>
        <w:t>Elin Strand</w:t>
      </w:r>
      <w:r w:rsidRPr="00EE7B45">
        <w:br/>
      </w:r>
      <w:r w:rsidRPr="00EE7B45">
        <w:rPr>
          <w:rFonts w:ascii="Calibri" w:hAnsi="Calibri" w:cs="Calibri"/>
        </w:rPr>
        <w:t xml:space="preserve">Barnevernleder </w:t>
      </w:r>
    </w:p>
    <w:sectPr w:rsidR="00101E19" w:rsidRPr="00EE7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C6A5"/>
    <w:multiLevelType w:val="multilevel"/>
    <w:tmpl w:val="0700CEB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1BF0D"/>
    <w:multiLevelType w:val="multilevel"/>
    <w:tmpl w:val="DEFAA128"/>
    <w:lvl w:ilvl="0">
      <w:start w:val="1"/>
      <w:numFmt w:val="decimal"/>
      <w:lvlText w:val="%1."/>
      <w:lvlJc w:val="left"/>
      <w:pPr>
        <w:ind w:left="720" w:hanging="360"/>
      </w:pPr>
    </w:lvl>
    <w:lvl w:ilvl="1">
      <w:start w:val="2"/>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2E316F"/>
    <w:multiLevelType w:val="multilevel"/>
    <w:tmpl w:val="D80C055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9FBBB9"/>
    <w:multiLevelType w:val="multilevel"/>
    <w:tmpl w:val="57DAD04A"/>
    <w:lvl w:ilvl="0">
      <w:start w:val="1"/>
      <w:numFmt w:val="decimal"/>
      <w:lvlText w:val="%1."/>
      <w:lvlJc w:val="left"/>
      <w:pPr>
        <w:ind w:left="720" w:hanging="360"/>
      </w:pPr>
    </w:lvl>
    <w:lvl w:ilvl="1">
      <w:start w:val="5"/>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22063"/>
    <w:multiLevelType w:val="multilevel"/>
    <w:tmpl w:val="59405706"/>
    <w:lvl w:ilvl="0">
      <w:start w:val="1"/>
      <w:numFmt w:val="decimal"/>
      <w:lvlText w:val="%1."/>
      <w:lvlJc w:val="left"/>
      <w:pPr>
        <w:ind w:left="720" w:hanging="360"/>
      </w:pPr>
    </w:lvl>
    <w:lvl w:ilvl="1">
      <w:start w:val="11"/>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63C69"/>
    <w:multiLevelType w:val="multilevel"/>
    <w:tmpl w:val="A516B75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CCFF9"/>
    <w:multiLevelType w:val="multilevel"/>
    <w:tmpl w:val="2C10B71E"/>
    <w:lvl w:ilvl="0">
      <w:start w:val="1"/>
      <w:numFmt w:val="decimal"/>
      <w:lvlText w:val="%1."/>
      <w:lvlJc w:val="left"/>
      <w:pPr>
        <w:ind w:left="720" w:hanging="360"/>
      </w:pPr>
    </w:lvl>
    <w:lvl w:ilvl="1">
      <w:start w:val="7"/>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0755B4"/>
    <w:multiLevelType w:val="multilevel"/>
    <w:tmpl w:val="7D6C238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3FFA6E"/>
    <w:multiLevelType w:val="multilevel"/>
    <w:tmpl w:val="E5465C8E"/>
    <w:lvl w:ilvl="0">
      <w:start w:val="1"/>
      <w:numFmt w:val="decimal"/>
      <w:lvlText w:val="%1."/>
      <w:lvlJc w:val="left"/>
      <w:pPr>
        <w:ind w:left="720" w:hanging="360"/>
      </w:pPr>
    </w:lvl>
    <w:lvl w:ilvl="1">
      <w:start w:val="4"/>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491885"/>
    <w:multiLevelType w:val="multilevel"/>
    <w:tmpl w:val="A6C09214"/>
    <w:lvl w:ilvl="0">
      <w:start w:val="1"/>
      <w:numFmt w:val="decimal"/>
      <w:lvlText w:val="%1."/>
      <w:lvlJc w:val="left"/>
      <w:pPr>
        <w:ind w:left="720" w:hanging="360"/>
      </w:pPr>
    </w:lvl>
    <w:lvl w:ilvl="1">
      <w:start w:val="1"/>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9D241B"/>
    <w:multiLevelType w:val="hybridMultilevel"/>
    <w:tmpl w:val="2A2E6D68"/>
    <w:lvl w:ilvl="0" w:tplc="F11A1FBE">
      <w:start w:val="46"/>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F4D49B"/>
    <w:multiLevelType w:val="multilevel"/>
    <w:tmpl w:val="267CD3EE"/>
    <w:lvl w:ilvl="0">
      <w:start w:val="1"/>
      <w:numFmt w:val="decimal"/>
      <w:lvlText w:val="%1."/>
      <w:lvlJc w:val="left"/>
      <w:pPr>
        <w:ind w:left="720" w:hanging="360"/>
      </w:pPr>
    </w:lvl>
    <w:lvl w:ilvl="1">
      <w:start w:val="10"/>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257D0C"/>
    <w:multiLevelType w:val="multilevel"/>
    <w:tmpl w:val="D9D44FD2"/>
    <w:lvl w:ilvl="0">
      <w:start w:val="1"/>
      <w:numFmt w:val="decimal"/>
      <w:lvlText w:val="%1."/>
      <w:lvlJc w:val="left"/>
      <w:pPr>
        <w:ind w:left="720" w:hanging="360"/>
      </w:pPr>
    </w:lvl>
    <w:lvl w:ilvl="1">
      <w:start w:val="8"/>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45A1AE"/>
    <w:multiLevelType w:val="multilevel"/>
    <w:tmpl w:val="314EEBD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4C37B8"/>
    <w:multiLevelType w:val="multilevel"/>
    <w:tmpl w:val="A94EB1A0"/>
    <w:lvl w:ilvl="0">
      <w:start w:val="1"/>
      <w:numFmt w:val="decimal"/>
      <w:lvlText w:val="%1."/>
      <w:lvlJc w:val="left"/>
      <w:pPr>
        <w:ind w:left="720" w:hanging="360"/>
      </w:pPr>
    </w:lvl>
    <w:lvl w:ilvl="1">
      <w:start w:val="6"/>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8F97FF"/>
    <w:multiLevelType w:val="multilevel"/>
    <w:tmpl w:val="F308265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D98D97"/>
    <w:multiLevelType w:val="multilevel"/>
    <w:tmpl w:val="CAD844FE"/>
    <w:lvl w:ilvl="0">
      <w:start w:val="1"/>
      <w:numFmt w:val="decimal"/>
      <w:lvlText w:val="%1."/>
      <w:lvlJc w:val="left"/>
      <w:pPr>
        <w:ind w:left="720" w:hanging="360"/>
      </w:pPr>
    </w:lvl>
    <w:lvl w:ilvl="1">
      <w:start w:val="3"/>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4A0BA"/>
    <w:multiLevelType w:val="multilevel"/>
    <w:tmpl w:val="1CCC35CC"/>
    <w:lvl w:ilvl="0">
      <w:start w:val="1"/>
      <w:numFmt w:val="decimal"/>
      <w:lvlText w:val="%1."/>
      <w:lvlJc w:val="left"/>
      <w:pPr>
        <w:ind w:left="720" w:hanging="360"/>
      </w:pPr>
    </w:lvl>
    <w:lvl w:ilvl="1">
      <w:start w:val="9"/>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8A3FD6"/>
    <w:multiLevelType w:val="multilevel"/>
    <w:tmpl w:val="11AA10D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9508492">
    <w:abstractNumId w:val="0"/>
  </w:num>
  <w:num w:numId="2" w16cid:durableId="528222264">
    <w:abstractNumId w:val="15"/>
  </w:num>
  <w:num w:numId="3" w16cid:durableId="914126828">
    <w:abstractNumId w:val="5"/>
  </w:num>
  <w:num w:numId="4" w16cid:durableId="1817722480">
    <w:abstractNumId w:val="18"/>
  </w:num>
  <w:num w:numId="5" w16cid:durableId="1006009268">
    <w:abstractNumId w:val="4"/>
  </w:num>
  <w:num w:numId="6" w16cid:durableId="977802548">
    <w:abstractNumId w:val="11"/>
  </w:num>
  <w:num w:numId="7" w16cid:durableId="611133162">
    <w:abstractNumId w:val="17"/>
  </w:num>
  <w:num w:numId="8" w16cid:durableId="369956305">
    <w:abstractNumId w:val="12"/>
  </w:num>
  <w:num w:numId="9" w16cid:durableId="371659147">
    <w:abstractNumId w:val="6"/>
  </w:num>
  <w:num w:numId="10" w16cid:durableId="469518121">
    <w:abstractNumId w:val="14"/>
  </w:num>
  <w:num w:numId="11" w16cid:durableId="1902446719">
    <w:abstractNumId w:val="3"/>
  </w:num>
  <w:num w:numId="12" w16cid:durableId="1474983114">
    <w:abstractNumId w:val="8"/>
  </w:num>
  <w:num w:numId="13" w16cid:durableId="1970740486">
    <w:abstractNumId w:val="16"/>
  </w:num>
  <w:num w:numId="14" w16cid:durableId="843207036">
    <w:abstractNumId w:val="1"/>
  </w:num>
  <w:num w:numId="15" w16cid:durableId="732896507">
    <w:abstractNumId w:val="7"/>
  </w:num>
  <w:num w:numId="16" w16cid:durableId="152335680">
    <w:abstractNumId w:val="2"/>
  </w:num>
  <w:num w:numId="17" w16cid:durableId="1349134730">
    <w:abstractNumId w:val="13"/>
  </w:num>
  <w:num w:numId="18" w16cid:durableId="622082965">
    <w:abstractNumId w:val="9"/>
  </w:num>
  <w:num w:numId="19" w16cid:durableId="1270620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nb-NO"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46F2A1"/>
    <w:rsid w:val="0000064C"/>
    <w:rsid w:val="000010C2"/>
    <w:rsid w:val="0000443E"/>
    <w:rsid w:val="000050F3"/>
    <w:rsid w:val="0000624C"/>
    <w:rsid w:val="0001028A"/>
    <w:rsid w:val="000122BE"/>
    <w:rsid w:val="000163A4"/>
    <w:rsid w:val="0001775C"/>
    <w:rsid w:val="00020025"/>
    <w:rsid w:val="000240FD"/>
    <w:rsid w:val="000369DE"/>
    <w:rsid w:val="00041E71"/>
    <w:rsid w:val="000506FE"/>
    <w:rsid w:val="00051EE0"/>
    <w:rsid w:val="00052517"/>
    <w:rsid w:val="000562F7"/>
    <w:rsid w:val="00057885"/>
    <w:rsid w:val="00061B93"/>
    <w:rsid w:val="00062BD3"/>
    <w:rsid w:val="00062CF0"/>
    <w:rsid w:val="00072658"/>
    <w:rsid w:val="00072A41"/>
    <w:rsid w:val="000832FA"/>
    <w:rsid w:val="000A0B7E"/>
    <w:rsid w:val="000A20F3"/>
    <w:rsid w:val="000B29B2"/>
    <w:rsid w:val="000B3EB7"/>
    <w:rsid w:val="000B6106"/>
    <w:rsid w:val="000B622F"/>
    <w:rsid w:val="000B6DD5"/>
    <w:rsid w:val="000C1F30"/>
    <w:rsid w:val="000C3C0E"/>
    <w:rsid w:val="000D62A3"/>
    <w:rsid w:val="000E5AEF"/>
    <w:rsid w:val="000F25CE"/>
    <w:rsid w:val="000F47CD"/>
    <w:rsid w:val="000F49B9"/>
    <w:rsid w:val="000F4F55"/>
    <w:rsid w:val="0010175D"/>
    <w:rsid w:val="00101E19"/>
    <w:rsid w:val="00106683"/>
    <w:rsid w:val="00110B88"/>
    <w:rsid w:val="0011318B"/>
    <w:rsid w:val="00114CF6"/>
    <w:rsid w:val="00121C83"/>
    <w:rsid w:val="00123B64"/>
    <w:rsid w:val="00124AF9"/>
    <w:rsid w:val="00126831"/>
    <w:rsid w:val="0012745F"/>
    <w:rsid w:val="00131874"/>
    <w:rsid w:val="00134F70"/>
    <w:rsid w:val="00143B6E"/>
    <w:rsid w:val="00146195"/>
    <w:rsid w:val="00152B51"/>
    <w:rsid w:val="00161FA7"/>
    <w:rsid w:val="00163A47"/>
    <w:rsid w:val="0017023E"/>
    <w:rsid w:val="00175C05"/>
    <w:rsid w:val="00177EFD"/>
    <w:rsid w:val="00182954"/>
    <w:rsid w:val="001868AB"/>
    <w:rsid w:val="001906CC"/>
    <w:rsid w:val="0019085B"/>
    <w:rsid w:val="00190BE2"/>
    <w:rsid w:val="00192FD1"/>
    <w:rsid w:val="00193BAA"/>
    <w:rsid w:val="0019468C"/>
    <w:rsid w:val="001A05C3"/>
    <w:rsid w:val="001A16AF"/>
    <w:rsid w:val="001A2260"/>
    <w:rsid w:val="001A2DF2"/>
    <w:rsid w:val="001A57BC"/>
    <w:rsid w:val="001A73D9"/>
    <w:rsid w:val="001A791B"/>
    <w:rsid w:val="001C627A"/>
    <w:rsid w:val="001C66B2"/>
    <w:rsid w:val="001C6975"/>
    <w:rsid w:val="001C7F4E"/>
    <w:rsid w:val="001D1F72"/>
    <w:rsid w:val="001F003D"/>
    <w:rsid w:val="001F0E6B"/>
    <w:rsid w:val="001F24FE"/>
    <w:rsid w:val="001F3AB6"/>
    <w:rsid w:val="001F46C1"/>
    <w:rsid w:val="001F57D1"/>
    <w:rsid w:val="00203AA1"/>
    <w:rsid w:val="0020458D"/>
    <w:rsid w:val="00206ACE"/>
    <w:rsid w:val="0021253E"/>
    <w:rsid w:val="002130C8"/>
    <w:rsid w:val="0021647A"/>
    <w:rsid w:val="0022129F"/>
    <w:rsid w:val="00224BD1"/>
    <w:rsid w:val="00225273"/>
    <w:rsid w:val="002260B9"/>
    <w:rsid w:val="00231C84"/>
    <w:rsid w:val="0023386A"/>
    <w:rsid w:val="002365DB"/>
    <w:rsid w:val="002413C7"/>
    <w:rsid w:val="002511F3"/>
    <w:rsid w:val="0025199A"/>
    <w:rsid w:val="00254781"/>
    <w:rsid w:val="00254DAB"/>
    <w:rsid w:val="00255A56"/>
    <w:rsid w:val="0025765A"/>
    <w:rsid w:val="00257CA5"/>
    <w:rsid w:val="00260DD6"/>
    <w:rsid w:val="00271681"/>
    <w:rsid w:val="00271C57"/>
    <w:rsid w:val="00274747"/>
    <w:rsid w:val="00277835"/>
    <w:rsid w:val="00280435"/>
    <w:rsid w:val="00281CCD"/>
    <w:rsid w:val="002823E1"/>
    <w:rsid w:val="00282597"/>
    <w:rsid w:val="00284A24"/>
    <w:rsid w:val="00286BCC"/>
    <w:rsid w:val="0029068A"/>
    <w:rsid w:val="00290C23"/>
    <w:rsid w:val="002911AA"/>
    <w:rsid w:val="00292CDE"/>
    <w:rsid w:val="00295055"/>
    <w:rsid w:val="00297BA7"/>
    <w:rsid w:val="002A0229"/>
    <w:rsid w:val="002A0654"/>
    <w:rsid w:val="002A2312"/>
    <w:rsid w:val="002A37B8"/>
    <w:rsid w:val="002A7530"/>
    <w:rsid w:val="002B4382"/>
    <w:rsid w:val="002B4488"/>
    <w:rsid w:val="002C7D62"/>
    <w:rsid w:val="002D481C"/>
    <w:rsid w:val="002D764C"/>
    <w:rsid w:val="002D7B82"/>
    <w:rsid w:val="002E1344"/>
    <w:rsid w:val="002E2F16"/>
    <w:rsid w:val="002E5B45"/>
    <w:rsid w:val="002E68BD"/>
    <w:rsid w:val="003061EE"/>
    <w:rsid w:val="00307C1C"/>
    <w:rsid w:val="0031026C"/>
    <w:rsid w:val="003109D0"/>
    <w:rsid w:val="00310AB3"/>
    <w:rsid w:val="0031464C"/>
    <w:rsid w:val="003151E1"/>
    <w:rsid w:val="003211D9"/>
    <w:rsid w:val="003225DE"/>
    <w:rsid w:val="00324918"/>
    <w:rsid w:val="00333E94"/>
    <w:rsid w:val="00334BC7"/>
    <w:rsid w:val="00336997"/>
    <w:rsid w:val="00336BFC"/>
    <w:rsid w:val="003417DC"/>
    <w:rsid w:val="0034231F"/>
    <w:rsid w:val="0035227C"/>
    <w:rsid w:val="00354DFD"/>
    <w:rsid w:val="003573C5"/>
    <w:rsid w:val="00367D5E"/>
    <w:rsid w:val="003703DA"/>
    <w:rsid w:val="00385C17"/>
    <w:rsid w:val="00386DA3"/>
    <w:rsid w:val="00390D94"/>
    <w:rsid w:val="00393FC5"/>
    <w:rsid w:val="00395F4B"/>
    <w:rsid w:val="0039744E"/>
    <w:rsid w:val="003A0B7F"/>
    <w:rsid w:val="003A161E"/>
    <w:rsid w:val="003A4932"/>
    <w:rsid w:val="003A5D8E"/>
    <w:rsid w:val="003C4E1D"/>
    <w:rsid w:val="003C66A2"/>
    <w:rsid w:val="003C75A5"/>
    <w:rsid w:val="003D0B64"/>
    <w:rsid w:val="003D3F4C"/>
    <w:rsid w:val="003D4BD5"/>
    <w:rsid w:val="003D5B24"/>
    <w:rsid w:val="003E0C04"/>
    <w:rsid w:val="003E593A"/>
    <w:rsid w:val="00400F9F"/>
    <w:rsid w:val="0040165F"/>
    <w:rsid w:val="00406EA2"/>
    <w:rsid w:val="0042020B"/>
    <w:rsid w:val="004218C2"/>
    <w:rsid w:val="00421F10"/>
    <w:rsid w:val="00423E80"/>
    <w:rsid w:val="00426C02"/>
    <w:rsid w:val="00426CA6"/>
    <w:rsid w:val="004324AB"/>
    <w:rsid w:val="00432FBE"/>
    <w:rsid w:val="0043315F"/>
    <w:rsid w:val="00437A19"/>
    <w:rsid w:val="00446706"/>
    <w:rsid w:val="004558EF"/>
    <w:rsid w:val="0047569A"/>
    <w:rsid w:val="0047795A"/>
    <w:rsid w:val="004779F1"/>
    <w:rsid w:val="0048006B"/>
    <w:rsid w:val="00480257"/>
    <w:rsid w:val="00483B0D"/>
    <w:rsid w:val="00486D2E"/>
    <w:rsid w:val="0049339F"/>
    <w:rsid w:val="0049380C"/>
    <w:rsid w:val="00493B96"/>
    <w:rsid w:val="00496486"/>
    <w:rsid w:val="004A6768"/>
    <w:rsid w:val="004B01C7"/>
    <w:rsid w:val="004B1FE1"/>
    <w:rsid w:val="004C2419"/>
    <w:rsid w:val="004D2085"/>
    <w:rsid w:val="004D5291"/>
    <w:rsid w:val="004E0186"/>
    <w:rsid w:val="004E039F"/>
    <w:rsid w:val="004E34A7"/>
    <w:rsid w:val="004E52C7"/>
    <w:rsid w:val="004E68C4"/>
    <w:rsid w:val="004E696B"/>
    <w:rsid w:val="004F2929"/>
    <w:rsid w:val="004F6CBC"/>
    <w:rsid w:val="005065E8"/>
    <w:rsid w:val="00506ADD"/>
    <w:rsid w:val="0051341F"/>
    <w:rsid w:val="00517CAD"/>
    <w:rsid w:val="00524F10"/>
    <w:rsid w:val="00534B2E"/>
    <w:rsid w:val="005365AB"/>
    <w:rsid w:val="0053680A"/>
    <w:rsid w:val="005426B3"/>
    <w:rsid w:val="00545255"/>
    <w:rsid w:val="0054794E"/>
    <w:rsid w:val="00547C24"/>
    <w:rsid w:val="005506E2"/>
    <w:rsid w:val="0055137E"/>
    <w:rsid w:val="00553503"/>
    <w:rsid w:val="00555176"/>
    <w:rsid w:val="00555E36"/>
    <w:rsid w:val="00557E4D"/>
    <w:rsid w:val="005607BF"/>
    <w:rsid w:val="00565AE5"/>
    <w:rsid w:val="00573642"/>
    <w:rsid w:val="0057537C"/>
    <w:rsid w:val="00575A47"/>
    <w:rsid w:val="00576E48"/>
    <w:rsid w:val="00577B7F"/>
    <w:rsid w:val="00577C96"/>
    <w:rsid w:val="00587989"/>
    <w:rsid w:val="005A0F75"/>
    <w:rsid w:val="005A2C30"/>
    <w:rsid w:val="005A4395"/>
    <w:rsid w:val="005B05FB"/>
    <w:rsid w:val="005B20CB"/>
    <w:rsid w:val="005B30B1"/>
    <w:rsid w:val="005B4083"/>
    <w:rsid w:val="005B4656"/>
    <w:rsid w:val="005C1FC3"/>
    <w:rsid w:val="005D76A0"/>
    <w:rsid w:val="005E3BB0"/>
    <w:rsid w:val="005E3CE9"/>
    <w:rsid w:val="005E44A7"/>
    <w:rsid w:val="005E4AFB"/>
    <w:rsid w:val="005E643D"/>
    <w:rsid w:val="005E6985"/>
    <w:rsid w:val="005F54E7"/>
    <w:rsid w:val="005F5F73"/>
    <w:rsid w:val="005F600F"/>
    <w:rsid w:val="0060525C"/>
    <w:rsid w:val="00605CAA"/>
    <w:rsid w:val="00606874"/>
    <w:rsid w:val="00614AEF"/>
    <w:rsid w:val="006174A4"/>
    <w:rsid w:val="00623732"/>
    <w:rsid w:val="00624F44"/>
    <w:rsid w:val="006325CB"/>
    <w:rsid w:val="00635E3F"/>
    <w:rsid w:val="006400B0"/>
    <w:rsid w:val="00651A1C"/>
    <w:rsid w:val="0065241A"/>
    <w:rsid w:val="0066125E"/>
    <w:rsid w:val="00661887"/>
    <w:rsid w:val="006660F2"/>
    <w:rsid w:val="0067165A"/>
    <w:rsid w:val="00677BDE"/>
    <w:rsid w:val="00687BBF"/>
    <w:rsid w:val="006918D6"/>
    <w:rsid w:val="00692BBC"/>
    <w:rsid w:val="0069547C"/>
    <w:rsid w:val="00695B89"/>
    <w:rsid w:val="006A0563"/>
    <w:rsid w:val="006A25BA"/>
    <w:rsid w:val="006A4357"/>
    <w:rsid w:val="006A4C2D"/>
    <w:rsid w:val="006A587E"/>
    <w:rsid w:val="006A5E45"/>
    <w:rsid w:val="006B0D0B"/>
    <w:rsid w:val="006B12E0"/>
    <w:rsid w:val="006B691B"/>
    <w:rsid w:val="006B6ACF"/>
    <w:rsid w:val="006B708A"/>
    <w:rsid w:val="006C25A5"/>
    <w:rsid w:val="006C2C1E"/>
    <w:rsid w:val="006C51FB"/>
    <w:rsid w:val="006C6F30"/>
    <w:rsid w:val="006C7E1E"/>
    <w:rsid w:val="006D0737"/>
    <w:rsid w:val="006D0E1D"/>
    <w:rsid w:val="006E2CBC"/>
    <w:rsid w:val="006E3B5E"/>
    <w:rsid w:val="006E6861"/>
    <w:rsid w:val="006E6CF4"/>
    <w:rsid w:val="006F0E1A"/>
    <w:rsid w:val="006F2D4D"/>
    <w:rsid w:val="006F56DB"/>
    <w:rsid w:val="006F6BAE"/>
    <w:rsid w:val="007037DB"/>
    <w:rsid w:val="00707D18"/>
    <w:rsid w:val="00720E59"/>
    <w:rsid w:val="00722D30"/>
    <w:rsid w:val="00727BB2"/>
    <w:rsid w:val="00727E82"/>
    <w:rsid w:val="0073228A"/>
    <w:rsid w:val="007362BB"/>
    <w:rsid w:val="00736D16"/>
    <w:rsid w:val="007424DC"/>
    <w:rsid w:val="00743061"/>
    <w:rsid w:val="00743570"/>
    <w:rsid w:val="00751BF7"/>
    <w:rsid w:val="00752AE4"/>
    <w:rsid w:val="007547DF"/>
    <w:rsid w:val="00755975"/>
    <w:rsid w:val="0076737A"/>
    <w:rsid w:val="00770143"/>
    <w:rsid w:val="00777528"/>
    <w:rsid w:val="00777A4E"/>
    <w:rsid w:val="00782227"/>
    <w:rsid w:val="00784970"/>
    <w:rsid w:val="00791D59"/>
    <w:rsid w:val="00795551"/>
    <w:rsid w:val="007A2DF5"/>
    <w:rsid w:val="007A79D4"/>
    <w:rsid w:val="007B2FFD"/>
    <w:rsid w:val="007C08DF"/>
    <w:rsid w:val="007C5BE2"/>
    <w:rsid w:val="007C7FF4"/>
    <w:rsid w:val="007D2C47"/>
    <w:rsid w:val="007E2C69"/>
    <w:rsid w:val="007E4764"/>
    <w:rsid w:val="007E64E0"/>
    <w:rsid w:val="007E6A0E"/>
    <w:rsid w:val="00801094"/>
    <w:rsid w:val="00801B6A"/>
    <w:rsid w:val="00802ECB"/>
    <w:rsid w:val="008032D8"/>
    <w:rsid w:val="00805CAA"/>
    <w:rsid w:val="00814184"/>
    <w:rsid w:val="00820FA9"/>
    <w:rsid w:val="00824886"/>
    <w:rsid w:val="0082769F"/>
    <w:rsid w:val="00830268"/>
    <w:rsid w:val="00830AE4"/>
    <w:rsid w:val="0083412F"/>
    <w:rsid w:val="00834498"/>
    <w:rsid w:val="00834DBB"/>
    <w:rsid w:val="008438CB"/>
    <w:rsid w:val="00843988"/>
    <w:rsid w:val="00845402"/>
    <w:rsid w:val="00852027"/>
    <w:rsid w:val="00852D06"/>
    <w:rsid w:val="00860DF3"/>
    <w:rsid w:val="00862EB5"/>
    <w:rsid w:val="0086335B"/>
    <w:rsid w:val="00864677"/>
    <w:rsid w:val="00864998"/>
    <w:rsid w:val="0087086C"/>
    <w:rsid w:val="008736DF"/>
    <w:rsid w:val="008742ED"/>
    <w:rsid w:val="0087624E"/>
    <w:rsid w:val="008770E6"/>
    <w:rsid w:val="00882CAC"/>
    <w:rsid w:val="00884C1F"/>
    <w:rsid w:val="00884EAB"/>
    <w:rsid w:val="00890F8C"/>
    <w:rsid w:val="008929BE"/>
    <w:rsid w:val="00894182"/>
    <w:rsid w:val="00895172"/>
    <w:rsid w:val="0089540E"/>
    <w:rsid w:val="00896991"/>
    <w:rsid w:val="008A1599"/>
    <w:rsid w:val="008B6836"/>
    <w:rsid w:val="008D719E"/>
    <w:rsid w:val="008D75CB"/>
    <w:rsid w:val="008E5993"/>
    <w:rsid w:val="008E5AAF"/>
    <w:rsid w:val="008F22E2"/>
    <w:rsid w:val="008F56D8"/>
    <w:rsid w:val="008F57CA"/>
    <w:rsid w:val="008F6AD8"/>
    <w:rsid w:val="00902442"/>
    <w:rsid w:val="0091074A"/>
    <w:rsid w:val="00920324"/>
    <w:rsid w:val="009226A7"/>
    <w:rsid w:val="00927FB7"/>
    <w:rsid w:val="00930A2B"/>
    <w:rsid w:val="00933D78"/>
    <w:rsid w:val="00934740"/>
    <w:rsid w:val="00934FA5"/>
    <w:rsid w:val="00937B49"/>
    <w:rsid w:val="00940D1E"/>
    <w:rsid w:val="00942B61"/>
    <w:rsid w:val="0094706B"/>
    <w:rsid w:val="00950966"/>
    <w:rsid w:val="009554C0"/>
    <w:rsid w:val="00955ECC"/>
    <w:rsid w:val="009640D3"/>
    <w:rsid w:val="00964C57"/>
    <w:rsid w:val="00965B7A"/>
    <w:rsid w:val="00967E3E"/>
    <w:rsid w:val="00971D69"/>
    <w:rsid w:val="00972AE2"/>
    <w:rsid w:val="00973FC4"/>
    <w:rsid w:val="00977781"/>
    <w:rsid w:val="00980860"/>
    <w:rsid w:val="00980F8B"/>
    <w:rsid w:val="00983D72"/>
    <w:rsid w:val="0099196D"/>
    <w:rsid w:val="009926E5"/>
    <w:rsid w:val="009953EF"/>
    <w:rsid w:val="00995B3F"/>
    <w:rsid w:val="009A048B"/>
    <w:rsid w:val="009C2DDA"/>
    <w:rsid w:val="009C7719"/>
    <w:rsid w:val="009D0F6E"/>
    <w:rsid w:val="009D20A3"/>
    <w:rsid w:val="009D456D"/>
    <w:rsid w:val="009E4FE7"/>
    <w:rsid w:val="009E5702"/>
    <w:rsid w:val="009E643E"/>
    <w:rsid w:val="009E77E0"/>
    <w:rsid w:val="009F2BEA"/>
    <w:rsid w:val="009F4531"/>
    <w:rsid w:val="009F540F"/>
    <w:rsid w:val="00A015D4"/>
    <w:rsid w:val="00A02CA3"/>
    <w:rsid w:val="00A030A3"/>
    <w:rsid w:val="00A043AF"/>
    <w:rsid w:val="00A05FBD"/>
    <w:rsid w:val="00A1007C"/>
    <w:rsid w:val="00A119FF"/>
    <w:rsid w:val="00A17F36"/>
    <w:rsid w:val="00A224AC"/>
    <w:rsid w:val="00A230E2"/>
    <w:rsid w:val="00A23E30"/>
    <w:rsid w:val="00A2619D"/>
    <w:rsid w:val="00A26907"/>
    <w:rsid w:val="00A32783"/>
    <w:rsid w:val="00A32996"/>
    <w:rsid w:val="00A34BE6"/>
    <w:rsid w:val="00A35B69"/>
    <w:rsid w:val="00A37287"/>
    <w:rsid w:val="00A37F4D"/>
    <w:rsid w:val="00A40A84"/>
    <w:rsid w:val="00A41331"/>
    <w:rsid w:val="00A43ECD"/>
    <w:rsid w:val="00A51A6F"/>
    <w:rsid w:val="00A53FC3"/>
    <w:rsid w:val="00A67C7C"/>
    <w:rsid w:val="00A869FE"/>
    <w:rsid w:val="00A9050C"/>
    <w:rsid w:val="00A9497D"/>
    <w:rsid w:val="00A96129"/>
    <w:rsid w:val="00AA1856"/>
    <w:rsid w:val="00AA18D0"/>
    <w:rsid w:val="00AA25A1"/>
    <w:rsid w:val="00AA3A8F"/>
    <w:rsid w:val="00AA6587"/>
    <w:rsid w:val="00AB7389"/>
    <w:rsid w:val="00AC03E0"/>
    <w:rsid w:val="00AC2952"/>
    <w:rsid w:val="00AC42C1"/>
    <w:rsid w:val="00AC629F"/>
    <w:rsid w:val="00AC6D61"/>
    <w:rsid w:val="00AC716D"/>
    <w:rsid w:val="00AD480C"/>
    <w:rsid w:val="00AE1A15"/>
    <w:rsid w:val="00AE51E1"/>
    <w:rsid w:val="00AE55DF"/>
    <w:rsid w:val="00AF11C2"/>
    <w:rsid w:val="00AF1EF7"/>
    <w:rsid w:val="00AF4246"/>
    <w:rsid w:val="00AF5DEA"/>
    <w:rsid w:val="00AF65A2"/>
    <w:rsid w:val="00B00F77"/>
    <w:rsid w:val="00B0218A"/>
    <w:rsid w:val="00B04C50"/>
    <w:rsid w:val="00B06815"/>
    <w:rsid w:val="00B126DE"/>
    <w:rsid w:val="00B13C3B"/>
    <w:rsid w:val="00B207EA"/>
    <w:rsid w:val="00B256FA"/>
    <w:rsid w:val="00B25934"/>
    <w:rsid w:val="00B409FE"/>
    <w:rsid w:val="00B40C12"/>
    <w:rsid w:val="00B43264"/>
    <w:rsid w:val="00B43E44"/>
    <w:rsid w:val="00B52475"/>
    <w:rsid w:val="00B5636F"/>
    <w:rsid w:val="00B60C45"/>
    <w:rsid w:val="00B62EAB"/>
    <w:rsid w:val="00B64EA3"/>
    <w:rsid w:val="00B7469B"/>
    <w:rsid w:val="00B7549A"/>
    <w:rsid w:val="00B765A0"/>
    <w:rsid w:val="00B7684D"/>
    <w:rsid w:val="00B84E7D"/>
    <w:rsid w:val="00B91C90"/>
    <w:rsid w:val="00B921CC"/>
    <w:rsid w:val="00B92AA1"/>
    <w:rsid w:val="00BA0BF3"/>
    <w:rsid w:val="00BA3986"/>
    <w:rsid w:val="00BA65F4"/>
    <w:rsid w:val="00BB0549"/>
    <w:rsid w:val="00BB1F75"/>
    <w:rsid w:val="00BB2122"/>
    <w:rsid w:val="00BC175F"/>
    <w:rsid w:val="00BC209F"/>
    <w:rsid w:val="00BC4015"/>
    <w:rsid w:val="00BC465E"/>
    <w:rsid w:val="00BC4E54"/>
    <w:rsid w:val="00BC7B25"/>
    <w:rsid w:val="00BD0A19"/>
    <w:rsid w:val="00BD0B10"/>
    <w:rsid w:val="00BD2EE5"/>
    <w:rsid w:val="00BD45C0"/>
    <w:rsid w:val="00BE36A0"/>
    <w:rsid w:val="00BE5106"/>
    <w:rsid w:val="00BE5D15"/>
    <w:rsid w:val="00BF504E"/>
    <w:rsid w:val="00BF533B"/>
    <w:rsid w:val="00C0071D"/>
    <w:rsid w:val="00C05F8E"/>
    <w:rsid w:val="00C064A4"/>
    <w:rsid w:val="00C11B6D"/>
    <w:rsid w:val="00C160C1"/>
    <w:rsid w:val="00C16700"/>
    <w:rsid w:val="00C202D4"/>
    <w:rsid w:val="00C20EF2"/>
    <w:rsid w:val="00C21619"/>
    <w:rsid w:val="00C25C11"/>
    <w:rsid w:val="00C27827"/>
    <w:rsid w:val="00C30A4F"/>
    <w:rsid w:val="00C312C3"/>
    <w:rsid w:val="00C31C1F"/>
    <w:rsid w:val="00C3351B"/>
    <w:rsid w:val="00C352CB"/>
    <w:rsid w:val="00C352D9"/>
    <w:rsid w:val="00C36FD4"/>
    <w:rsid w:val="00C41471"/>
    <w:rsid w:val="00C42513"/>
    <w:rsid w:val="00C54B7E"/>
    <w:rsid w:val="00C57B7C"/>
    <w:rsid w:val="00C62119"/>
    <w:rsid w:val="00C621FA"/>
    <w:rsid w:val="00C71834"/>
    <w:rsid w:val="00C76C70"/>
    <w:rsid w:val="00C76D85"/>
    <w:rsid w:val="00C831EC"/>
    <w:rsid w:val="00C83A13"/>
    <w:rsid w:val="00C83BC8"/>
    <w:rsid w:val="00C85B7E"/>
    <w:rsid w:val="00CA069F"/>
    <w:rsid w:val="00CA195E"/>
    <w:rsid w:val="00CA2015"/>
    <w:rsid w:val="00CC2D60"/>
    <w:rsid w:val="00CC3608"/>
    <w:rsid w:val="00CC41B0"/>
    <w:rsid w:val="00CC4660"/>
    <w:rsid w:val="00CC753B"/>
    <w:rsid w:val="00CD3A2E"/>
    <w:rsid w:val="00CD5723"/>
    <w:rsid w:val="00CD6907"/>
    <w:rsid w:val="00CE0579"/>
    <w:rsid w:val="00CE4067"/>
    <w:rsid w:val="00CE67A8"/>
    <w:rsid w:val="00CE6CAC"/>
    <w:rsid w:val="00D03200"/>
    <w:rsid w:val="00D17D8A"/>
    <w:rsid w:val="00D33814"/>
    <w:rsid w:val="00D35C29"/>
    <w:rsid w:val="00D369E4"/>
    <w:rsid w:val="00D42518"/>
    <w:rsid w:val="00D44CD7"/>
    <w:rsid w:val="00D52430"/>
    <w:rsid w:val="00D63FE2"/>
    <w:rsid w:val="00D72307"/>
    <w:rsid w:val="00D83EBD"/>
    <w:rsid w:val="00D8452D"/>
    <w:rsid w:val="00D8474F"/>
    <w:rsid w:val="00D867A2"/>
    <w:rsid w:val="00D8696C"/>
    <w:rsid w:val="00D8789E"/>
    <w:rsid w:val="00D92775"/>
    <w:rsid w:val="00D9493F"/>
    <w:rsid w:val="00DA3BD8"/>
    <w:rsid w:val="00DA4D15"/>
    <w:rsid w:val="00DA51FD"/>
    <w:rsid w:val="00DB66B0"/>
    <w:rsid w:val="00DC38A3"/>
    <w:rsid w:val="00DC53EB"/>
    <w:rsid w:val="00DD23D1"/>
    <w:rsid w:val="00DD69E3"/>
    <w:rsid w:val="00DE227D"/>
    <w:rsid w:val="00DE493E"/>
    <w:rsid w:val="00DE5BC2"/>
    <w:rsid w:val="00E06F90"/>
    <w:rsid w:val="00E13D37"/>
    <w:rsid w:val="00E234E3"/>
    <w:rsid w:val="00E23ED2"/>
    <w:rsid w:val="00E25610"/>
    <w:rsid w:val="00E30D57"/>
    <w:rsid w:val="00E32D06"/>
    <w:rsid w:val="00E33B31"/>
    <w:rsid w:val="00E41F9C"/>
    <w:rsid w:val="00E50D5E"/>
    <w:rsid w:val="00E51FED"/>
    <w:rsid w:val="00E57103"/>
    <w:rsid w:val="00E571EC"/>
    <w:rsid w:val="00E57CF8"/>
    <w:rsid w:val="00E746F3"/>
    <w:rsid w:val="00E75798"/>
    <w:rsid w:val="00E7644B"/>
    <w:rsid w:val="00E8031A"/>
    <w:rsid w:val="00E816C0"/>
    <w:rsid w:val="00E81A29"/>
    <w:rsid w:val="00E81B9A"/>
    <w:rsid w:val="00E84AAD"/>
    <w:rsid w:val="00E86DB9"/>
    <w:rsid w:val="00E913A5"/>
    <w:rsid w:val="00E9789E"/>
    <w:rsid w:val="00EA030F"/>
    <w:rsid w:val="00EA1ED4"/>
    <w:rsid w:val="00EA498B"/>
    <w:rsid w:val="00EA7588"/>
    <w:rsid w:val="00ED1705"/>
    <w:rsid w:val="00ED474C"/>
    <w:rsid w:val="00EE3E88"/>
    <w:rsid w:val="00EE496E"/>
    <w:rsid w:val="00EE7B45"/>
    <w:rsid w:val="00EF0EB2"/>
    <w:rsid w:val="00EF0F80"/>
    <w:rsid w:val="00EF44EC"/>
    <w:rsid w:val="00EF4B37"/>
    <w:rsid w:val="00F0601E"/>
    <w:rsid w:val="00F108A5"/>
    <w:rsid w:val="00F13670"/>
    <w:rsid w:val="00F1540A"/>
    <w:rsid w:val="00F2082D"/>
    <w:rsid w:val="00F21C1A"/>
    <w:rsid w:val="00F23746"/>
    <w:rsid w:val="00F32AD3"/>
    <w:rsid w:val="00F37D6E"/>
    <w:rsid w:val="00F44693"/>
    <w:rsid w:val="00F44B3B"/>
    <w:rsid w:val="00F455EA"/>
    <w:rsid w:val="00F50180"/>
    <w:rsid w:val="00F50B0E"/>
    <w:rsid w:val="00F55671"/>
    <w:rsid w:val="00F55982"/>
    <w:rsid w:val="00F60789"/>
    <w:rsid w:val="00F7282B"/>
    <w:rsid w:val="00F73799"/>
    <w:rsid w:val="00F73AB1"/>
    <w:rsid w:val="00F73C3B"/>
    <w:rsid w:val="00F746A7"/>
    <w:rsid w:val="00F803B9"/>
    <w:rsid w:val="00F8208F"/>
    <w:rsid w:val="00F824F9"/>
    <w:rsid w:val="00F83A3A"/>
    <w:rsid w:val="00F83CA8"/>
    <w:rsid w:val="00F83D47"/>
    <w:rsid w:val="00F854DF"/>
    <w:rsid w:val="00F9019D"/>
    <w:rsid w:val="00F9142E"/>
    <w:rsid w:val="00F9160D"/>
    <w:rsid w:val="00F91D40"/>
    <w:rsid w:val="00F9335A"/>
    <w:rsid w:val="00F9357B"/>
    <w:rsid w:val="00F93880"/>
    <w:rsid w:val="00F96829"/>
    <w:rsid w:val="00F9704F"/>
    <w:rsid w:val="00FA1395"/>
    <w:rsid w:val="00FA20B6"/>
    <w:rsid w:val="00FA2EC8"/>
    <w:rsid w:val="00FA310B"/>
    <w:rsid w:val="00FA5CFA"/>
    <w:rsid w:val="00FB3927"/>
    <w:rsid w:val="00FB4623"/>
    <w:rsid w:val="00FB4AF0"/>
    <w:rsid w:val="00FC282F"/>
    <w:rsid w:val="00FC6756"/>
    <w:rsid w:val="00FD2D98"/>
    <w:rsid w:val="00FE12AA"/>
    <w:rsid w:val="00FE478E"/>
    <w:rsid w:val="00FE4FCE"/>
    <w:rsid w:val="00FF0762"/>
    <w:rsid w:val="00FF2381"/>
    <w:rsid w:val="00FF3E1A"/>
    <w:rsid w:val="0205AC77"/>
    <w:rsid w:val="0217764D"/>
    <w:rsid w:val="023C5073"/>
    <w:rsid w:val="024FEE04"/>
    <w:rsid w:val="02E99C73"/>
    <w:rsid w:val="034F9EDD"/>
    <w:rsid w:val="037DD11C"/>
    <w:rsid w:val="03BDC350"/>
    <w:rsid w:val="04402D1A"/>
    <w:rsid w:val="0445410E"/>
    <w:rsid w:val="04A559B3"/>
    <w:rsid w:val="0863EF58"/>
    <w:rsid w:val="08F70090"/>
    <w:rsid w:val="091D8128"/>
    <w:rsid w:val="09BB6436"/>
    <w:rsid w:val="0A362DA1"/>
    <w:rsid w:val="0AB36213"/>
    <w:rsid w:val="0B6F13A3"/>
    <w:rsid w:val="0C996751"/>
    <w:rsid w:val="0DC3C71B"/>
    <w:rsid w:val="0DD02D80"/>
    <w:rsid w:val="0DEDFF02"/>
    <w:rsid w:val="0E218D04"/>
    <w:rsid w:val="0EA5F742"/>
    <w:rsid w:val="0F291213"/>
    <w:rsid w:val="0F7B90E2"/>
    <w:rsid w:val="100DFEFF"/>
    <w:rsid w:val="10B01E44"/>
    <w:rsid w:val="113BB0C0"/>
    <w:rsid w:val="114A6B73"/>
    <w:rsid w:val="11BD1863"/>
    <w:rsid w:val="121455B3"/>
    <w:rsid w:val="12F8962C"/>
    <w:rsid w:val="133309D3"/>
    <w:rsid w:val="135FCE06"/>
    <w:rsid w:val="140A3673"/>
    <w:rsid w:val="14830033"/>
    <w:rsid w:val="15841158"/>
    <w:rsid w:val="163D6FB5"/>
    <w:rsid w:val="17BDFB77"/>
    <w:rsid w:val="17C5AA92"/>
    <w:rsid w:val="180525E1"/>
    <w:rsid w:val="188A1D9F"/>
    <w:rsid w:val="18ED36B6"/>
    <w:rsid w:val="18F49352"/>
    <w:rsid w:val="1B94D13D"/>
    <w:rsid w:val="1C30A3C3"/>
    <w:rsid w:val="1C7ACB85"/>
    <w:rsid w:val="1C82BE4A"/>
    <w:rsid w:val="1D7878D0"/>
    <w:rsid w:val="1EB678DB"/>
    <w:rsid w:val="1EC842C9"/>
    <w:rsid w:val="1EF82288"/>
    <w:rsid w:val="1F21B4B0"/>
    <w:rsid w:val="1FBDD6A2"/>
    <w:rsid w:val="22450635"/>
    <w:rsid w:val="22680F0E"/>
    <w:rsid w:val="22EEB3B2"/>
    <w:rsid w:val="23C17404"/>
    <w:rsid w:val="2414EDBE"/>
    <w:rsid w:val="250B5A5B"/>
    <w:rsid w:val="25F4FF28"/>
    <w:rsid w:val="2662FB03"/>
    <w:rsid w:val="26CF04F0"/>
    <w:rsid w:val="27904F13"/>
    <w:rsid w:val="27FA0172"/>
    <w:rsid w:val="2800BB50"/>
    <w:rsid w:val="28DFD6D1"/>
    <w:rsid w:val="292CE5F3"/>
    <w:rsid w:val="2983E0DB"/>
    <w:rsid w:val="2A74E1BA"/>
    <w:rsid w:val="2B1B3362"/>
    <w:rsid w:val="2B41E4EB"/>
    <w:rsid w:val="2BA42312"/>
    <w:rsid w:val="2CAA898D"/>
    <w:rsid w:val="2D6C48C6"/>
    <w:rsid w:val="2F60AEED"/>
    <w:rsid w:val="2FCDFE74"/>
    <w:rsid w:val="3030547A"/>
    <w:rsid w:val="3030E6D8"/>
    <w:rsid w:val="3053A4BF"/>
    <w:rsid w:val="30B505CD"/>
    <w:rsid w:val="317AC2A7"/>
    <w:rsid w:val="3292A750"/>
    <w:rsid w:val="32B7A1A6"/>
    <w:rsid w:val="35664389"/>
    <w:rsid w:val="36A98205"/>
    <w:rsid w:val="36CFAE18"/>
    <w:rsid w:val="36DD6ACA"/>
    <w:rsid w:val="380959D8"/>
    <w:rsid w:val="387DF016"/>
    <w:rsid w:val="395621B1"/>
    <w:rsid w:val="39927202"/>
    <w:rsid w:val="3997748F"/>
    <w:rsid w:val="3A35B683"/>
    <w:rsid w:val="3A9B7A0A"/>
    <w:rsid w:val="3AAB6728"/>
    <w:rsid w:val="3B81ED3B"/>
    <w:rsid w:val="3BAF0EB1"/>
    <w:rsid w:val="3C01A52A"/>
    <w:rsid w:val="3C133278"/>
    <w:rsid w:val="3D35CF82"/>
    <w:rsid w:val="3D467FE6"/>
    <w:rsid w:val="3DC06FFF"/>
    <w:rsid w:val="3E13F668"/>
    <w:rsid w:val="3F219F7D"/>
    <w:rsid w:val="3FBCEF53"/>
    <w:rsid w:val="41629812"/>
    <w:rsid w:val="41AFC150"/>
    <w:rsid w:val="420BCAED"/>
    <w:rsid w:val="42A6CC24"/>
    <w:rsid w:val="43225681"/>
    <w:rsid w:val="450DF1A5"/>
    <w:rsid w:val="466D2D7F"/>
    <w:rsid w:val="4699D779"/>
    <w:rsid w:val="46F1AA34"/>
    <w:rsid w:val="46F90EEA"/>
    <w:rsid w:val="47B69047"/>
    <w:rsid w:val="47C091BD"/>
    <w:rsid w:val="4851ADA2"/>
    <w:rsid w:val="48760BB5"/>
    <w:rsid w:val="48A45A6B"/>
    <w:rsid w:val="4A66739D"/>
    <w:rsid w:val="4AC55308"/>
    <w:rsid w:val="4B3EFF9F"/>
    <w:rsid w:val="4B81458C"/>
    <w:rsid w:val="4C8CC1E8"/>
    <w:rsid w:val="4D52ED29"/>
    <w:rsid w:val="4DC5B6A9"/>
    <w:rsid w:val="4E8CBABD"/>
    <w:rsid w:val="4F09B49D"/>
    <w:rsid w:val="50F54643"/>
    <w:rsid w:val="518154A3"/>
    <w:rsid w:val="5246F2A1"/>
    <w:rsid w:val="524B801C"/>
    <w:rsid w:val="52E30057"/>
    <w:rsid w:val="536EBDF6"/>
    <w:rsid w:val="5423ABB3"/>
    <w:rsid w:val="561F998A"/>
    <w:rsid w:val="5621EAF2"/>
    <w:rsid w:val="5638A8EE"/>
    <w:rsid w:val="56451485"/>
    <w:rsid w:val="567E56BD"/>
    <w:rsid w:val="5688CCBF"/>
    <w:rsid w:val="56F05502"/>
    <w:rsid w:val="57920CBD"/>
    <w:rsid w:val="57C0D201"/>
    <w:rsid w:val="584D409E"/>
    <w:rsid w:val="58D034B9"/>
    <w:rsid w:val="5A9F0D2A"/>
    <w:rsid w:val="5AB4128E"/>
    <w:rsid w:val="5BFD9B31"/>
    <w:rsid w:val="5C0FE5E8"/>
    <w:rsid w:val="5CD3AAA8"/>
    <w:rsid w:val="5DE25C7B"/>
    <w:rsid w:val="60AA0160"/>
    <w:rsid w:val="60C40DAC"/>
    <w:rsid w:val="62D530B5"/>
    <w:rsid w:val="641EAB7A"/>
    <w:rsid w:val="644A09AD"/>
    <w:rsid w:val="68A1D4F8"/>
    <w:rsid w:val="6958C024"/>
    <w:rsid w:val="69C09BFB"/>
    <w:rsid w:val="69CCB8DD"/>
    <w:rsid w:val="6AC9D586"/>
    <w:rsid w:val="6B00497E"/>
    <w:rsid w:val="6BBE349A"/>
    <w:rsid w:val="6CFBFB97"/>
    <w:rsid w:val="6E56213D"/>
    <w:rsid w:val="6E5B766A"/>
    <w:rsid w:val="6EE77AEC"/>
    <w:rsid w:val="6FF1AA74"/>
    <w:rsid w:val="70143443"/>
    <w:rsid w:val="72049FEF"/>
    <w:rsid w:val="73C8C274"/>
    <w:rsid w:val="73F0CEF4"/>
    <w:rsid w:val="75C380DE"/>
    <w:rsid w:val="767BBF22"/>
    <w:rsid w:val="79699CEF"/>
    <w:rsid w:val="79C00433"/>
    <w:rsid w:val="7B170F03"/>
    <w:rsid w:val="7BE8AAAC"/>
    <w:rsid w:val="7C71ADC3"/>
    <w:rsid w:val="7D25729D"/>
    <w:rsid w:val="7D9FEE3F"/>
    <w:rsid w:val="7DCE629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2A1"/>
  <w15:chartTrackingRefBased/>
  <w15:docId w15:val="{671ECEC7-1D11-42F5-B639-9BA41A17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A9F0D2A"/>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uiPriority w:val="9"/>
    <w:unhideWhenUsed/>
    <w:qFormat/>
    <w:rsid w:val="5A9F0D2A"/>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A9F0D2A"/>
    <w:rPr>
      <w:color w:val="467886"/>
      <w:u w:val="single"/>
    </w:rPr>
  </w:style>
  <w:style w:type="paragraph" w:customStyle="1" w:styleId="paragraph">
    <w:name w:val="paragraph"/>
    <w:basedOn w:val="Normal"/>
    <w:rsid w:val="00C71834"/>
    <w:pPr>
      <w:spacing w:before="100" w:beforeAutospacing="1" w:after="100" w:afterAutospacing="1" w:line="240" w:lineRule="auto"/>
    </w:pPr>
    <w:rPr>
      <w:rFonts w:ascii="Times New Roman" w:eastAsia="Times New Roman" w:hAnsi="Times New Roman" w:cs="Times New Roman"/>
      <w:lang w:eastAsia="nb-NO"/>
    </w:rPr>
  </w:style>
  <w:style w:type="character" w:customStyle="1" w:styleId="normaltextrun">
    <w:name w:val="normaltextrun"/>
    <w:basedOn w:val="DefaultParagraphFont"/>
    <w:rsid w:val="00C71834"/>
  </w:style>
  <w:style w:type="character" w:styleId="CommentReference">
    <w:name w:val="annotation reference"/>
    <w:basedOn w:val="DefaultParagraphFont"/>
    <w:uiPriority w:val="99"/>
    <w:semiHidden/>
    <w:unhideWhenUsed/>
    <w:rsid w:val="00E57103"/>
    <w:rPr>
      <w:sz w:val="16"/>
      <w:szCs w:val="16"/>
    </w:rPr>
  </w:style>
  <w:style w:type="paragraph" w:styleId="CommentText">
    <w:name w:val="annotation text"/>
    <w:basedOn w:val="Normal"/>
    <w:link w:val="CommentTextChar"/>
    <w:uiPriority w:val="99"/>
    <w:unhideWhenUsed/>
    <w:rsid w:val="00E57103"/>
    <w:pPr>
      <w:spacing w:line="240" w:lineRule="auto"/>
    </w:pPr>
    <w:rPr>
      <w:sz w:val="20"/>
      <w:szCs w:val="20"/>
    </w:rPr>
  </w:style>
  <w:style w:type="character" w:customStyle="1" w:styleId="CommentTextChar">
    <w:name w:val="Comment Text Char"/>
    <w:basedOn w:val="DefaultParagraphFont"/>
    <w:link w:val="CommentText"/>
    <w:uiPriority w:val="99"/>
    <w:rsid w:val="00E57103"/>
    <w:rPr>
      <w:sz w:val="20"/>
      <w:szCs w:val="20"/>
    </w:rPr>
  </w:style>
  <w:style w:type="paragraph" w:styleId="CommentSubject">
    <w:name w:val="annotation subject"/>
    <w:basedOn w:val="CommentText"/>
    <w:next w:val="CommentText"/>
    <w:link w:val="CommentSubjectChar"/>
    <w:uiPriority w:val="99"/>
    <w:semiHidden/>
    <w:unhideWhenUsed/>
    <w:rsid w:val="00E57103"/>
    <w:rPr>
      <w:b/>
      <w:bCs/>
    </w:rPr>
  </w:style>
  <w:style w:type="character" w:customStyle="1" w:styleId="CommentSubjectChar">
    <w:name w:val="Comment Subject Char"/>
    <w:basedOn w:val="CommentTextChar"/>
    <w:link w:val="CommentSubject"/>
    <w:uiPriority w:val="99"/>
    <w:semiHidden/>
    <w:rsid w:val="00E57103"/>
    <w:rPr>
      <w:b/>
      <w:bCs/>
      <w:sz w:val="20"/>
      <w:szCs w:val="20"/>
    </w:rPr>
  </w:style>
  <w:style w:type="paragraph" w:styleId="ListParagraph">
    <w:name w:val="List Paragraph"/>
    <w:basedOn w:val="Normal"/>
    <w:uiPriority w:val="34"/>
    <w:qFormat/>
    <w:rsid w:val="00260DD6"/>
    <w:pPr>
      <w:ind w:left="720"/>
      <w:contextualSpacing/>
    </w:pPr>
  </w:style>
  <w:style w:type="character" w:styleId="Mention">
    <w:name w:val="Mention"/>
    <w:basedOn w:val="DefaultParagraphFont"/>
    <w:uiPriority w:val="99"/>
    <w:unhideWhenUsed/>
    <w:rsid w:val="005879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d0ace-d8bf-47b1-b71f-8a8bfa6eca23" xsi:nil="true"/>
    <lcf76f155ced4ddcb4097134ff3c332f xmlns="4066ff6e-8423-4571-9820-85dd8f5025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99B74A6155B4498891F07F63386AB9" ma:contentTypeVersion="16" ma:contentTypeDescription="Create a new document." ma:contentTypeScope="" ma:versionID="04dec67757c8cade4ab486e57e2a50f9">
  <xsd:schema xmlns:xsd="http://www.w3.org/2001/XMLSchema" xmlns:xs="http://www.w3.org/2001/XMLSchema" xmlns:p="http://schemas.microsoft.com/office/2006/metadata/properties" xmlns:ns2="4066ff6e-8423-4571-9820-85dd8f5025df" xmlns:ns3="79dd0ace-d8bf-47b1-b71f-8a8bfa6eca23" targetNamespace="http://schemas.microsoft.com/office/2006/metadata/properties" ma:root="true" ma:fieldsID="1f3c9ba834b27f6ff68f17754e767b57" ns2:_="" ns3:_="">
    <xsd:import namespace="4066ff6e-8423-4571-9820-85dd8f5025df"/>
    <xsd:import namespace="79dd0ace-d8bf-47b1-b71f-8a8bfa6eca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6ff6e-8423-4571-9820-85dd8f502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f37737-c80c-4858-b7ce-0e2a205f904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d0ace-d8bf-47b1-b71f-8a8bfa6eca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5ac2-800e-4cb8-8fe3-0872f034f97c}" ma:internalName="TaxCatchAll" ma:showField="CatchAllData" ma:web="79dd0ace-d8bf-47b1-b71f-8a8bfa6ec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FC2C2-3365-40B1-8CE1-33E15AEFB5F2}">
  <ds:schemaRefs>
    <ds:schemaRef ds:uri="http://schemas.microsoft.com/office/2006/metadata/properties"/>
    <ds:schemaRef ds:uri="http://schemas.microsoft.com/office/infopath/2007/PartnerControls"/>
    <ds:schemaRef ds:uri="79dd0ace-d8bf-47b1-b71f-8a8bfa6eca23"/>
    <ds:schemaRef ds:uri="4066ff6e-8423-4571-9820-85dd8f5025df"/>
  </ds:schemaRefs>
</ds:datastoreItem>
</file>

<file path=customXml/itemProps2.xml><?xml version="1.0" encoding="utf-8"?>
<ds:datastoreItem xmlns:ds="http://schemas.openxmlformats.org/officeDocument/2006/customXml" ds:itemID="{7D61D3DD-958F-4980-855C-AA6B8DD24D01}">
  <ds:schemaRefs>
    <ds:schemaRef ds:uri="http://schemas.microsoft.com/sharepoint/v3/contenttype/forms"/>
  </ds:schemaRefs>
</ds:datastoreItem>
</file>

<file path=customXml/itemProps3.xml><?xml version="1.0" encoding="utf-8"?>
<ds:datastoreItem xmlns:ds="http://schemas.openxmlformats.org/officeDocument/2006/customXml" ds:itemID="{B5359BF3-353A-45FC-82AA-7BF4FFB92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6ff6e-8423-4571-9820-85dd8f5025df"/>
    <ds:schemaRef ds:uri="79dd0ace-d8bf-47b1-b71f-8a8bfa6ec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1538</Words>
  <Characters>8773</Characters>
  <Application>Microsoft Office Word</Application>
  <DocSecurity>4</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Strand</dc:creator>
  <cp:keywords/>
  <dc:description/>
  <cp:lastModifiedBy>Hege Thomassen Fosslund</cp:lastModifiedBy>
  <cp:revision>657</cp:revision>
  <cp:lastPrinted>2025-06-12T06:08:00Z</cp:lastPrinted>
  <dcterms:created xsi:type="dcterms:W3CDTF">2025-04-25T11:11:00Z</dcterms:created>
  <dcterms:modified xsi:type="dcterms:W3CDTF">2026-04-14T11:48:00Z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0x010100CE99B74A6155B4498891F07F63386AB9</vt:lpwstr>
  </property>
  <property fmtid="{D5CDD505-2E9C-101B-9397-08002B2CF9AE}" pid="3" name="MediaServiceImageTags">
    <vt:lpwstr/>
  </property>
  <property fmtid="{D5CDD505-2E9C-101B-9397-08002B2CF9AE}" pid="4" name="docLang">
    <vt:lpwstr>nb</vt:lpwstr>
  </property>
</Properties>
</file>