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5F628" w14:textId="77777777" w:rsidR="00C138AB" w:rsidRDefault="00C138AB"/>
    <w:p w14:paraId="52E11B53"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0E16BF" w14:paraId="4D788A60" w14:textId="77777777">
        <w:trPr>
          <w:trHeight w:hRule="exact" w:val="1537"/>
        </w:trPr>
        <w:tc>
          <w:tcPr>
            <w:tcW w:w="5374" w:type="dxa"/>
          </w:tcPr>
          <w:p w14:paraId="20E211E0" w14:textId="77777777" w:rsidR="00173FF3" w:rsidRPr="0012793E" w:rsidRDefault="00000000" w:rsidP="00120A74">
            <w:pPr>
              <w:rPr>
                <w:rFonts w:ascii="Arial" w:hAnsi="Arial" w:cs="Arial"/>
              </w:rPr>
            </w:pPr>
            <w:bookmarkStart w:id="0" w:name="MottakerNavn"/>
            <w:r w:rsidRPr="0012793E">
              <w:rPr>
                <w:rFonts w:ascii="Arial" w:hAnsi="Arial" w:cs="Arial"/>
              </w:rPr>
              <w:t>Torgrim Nyvoll</w:t>
            </w:r>
            <w:bookmarkEnd w:id="0"/>
          </w:p>
          <w:p w14:paraId="1BD4863C" w14:textId="77777777" w:rsidR="00173FF3" w:rsidRPr="0012793E" w:rsidRDefault="00000000" w:rsidP="00120A74">
            <w:pPr>
              <w:rPr>
                <w:rFonts w:ascii="Arial" w:hAnsi="Arial" w:cs="Arial"/>
              </w:rPr>
            </w:pPr>
            <w:bookmarkStart w:id="1" w:name="Adresse"/>
            <w:r w:rsidRPr="0012793E">
              <w:rPr>
                <w:rFonts w:ascii="Arial" w:hAnsi="Arial" w:cs="Arial"/>
              </w:rPr>
              <w:t>Engstadveien 53</w:t>
            </w:r>
            <w:bookmarkEnd w:id="1"/>
          </w:p>
          <w:p w14:paraId="432E66B1" w14:textId="77777777" w:rsidR="003A23AB" w:rsidRPr="0012793E" w:rsidRDefault="00000000" w:rsidP="00120A74">
            <w:pPr>
              <w:rPr>
                <w:rFonts w:ascii="Arial" w:hAnsi="Arial" w:cs="Arial"/>
              </w:rPr>
            </w:pPr>
            <w:bookmarkStart w:id="2" w:name="Postnr"/>
            <w:r w:rsidRPr="0012793E">
              <w:rPr>
                <w:rFonts w:ascii="Arial" w:hAnsi="Arial" w:cs="Arial"/>
              </w:rPr>
              <w:t>9360</w:t>
            </w:r>
            <w:bookmarkEnd w:id="2"/>
            <w:r w:rsidRPr="0012793E">
              <w:rPr>
                <w:rFonts w:ascii="Arial" w:hAnsi="Arial" w:cs="Arial"/>
              </w:rPr>
              <w:t xml:space="preserve">  </w:t>
            </w:r>
            <w:bookmarkStart w:id="3" w:name="Poststed"/>
            <w:r w:rsidRPr="0012793E">
              <w:rPr>
                <w:rFonts w:ascii="Arial" w:hAnsi="Arial" w:cs="Arial"/>
              </w:rPr>
              <w:t>BARDU</w:t>
            </w:r>
            <w:bookmarkEnd w:id="3"/>
          </w:p>
          <w:p w14:paraId="6626654C" w14:textId="77777777" w:rsidR="00173FF3" w:rsidRPr="0012793E" w:rsidRDefault="00173FF3" w:rsidP="00120A74">
            <w:pPr>
              <w:rPr>
                <w:rFonts w:ascii="Arial" w:hAnsi="Arial" w:cs="Arial"/>
              </w:rPr>
            </w:pPr>
          </w:p>
          <w:p w14:paraId="6A08FC02" w14:textId="77777777" w:rsidR="003A23AB" w:rsidRPr="0012793E" w:rsidRDefault="003A23AB" w:rsidP="00120A74">
            <w:pPr>
              <w:rPr>
                <w:rFonts w:ascii="Arial" w:hAnsi="Arial" w:cs="Arial"/>
              </w:rPr>
            </w:pPr>
            <w:bookmarkStart w:id="4" w:name="Kontakt"/>
            <w:bookmarkEnd w:id="4"/>
          </w:p>
        </w:tc>
        <w:tc>
          <w:tcPr>
            <w:tcW w:w="4034" w:type="dxa"/>
          </w:tcPr>
          <w:p w14:paraId="75B8CC0A" w14:textId="77777777" w:rsidR="00D44A28" w:rsidRPr="0012793E" w:rsidRDefault="00D44A28" w:rsidP="00120A74">
            <w:pPr>
              <w:jc w:val="right"/>
              <w:rPr>
                <w:rFonts w:ascii="Arial" w:hAnsi="Arial" w:cs="Arial"/>
                <w:b/>
              </w:rPr>
            </w:pPr>
          </w:p>
        </w:tc>
      </w:tr>
    </w:tbl>
    <w:p w14:paraId="246170B3" w14:textId="77777777" w:rsidR="00231A4D" w:rsidRPr="0012793E" w:rsidRDefault="00231A4D" w:rsidP="00120A74">
      <w:pPr>
        <w:pStyle w:val="Luft12"/>
        <w:rPr>
          <w:rFonts w:ascii="Arial" w:hAnsi="Arial" w:cs="Arial"/>
        </w:rPr>
      </w:pPr>
    </w:p>
    <w:p w14:paraId="492D451D"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0E16BF" w14:paraId="42D11D30" w14:textId="77777777" w:rsidTr="004B09CD">
        <w:trPr>
          <w:trHeight w:hRule="exact" w:val="198"/>
        </w:trPr>
        <w:tc>
          <w:tcPr>
            <w:tcW w:w="2520" w:type="dxa"/>
          </w:tcPr>
          <w:p w14:paraId="68C14B50"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5A733DD6"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12182BAA"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444FC1F8"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0E16BF" w14:paraId="28E64ED6" w14:textId="77777777" w:rsidTr="004B09CD">
        <w:trPr>
          <w:trHeight w:val="343"/>
        </w:trPr>
        <w:tc>
          <w:tcPr>
            <w:tcW w:w="2520" w:type="dxa"/>
          </w:tcPr>
          <w:p w14:paraId="6B5988F6" w14:textId="77777777" w:rsidR="00E60233" w:rsidRPr="0012793E" w:rsidRDefault="00000000" w:rsidP="00120A74">
            <w:pPr>
              <w:pStyle w:val="Liste"/>
              <w:rPr>
                <w:rFonts w:ascii="Arial" w:hAnsi="Arial" w:cs="Arial"/>
              </w:rPr>
            </w:pPr>
            <w:bookmarkStart w:id="5" w:name="Ref"/>
            <w:r w:rsidRPr="0012793E">
              <w:rPr>
                <w:rFonts w:ascii="Arial" w:hAnsi="Arial" w:cs="Arial"/>
              </w:rPr>
              <w:t>CJZEWU</w:t>
            </w:r>
            <w:bookmarkEnd w:id="5"/>
          </w:p>
        </w:tc>
        <w:tc>
          <w:tcPr>
            <w:tcW w:w="2340" w:type="dxa"/>
          </w:tcPr>
          <w:p w14:paraId="64E82CFE" w14:textId="77777777" w:rsidR="00E60233" w:rsidRPr="0012793E" w:rsidRDefault="00000000" w:rsidP="00120A74">
            <w:pPr>
              <w:pStyle w:val="Liste"/>
              <w:rPr>
                <w:rFonts w:ascii="Arial" w:hAnsi="Arial" w:cs="Arial"/>
              </w:rPr>
            </w:pPr>
            <w:bookmarkStart w:id="6" w:name="Saksnr"/>
            <w:r w:rsidRPr="0012793E">
              <w:rPr>
                <w:rFonts w:ascii="Arial" w:hAnsi="Arial" w:cs="Arial"/>
              </w:rPr>
              <w:t>2026/1363</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3A12EE35"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Marit Strøm Nordmo</w:t>
            </w:r>
            <w:bookmarkEnd w:id="8"/>
          </w:p>
        </w:tc>
        <w:tc>
          <w:tcPr>
            <w:tcW w:w="1432" w:type="dxa"/>
          </w:tcPr>
          <w:p w14:paraId="03492A3E" w14:textId="343FBF2F" w:rsidR="00E60233" w:rsidRPr="0012793E" w:rsidRDefault="00000000" w:rsidP="00120A74">
            <w:pPr>
              <w:pStyle w:val="Liste"/>
              <w:rPr>
                <w:rFonts w:ascii="Arial" w:hAnsi="Arial" w:cs="Arial"/>
              </w:rPr>
            </w:pPr>
            <w:bookmarkStart w:id="9" w:name="Brevdato"/>
            <w:r w:rsidRPr="0012793E">
              <w:rPr>
                <w:rFonts w:ascii="Arial" w:hAnsi="Arial" w:cs="Arial"/>
              </w:rPr>
              <w:t>1</w:t>
            </w:r>
            <w:r w:rsidR="00554D39">
              <w:rPr>
                <w:rFonts w:ascii="Arial" w:hAnsi="Arial" w:cs="Arial"/>
              </w:rPr>
              <w:t>9</w:t>
            </w:r>
            <w:r w:rsidRPr="0012793E">
              <w:rPr>
                <w:rFonts w:ascii="Arial" w:hAnsi="Arial" w:cs="Arial"/>
              </w:rPr>
              <w:t>.06.2026</w:t>
            </w:r>
            <w:bookmarkEnd w:id="9"/>
          </w:p>
        </w:tc>
      </w:tr>
    </w:tbl>
    <w:p w14:paraId="266B3812" w14:textId="77777777" w:rsidR="00E60233" w:rsidRPr="0012793E" w:rsidRDefault="00E60233" w:rsidP="00120A74">
      <w:pPr>
        <w:pStyle w:val="Luft12"/>
        <w:rPr>
          <w:rFonts w:ascii="Arial" w:hAnsi="Arial" w:cs="Arial"/>
        </w:rPr>
      </w:pPr>
    </w:p>
    <w:p w14:paraId="7A52CA3A" w14:textId="77777777" w:rsidR="00AF6E9D" w:rsidRDefault="00AF6E9D" w:rsidP="00AF6E9D">
      <w:pPr>
        <w:rPr>
          <w:rFonts w:ascii="Arial" w:hAnsi="Arial" w:cs="Arial"/>
          <w:sz w:val="22"/>
          <w:szCs w:val="22"/>
        </w:rPr>
      </w:pPr>
    </w:p>
    <w:p w14:paraId="5524FC0B" w14:textId="77777777" w:rsidR="00AF6E9D" w:rsidRPr="0012793E" w:rsidRDefault="00000000" w:rsidP="00AF6E9D">
      <w:pPr>
        <w:rPr>
          <w:rFonts w:ascii="Arial" w:hAnsi="Arial" w:cs="Arial"/>
          <w:b/>
        </w:rPr>
      </w:pPr>
      <w:bookmarkStart w:id="10" w:name="Tittel"/>
      <w:r w:rsidRPr="0012793E">
        <w:rPr>
          <w:rFonts w:ascii="Arial" w:hAnsi="Arial" w:cs="Arial"/>
          <w:b/>
        </w:rPr>
        <w:t>Svar - Motorferdsel i utmark og vassdrag</w:t>
      </w:r>
      <w:bookmarkEnd w:id="10"/>
    </w:p>
    <w:p w14:paraId="06E61E45" w14:textId="77777777" w:rsidR="00AF6E9D" w:rsidRDefault="00AF6E9D" w:rsidP="00AF6E9D">
      <w:pPr>
        <w:rPr>
          <w:rFonts w:ascii="Arial" w:hAnsi="Arial" w:cs="Arial"/>
          <w:sz w:val="22"/>
          <w:szCs w:val="22"/>
        </w:rPr>
      </w:pPr>
    </w:p>
    <w:p w14:paraId="4524029A" w14:textId="77777777" w:rsidR="00AF6E9D" w:rsidRDefault="00AF6E9D" w:rsidP="00AF6E9D">
      <w:pPr>
        <w:rPr>
          <w:rFonts w:ascii="Arial" w:hAnsi="Arial" w:cs="Arial"/>
          <w:sz w:val="22"/>
          <w:szCs w:val="22"/>
        </w:rPr>
      </w:pPr>
    </w:p>
    <w:p w14:paraId="11849701" w14:textId="77777777"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Pr="00AF6E9D">
        <w:rPr>
          <w:rFonts w:ascii="Arial" w:hAnsi="Arial" w:cs="Arial"/>
          <w:b/>
          <w:sz w:val="22"/>
          <w:szCs w:val="22"/>
        </w:rPr>
        <w:t>Utvalg for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26A1B8AA" w14:textId="77777777" w:rsidR="00231A4D" w:rsidRPr="0012793E" w:rsidRDefault="00000000" w:rsidP="00120A74">
      <w:pPr>
        <w:rPr>
          <w:rFonts w:ascii="Arial" w:hAnsi="Arial" w:cs="Arial"/>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6C507C6C" wp14:editId="66C22AA7">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127B0F94" w14:textId="77777777" w:rsidR="00554D39" w:rsidRPr="00D929FD" w:rsidRDefault="00554D39" w:rsidP="00554D39">
      <w:pPr>
        <w:spacing w:line="259" w:lineRule="auto"/>
        <w:ind w:left="-5"/>
        <w:rPr>
          <w:rFonts w:ascii="Arial" w:hAnsi="Arial" w:cs="Arial"/>
          <w:b/>
        </w:rPr>
      </w:pPr>
      <w:r w:rsidRPr="00D929FD">
        <w:rPr>
          <w:rFonts w:ascii="Arial" w:hAnsi="Arial" w:cs="Arial"/>
          <w:b/>
        </w:rPr>
        <w:t>Vedtak:</w:t>
      </w:r>
    </w:p>
    <w:p w14:paraId="161164CE" w14:textId="53381C5B" w:rsidR="00554D39" w:rsidRPr="00D929FD" w:rsidRDefault="00554D39" w:rsidP="00554D39">
      <w:pPr>
        <w:pStyle w:val="Normal0"/>
        <w:spacing w:before="0" w:after="0"/>
      </w:pPr>
      <w:r w:rsidRPr="00D929FD">
        <w:t>Søknaden avslås med følgende begrunnelse;</w:t>
      </w:r>
      <w:r w:rsidRPr="00D929FD">
        <w:br/>
        <w:t xml:space="preserve">Kommunen kan ikke se at søker tilfredsstiller vilkår i </w:t>
      </w:r>
      <w:proofErr w:type="spellStart"/>
      <w:r w:rsidRPr="00D929FD">
        <w:t>nf</w:t>
      </w:r>
      <w:proofErr w:type="spellEnd"/>
      <w:r w:rsidRPr="00D929FD">
        <w:t xml:space="preserve"> § 6 der det bl.a. heter at «søker må påvise et særlig behov som ikke kan dekkes på annen måte». </w:t>
      </w:r>
      <w:r w:rsidRPr="00D929FD">
        <w:rPr>
          <w:rFonts w:eastAsiaTheme="majorEastAsia" w:cstheme="majorBidi"/>
        </w:rPr>
        <w:t>Behovet kan dekkes gjennom båttransport</w:t>
      </w:r>
      <w:r w:rsidRPr="00D929FD">
        <w:t>. Det vil derfor ikke være hjemmel for å innvilge søknaden etter forskriftens § 6 (tillatelse ved særlig behov).</w:t>
      </w:r>
    </w:p>
    <w:p w14:paraId="3454E39E" w14:textId="77777777" w:rsidR="00554D39" w:rsidRPr="00D929FD" w:rsidRDefault="00554D39" w:rsidP="00554D39">
      <w:pPr>
        <w:spacing w:line="259" w:lineRule="auto"/>
        <w:ind w:left="-5"/>
        <w:rPr>
          <w:rFonts w:ascii="Arial" w:hAnsi="Arial" w:cs="Arial"/>
          <w:b/>
          <w:sz w:val="22"/>
          <w:szCs w:val="22"/>
        </w:rPr>
      </w:pPr>
    </w:p>
    <w:p w14:paraId="37ACE164" w14:textId="77777777" w:rsidR="00554D39" w:rsidRPr="00D929FD" w:rsidRDefault="00554D39" w:rsidP="00554D39">
      <w:pPr>
        <w:spacing w:line="259" w:lineRule="auto"/>
        <w:ind w:left="-5"/>
        <w:rPr>
          <w:rFonts w:ascii="Arial" w:hAnsi="Arial" w:cs="Arial"/>
          <w:sz w:val="22"/>
          <w:szCs w:val="22"/>
        </w:rPr>
      </w:pPr>
      <w:r w:rsidRPr="00D929FD">
        <w:rPr>
          <w:rFonts w:ascii="Arial" w:hAnsi="Arial" w:cs="Arial"/>
          <w:b/>
          <w:sz w:val="22"/>
          <w:szCs w:val="22"/>
        </w:rPr>
        <w:t>Saksopplysninger</w:t>
      </w:r>
      <w:r w:rsidRPr="00D929FD">
        <w:rPr>
          <w:rFonts w:ascii="Arial" w:hAnsi="Arial" w:cs="Arial"/>
          <w:sz w:val="22"/>
          <w:szCs w:val="22"/>
        </w:rPr>
        <w:t xml:space="preserve">: </w:t>
      </w:r>
    </w:p>
    <w:p w14:paraId="7E4F8D9E" w14:textId="77777777" w:rsidR="00554D39" w:rsidRPr="00D929FD" w:rsidRDefault="00554D39" w:rsidP="00554D39">
      <w:pPr>
        <w:ind w:left="-5"/>
        <w:rPr>
          <w:rFonts w:ascii="Arial" w:hAnsi="Arial" w:cs="Arial"/>
          <w:sz w:val="22"/>
          <w:szCs w:val="22"/>
        </w:rPr>
      </w:pPr>
      <w:r w:rsidRPr="00D929FD">
        <w:rPr>
          <w:rFonts w:ascii="Arial" w:hAnsi="Arial" w:cs="Arial"/>
          <w:sz w:val="22"/>
          <w:szCs w:val="22"/>
        </w:rPr>
        <w:t xml:space="preserve">Torgrim Nyvoll har søkt om kjøring med ATV for 11-20 turer for transport av isolasjon og </w:t>
      </w:r>
      <w:proofErr w:type="spellStart"/>
      <w:r w:rsidRPr="00D929FD">
        <w:rPr>
          <w:rFonts w:ascii="Arial" w:hAnsi="Arial" w:cs="Arial"/>
          <w:sz w:val="22"/>
          <w:szCs w:val="22"/>
        </w:rPr>
        <w:t>taktro</w:t>
      </w:r>
      <w:proofErr w:type="spellEnd"/>
      <w:r w:rsidRPr="00D929FD">
        <w:rPr>
          <w:rFonts w:ascii="Arial" w:hAnsi="Arial" w:cs="Arial"/>
          <w:sz w:val="22"/>
          <w:szCs w:val="22"/>
        </w:rPr>
        <w:t xml:space="preserve"> i forbindelse med legging av nytt tak på hytta. Materiell ble kjørt inn på vinterføre, men da arbeidet startet med taket i 17. mai helga ble det av dekket at det var skader på isolasjon pga. mus slik at all isolasjon må skiftes ut.</w:t>
      </w:r>
    </w:p>
    <w:p w14:paraId="4CF8F3DD" w14:textId="77777777" w:rsidR="00554D39" w:rsidRPr="00D929FD" w:rsidRDefault="00554D39" w:rsidP="00554D39">
      <w:pPr>
        <w:spacing w:line="259" w:lineRule="auto"/>
        <w:rPr>
          <w:rFonts w:ascii="Arial" w:hAnsi="Arial" w:cs="Arial"/>
          <w:sz w:val="22"/>
          <w:szCs w:val="22"/>
        </w:rPr>
      </w:pPr>
      <w:r w:rsidRPr="00D929FD">
        <w:rPr>
          <w:rFonts w:ascii="Arial" w:hAnsi="Arial" w:cs="Arial"/>
          <w:sz w:val="22"/>
          <w:szCs w:val="22"/>
        </w:rPr>
        <w:t xml:space="preserve">Kjøring skal gå etter tursti på sørsiden av </w:t>
      </w:r>
      <w:proofErr w:type="spellStart"/>
      <w:r w:rsidRPr="00D929FD">
        <w:rPr>
          <w:rFonts w:ascii="Arial" w:hAnsi="Arial" w:cs="Arial"/>
          <w:sz w:val="22"/>
          <w:szCs w:val="22"/>
        </w:rPr>
        <w:t>Altevatn</w:t>
      </w:r>
      <w:proofErr w:type="spellEnd"/>
      <w:r w:rsidRPr="00D929FD">
        <w:rPr>
          <w:rFonts w:ascii="Arial" w:hAnsi="Arial" w:cs="Arial"/>
          <w:sz w:val="22"/>
          <w:szCs w:val="22"/>
        </w:rPr>
        <w:t xml:space="preserve">, </w:t>
      </w:r>
    </w:p>
    <w:p w14:paraId="05B03CBB" w14:textId="77777777" w:rsidR="00554D39" w:rsidRPr="00D929FD" w:rsidRDefault="00554D39" w:rsidP="00554D39">
      <w:pPr>
        <w:ind w:left="-5"/>
        <w:rPr>
          <w:rFonts w:ascii="Arial" w:hAnsi="Arial" w:cs="Arial"/>
          <w:sz w:val="22"/>
          <w:szCs w:val="22"/>
        </w:rPr>
      </w:pPr>
    </w:p>
    <w:p w14:paraId="5516846F" w14:textId="77777777" w:rsidR="00554D39" w:rsidRPr="00D929FD" w:rsidRDefault="00554D39" w:rsidP="00554D39">
      <w:pPr>
        <w:ind w:left="-5"/>
        <w:rPr>
          <w:rFonts w:ascii="Arial" w:hAnsi="Arial" w:cs="Arial"/>
          <w:b/>
          <w:bCs/>
          <w:sz w:val="22"/>
          <w:szCs w:val="22"/>
        </w:rPr>
      </w:pPr>
      <w:r w:rsidRPr="00D929FD">
        <w:rPr>
          <w:rFonts w:ascii="Arial" w:hAnsi="Arial" w:cs="Arial"/>
          <w:b/>
          <w:bCs/>
          <w:sz w:val="22"/>
          <w:szCs w:val="22"/>
        </w:rPr>
        <w:t>Lovgrunnlaget:</w:t>
      </w:r>
    </w:p>
    <w:p w14:paraId="5BE3807F" w14:textId="77777777" w:rsidR="00554D39" w:rsidRPr="00D929FD" w:rsidRDefault="00554D39" w:rsidP="00554D39">
      <w:pPr>
        <w:ind w:left="-5"/>
        <w:rPr>
          <w:rFonts w:ascii="Arial" w:hAnsi="Arial" w:cs="Arial"/>
          <w:sz w:val="22"/>
          <w:szCs w:val="22"/>
        </w:rPr>
      </w:pPr>
      <w:r w:rsidRPr="00D929FD">
        <w:rPr>
          <w:rFonts w:ascii="Arial" w:hAnsi="Arial" w:cs="Arial"/>
          <w:sz w:val="22"/>
          <w:szCs w:val="22"/>
        </w:rPr>
        <w:t xml:space="preserve">Ifølge motorferdselloven § 3, er motorferdsel i utmark ikke tillatt med mindre noe annet er bestemt i, eller i </w:t>
      </w:r>
      <w:proofErr w:type="gramStart"/>
      <w:r w:rsidRPr="00D929FD">
        <w:rPr>
          <w:rFonts w:ascii="Arial" w:hAnsi="Arial" w:cs="Arial"/>
          <w:sz w:val="22"/>
          <w:szCs w:val="22"/>
        </w:rPr>
        <w:t>medhold av</w:t>
      </w:r>
      <w:proofErr w:type="gramEnd"/>
      <w:r w:rsidRPr="00D929FD">
        <w:rPr>
          <w:rFonts w:ascii="Arial" w:hAnsi="Arial" w:cs="Arial"/>
          <w:sz w:val="22"/>
          <w:szCs w:val="22"/>
        </w:rPr>
        <w:t xml:space="preserve"> loven. Etter nasjonal forskrift (</w:t>
      </w:r>
      <w:proofErr w:type="spellStart"/>
      <w:r w:rsidRPr="00D929FD">
        <w:rPr>
          <w:rFonts w:ascii="Arial" w:hAnsi="Arial" w:cs="Arial"/>
          <w:sz w:val="22"/>
          <w:szCs w:val="22"/>
        </w:rPr>
        <w:t>nf</w:t>
      </w:r>
      <w:proofErr w:type="spellEnd"/>
      <w:r w:rsidRPr="00D929FD">
        <w:rPr>
          <w:rFonts w:ascii="Arial" w:hAnsi="Arial" w:cs="Arial"/>
          <w:sz w:val="22"/>
          <w:szCs w:val="22"/>
        </w:rPr>
        <w:t xml:space="preserve">) § 1 første ledd, kan motorferdsel i utmark bare skje i samsvar med forskriften. </w:t>
      </w:r>
    </w:p>
    <w:p w14:paraId="41C570BD" w14:textId="77777777" w:rsidR="00554D39" w:rsidRPr="00D929FD" w:rsidRDefault="00554D39" w:rsidP="00554D39">
      <w:pPr>
        <w:ind w:left="-5"/>
        <w:rPr>
          <w:rFonts w:ascii="Arial" w:hAnsi="Arial" w:cs="Arial"/>
          <w:sz w:val="22"/>
          <w:szCs w:val="22"/>
        </w:rPr>
      </w:pPr>
      <w:r w:rsidRPr="00D929FD">
        <w:rPr>
          <w:rFonts w:ascii="Arial" w:hAnsi="Arial" w:cs="Arial"/>
          <w:sz w:val="22"/>
          <w:szCs w:val="22"/>
        </w:rPr>
        <w:t xml:space="preserve">Loven og forskriften åpner for flere nytteformål der motorferdsel er tillatt, og hvor en kan kjøre uten å måtte søke om tillatelse. Anerkjente nytteformål er listet ut i §4 i motorferdselsloven og § 2 i nasjonal forskrift. Omsøkte ferdsel er ikke et nytteformål som har direkte hjemmel i loven og omsøkte transport må behandles som en dispensasjon. </w:t>
      </w:r>
    </w:p>
    <w:p w14:paraId="4E82CC04" w14:textId="77777777" w:rsidR="00554D39" w:rsidRPr="00D929FD" w:rsidRDefault="00554D39" w:rsidP="00554D39">
      <w:pPr>
        <w:spacing w:line="259" w:lineRule="auto"/>
        <w:rPr>
          <w:rFonts w:ascii="Arial" w:hAnsi="Arial" w:cs="Arial"/>
          <w:sz w:val="22"/>
          <w:szCs w:val="22"/>
        </w:rPr>
      </w:pPr>
      <w:r w:rsidRPr="00D929FD">
        <w:rPr>
          <w:rFonts w:ascii="Arial" w:hAnsi="Arial" w:cs="Arial"/>
          <w:sz w:val="22"/>
          <w:szCs w:val="22"/>
        </w:rPr>
        <w:lastRenderedPageBreak/>
        <w:t xml:space="preserve"> </w:t>
      </w:r>
    </w:p>
    <w:p w14:paraId="0AD988A1" w14:textId="77777777" w:rsidR="00554D39" w:rsidRPr="00D929FD" w:rsidRDefault="00554D39" w:rsidP="00554D39">
      <w:pPr>
        <w:ind w:left="-5"/>
        <w:rPr>
          <w:rFonts w:ascii="Arial" w:hAnsi="Arial" w:cs="Arial"/>
          <w:sz w:val="22"/>
          <w:szCs w:val="22"/>
          <w:highlight w:val="yellow"/>
        </w:rPr>
      </w:pPr>
      <w:r w:rsidRPr="00D929FD">
        <w:rPr>
          <w:rFonts w:ascii="Arial" w:hAnsi="Arial" w:cs="Arial"/>
          <w:sz w:val="22"/>
          <w:szCs w:val="22"/>
        </w:rPr>
        <w:t xml:space="preserve">Søknaden dreier seg om transport på barmark, og behandles etter </w:t>
      </w:r>
      <w:proofErr w:type="spellStart"/>
      <w:r w:rsidRPr="00D929FD">
        <w:rPr>
          <w:rFonts w:ascii="Arial" w:hAnsi="Arial" w:cs="Arial"/>
          <w:sz w:val="22"/>
          <w:szCs w:val="22"/>
        </w:rPr>
        <w:t>nf</w:t>
      </w:r>
      <w:proofErr w:type="spellEnd"/>
      <w:r w:rsidRPr="00D929FD">
        <w:rPr>
          <w:rFonts w:ascii="Arial" w:hAnsi="Arial" w:cs="Arial"/>
          <w:sz w:val="22"/>
          <w:szCs w:val="22"/>
        </w:rPr>
        <w:t xml:space="preserve"> § 6- Tillatelser ved særlig behov: «I unntakstilfelle kan kommunestyret - eller et annet folkevalgt organ som kommunestyret bestemmer - etter skriftlig søknad gi tillatelse til kjøring utover § 2 - § 5, dersom søkeren påviser et særlig behov som ikke knytter seg til turkjøring, og som ikke kan dekkes på annen måte. Før eventuell tillatelse gis, skal transportbehovet vurderes mot mulige skader og ulemper i forhold til et mål om å redusere motorferdselen til et minimum.» </w:t>
      </w:r>
    </w:p>
    <w:p w14:paraId="565B2D6D" w14:textId="77777777" w:rsidR="00554D39" w:rsidRPr="00D929FD" w:rsidRDefault="00554D39" w:rsidP="00554D39">
      <w:pPr>
        <w:spacing w:line="259" w:lineRule="auto"/>
        <w:rPr>
          <w:rFonts w:ascii="Arial" w:hAnsi="Arial" w:cs="Arial"/>
          <w:sz w:val="22"/>
          <w:szCs w:val="22"/>
        </w:rPr>
      </w:pPr>
      <w:r w:rsidRPr="00D929FD">
        <w:rPr>
          <w:rFonts w:ascii="Arial" w:hAnsi="Arial" w:cs="Arial"/>
          <w:sz w:val="22"/>
          <w:szCs w:val="22"/>
        </w:rPr>
        <w:t xml:space="preserve"> </w:t>
      </w:r>
    </w:p>
    <w:p w14:paraId="02EA9D7F" w14:textId="77777777" w:rsidR="00554D39" w:rsidRPr="00D929FD" w:rsidRDefault="00554D39" w:rsidP="00554D39">
      <w:pPr>
        <w:ind w:left="10" w:right="64"/>
        <w:rPr>
          <w:rFonts w:ascii="Arial" w:hAnsi="Arial" w:cs="Arial"/>
          <w:sz w:val="22"/>
          <w:szCs w:val="22"/>
        </w:rPr>
      </w:pPr>
      <w:r w:rsidRPr="00D929FD">
        <w:rPr>
          <w:rFonts w:ascii="Arial" w:hAnsi="Arial" w:cs="Arial"/>
          <w:sz w:val="22"/>
          <w:szCs w:val="22"/>
        </w:rPr>
        <w:t>Prinsippene i naturmangfoldloven (</w:t>
      </w:r>
      <w:proofErr w:type="spellStart"/>
      <w:r w:rsidRPr="00D929FD">
        <w:rPr>
          <w:rFonts w:ascii="Arial" w:hAnsi="Arial" w:cs="Arial"/>
          <w:sz w:val="22"/>
          <w:szCs w:val="22"/>
        </w:rPr>
        <w:t>nml</w:t>
      </w:r>
      <w:proofErr w:type="spellEnd"/>
      <w:r w:rsidRPr="00D929FD">
        <w:rPr>
          <w:rFonts w:ascii="Arial" w:hAnsi="Arial" w:cs="Arial"/>
          <w:sz w:val="22"/>
          <w:szCs w:val="22"/>
        </w:rPr>
        <w:t xml:space="preserve">) §§ 8-12 skal legges til grunn ved utprøving av offentlig myndighet. </w:t>
      </w:r>
    </w:p>
    <w:p w14:paraId="7DA8BE04" w14:textId="77777777" w:rsidR="00554D39" w:rsidRPr="00D929FD" w:rsidRDefault="00554D39" w:rsidP="00554D39">
      <w:pPr>
        <w:ind w:left="10" w:right="64"/>
        <w:rPr>
          <w:rFonts w:ascii="Arial" w:hAnsi="Arial" w:cs="Arial"/>
          <w:sz w:val="22"/>
          <w:szCs w:val="22"/>
        </w:rPr>
      </w:pPr>
    </w:p>
    <w:p w14:paraId="4D8E9817" w14:textId="77777777" w:rsidR="00554D39" w:rsidRPr="00D929FD" w:rsidRDefault="00554D39" w:rsidP="00554D39">
      <w:pPr>
        <w:ind w:left="10" w:right="64"/>
        <w:rPr>
          <w:rFonts w:ascii="Arial" w:hAnsi="Arial" w:cs="Arial"/>
          <w:sz w:val="22"/>
          <w:szCs w:val="22"/>
        </w:rPr>
      </w:pPr>
      <w:r w:rsidRPr="00D929FD">
        <w:rPr>
          <w:rFonts w:ascii="Arial" w:hAnsi="Arial" w:cs="Arial"/>
          <w:b/>
          <w:bCs/>
          <w:sz w:val="22"/>
          <w:szCs w:val="22"/>
        </w:rPr>
        <w:t xml:space="preserve">For at kommunen skal kunne gi tillatelse etter </w:t>
      </w:r>
      <w:proofErr w:type="spellStart"/>
      <w:r w:rsidRPr="00D929FD">
        <w:rPr>
          <w:rFonts w:ascii="Arial" w:hAnsi="Arial" w:cs="Arial"/>
          <w:b/>
          <w:bCs/>
          <w:sz w:val="22"/>
          <w:szCs w:val="22"/>
        </w:rPr>
        <w:t>nf</w:t>
      </w:r>
      <w:proofErr w:type="spellEnd"/>
      <w:r w:rsidRPr="00D929FD">
        <w:rPr>
          <w:rFonts w:ascii="Arial" w:hAnsi="Arial" w:cs="Arial"/>
          <w:b/>
          <w:bCs/>
          <w:sz w:val="22"/>
          <w:szCs w:val="22"/>
        </w:rPr>
        <w:t>. § 6 må følgende fire betingelser være oppfylt</w:t>
      </w:r>
      <w:r w:rsidRPr="00D929FD">
        <w:rPr>
          <w:rFonts w:ascii="Arial" w:hAnsi="Arial" w:cs="Arial"/>
          <w:sz w:val="22"/>
          <w:szCs w:val="22"/>
        </w:rPr>
        <w:t xml:space="preserve">:  </w:t>
      </w:r>
    </w:p>
    <w:p w14:paraId="726D85D7" w14:textId="77777777" w:rsidR="00554D39" w:rsidRPr="00D929FD" w:rsidRDefault="00554D39" w:rsidP="00554D39">
      <w:pPr>
        <w:rPr>
          <w:rFonts w:ascii="Arial" w:hAnsi="Arial" w:cs="Arial"/>
          <w:sz w:val="22"/>
          <w:szCs w:val="22"/>
        </w:rPr>
      </w:pPr>
    </w:p>
    <w:p w14:paraId="6EB480FD" w14:textId="77777777" w:rsidR="00554D39" w:rsidRPr="00D929FD" w:rsidRDefault="00554D39" w:rsidP="00554D39">
      <w:pPr>
        <w:pStyle w:val="Listeavsnitt"/>
        <w:numPr>
          <w:ilvl w:val="0"/>
          <w:numId w:val="6"/>
        </w:numPr>
        <w:rPr>
          <w:rFonts w:ascii="Arial" w:hAnsi="Arial" w:cs="Arial"/>
          <w:sz w:val="22"/>
          <w:szCs w:val="22"/>
        </w:rPr>
      </w:pPr>
      <w:r w:rsidRPr="00D929FD">
        <w:rPr>
          <w:rFonts w:ascii="Arial" w:hAnsi="Arial" w:cs="Arial"/>
          <w:sz w:val="22"/>
          <w:szCs w:val="22"/>
        </w:rPr>
        <w:t xml:space="preserve">Søkeren må påvise et særlig behov. Kommunen må vurdere om kjøringen er nødvendig og har et akseptert nytteformål eller bærer preg av unødvendig kjøring. Det er formålet med selve transporten som er avgjørende i denne sammenheng. Det er derfor ikke avgjørende om transportøren ser transporten som lønnsom, dersom ikke transporten isolert sett dekker et reelt og nødvendig behov.  </w:t>
      </w:r>
    </w:p>
    <w:p w14:paraId="1DC55BBB" w14:textId="77777777" w:rsidR="00554D39" w:rsidRPr="00D929FD" w:rsidRDefault="00554D39" w:rsidP="00554D39">
      <w:pPr>
        <w:pStyle w:val="Listeavsnitt"/>
        <w:numPr>
          <w:ilvl w:val="0"/>
          <w:numId w:val="6"/>
        </w:numPr>
        <w:rPr>
          <w:rFonts w:ascii="Arial" w:hAnsi="Arial" w:cs="Arial"/>
          <w:sz w:val="22"/>
          <w:szCs w:val="22"/>
        </w:rPr>
      </w:pPr>
      <w:r w:rsidRPr="00D929FD">
        <w:rPr>
          <w:rFonts w:ascii="Arial" w:hAnsi="Arial" w:cs="Arial"/>
          <w:sz w:val="22"/>
          <w:szCs w:val="22"/>
        </w:rPr>
        <w:t xml:space="preserve">Behovet må ikke knyttes til turkjøring. Det siktes her til ren turkjøring, dvs. kjøring for turens skyld. Kommunen kan ikke gi dispensasjon til fornøyelses- eller rekreasjonskjøring.  </w:t>
      </w:r>
    </w:p>
    <w:p w14:paraId="375CC51D" w14:textId="77777777" w:rsidR="00554D39" w:rsidRPr="00D929FD" w:rsidRDefault="00554D39" w:rsidP="00554D39">
      <w:pPr>
        <w:pStyle w:val="Listeavsnitt"/>
        <w:numPr>
          <w:ilvl w:val="0"/>
          <w:numId w:val="6"/>
        </w:numPr>
        <w:rPr>
          <w:rFonts w:ascii="Arial" w:hAnsi="Arial" w:cs="Arial"/>
          <w:sz w:val="22"/>
          <w:szCs w:val="22"/>
        </w:rPr>
      </w:pPr>
      <w:r w:rsidRPr="00D929FD">
        <w:rPr>
          <w:rFonts w:ascii="Arial" w:hAnsi="Arial" w:cs="Arial"/>
          <w:sz w:val="22"/>
          <w:szCs w:val="22"/>
        </w:rPr>
        <w:t xml:space="preserve">Behovet må ikke kunne dekkes på annen måte. Kommunen kan bare gi tillatelse dersom behovet ikke kan dekkes på annen måte. Kommunen kan heller ikke gi tillatelse etter § 6 dersom behovet kan dekkes tilfredsstillende ved leiekjøring.  </w:t>
      </w:r>
    </w:p>
    <w:p w14:paraId="7D02BB81" w14:textId="77777777" w:rsidR="00554D39" w:rsidRPr="00D929FD" w:rsidRDefault="00554D39" w:rsidP="00554D39">
      <w:pPr>
        <w:pStyle w:val="Listeavsnitt"/>
        <w:numPr>
          <w:ilvl w:val="0"/>
          <w:numId w:val="6"/>
        </w:numPr>
        <w:rPr>
          <w:rFonts w:ascii="Arial" w:hAnsi="Arial" w:cs="Arial"/>
          <w:sz w:val="22"/>
          <w:szCs w:val="22"/>
        </w:rPr>
      </w:pPr>
      <w:r w:rsidRPr="00D929FD">
        <w:rPr>
          <w:rFonts w:ascii="Arial" w:hAnsi="Arial" w:cs="Arial"/>
          <w:sz w:val="22"/>
          <w:szCs w:val="22"/>
        </w:rPr>
        <w:t xml:space="preserve">Behovet må vurderes opp mot mulige skader og ulemper og ut fra målet om å redusere motorferdselen til et minimum. Motorferdselloven tar ikke sikte på å hindre unødvendig ferdsel til anerkjente nytteformål. Det er den unødvendige og fornøyelsespregede ferdselen som reguleres. </w:t>
      </w:r>
    </w:p>
    <w:p w14:paraId="6CE03920" w14:textId="77777777" w:rsidR="00554D39" w:rsidRPr="00D929FD" w:rsidRDefault="00554D39" w:rsidP="00554D39">
      <w:pPr>
        <w:ind w:firstLine="45"/>
        <w:rPr>
          <w:rFonts w:ascii="Arial" w:hAnsi="Arial" w:cs="Arial"/>
          <w:sz w:val="22"/>
          <w:szCs w:val="22"/>
        </w:rPr>
      </w:pPr>
    </w:p>
    <w:p w14:paraId="70FC64CD" w14:textId="77777777" w:rsidR="00554D39" w:rsidRPr="00D929FD" w:rsidRDefault="00554D39" w:rsidP="00554D39">
      <w:pPr>
        <w:ind w:left="10" w:right="64"/>
        <w:rPr>
          <w:rFonts w:ascii="Arial" w:hAnsi="Arial" w:cs="Arial"/>
          <w:sz w:val="22"/>
          <w:szCs w:val="22"/>
        </w:rPr>
      </w:pPr>
      <w:r w:rsidRPr="00D929FD">
        <w:rPr>
          <w:rFonts w:ascii="Arial" w:hAnsi="Arial" w:cs="Arial"/>
          <w:sz w:val="22"/>
          <w:szCs w:val="22"/>
        </w:rPr>
        <w:t>Miljødirektoratets veileder for vurdering av søknader om barmarkskjøring sier følgende: «</w:t>
      </w:r>
      <w:r w:rsidRPr="00D929FD">
        <w:rPr>
          <w:rFonts w:ascii="Arial" w:hAnsi="Arial" w:cs="Arial"/>
          <w:i/>
          <w:iCs/>
          <w:sz w:val="22"/>
          <w:szCs w:val="22"/>
        </w:rPr>
        <w:t>Hva som er unntakstilfeller, særlig behov er en skjønnsmessig vurdering. I vurderingen må lokale forhold kunne spille inn, men likevel slik at bestemmelsens strenghet ivaretas. Den enkelte søknad må sees i sammenheng med forventet antall tilsvarende søknader. Selv om den enkelte tillatelse ikke vil by på vesentlige ulemper, kan en søknad avslås av hensyn til de samlede konsekvenser av å innvilge tilsvarende søknader. Transport med barmarkskjøretøy til hytte bør som hovedregel ikke tillates</w:t>
      </w:r>
      <w:r w:rsidRPr="00D929FD">
        <w:rPr>
          <w:rFonts w:ascii="Arial" w:hAnsi="Arial" w:cs="Arial"/>
          <w:sz w:val="22"/>
          <w:szCs w:val="22"/>
        </w:rPr>
        <w:t xml:space="preserve">.» </w:t>
      </w:r>
    </w:p>
    <w:p w14:paraId="1DB40722" w14:textId="77777777" w:rsidR="00554D39" w:rsidRPr="00D929FD" w:rsidRDefault="00554D39" w:rsidP="00554D39">
      <w:pPr>
        <w:spacing w:line="259" w:lineRule="auto"/>
        <w:rPr>
          <w:rFonts w:ascii="Arial" w:hAnsi="Arial" w:cs="Arial"/>
          <w:sz w:val="22"/>
          <w:szCs w:val="22"/>
        </w:rPr>
      </w:pPr>
      <w:r w:rsidRPr="00D929FD">
        <w:rPr>
          <w:rFonts w:ascii="Arial" w:hAnsi="Arial" w:cs="Arial"/>
          <w:sz w:val="22"/>
          <w:szCs w:val="22"/>
        </w:rPr>
        <w:t xml:space="preserve"> </w:t>
      </w:r>
    </w:p>
    <w:p w14:paraId="1E82642B" w14:textId="77777777" w:rsidR="00554D39" w:rsidRPr="00D929FD" w:rsidRDefault="00554D39" w:rsidP="00554D39">
      <w:pPr>
        <w:ind w:left="10" w:right="64"/>
        <w:rPr>
          <w:rFonts w:ascii="Arial" w:hAnsi="Arial" w:cs="Arial"/>
          <w:sz w:val="22"/>
          <w:szCs w:val="22"/>
        </w:rPr>
      </w:pPr>
      <w:r w:rsidRPr="00D929FD">
        <w:rPr>
          <w:rFonts w:ascii="Arial" w:hAnsi="Arial" w:cs="Arial"/>
          <w:sz w:val="22"/>
          <w:szCs w:val="22"/>
        </w:rPr>
        <w:t xml:space="preserve">Tillatelsen bør bare gis dersom det kan kjøres på traktorvei eller liknende, og etter en særlig streng vurdering. Behandling av søknaden skal skje etter gjeldende lovverk og naturmangfoldlovens prinsipper §§ 8- 12. Vurdering av disse prinsippene skal synliggjøres i vedtaket, dvs. § 8 om kunnskapsgrunnlaget, § 9 om føre-var-prinsippet, § 10 om økosystemtilnærming og samlet belastning, § 11 om at kostnadene ved miljøforringelse skal bæres av tiltakshaver, og § 12 om miljøforsvarlige teknikker og driftsmetoder. Motorferdsel på barmark kan skade plantelivet og sette merker og sår i terrenget. Sporene etter kjøring kan være synlige i mange år. I tillegg utsettes naturen for forurensning.  </w:t>
      </w:r>
    </w:p>
    <w:p w14:paraId="0B497DAC" w14:textId="77777777" w:rsidR="00554D39" w:rsidRPr="001664B8" w:rsidRDefault="00554D39" w:rsidP="00554D39">
      <w:pPr>
        <w:spacing w:line="259" w:lineRule="auto"/>
        <w:rPr>
          <w:rFonts w:ascii="Arial" w:hAnsi="Arial" w:cs="Arial"/>
          <w:sz w:val="22"/>
          <w:szCs w:val="22"/>
        </w:rPr>
      </w:pPr>
      <w:r w:rsidRPr="00D929FD">
        <w:rPr>
          <w:rFonts w:ascii="Arial" w:hAnsi="Arial" w:cs="Arial"/>
          <w:sz w:val="22"/>
          <w:szCs w:val="22"/>
        </w:rPr>
        <w:t xml:space="preserve"> </w:t>
      </w:r>
    </w:p>
    <w:p w14:paraId="1D66DDDE" w14:textId="77777777" w:rsidR="00554D39" w:rsidRPr="00D929FD" w:rsidRDefault="00554D39" w:rsidP="00554D39">
      <w:pPr>
        <w:keepNext/>
        <w:keepLines/>
        <w:outlineLvl w:val="1"/>
        <w:rPr>
          <w:rFonts w:ascii="Arial" w:eastAsiaTheme="majorEastAsia" w:hAnsi="Arial" w:cstheme="majorBidi"/>
          <w:b/>
          <w:bCs/>
        </w:rPr>
      </w:pPr>
      <w:r w:rsidRPr="00D929FD">
        <w:rPr>
          <w:rFonts w:ascii="Arial" w:eastAsiaTheme="majorEastAsia" w:hAnsi="Arial" w:cstheme="majorBidi"/>
          <w:b/>
          <w:bCs/>
        </w:rPr>
        <w:t>Vurdering</w:t>
      </w:r>
    </w:p>
    <w:p w14:paraId="0E5A51D6" w14:textId="77777777" w:rsidR="00554D39" w:rsidRPr="00D929FD" w:rsidRDefault="00554D39" w:rsidP="00554D39">
      <w:pPr>
        <w:ind w:left="10" w:right="64"/>
        <w:rPr>
          <w:rFonts w:ascii="Arial" w:hAnsi="Arial" w:cs="Arial"/>
          <w:strike/>
          <w:sz w:val="22"/>
          <w:szCs w:val="22"/>
        </w:rPr>
      </w:pPr>
      <w:r w:rsidRPr="00D929FD">
        <w:rPr>
          <w:rFonts w:ascii="Arial" w:hAnsi="Arial" w:cs="Arial"/>
          <w:sz w:val="22"/>
          <w:szCs w:val="22"/>
        </w:rPr>
        <w:t xml:space="preserve">Søker ønsker kjøre med ATV for å transportere isolasjon og </w:t>
      </w:r>
      <w:proofErr w:type="spellStart"/>
      <w:r w:rsidRPr="00D929FD">
        <w:rPr>
          <w:rFonts w:ascii="Arial" w:hAnsi="Arial" w:cs="Arial"/>
          <w:sz w:val="22"/>
          <w:szCs w:val="22"/>
        </w:rPr>
        <w:t>taktro</w:t>
      </w:r>
      <w:proofErr w:type="spellEnd"/>
      <w:r w:rsidRPr="00D929FD">
        <w:rPr>
          <w:rFonts w:ascii="Arial" w:hAnsi="Arial" w:cs="Arial"/>
          <w:sz w:val="22"/>
          <w:szCs w:val="22"/>
        </w:rPr>
        <w:t xml:space="preserve"> til hytta på gb.nr. 67/42 i forbindelse med stifting av tak på hytta. Det er opplyst at øvrig materiell til hyttetaket var transportert på vinterføre, men da arbeidet ble påbegynt i 17.mai helga viste det seg at isolasjon var musespist og må skiftes.</w:t>
      </w:r>
    </w:p>
    <w:p w14:paraId="3A023D75" w14:textId="77777777" w:rsidR="00554D39" w:rsidRPr="00D929FD" w:rsidRDefault="00554D39" w:rsidP="00554D39">
      <w:pPr>
        <w:ind w:left="10" w:right="64"/>
        <w:rPr>
          <w:rFonts w:ascii="Arial" w:hAnsi="Arial" w:cs="Arial"/>
          <w:sz w:val="22"/>
          <w:szCs w:val="22"/>
        </w:rPr>
      </w:pPr>
    </w:p>
    <w:p w14:paraId="02FC8C9F" w14:textId="77777777" w:rsidR="00554D39" w:rsidRPr="00D929FD" w:rsidRDefault="00554D39" w:rsidP="00554D39">
      <w:pPr>
        <w:ind w:left="10" w:right="64"/>
        <w:rPr>
          <w:rFonts w:ascii="Arial" w:hAnsi="Arial" w:cs="Arial"/>
          <w:sz w:val="22"/>
          <w:szCs w:val="22"/>
        </w:rPr>
      </w:pPr>
      <w:r w:rsidRPr="00D929FD">
        <w:rPr>
          <w:rFonts w:ascii="Arial" w:hAnsi="Arial" w:cs="Arial"/>
          <w:sz w:val="22"/>
          <w:szCs w:val="22"/>
        </w:rPr>
        <w:lastRenderedPageBreak/>
        <w:t>Men for å redusere motorferdselen på barmark til et minimum bør denne transporten utføres med båt</w:t>
      </w:r>
      <w:r>
        <w:rPr>
          <w:rFonts w:ascii="Arial" w:hAnsi="Arial" w:cs="Arial"/>
          <w:sz w:val="22"/>
          <w:szCs w:val="22"/>
        </w:rPr>
        <w:t>transport</w:t>
      </w:r>
      <w:r w:rsidRPr="00D929FD">
        <w:rPr>
          <w:rFonts w:ascii="Arial" w:hAnsi="Arial" w:cs="Arial"/>
          <w:sz w:val="22"/>
          <w:szCs w:val="22"/>
        </w:rPr>
        <w:t>.</w:t>
      </w:r>
    </w:p>
    <w:p w14:paraId="2DAB5E72" w14:textId="77777777" w:rsidR="00554D39" w:rsidRPr="00D929FD" w:rsidRDefault="00554D39" w:rsidP="00554D39">
      <w:pPr>
        <w:spacing w:line="259" w:lineRule="auto"/>
        <w:rPr>
          <w:rFonts w:ascii="Arial" w:hAnsi="Arial" w:cs="Arial"/>
          <w:sz w:val="22"/>
          <w:szCs w:val="22"/>
        </w:rPr>
      </w:pPr>
    </w:p>
    <w:p w14:paraId="2252F51D" w14:textId="77777777" w:rsidR="00554D39" w:rsidRPr="00D929FD" w:rsidRDefault="00554D39" w:rsidP="00554D39">
      <w:pPr>
        <w:ind w:left="-5"/>
        <w:rPr>
          <w:rFonts w:ascii="Arial" w:hAnsi="Arial"/>
          <w:b/>
          <w:bCs/>
          <w:sz w:val="22"/>
          <w:szCs w:val="22"/>
          <w:u w:val="single"/>
        </w:rPr>
      </w:pPr>
      <w:r w:rsidRPr="00D929FD">
        <w:rPr>
          <w:rFonts w:ascii="Arial" w:hAnsi="Arial"/>
          <w:b/>
          <w:bCs/>
          <w:sz w:val="22"/>
          <w:szCs w:val="22"/>
          <w:u w:val="single"/>
        </w:rPr>
        <w:t xml:space="preserve">Vurdering etter Naturmangfoldlovens §§ 8-12.  </w:t>
      </w:r>
    </w:p>
    <w:p w14:paraId="63921EC4" w14:textId="77777777" w:rsidR="00554D39" w:rsidRPr="00D929FD" w:rsidRDefault="00554D39" w:rsidP="00554D39">
      <w:pPr>
        <w:ind w:left="-5"/>
        <w:rPr>
          <w:rFonts w:ascii="Arial" w:hAnsi="Arial"/>
          <w:b/>
          <w:bCs/>
          <w:sz w:val="22"/>
          <w:szCs w:val="22"/>
          <w:u w:val="single"/>
        </w:rPr>
      </w:pPr>
      <w:r w:rsidRPr="00D929FD">
        <w:rPr>
          <w:rFonts w:ascii="Arial" w:hAnsi="Arial"/>
          <w:sz w:val="22"/>
          <w:szCs w:val="22"/>
        </w:rPr>
        <w:t xml:space="preserve">Det er ikke registrert svært viktige vilt- og/eller naturtyper i det omsøkte området som gjør at søknaden av denne grunn bør avslås. Det nevnte området er sjekket opp mot tilgjengelig informasjonskilder og lokalkunnskap. Kommunen anser at kravet til kunnskapsgrunnlaget, jf. </w:t>
      </w:r>
      <w:proofErr w:type="spellStart"/>
      <w:r w:rsidRPr="00D929FD">
        <w:rPr>
          <w:rFonts w:ascii="Arial" w:hAnsi="Arial"/>
          <w:sz w:val="22"/>
          <w:szCs w:val="22"/>
        </w:rPr>
        <w:t>NML</w:t>
      </w:r>
      <w:proofErr w:type="spellEnd"/>
      <w:r w:rsidRPr="00D929FD">
        <w:rPr>
          <w:rFonts w:ascii="Arial" w:hAnsi="Arial"/>
          <w:sz w:val="22"/>
          <w:szCs w:val="22"/>
        </w:rPr>
        <w:t xml:space="preserve"> § 8, er tilstrekkelig ivaretatt. </w:t>
      </w:r>
    </w:p>
    <w:p w14:paraId="77B33F1C" w14:textId="77777777" w:rsidR="00554D39" w:rsidRPr="00D929FD" w:rsidRDefault="00554D39" w:rsidP="00554D39">
      <w:pPr>
        <w:ind w:left="-5"/>
        <w:rPr>
          <w:rFonts w:ascii="Arial" w:hAnsi="Arial"/>
          <w:sz w:val="22"/>
          <w:szCs w:val="22"/>
        </w:rPr>
      </w:pPr>
    </w:p>
    <w:p w14:paraId="32890351" w14:textId="77777777" w:rsidR="00554D39" w:rsidRPr="00D929FD" w:rsidRDefault="00554D39" w:rsidP="00554D39">
      <w:pPr>
        <w:ind w:left="-5"/>
        <w:rPr>
          <w:rFonts w:ascii="Arial" w:hAnsi="Arial"/>
          <w:sz w:val="22"/>
          <w:szCs w:val="22"/>
        </w:rPr>
      </w:pPr>
      <w:r w:rsidRPr="00D929FD">
        <w:rPr>
          <w:rFonts w:ascii="Arial" w:hAnsi="Arial"/>
          <w:sz w:val="22"/>
          <w:szCs w:val="22"/>
        </w:rPr>
        <w:t xml:space="preserve">Føre-var-prinsippet, jf. </w:t>
      </w:r>
      <w:proofErr w:type="spellStart"/>
      <w:r w:rsidRPr="00D929FD">
        <w:rPr>
          <w:rFonts w:ascii="Arial" w:hAnsi="Arial"/>
          <w:sz w:val="22"/>
          <w:szCs w:val="22"/>
        </w:rPr>
        <w:t>NML</w:t>
      </w:r>
      <w:proofErr w:type="spellEnd"/>
      <w:r w:rsidRPr="00D929FD">
        <w:rPr>
          <w:rFonts w:ascii="Arial" w:hAnsi="Arial"/>
          <w:sz w:val="22"/>
          <w:szCs w:val="22"/>
        </w:rPr>
        <w:t xml:space="preserve"> § 9, kommer bare til anvendelse i situasjoner der man ikke har slik tilstrekkelig kunnskap. Etter kommunens vurdering er det ikke tilfellet i denne saken. </w:t>
      </w:r>
    </w:p>
    <w:p w14:paraId="4D5114DD" w14:textId="77777777" w:rsidR="00554D39" w:rsidRPr="00D929FD" w:rsidRDefault="00554D39" w:rsidP="00554D39">
      <w:pPr>
        <w:keepNext/>
        <w:keepLines/>
        <w:outlineLvl w:val="1"/>
        <w:rPr>
          <w:rFonts w:ascii="Arial" w:eastAsiaTheme="majorEastAsia" w:hAnsi="Arial" w:cstheme="majorBidi"/>
          <w:b/>
          <w:bCs/>
          <w:sz w:val="22"/>
          <w:szCs w:val="22"/>
        </w:rPr>
      </w:pPr>
    </w:p>
    <w:p w14:paraId="3A9A4557" w14:textId="77777777" w:rsidR="00554D39" w:rsidRPr="00D929FD" w:rsidRDefault="00554D39" w:rsidP="00554D39">
      <w:pPr>
        <w:keepNext/>
        <w:keepLines/>
        <w:outlineLvl w:val="1"/>
        <w:rPr>
          <w:rFonts w:ascii="Arial" w:eastAsiaTheme="majorEastAsia" w:hAnsi="Arial" w:cstheme="majorBidi"/>
          <w:b/>
          <w:bCs/>
          <w:sz w:val="22"/>
          <w:szCs w:val="22"/>
        </w:rPr>
      </w:pPr>
      <w:r w:rsidRPr="00D929FD">
        <w:rPr>
          <w:rFonts w:ascii="Arial" w:eastAsiaTheme="majorEastAsia" w:hAnsi="Arial" w:cstheme="majorBidi"/>
          <w:sz w:val="22"/>
          <w:szCs w:val="22"/>
        </w:rPr>
        <w:t xml:space="preserve">Etter </w:t>
      </w:r>
      <w:proofErr w:type="spellStart"/>
      <w:r w:rsidRPr="00D929FD">
        <w:rPr>
          <w:rFonts w:ascii="Arial" w:eastAsiaTheme="majorEastAsia" w:hAnsi="Arial" w:cstheme="majorBidi"/>
          <w:sz w:val="22"/>
          <w:szCs w:val="22"/>
        </w:rPr>
        <w:t>NML</w:t>
      </w:r>
      <w:proofErr w:type="spellEnd"/>
      <w:r w:rsidRPr="00D929FD">
        <w:rPr>
          <w:rFonts w:ascii="Arial" w:eastAsiaTheme="majorEastAsia" w:hAnsi="Arial" w:cstheme="majorBidi"/>
          <w:sz w:val="22"/>
          <w:szCs w:val="22"/>
        </w:rPr>
        <w:t xml:space="preserve"> § 10 “Økosystemtilnærming og samlet belastning” skal en beslutning vurderes i lys av flere påvirkninger senere, om en tillatelse kan skape presedens og om dette kan bidra til en gradvis forringing av området.  Hvis kommunen gir dispensasjon til kjøring på barmark, for å frakte materialer m.m. til private hytter, vil det skape presedens for en økt motorferdsel i utmark som kan få negative konsekvenser for naturmangfold og friluftsliv. Økt motorferdsel på barmark i forbindelse med slik transport, vil være i strid med målet om å redusere motorferdsel til et minimum. </w:t>
      </w:r>
    </w:p>
    <w:p w14:paraId="4B62F964" w14:textId="77777777" w:rsidR="00554D39" w:rsidRPr="00D929FD" w:rsidRDefault="00554D39" w:rsidP="00554D39">
      <w:pPr>
        <w:keepNext/>
        <w:keepLines/>
        <w:outlineLvl w:val="1"/>
        <w:rPr>
          <w:rFonts w:ascii="Arial" w:eastAsiaTheme="majorEastAsia" w:hAnsi="Arial" w:cstheme="majorBidi"/>
          <w:b/>
          <w:bCs/>
          <w:sz w:val="22"/>
          <w:szCs w:val="22"/>
        </w:rPr>
      </w:pPr>
    </w:p>
    <w:p w14:paraId="2F06428D" w14:textId="77777777" w:rsidR="00554D39" w:rsidRPr="00D929FD" w:rsidRDefault="00554D39" w:rsidP="00554D39">
      <w:pPr>
        <w:keepNext/>
        <w:keepLines/>
        <w:outlineLvl w:val="1"/>
        <w:rPr>
          <w:rFonts w:ascii="Arial" w:eastAsiaTheme="majorEastAsia" w:hAnsi="Arial" w:cstheme="majorBidi"/>
          <w:sz w:val="22"/>
          <w:szCs w:val="22"/>
        </w:rPr>
      </w:pPr>
      <w:proofErr w:type="spellStart"/>
      <w:r w:rsidRPr="00D929FD">
        <w:rPr>
          <w:rFonts w:ascii="Arial" w:eastAsiaTheme="majorEastAsia" w:hAnsi="Arial" w:cstheme="majorBidi"/>
          <w:sz w:val="22"/>
          <w:szCs w:val="22"/>
        </w:rPr>
        <w:t>NML</w:t>
      </w:r>
      <w:proofErr w:type="spellEnd"/>
      <w:r w:rsidRPr="00D929FD">
        <w:rPr>
          <w:rFonts w:ascii="Arial" w:eastAsiaTheme="majorEastAsia" w:hAnsi="Arial" w:cstheme="majorBidi"/>
          <w:sz w:val="22"/>
          <w:szCs w:val="22"/>
        </w:rPr>
        <w:t xml:space="preserve"> § </w:t>
      </w:r>
      <w:proofErr w:type="gramStart"/>
      <w:r w:rsidRPr="00D929FD">
        <w:rPr>
          <w:rFonts w:ascii="Arial" w:eastAsiaTheme="majorEastAsia" w:hAnsi="Arial" w:cstheme="majorBidi"/>
          <w:sz w:val="22"/>
          <w:szCs w:val="22"/>
        </w:rPr>
        <w:t>11 ”</w:t>
      </w:r>
      <w:proofErr w:type="gramEnd"/>
      <w:r w:rsidRPr="00D929FD">
        <w:rPr>
          <w:rFonts w:ascii="Arial" w:eastAsiaTheme="majorEastAsia" w:hAnsi="Arial" w:cstheme="majorBidi"/>
          <w:sz w:val="22"/>
          <w:szCs w:val="22"/>
        </w:rPr>
        <w:t xml:space="preserve"> Kostnadene ved miljøforringelse skal bæres av tiltakshaver”. Kommunen setter alltid vilkår om ev. klopping og reparasjon etter transport når dispensasjoner på barmark blir innvilget. Det samme ville blitt gjort i denne saken dersom det hadde blitt aktuelt med dispensasjon. </w:t>
      </w:r>
    </w:p>
    <w:p w14:paraId="1E33F12B" w14:textId="77777777" w:rsidR="00554D39" w:rsidRPr="00D929FD" w:rsidRDefault="00554D39" w:rsidP="00554D39"/>
    <w:p w14:paraId="49B7BF36" w14:textId="77777777" w:rsidR="00554D39" w:rsidRPr="00D929FD" w:rsidRDefault="00554D39" w:rsidP="00554D39">
      <w:pPr>
        <w:rPr>
          <w:rFonts w:ascii="Arial" w:hAnsi="Arial" w:cs="Arial"/>
          <w:sz w:val="22"/>
          <w:szCs w:val="22"/>
        </w:rPr>
      </w:pPr>
      <w:r w:rsidRPr="00D929FD">
        <w:rPr>
          <w:rFonts w:ascii="Arial" w:hAnsi="Arial" w:cs="Arial"/>
          <w:sz w:val="22"/>
          <w:szCs w:val="22"/>
        </w:rPr>
        <w:t xml:space="preserve">I § 12 i </w:t>
      </w:r>
      <w:proofErr w:type="spellStart"/>
      <w:r w:rsidRPr="00D929FD">
        <w:rPr>
          <w:rFonts w:ascii="Arial" w:hAnsi="Arial" w:cs="Arial"/>
          <w:sz w:val="22"/>
          <w:szCs w:val="22"/>
        </w:rPr>
        <w:t>NML</w:t>
      </w:r>
      <w:proofErr w:type="spellEnd"/>
      <w:r w:rsidRPr="00D929FD">
        <w:rPr>
          <w:rFonts w:ascii="Arial" w:hAnsi="Arial" w:cs="Arial"/>
          <w:b/>
          <w:bCs/>
          <w:sz w:val="22"/>
          <w:szCs w:val="22"/>
        </w:rPr>
        <w:t xml:space="preserve"> </w:t>
      </w:r>
      <w:r w:rsidRPr="00D929FD">
        <w:rPr>
          <w:rFonts w:ascii="Arial" w:hAnsi="Arial" w:cs="Arial"/>
          <w:sz w:val="22"/>
          <w:szCs w:val="22"/>
        </w:rPr>
        <w:t>står dette om miljøforsvarlige teknikker og driftsmetoder: “For å unngå eller begrense skader på naturmangfoldet skal det tas utgangspunkt i slike driftsmetoder og slik teknikk og lokalisering som gir de beste samfunnsmessige resultater”. Kommunen bør her for eksempel vurdere om det finnes alternative måter og teknikker enn kjøring som omsøkt</w:t>
      </w:r>
      <w:r w:rsidRPr="00D929FD">
        <w:rPr>
          <w:rFonts w:ascii="Arial" w:hAnsi="Arial" w:cs="Arial"/>
          <w:b/>
          <w:bCs/>
          <w:sz w:val="22"/>
          <w:szCs w:val="22"/>
        </w:rPr>
        <w:t xml:space="preserve">. </w:t>
      </w:r>
      <w:r w:rsidRPr="00D929FD">
        <w:rPr>
          <w:rFonts w:ascii="Arial" w:hAnsi="Arial" w:cs="Arial"/>
          <w:sz w:val="22"/>
          <w:szCs w:val="22"/>
        </w:rPr>
        <w:t>Alternativet til barmarkskjøring, kan her være å benytte båttransport eller helikopter.</w:t>
      </w:r>
    </w:p>
    <w:p w14:paraId="292F4420" w14:textId="77777777" w:rsidR="00554D39" w:rsidRPr="00D929FD" w:rsidRDefault="00554D39" w:rsidP="00554D39">
      <w:pPr>
        <w:rPr>
          <w:rFonts w:ascii="Arial" w:hAnsi="Arial" w:cs="Arial"/>
          <w:sz w:val="22"/>
          <w:szCs w:val="22"/>
        </w:rPr>
      </w:pPr>
    </w:p>
    <w:p w14:paraId="15553A5F" w14:textId="77777777" w:rsidR="00554D39" w:rsidRPr="00D929FD" w:rsidRDefault="00554D39" w:rsidP="00554D39">
      <w:pPr>
        <w:rPr>
          <w:rFonts w:ascii="Arial" w:hAnsi="Arial"/>
          <w:sz w:val="22"/>
          <w:szCs w:val="22"/>
        </w:rPr>
      </w:pPr>
      <w:r w:rsidRPr="00D929FD">
        <w:rPr>
          <w:rFonts w:ascii="Arial" w:hAnsi="Arial"/>
          <w:sz w:val="22"/>
          <w:szCs w:val="22"/>
        </w:rPr>
        <w:t xml:space="preserve">Kunnskapskravet jf. </w:t>
      </w:r>
      <w:proofErr w:type="spellStart"/>
      <w:r w:rsidRPr="00D929FD">
        <w:rPr>
          <w:rFonts w:ascii="Arial" w:hAnsi="Arial"/>
          <w:sz w:val="22"/>
          <w:szCs w:val="22"/>
        </w:rPr>
        <w:t>NML</w:t>
      </w:r>
      <w:proofErr w:type="spellEnd"/>
      <w:r w:rsidRPr="00D929FD">
        <w:rPr>
          <w:rFonts w:ascii="Arial" w:hAnsi="Arial"/>
          <w:sz w:val="22"/>
          <w:szCs w:val="22"/>
        </w:rPr>
        <w:t xml:space="preserve"> anses for å stå i rimelig forhold til omfanget av omsøkt motorferdsel. </w:t>
      </w:r>
    </w:p>
    <w:p w14:paraId="01AD1194" w14:textId="77777777" w:rsidR="00554D39" w:rsidRPr="00D929FD" w:rsidRDefault="00554D39" w:rsidP="00554D39"/>
    <w:p w14:paraId="6787FDAE" w14:textId="77777777" w:rsidR="00554D39" w:rsidRPr="00D929FD" w:rsidRDefault="00554D39" w:rsidP="00554D39">
      <w:pPr>
        <w:rPr>
          <w:rFonts w:ascii="Arial" w:hAnsi="Arial"/>
          <w:b/>
          <w:bCs/>
          <w:sz w:val="22"/>
          <w:szCs w:val="22"/>
          <w:u w:val="single"/>
        </w:rPr>
      </w:pPr>
    </w:p>
    <w:p w14:paraId="671BEEC7" w14:textId="77777777" w:rsidR="00554D39" w:rsidRPr="00D929FD" w:rsidRDefault="00554D39" w:rsidP="00554D39">
      <w:pPr>
        <w:rPr>
          <w:rFonts w:ascii="Arial" w:hAnsi="Arial"/>
          <w:b/>
          <w:bCs/>
          <w:sz w:val="22"/>
          <w:szCs w:val="22"/>
        </w:rPr>
      </w:pPr>
      <w:r w:rsidRPr="00D929FD">
        <w:rPr>
          <w:rFonts w:ascii="Arial" w:hAnsi="Arial"/>
          <w:b/>
          <w:bCs/>
          <w:sz w:val="22"/>
          <w:szCs w:val="22"/>
          <w:u w:val="single"/>
        </w:rPr>
        <w:t xml:space="preserve">Vurdering etter </w:t>
      </w:r>
      <w:proofErr w:type="spellStart"/>
      <w:r w:rsidRPr="00D929FD">
        <w:rPr>
          <w:rFonts w:ascii="Arial" w:hAnsi="Arial"/>
          <w:b/>
          <w:bCs/>
          <w:sz w:val="22"/>
          <w:szCs w:val="22"/>
          <w:u w:val="single"/>
        </w:rPr>
        <w:t>nf</w:t>
      </w:r>
      <w:proofErr w:type="spellEnd"/>
      <w:r w:rsidRPr="00D929FD">
        <w:rPr>
          <w:rFonts w:ascii="Arial" w:hAnsi="Arial"/>
          <w:b/>
          <w:bCs/>
          <w:sz w:val="22"/>
          <w:szCs w:val="22"/>
          <w:u w:val="single"/>
        </w:rPr>
        <w:t>. § 6:</w:t>
      </w:r>
      <w:r w:rsidRPr="00D929FD">
        <w:rPr>
          <w:rFonts w:ascii="Arial" w:hAnsi="Arial"/>
          <w:b/>
          <w:bCs/>
          <w:sz w:val="22"/>
          <w:szCs w:val="22"/>
        </w:rPr>
        <w:t xml:space="preserve"> </w:t>
      </w:r>
    </w:p>
    <w:p w14:paraId="35A42EB9" w14:textId="77777777" w:rsidR="00554D39" w:rsidRPr="00D929FD" w:rsidRDefault="00554D39" w:rsidP="00554D39">
      <w:pPr>
        <w:keepNext/>
        <w:numPr>
          <w:ilvl w:val="0"/>
          <w:numId w:val="5"/>
        </w:numPr>
        <w:outlineLvl w:val="1"/>
        <w:rPr>
          <w:rFonts w:ascii="Arial" w:eastAsiaTheme="majorEastAsia" w:hAnsi="Arial" w:cstheme="majorBidi"/>
          <w:sz w:val="22"/>
          <w:szCs w:val="22"/>
        </w:rPr>
      </w:pPr>
      <w:r w:rsidRPr="00D929FD">
        <w:rPr>
          <w:rFonts w:ascii="Arial" w:eastAsiaTheme="majorEastAsia" w:hAnsi="Arial" w:cstheme="majorBidi"/>
          <w:sz w:val="22"/>
          <w:szCs w:val="22"/>
        </w:rPr>
        <w:t xml:space="preserve">Søkeren må påvise et særlig behov </w:t>
      </w:r>
    </w:p>
    <w:p w14:paraId="76A12E4B" w14:textId="77777777" w:rsidR="00554D39" w:rsidRPr="00D929FD" w:rsidRDefault="00554D39" w:rsidP="00554D39">
      <w:pPr>
        <w:keepNext/>
        <w:keepLines/>
        <w:ind w:left="720"/>
        <w:outlineLvl w:val="1"/>
        <w:rPr>
          <w:rFonts w:ascii="Arial" w:eastAsiaTheme="majorEastAsia" w:hAnsi="Arial" w:cstheme="majorBidi"/>
          <w:b/>
          <w:bCs/>
          <w:sz w:val="22"/>
          <w:szCs w:val="22"/>
        </w:rPr>
      </w:pPr>
      <w:r w:rsidRPr="00D929FD">
        <w:rPr>
          <w:rFonts w:ascii="Arial" w:eastAsiaTheme="majorEastAsia" w:hAnsi="Arial" w:cstheme="majorBidi"/>
          <w:sz w:val="22"/>
          <w:szCs w:val="22"/>
        </w:rPr>
        <w:t xml:space="preserve">Transport av isolasjon og </w:t>
      </w:r>
      <w:proofErr w:type="spellStart"/>
      <w:r w:rsidRPr="00D929FD">
        <w:rPr>
          <w:rFonts w:ascii="Arial" w:eastAsiaTheme="majorEastAsia" w:hAnsi="Arial" w:cstheme="majorBidi"/>
          <w:sz w:val="22"/>
          <w:szCs w:val="22"/>
        </w:rPr>
        <w:t>taktro</w:t>
      </w:r>
      <w:proofErr w:type="spellEnd"/>
      <w:r w:rsidRPr="00D929FD">
        <w:rPr>
          <w:rFonts w:ascii="Arial" w:eastAsiaTheme="majorEastAsia" w:hAnsi="Arial" w:cstheme="majorBidi"/>
          <w:sz w:val="22"/>
          <w:szCs w:val="22"/>
        </w:rPr>
        <w:t xml:space="preserve"> til</w:t>
      </w:r>
      <w:r w:rsidRPr="00D929FD">
        <w:rPr>
          <w:rFonts w:ascii="Arial" w:hAnsi="Arial" w:cs="Arial"/>
          <w:sz w:val="22"/>
          <w:szCs w:val="22"/>
        </w:rPr>
        <w:t xml:space="preserve"> hytta </w:t>
      </w:r>
      <w:r w:rsidRPr="00D929FD">
        <w:rPr>
          <w:rFonts w:ascii="Arial" w:eastAsiaTheme="majorEastAsia" w:hAnsi="Arial" w:cstheme="majorBidi"/>
          <w:sz w:val="22"/>
          <w:szCs w:val="22"/>
        </w:rPr>
        <w:t xml:space="preserve">anses ikke som et særlig behov. </w:t>
      </w:r>
    </w:p>
    <w:p w14:paraId="2079F134" w14:textId="77777777" w:rsidR="00554D39" w:rsidRPr="00D929FD" w:rsidRDefault="00554D39" w:rsidP="00554D39">
      <w:pPr>
        <w:keepNext/>
        <w:keepLines/>
        <w:outlineLvl w:val="1"/>
        <w:rPr>
          <w:rFonts w:ascii="Arial" w:eastAsiaTheme="majorEastAsia" w:hAnsi="Arial" w:cstheme="majorBidi"/>
          <w:sz w:val="22"/>
          <w:szCs w:val="22"/>
        </w:rPr>
      </w:pPr>
    </w:p>
    <w:p w14:paraId="01271868" w14:textId="77777777" w:rsidR="00554D39" w:rsidRPr="00D929FD" w:rsidRDefault="00554D39" w:rsidP="00554D39">
      <w:pPr>
        <w:keepNext/>
        <w:numPr>
          <w:ilvl w:val="0"/>
          <w:numId w:val="5"/>
        </w:numPr>
        <w:outlineLvl w:val="1"/>
        <w:rPr>
          <w:rFonts w:ascii="Arial" w:eastAsiaTheme="majorEastAsia" w:hAnsi="Arial" w:cstheme="majorBidi"/>
          <w:sz w:val="22"/>
          <w:szCs w:val="22"/>
        </w:rPr>
      </w:pPr>
      <w:r w:rsidRPr="00D929FD">
        <w:rPr>
          <w:rFonts w:ascii="Arial" w:eastAsiaTheme="majorEastAsia" w:hAnsi="Arial" w:cstheme="majorBidi"/>
          <w:sz w:val="22"/>
          <w:szCs w:val="22"/>
        </w:rPr>
        <w:t xml:space="preserve">Behovet må ikke knyttes til turkjøring. </w:t>
      </w:r>
    </w:p>
    <w:p w14:paraId="53E01051" w14:textId="77777777" w:rsidR="00554D39" w:rsidRPr="00D929FD" w:rsidRDefault="00554D39" w:rsidP="00554D39">
      <w:pPr>
        <w:keepNext/>
        <w:keepLines/>
        <w:ind w:left="720"/>
        <w:outlineLvl w:val="1"/>
        <w:rPr>
          <w:rFonts w:ascii="Arial" w:eastAsiaTheme="majorEastAsia" w:hAnsi="Arial" w:cstheme="majorBidi"/>
          <w:b/>
          <w:bCs/>
          <w:sz w:val="22"/>
          <w:szCs w:val="22"/>
        </w:rPr>
      </w:pPr>
      <w:r w:rsidRPr="00D929FD">
        <w:rPr>
          <w:rFonts w:ascii="Arial" w:eastAsiaTheme="majorEastAsia" w:hAnsi="Arial" w:cstheme="majorBidi"/>
          <w:sz w:val="22"/>
          <w:szCs w:val="22"/>
        </w:rPr>
        <w:t xml:space="preserve">Formålet er ikke å betegne som turkjøring, men har en viss nytteverdi. </w:t>
      </w:r>
    </w:p>
    <w:p w14:paraId="55DED8A7" w14:textId="77777777" w:rsidR="00554D39" w:rsidRPr="00D929FD" w:rsidRDefault="00554D39" w:rsidP="00554D39">
      <w:pPr>
        <w:keepNext/>
        <w:keepLines/>
        <w:ind w:left="720"/>
        <w:outlineLvl w:val="1"/>
        <w:rPr>
          <w:rFonts w:ascii="Arial" w:eastAsiaTheme="majorEastAsia" w:hAnsi="Arial" w:cstheme="majorBidi"/>
          <w:b/>
          <w:bCs/>
          <w:sz w:val="22"/>
          <w:szCs w:val="22"/>
        </w:rPr>
      </w:pPr>
    </w:p>
    <w:p w14:paraId="612A732E" w14:textId="77777777" w:rsidR="00554D39" w:rsidRPr="00D929FD" w:rsidRDefault="00554D39" w:rsidP="00554D39">
      <w:pPr>
        <w:keepNext/>
        <w:numPr>
          <w:ilvl w:val="0"/>
          <w:numId w:val="5"/>
        </w:numPr>
        <w:outlineLvl w:val="1"/>
        <w:rPr>
          <w:rFonts w:ascii="Arial" w:eastAsiaTheme="majorEastAsia" w:hAnsi="Arial" w:cstheme="majorBidi"/>
          <w:sz w:val="22"/>
          <w:szCs w:val="22"/>
        </w:rPr>
      </w:pPr>
      <w:r w:rsidRPr="00D929FD">
        <w:rPr>
          <w:rFonts w:ascii="Arial" w:eastAsiaTheme="majorEastAsia" w:hAnsi="Arial" w:cstheme="majorBidi"/>
          <w:sz w:val="22"/>
          <w:szCs w:val="22"/>
        </w:rPr>
        <w:t xml:space="preserve">Behovet må ikke kunne dekkes på annen måte. </w:t>
      </w:r>
    </w:p>
    <w:p w14:paraId="349196DC" w14:textId="77777777" w:rsidR="00554D39" w:rsidRPr="00D929FD" w:rsidRDefault="00554D39" w:rsidP="00554D39">
      <w:pPr>
        <w:keepNext/>
        <w:keepLines/>
        <w:ind w:left="720"/>
        <w:outlineLvl w:val="1"/>
        <w:rPr>
          <w:rFonts w:ascii="Arial" w:eastAsiaTheme="majorEastAsia" w:hAnsi="Arial" w:cstheme="majorBidi"/>
          <w:b/>
          <w:bCs/>
          <w:sz w:val="22"/>
          <w:szCs w:val="22"/>
        </w:rPr>
      </w:pPr>
      <w:r w:rsidRPr="00D929FD">
        <w:rPr>
          <w:rFonts w:ascii="Arial" w:eastAsiaTheme="majorEastAsia" w:hAnsi="Arial" w:cstheme="majorBidi"/>
          <w:sz w:val="22"/>
          <w:szCs w:val="22"/>
        </w:rPr>
        <w:t xml:space="preserve">Behovet kan dekkes gjennom båttransport </w:t>
      </w:r>
      <w:r>
        <w:rPr>
          <w:rFonts w:ascii="Arial" w:eastAsiaTheme="majorEastAsia" w:hAnsi="Arial" w:cstheme="majorBidi"/>
          <w:sz w:val="22"/>
          <w:szCs w:val="22"/>
        </w:rPr>
        <w:t>(</w:t>
      </w:r>
      <w:r w:rsidRPr="00D929FD">
        <w:rPr>
          <w:rFonts w:ascii="Arial" w:eastAsiaTheme="majorEastAsia" w:hAnsi="Arial" w:cstheme="majorBidi"/>
          <w:sz w:val="22"/>
          <w:szCs w:val="22"/>
        </w:rPr>
        <w:t>evt. helikoptertransport</w:t>
      </w:r>
      <w:r>
        <w:rPr>
          <w:rFonts w:ascii="Arial" w:eastAsiaTheme="majorEastAsia" w:hAnsi="Arial" w:cstheme="majorBidi"/>
          <w:sz w:val="22"/>
          <w:szCs w:val="22"/>
        </w:rPr>
        <w:t>)</w:t>
      </w:r>
      <w:r w:rsidRPr="00D929FD">
        <w:rPr>
          <w:rFonts w:ascii="Arial" w:eastAsiaTheme="majorEastAsia" w:hAnsi="Arial" w:cstheme="majorBidi"/>
          <w:sz w:val="22"/>
          <w:szCs w:val="22"/>
        </w:rPr>
        <w:t xml:space="preserve"> om sommeren.</w:t>
      </w:r>
    </w:p>
    <w:p w14:paraId="50554605" w14:textId="77777777" w:rsidR="00554D39" w:rsidRPr="00D929FD" w:rsidRDefault="00554D39" w:rsidP="00554D39">
      <w:pPr>
        <w:keepNext/>
        <w:keepLines/>
        <w:ind w:left="720"/>
        <w:outlineLvl w:val="1"/>
        <w:rPr>
          <w:rFonts w:ascii="Arial" w:eastAsiaTheme="majorEastAsia" w:hAnsi="Arial" w:cstheme="majorBidi"/>
          <w:b/>
          <w:bCs/>
          <w:sz w:val="22"/>
          <w:szCs w:val="22"/>
        </w:rPr>
      </w:pPr>
    </w:p>
    <w:p w14:paraId="726C0E52" w14:textId="77777777" w:rsidR="00554D39" w:rsidRPr="00D929FD" w:rsidRDefault="00554D39" w:rsidP="00554D39">
      <w:pPr>
        <w:keepNext/>
        <w:numPr>
          <w:ilvl w:val="0"/>
          <w:numId w:val="5"/>
        </w:numPr>
        <w:outlineLvl w:val="1"/>
        <w:rPr>
          <w:rFonts w:ascii="Arial" w:eastAsiaTheme="majorEastAsia" w:hAnsi="Arial" w:cstheme="majorBidi"/>
          <w:sz w:val="22"/>
          <w:szCs w:val="22"/>
        </w:rPr>
      </w:pPr>
      <w:r w:rsidRPr="00D929FD">
        <w:rPr>
          <w:rFonts w:ascii="Arial" w:eastAsiaTheme="majorEastAsia" w:hAnsi="Arial" w:cstheme="majorBidi"/>
          <w:sz w:val="22"/>
          <w:szCs w:val="22"/>
        </w:rPr>
        <w:t xml:space="preserve">Behovet må vurderes opp mot mulige skader og ulemper og ut fra målet om å redusere motorferdselen til et minimum. Kjøringen skal gå etter en opparbeidet tursti som ikke er opparbeidet for motorferdsel og kjøring etter denne vil kunne gi nye skader i terrenget ved stien. </w:t>
      </w:r>
    </w:p>
    <w:p w14:paraId="366E5E32" w14:textId="77777777" w:rsidR="00554D39" w:rsidRPr="00D929FD" w:rsidRDefault="00554D39" w:rsidP="00554D39">
      <w:pPr>
        <w:ind w:right="64"/>
        <w:rPr>
          <w:rFonts w:ascii="Arial" w:hAnsi="Arial" w:cs="Arial"/>
          <w:sz w:val="22"/>
          <w:szCs w:val="22"/>
        </w:rPr>
      </w:pPr>
    </w:p>
    <w:p w14:paraId="43206820" w14:textId="77777777" w:rsidR="00554D39" w:rsidRPr="00D929FD" w:rsidRDefault="00554D39" w:rsidP="00554D39">
      <w:pPr>
        <w:ind w:right="64"/>
        <w:rPr>
          <w:rFonts w:ascii="Arial" w:hAnsi="Arial" w:cs="Arial"/>
          <w:sz w:val="22"/>
          <w:szCs w:val="22"/>
        </w:rPr>
      </w:pPr>
      <w:r w:rsidRPr="00D929FD">
        <w:rPr>
          <w:rFonts w:ascii="Arial" w:hAnsi="Arial" w:cs="Arial"/>
          <w:sz w:val="22"/>
          <w:szCs w:val="22"/>
        </w:rPr>
        <w:t>Vilkårene i nasjonal forskrifts § 6 anses ikke å være oppfylt, og søknaden bør avslås.</w:t>
      </w:r>
    </w:p>
    <w:p w14:paraId="4D4763CC" w14:textId="77777777" w:rsidR="00554D39" w:rsidRPr="00D929FD" w:rsidRDefault="00554D39" w:rsidP="00554D39">
      <w:pPr>
        <w:rPr>
          <w:rFonts w:ascii="Arial" w:hAnsi="Arial" w:cs="Arial"/>
        </w:rPr>
      </w:pPr>
    </w:p>
    <w:p w14:paraId="46CC7096" w14:textId="77777777" w:rsidR="00554D39" w:rsidRPr="00317C99" w:rsidRDefault="00554D39" w:rsidP="00554D39">
      <w:pPr>
        <w:keepNext/>
        <w:keepLines/>
        <w:outlineLvl w:val="1"/>
        <w:rPr>
          <w:rFonts w:ascii="Arial" w:eastAsiaTheme="majorEastAsia" w:hAnsi="Arial" w:cstheme="majorBidi"/>
          <w:b/>
          <w:bCs/>
        </w:rPr>
      </w:pPr>
      <w:r w:rsidRPr="00317C99">
        <w:rPr>
          <w:rFonts w:ascii="Arial" w:eastAsiaTheme="majorEastAsia" w:hAnsi="Arial" w:cstheme="majorBidi"/>
          <w:b/>
          <w:bCs/>
        </w:rPr>
        <w:t>Klima- og miljømessige konsekvenser</w:t>
      </w:r>
    </w:p>
    <w:p w14:paraId="2C07FE6A" w14:textId="77777777" w:rsidR="00554D39" w:rsidRPr="00D929FD" w:rsidRDefault="00554D39" w:rsidP="00554D39">
      <w:pPr>
        <w:rPr>
          <w:rFonts w:ascii="Arial" w:hAnsi="Arial" w:cs="Arial"/>
          <w:sz w:val="22"/>
          <w:szCs w:val="22"/>
        </w:rPr>
      </w:pPr>
      <w:r w:rsidRPr="00D929FD">
        <w:rPr>
          <w:rFonts w:ascii="Arial" w:hAnsi="Arial" w:cs="Arial"/>
          <w:sz w:val="22"/>
          <w:szCs w:val="22"/>
        </w:rPr>
        <w:t>Morferdsel i utmark har alltid miljømessige konsekvenser. Særlig transport på barmark bidrar til å forringe miljøet.</w:t>
      </w:r>
    </w:p>
    <w:p w14:paraId="49B7ECC4" w14:textId="77777777" w:rsidR="00554D39" w:rsidRPr="00D929FD" w:rsidRDefault="00554D39" w:rsidP="00554D39">
      <w:pPr>
        <w:ind w:left="-5"/>
        <w:rPr>
          <w:rFonts w:ascii="Arial" w:hAnsi="Arial" w:cs="Arial"/>
          <w:sz w:val="22"/>
          <w:szCs w:val="22"/>
        </w:rPr>
      </w:pPr>
    </w:p>
    <w:p w14:paraId="30030740" w14:textId="77777777" w:rsidR="00554D39" w:rsidRPr="00317C99" w:rsidRDefault="00554D39" w:rsidP="00554D39">
      <w:pPr>
        <w:rPr>
          <w:rFonts w:ascii="Arial" w:hAnsi="Arial" w:cs="Arial"/>
          <w:b/>
        </w:rPr>
      </w:pPr>
      <w:r w:rsidRPr="00317C99">
        <w:rPr>
          <w:rFonts w:ascii="Arial" w:hAnsi="Arial" w:cs="Arial"/>
          <w:b/>
        </w:rPr>
        <w:lastRenderedPageBreak/>
        <w:t>Klageadgang</w:t>
      </w:r>
    </w:p>
    <w:p w14:paraId="7F39F93D" w14:textId="77777777" w:rsidR="00554D39" w:rsidRPr="00317C99" w:rsidRDefault="00554D39" w:rsidP="00554D39">
      <w:pPr>
        <w:pStyle w:val="Brdtekst"/>
        <w:rPr>
          <w:rFonts w:ascii="Arial" w:hAnsi="Arial" w:cs="Arial"/>
          <w:bCs/>
          <w:i w:val="0"/>
          <w:sz w:val="22"/>
          <w:szCs w:val="22"/>
        </w:rPr>
      </w:pPr>
      <w:r w:rsidRPr="00317C99">
        <w:rPr>
          <w:rFonts w:ascii="Arial" w:hAnsi="Arial" w:cs="Arial"/>
          <w:bCs/>
          <w:i w:val="0"/>
          <w:sz w:val="22"/>
          <w:szCs w:val="22"/>
        </w:rPr>
        <w:t xml:space="preserve">Vedtaket kan påklages til </w:t>
      </w:r>
      <w:r w:rsidRPr="00317C99">
        <w:rPr>
          <w:rFonts w:ascii="Arial" w:hAnsi="Arial" w:cs="Arial"/>
          <w:bCs/>
          <w:i w:val="0"/>
          <w:color w:val="000000"/>
          <w:sz w:val="22"/>
          <w:szCs w:val="22"/>
        </w:rPr>
        <w:t>Statsforvalteren i Troms og Finnmark.</w:t>
      </w:r>
      <w:r w:rsidRPr="00317C99">
        <w:rPr>
          <w:rFonts w:ascii="Arial" w:hAnsi="Arial" w:cs="Arial"/>
          <w:bCs/>
          <w:i w:val="0"/>
          <w:sz w:val="22"/>
          <w:szCs w:val="22"/>
        </w:rPr>
        <w:t xml:space="preserve">  Klagefristen er 3 uker regnet fra den dagen da brevet kom fram til påført adressat. Det er tilstrekkelig at klagen er postlagt innen fristens utløp.</w:t>
      </w:r>
    </w:p>
    <w:p w14:paraId="6E1B94F0" w14:textId="77777777" w:rsidR="00554D39" w:rsidRPr="00317C99" w:rsidRDefault="00554D39" w:rsidP="00554D39">
      <w:pPr>
        <w:rPr>
          <w:rFonts w:ascii="Arial" w:hAnsi="Arial" w:cs="Arial"/>
          <w:bCs/>
          <w:sz w:val="22"/>
          <w:szCs w:val="22"/>
        </w:rPr>
      </w:pPr>
    </w:p>
    <w:p w14:paraId="332DBE17" w14:textId="77777777" w:rsidR="00554D39" w:rsidRPr="00317C99" w:rsidRDefault="00554D39" w:rsidP="00554D39">
      <w:pPr>
        <w:pStyle w:val="Brdtekst"/>
        <w:rPr>
          <w:rFonts w:ascii="Arial" w:hAnsi="Arial" w:cs="Arial"/>
          <w:bCs/>
          <w:i w:val="0"/>
          <w:sz w:val="22"/>
          <w:szCs w:val="22"/>
        </w:rPr>
      </w:pPr>
      <w:r w:rsidRPr="00317C99">
        <w:rPr>
          <w:rFonts w:ascii="Arial" w:hAnsi="Arial" w:cs="Arial"/>
          <w:bCs/>
          <w:i w:val="0"/>
          <w:sz w:val="22"/>
          <w:szCs w:val="22"/>
        </w:rPr>
        <w:t xml:space="preserve">Klagen skal sendes skriftlig til </w:t>
      </w:r>
      <w:bookmarkStart w:id="12" w:name="admBetegnelse_1R"/>
      <w:r w:rsidRPr="00317C99">
        <w:rPr>
          <w:rFonts w:ascii="Arial" w:hAnsi="Arial" w:cs="Arial"/>
          <w:bCs/>
          <w:i w:val="0"/>
          <w:sz w:val="22"/>
          <w:szCs w:val="22"/>
        </w:rPr>
        <w:t>Bardu kommune</w:t>
      </w:r>
      <w:bookmarkEnd w:id="12"/>
      <w:r w:rsidRPr="00317C99">
        <w:rPr>
          <w:rFonts w:ascii="Arial" w:hAnsi="Arial" w:cs="Arial"/>
          <w:bCs/>
          <w:i w:val="0"/>
          <w:sz w:val="22"/>
          <w:szCs w:val="22"/>
        </w:rPr>
        <w:t>.  Angi vedtaket det klages over, den eller de endringer som ønskes, og de grunner du vil anføre for klagen. Dersom du klager så sent at det kan være uklart for oss om du har klaget i rett tid, bes du også oppgi når denne melding kommer frem.</w:t>
      </w:r>
    </w:p>
    <w:p w14:paraId="7CE2386A" w14:textId="77777777" w:rsidR="00554D39" w:rsidRDefault="00554D39" w:rsidP="00554D39"/>
    <w:p w14:paraId="02C9CB9C" w14:textId="77777777" w:rsidR="00D113E5" w:rsidRPr="0012793E" w:rsidRDefault="00D113E5" w:rsidP="00120A74">
      <w:pPr>
        <w:rPr>
          <w:rFonts w:ascii="Arial" w:hAnsi="Arial" w:cs="Arial"/>
        </w:rPr>
      </w:pPr>
    </w:p>
    <w:p w14:paraId="1294CD15" w14:textId="5511EB26" w:rsidR="00D717E4" w:rsidRPr="0012793E" w:rsidRDefault="00554D39" w:rsidP="00120A74">
      <w:pPr>
        <w:rPr>
          <w:rFonts w:ascii="Arial" w:hAnsi="Arial" w:cs="Arial"/>
        </w:rPr>
      </w:pPr>
      <w:r>
        <w:rPr>
          <w:rFonts w:ascii="Arial" w:hAnsi="Arial" w:cs="Arial"/>
        </w:rPr>
        <w:t>Marit Strøm Nordmo</w:t>
      </w:r>
    </w:p>
    <w:p w14:paraId="718C54F4" w14:textId="77777777" w:rsidR="00231A4D" w:rsidRPr="0012793E" w:rsidRDefault="00000000" w:rsidP="00120A74">
      <w:pPr>
        <w:tabs>
          <w:tab w:val="left" w:pos="4719"/>
        </w:tabs>
        <w:rPr>
          <w:rFonts w:ascii="Arial" w:hAnsi="Arial" w:cs="Arial"/>
        </w:rPr>
      </w:pPr>
      <w:bookmarkStart w:id="13" w:name="SaksbehandlerStilling"/>
      <w:bookmarkStart w:id="14" w:name="SaksbehandlerNavn"/>
      <w:r w:rsidRPr="0012793E">
        <w:rPr>
          <w:rFonts w:ascii="Arial" w:hAnsi="Arial" w:cs="Arial"/>
        </w:rPr>
        <w:t>Landbruksveileder</w:t>
      </w:r>
      <w:bookmarkEnd w:id="13"/>
      <w:bookmarkEnd w:id="14"/>
    </w:p>
    <w:p w14:paraId="2FA3F992" w14:textId="77777777" w:rsidR="00D13C46" w:rsidRPr="0012793E" w:rsidRDefault="00D13C46" w:rsidP="00120A74">
      <w:pPr>
        <w:rPr>
          <w:rFonts w:ascii="Arial" w:hAnsi="Arial" w:cs="Arial"/>
        </w:rPr>
      </w:pPr>
    </w:p>
    <w:p w14:paraId="40AA234A"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5A18B223" w14:textId="77777777" w:rsidR="009C7D87" w:rsidRPr="0012793E" w:rsidRDefault="009C7D87" w:rsidP="00120A74">
      <w:pPr>
        <w:rPr>
          <w:rFonts w:ascii="Arial" w:hAnsi="Arial" w:cs="Arial"/>
        </w:rPr>
      </w:pPr>
    </w:p>
    <w:p w14:paraId="0076C3E8" w14:textId="77777777" w:rsidR="00D13C46" w:rsidRPr="0012793E" w:rsidRDefault="00000000" w:rsidP="00120A74">
      <w:pPr>
        <w:rPr>
          <w:rFonts w:ascii="Arial" w:hAnsi="Arial" w:cs="Arial"/>
        </w:rPr>
      </w:pPr>
      <w:r w:rsidRPr="0012793E">
        <w:rPr>
          <w:rFonts w:ascii="Arial" w:hAnsi="Arial" w:cs="Arial"/>
          <w:sz w:val="22"/>
          <w:szCs w:val="22"/>
        </w:rPr>
        <w:t xml:space="preserve">Vedlegg: </w:t>
      </w:r>
      <w:bookmarkStart w:id="15" w:name="Vedlegg"/>
      <w:bookmarkEnd w:id="15"/>
    </w:p>
    <w:p w14:paraId="674650EE" w14:textId="77777777" w:rsidR="009C7D87" w:rsidRPr="0012793E" w:rsidRDefault="00000000" w:rsidP="00120A74">
      <w:pPr>
        <w:rPr>
          <w:rFonts w:ascii="Arial" w:hAnsi="Arial" w:cs="Arial"/>
        </w:rPr>
      </w:pPr>
      <w:r w:rsidRPr="0012793E">
        <w:rPr>
          <w:rFonts w:ascii="Arial" w:hAnsi="Arial" w:cs="Arial"/>
        </w:rPr>
        <w:t xml:space="preserve"> </w:t>
      </w:r>
    </w:p>
    <w:p w14:paraId="0F9B9667" w14:textId="77777777"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5783"/>
        <w:gridCol w:w="1729"/>
        <w:gridCol w:w="776"/>
        <w:gridCol w:w="1094"/>
      </w:tblGrid>
      <w:tr w:rsidR="000E16BF" w14:paraId="4BF2D520" w14:textId="77777777">
        <w:tc>
          <w:tcPr>
            <w:tcW w:w="0" w:type="auto"/>
          </w:tcPr>
          <w:p w14:paraId="5EE5A77C" w14:textId="77777777" w:rsidR="000E16BF" w:rsidRPr="0012793E" w:rsidRDefault="00000000" w:rsidP="00120A74">
            <w:pPr>
              <w:rPr>
                <w:rFonts w:ascii="Arial" w:hAnsi="Arial" w:cs="Arial"/>
              </w:rPr>
            </w:pPr>
            <w:bookmarkStart w:id="16" w:name="KopiTilTabell"/>
            <w:bookmarkEnd w:id="16"/>
            <w:r w:rsidRPr="0012793E">
              <w:rPr>
                <w:rFonts w:ascii="Arial" w:hAnsi="Arial" w:cs="Arial"/>
              </w:rPr>
              <w:t>STATSFORVALTEREN I TROMS OG FINNMARK</w:t>
            </w:r>
          </w:p>
        </w:tc>
        <w:tc>
          <w:tcPr>
            <w:tcW w:w="0" w:type="auto"/>
          </w:tcPr>
          <w:p w14:paraId="2B57377C" w14:textId="77777777" w:rsidR="000E16BF" w:rsidRPr="0012793E" w:rsidRDefault="00000000" w:rsidP="00120A74">
            <w:pPr>
              <w:rPr>
                <w:rFonts w:ascii="Arial" w:hAnsi="Arial" w:cs="Arial"/>
              </w:rPr>
            </w:pPr>
            <w:r w:rsidRPr="0012793E">
              <w:rPr>
                <w:rFonts w:ascii="Arial" w:hAnsi="Arial" w:cs="Arial"/>
              </w:rPr>
              <w:t>Postboks 700</w:t>
            </w:r>
          </w:p>
        </w:tc>
        <w:tc>
          <w:tcPr>
            <w:tcW w:w="0" w:type="auto"/>
          </w:tcPr>
          <w:p w14:paraId="4BF8580D" w14:textId="77777777" w:rsidR="000E16BF" w:rsidRPr="0012793E" w:rsidRDefault="00000000" w:rsidP="00120A74">
            <w:pPr>
              <w:rPr>
                <w:rFonts w:ascii="Arial" w:hAnsi="Arial" w:cs="Arial"/>
              </w:rPr>
            </w:pPr>
            <w:r w:rsidRPr="0012793E">
              <w:rPr>
                <w:rFonts w:ascii="Arial" w:hAnsi="Arial" w:cs="Arial"/>
              </w:rPr>
              <w:t>9815</w:t>
            </w:r>
          </w:p>
        </w:tc>
        <w:tc>
          <w:tcPr>
            <w:tcW w:w="0" w:type="auto"/>
          </w:tcPr>
          <w:p w14:paraId="1156D9EB" w14:textId="77777777" w:rsidR="000E16BF" w:rsidRPr="0012793E" w:rsidRDefault="00000000" w:rsidP="00120A74">
            <w:pPr>
              <w:rPr>
                <w:rFonts w:ascii="Arial" w:hAnsi="Arial" w:cs="Arial"/>
              </w:rPr>
            </w:pPr>
            <w:r w:rsidRPr="0012793E">
              <w:rPr>
                <w:rFonts w:ascii="Arial" w:hAnsi="Arial" w:cs="Arial"/>
              </w:rPr>
              <w:t>VADSØ</w:t>
            </w:r>
          </w:p>
        </w:tc>
      </w:tr>
    </w:tbl>
    <w:p w14:paraId="3DE714C7" w14:textId="77777777" w:rsidR="000E16BF" w:rsidRPr="0012793E" w:rsidRDefault="000E16BF" w:rsidP="00120A74">
      <w:pPr>
        <w:rPr>
          <w:rFonts w:ascii="Arial" w:hAnsi="Arial" w:cs="Arial"/>
        </w:rPr>
      </w:pPr>
    </w:p>
    <w:p w14:paraId="6514DC33" w14:textId="77777777" w:rsidR="002C0D3C" w:rsidRPr="0012793E" w:rsidRDefault="002C0D3C" w:rsidP="00120A74">
      <w:pPr>
        <w:rPr>
          <w:rFonts w:ascii="Arial" w:hAnsi="Arial" w:cs="Arial"/>
        </w:rPr>
      </w:pPr>
    </w:p>
    <w:sectPr w:rsidR="002C0D3C" w:rsidRPr="0012793E" w:rsidSect="00831E81">
      <w:headerReference w:type="even" r:id="rId10"/>
      <w:headerReference w:type="default" r:id="rId11"/>
      <w:footerReference w:type="even" r:id="rId12"/>
      <w:footerReference w:type="default" r:id="rId13"/>
      <w:headerReference w:type="first" r:id="rId14"/>
      <w:footerReference w:type="first" r:id="rId15"/>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1B47B" w14:textId="77777777" w:rsidR="00DA33EC" w:rsidRDefault="00DA33EC" w:rsidP="00D13C46">
      <w:r>
        <w:separator/>
      </w:r>
    </w:p>
    <w:p w14:paraId="7975A015" w14:textId="77777777" w:rsidR="00DA33EC" w:rsidRDefault="00DA33EC" w:rsidP="00D13C46"/>
    <w:p w14:paraId="308B37D2" w14:textId="77777777" w:rsidR="00DA33EC" w:rsidRDefault="00DA33EC" w:rsidP="00D13C46"/>
    <w:p w14:paraId="67E9463C" w14:textId="77777777" w:rsidR="00DA33EC" w:rsidRDefault="00DA33EC" w:rsidP="00D13C46"/>
    <w:p w14:paraId="7B38488E" w14:textId="77777777" w:rsidR="00DA33EC" w:rsidRDefault="00DA33EC" w:rsidP="00D13C46"/>
    <w:p w14:paraId="39446AD8" w14:textId="77777777" w:rsidR="00DA33EC" w:rsidRDefault="00DA33EC" w:rsidP="00D13C46"/>
    <w:p w14:paraId="10C3B2AB" w14:textId="77777777" w:rsidR="00DA33EC" w:rsidRDefault="00DA33EC" w:rsidP="00D13C46"/>
    <w:p w14:paraId="3EAA0790" w14:textId="77777777" w:rsidR="00DA33EC" w:rsidRDefault="00DA33EC" w:rsidP="00D13C46"/>
  </w:endnote>
  <w:endnote w:type="continuationSeparator" w:id="0">
    <w:p w14:paraId="0642A277" w14:textId="77777777" w:rsidR="00DA33EC" w:rsidRDefault="00DA33EC" w:rsidP="00D13C46">
      <w:r>
        <w:continuationSeparator/>
      </w:r>
    </w:p>
    <w:p w14:paraId="455F628E" w14:textId="77777777" w:rsidR="00DA33EC" w:rsidRDefault="00DA33EC" w:rsidP="00D13C46"/>
    <w:p w14:paraId="7754CBAE" w14:textId="77777777" w:rsidR="00DA33EC" w:rsidRDefault="00DA33EC" w:rsidP="00D13C46"/>
    <w:p w14:paraId="0B16DA36" w14:textId="77777777" w:rsidR="00DA33EC" w:rsidRDefault="00DA33EC" w:rsidP="00D13C46"/>
    <w:p w14:paraId="06BDF0CF" w14:textId="77777777" w:rsidR="00DA33EC" w:rsidRDefault="00DA33EC" w:rsidP="00D13C46"/>
    <w:p w14:paraId="3FCBE89A" w14:textId="77777777" w:rsidR="00DA33EC" w:rsidRDefault="00DA33EC" w:rsidP="00D13C46"/>
    <w:p w14:paraId="0CA726A7" w14:textId="77777777" w:rsidR="00DA33EC" w:rsidRDefault="00DA33EC" w:rsidP="00D13C46"/>
    <w:p w14:paraId="03828BD2" w14:textId="77777777" w:rsidR="00DA33EC" w:rsidRDefault="00DA33EC"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DF6A"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0265" w14:textId="77777777" w:rsidR="00A06540" w:rsidRDefault="00A06540" w:rsidP="00CC582F">
    <w:pPr>
      <w:pStyle w:val="Topptekst"/>
      <w:tabs>
        <w:tab w:val="clear" w:pos="4536"/>
        <w:tab w:val="clear" w:pos="9072"/>
        <w:tab w:val="right" w:pos="9360"/>
      </w:tabs>
      <w:ind w:left="108"/>
      <w:rPr>
        <w:sz w:val="20"/>
        <w:szCs w:val="20"/>
      </w:rPr>
    </w:pPr>
  </w:p>
  <w:p w14:paraId="1CE0D52E"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48339ABA"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7E4B06AF" wp14:editId="1F4C6801">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513EAEBA" wp14:editId="6CC1F088">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9" w:name="ADMBETEGNELSE"/>
    <w:r w:rsidRPr="00665B5C">
      <w:rPr>
        <w:rFonts w:ascii="Arial" w:hAnsi="Arial" w:cs="Arial"/>
        <w:b/>
      </w:rPr>
      <w:t>Landbruk</w:t>
    </w:r>
    <w:bookmarkEnd w:id="19"/>
  </w:p>
  <w:p w14:paraId="7EC3B539"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0" w:name="_Hlk47512592"/>
    <w:bookmarkEnd w:id="18"/>
    <w:r>
      <w:rPr>
        <w:rFonts w:ascii="Arial" w:hAnsi="Arial" w:cs="Arial"/>
        <w:b/>
        <w:noProof/>
      </w:rPr>
      <w:drawing>
        <wp:anchor distT="0" distB="0" distL="114300" distR="114300" simplePos="0" relativeHeight="251657728" behindDoc="0" locked="0" layoutInCell="1" allowOverlap="1" wp14:anchorId="67357EE0" wp14:editId="0A513FC1">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350C3BE0"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3161D711"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11848716"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6A078390" wp14:editId="3D4F0AD9">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243F1DA7"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24614E29"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4400411A"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58CE63DA"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p w14:paraId="00D98122"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333BAE26"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6997" w14:textId="77777777" w:rsidR="00DA33EC" w:rsidRDefault="00DA33EC" w:rsidP="00D13C46">
      <w:r>
        <w:separator/>
      </w:r>
    </w:p>
    <w:p w14:paraId="04B67391" w14:textId="77777777" w:rsidR="00DA33EC" w:rsidRDefault="00DA33EC" w:rsidP="00D13C46"/>
    <w:p w14:paraId="667C2D82" w14:textId="77777777" w:rsidR="00DA33EC" w:rsidRDefault="00DA33EC" w:rsidP="00D13C46"/>
    <w:p w14:paraId="44EAB808" w14:textId="77777777" w:rsidR="00DA33EC" w:rsidRDefault="00DA33EC" w:rsidP="00D13C46"/>
    <w:p w14:paraId="7BA2E2A5" w14:textId="77777777" w:rsidR="00DA33EC" w:rsidRDefault="00DA33EC" w:rsidP="00D13C46"/>
    <w:p w14:paraId="32DDC8AE" w14:textId="77777777" w:rsidR="00DA33EC" w:rsidRDefault="00DA33EC" w:rsidP="00D13C46"/>
    <w:p w14:paraId="0168950E" w14:textId="77777777" w:rsidR="00DA33EC" w:rsidRDefault="00DA33EC" w:rsidP="00D13C46"/>
    <w:p w14:paraId="242AE566" w14:textId="77777777" w:rsidR="00DA33EC" w:rsidRDefault="00DA33EC" w:rsidP="00D13C46"/>
  </w:footnote>
  <w:footnote w:type="continuationSeparator" w:id="0">
    <w:p w14:paraId="0761585C" w14:textId="77777777" w:rsidR="00DA33EC" w:rsidRDefault="00DA33EC" w:rsidP="00D13C46">
      <w:r>
        <w:continuationSeparator/>
      </w:r>
    </w:p>
    <w:p w14:paraId="3C877576" w14:textId="77777777" w:rsidR="00DA33EC" w:rsidRDefault="00DA33EC" w:rsidP="00D13C46"/>
    <w:p w14:paraId="33B1FC42" w14:textId="77777777" w:rsidR="00DA33EC" w:rsidRDefault="00DA33EC" w:rsidP="00D13C46"/>
    <w:p w14:paraId="4E273D9A" w14:textId="77777777" w:rsidR="00DA33EC" w:rsidRDefault="00DA33EC" w:rsidP="00D13C46"/>
    <w:p w14:paraId="52731DAD" w14:textId="77777777" w:rsidR="00DA33EC" w:rsidRDefault="00DA33EC" w:rsidP="00D13C46"/>
    <w:p w14:paraId="254662CC" w14:textId="77777777" w:rsidR="00DA33EC" w:rsidRDefault="00DA33EC" w:rsidP="00D13C46"/>
    <w:p w14:paraId="1848E3A2" w14:textId="77777777" w:rsidR="00DA33EC" w:rsidRDefault="00DA33EC" w:rsidP="00D13C46"/>
    <w:p w14:paraId="3F51882E" w14:textId="77777777" w:rsidR="00DA33EC" w:rsidRDefault="00DA33EC"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B07F" w14:textId="77777777" w:rsidR="00A06540" w:rsidRDefault="00A06540" w:rsidP="00D13C46"/>
  <w:p w14:paraId="61CDDF29" w14:textId="77777777" w:rsidR="00A06540" w:rsidRDefault="00A06540" w:rsidP="00D13C46"/>
  <w:p w14:paraId="31F71EBB" w14:textId="77777777" w:rsidR="00A06540" w:rsidRDefault="00A06540" w:rsidP="00D13C46"/>
  <w:p w14:paraId="7062C8EB" w14:textId="77777777" w:rsidR="00A06540" w:rsidRDefault="00A06540" w:rsidP="00D13C46"/>
  <w:p w14:paraId="18C2C92C" w14:textId="77777777" w:rsidR="00A06540" w:rsidRDefault="00A06540" w:rsidP="00D13C46"/>
  <w:p w14:paraId="03AC62BF" w14:textId="77777777" w:rsidR="00A06540" w:rsidRDefault="00A06540" w:rsidP="00D13C46"/>
  <w:p w14:paraId="0754F0FD"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6F62"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0E16BF" w14:paraId="5FC164FF" w14:textId="77777777" w:rsidTr="004B09CD">
      <w:trPr>
        <w:trHeight w:hRule="exact" w:val="1290"/>
      </w:trPr>
      <w:tc>
        <w:tcPr>
          <w:tcW w:w="1576" w:type="dxa"/>
          <w:vMerge w:val="restart"/>
        </w:tcPr>
        <w:p w14:paraId="6EFD72EF" w14:textId="77777777" w:rsidR="00E60233" w:rsidRPr="00C24AC5" w:rsidRDefault="00E60233" w:rsidP="004B09CD">
          <w:pPr>
            <w:spacing w:before="120"/>
          </w:pPr>
        </w:p>
      </w:tc>
      <w:tc>
        <w:tcPr>
          <w:tcW w:w="4725" w:type="dxa"/>
        </w:tcPr>
        <w:p w14:paraId="0C2F2F57" w14:textId="77777777" w:rsidR="00E60233" w:rsidRDefault="00000000" w:rsidP="004B09CD">
          <w:pPr>
            <w:pStyle w:val="Avsender2"/>
          </w:pPr>
          <w:r>
            <w:rPr>
              <w:noProof/>
            </w:rPr>
            <w:drawing>
              <wp:anchor distT="0" distB="0" distL="114300" distR="114300" simplePos="0" relativeHeight="251655680" behindDoc="0" locked="0" layoutInCell="1" allowOverlap="1" wp14:anchorId="74DCA248" wp14:editId="4F4AA93A">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0937E178" w14:textId="77777777" w:rsidR="00E60233" w:rsidRPr="00AC7CAA" w:rsidRDefault="00E60233" w:rsidP="004B09CD">
          <w:pPr>
            <w:pStyle w:val="Avsender3"/>
          </w:pPr>
        </w:p>
      </w:tc>
      <w:tc>
        <w:tcPr>
          <w:tcW w:w="3107" w:type="dxa"/>
        </w:tcPr>
        <w:p w14:paraId="3FD1694C" w14:textId="77777777" w:rsidR="00E60233" w:rsidRPr="00AC7CAA" w:rsidRDefault="00E60233" w:rsidP="004B09CD"/>
      </w:tc>
    </w:tr>
    <w:tr w:rsidR="000E16BF" w14:paraId="42C9A6BE" w14:textId="77777777" w:rsidTr="004B09CD">
      <w:trPr>
        <w:trHeight w:hRule="exact" w:val="420"/>
      </w:trPr>
      <w:tc>
        <w:tcPr>
          <w:tcW w:w="1576" w:type="dxa"/>
          <w:vMerge/>
        </w:tcPr>
        <w:p w14:paraId="194C630E" w14:textId="77777777" w:rsidR="00E60233" w:rsidRDefault="00E60233" w:rsidP="004B09CD">
          <w:pPr>
            <w:spacing w:before="120"/>
          </w:pPr>
        </w:p>
      </w:tc>
      <w:tc>
        <w:tcPr>
          <w:tcW w:w="7832" w:type="dxa"/>
          <w:gridSpan w:val="2"/>
        </w:tcPr>
        <w:p w14:paraId="2280D074" w14:textId="77777777" w:rsidR="00E60233" w:rsidRDefault="00E60233" w:rsidP="004B09CD">
          <w:pPr>
            <w:pStyle w:val="Uoff"/>
          </w:pPr>
          <w:bookmarkStart w:id="17" w:name="UoffParagraf"/>
          <w:bookmarkEnd w:id="17"/>
        </w:p>
      </w:tc>
    </w:tr>
  </w:tbl>
  <w:p w14:paraId="4D0E8E21"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9274F6"/>
    <w:multiLevelType w:val="hybridMultilevel"/>
    <w:tmpl w:val="82F2EB7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5063001"/>
    <w:multiLevelType w:val="hybridMultilevel"/>
    <w:tmpl w:val="6666D306"/>
    <w:lvl w:ilvl="0" w:tplc="8690D6E6">
      <w:start w:val="1"/>
      <w:numFmt w:val="bullet"/>
      <w:lvlText w:val=""/>
      <w:lvlJc w:val="left"/>
      <w:pPr>
        <w:tabs>
          <w:tab w:val="num" w:pos="1080"/>
        </w:tabs>
        <w:ind w:left="1080" w:hanging="360"/>
      </w:pPr>
      <w:rPr>
        <w:rFonts w:ascii="Symbol" w:hAnsi="Symbol" w:hint="default"/>
      </w:rPr>
    </w:lvl>
    <w:lvl w:ilvl="1" w:tplc="AFF61104">
      <w:start w:val="1"/>
      <w:numFmt w:val="decimal"/>
      <w:lvlText w:val="%2."/>
      <w:lvlJc w:val="left"/>
      <w:pPr>
        <w:tabs>
          <w:tab w:val="num" w:pos="1440"/>
        </w:tabs>
        <w:ind w:left="1440" w:hanging="360"/>
      </w:pPr>
      <w:rPr>
        <w:rFonts w:hint="default"/>
      </w:rPr>
    </w:lvl>
    <w:lvl w:ilvl="2" w:tplc="468CDE30" w:tentative="1">
      <w:start w:val="1"/>
      <w:numFmt w:val="bullet"/>
      <w:lvlText w:val=""/>
      <w:lvlJc w:val="left"/>
      <w:pPr>
        <w:tabs>
          <w:tab w:val="num" w:pos="2160"/>
        </w:tabs>
        <w:ind w:left="2160" w:hanging="360"/>
      </w:pPr>
      <w:rPr>
        <w:rFonts w:ascii="Wingdings" w:hAnsi="Wingdings" w:hint="default"/>
      </w:rPr>
    </w:lvl>
    <w:lvl w:ilvl="3" w:tplc="53A454DA" w:tentative="1">
      <w:start w:val="1"/>
      <w:numFmt w:val="bullet"/>
      <w:lvlText w:val=""/>
      <w:lvlJc w:val="left"/>
      <w:pPr>
        <w:tabs>
          <w:tab w:val="num" w:pos="2880"/>
        </w:tabs>
        <w:ind w:left="2880" w:hanging="360"/>
      </w:pPr>
      <w:rPr>
        <w:rFonts w:ascii="Symbol" w:hAnsi="Symbol" w:hint="default"/>
      </w:rPr>
    </w:lvl>
    <w:lvl w:ilvl="4" w:tplc="82543FFC" w:tentative="1">
      <w:start w:val="1"/>
      <w:numFmt w:val="bullet"/>
      <w:lvlText w:val="o"/>
      <w:lvlJc w:val="left"/>
      <w:pPr>
        <w:tabs>
          <w:tab w:val="num" w:pos="3600"/>
        </w:tabs>
        <w:ind w:left="3600" w:hanging="360"/>
      </w:pPr>
      <w:rPr>
        <w:rFonts w:ascii="Courier New" w:hAnsi="Courier New" w:cs="Courier New" w:hint="default"/>
      </w:rPr>
    </w:lvl>
    <w:lvl w:ilvl="5" w:tplc="0E6A68E4" w:tentative="1">
      <w:start w:val="1"/>
      <w:numFmt w:val="bullet"/>
      <w:lvlText w:val=""/>
      <w:lvlJc w:val="left"/>
      <w:pPr>
        <w:tabs>
          <w:tab w:val="num" w:pos="4320"/>
        </w:tabs>
        <w:ind w:left="4320" w:hanging="360"/>
      </w:pPr>
      <w:rPr>
        <w:rFonts w:ascii="Wingdings" w:hAnsi="Wingdings" w:hint="default"/>
      </w:rPr>
    </w:lvl>
    <w:lvl w:ilvl="6" w:tplc="55EEF560" w:tentative="1">
      <w:start w:val="1"/>
      <w:numFmt w:val="bullet"/>
      <w:lvlText w:val=""/>
      <w:lvlJc w:val="left"/>
      <w:pPr>
        <w:tabs>
          <w:tab w:val="num" w:pos="5040"/>
        </w:tabs>
        <w:ind w:left="5040" w:hanging="360"/>
      </w:pPr>
      <w:rPr>
        <w:rFonts w:ascii="Symbol" w:hAnsi="Symbol" w:hint="default"/>
      </w:rPr>
    </w:lvl>
    <w:lvl w:ilvl="7" w:tplc="00B8DC2C" w:tentative="1">
      <w:start w:val="1"/>
      <w:numFmt w:val="bullet"/>
      <w:lvlText w:val="o"/>
      <w:lvlJc w:val="left"/>
      <w:pPr>
        <w:tabs>
          <w:tab w:val="num" w:pos="5760"/>
        </w:tabs>
        <w:ind w:left="5760" w:hanging="360"/>
      </w:pPr>
      <w:rPr>
        <w:rFonts w:ascii="Courier New" w:hAnsi="Courier New" w:cs="Courier New" w:hint="default"/>
      </w:rPr>
    </w:lvl>
    <w:lvl w:ilvl="8" w:tplc="061A816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6D5432"/>
    <w:multiLevelType w:val="hybridMultilevel"/>
    <w:tmpl w:val="82BCC9FE"/>
    <w:lvl w:ilvl="0" w:tplc="24BA5F54">
      <w:start w:val="1"/>
      <w:numFmt w:val="bullet"/>
      <w:lvlText w:val=""/>
      <w:lvlJc w:val="left"/>
      <w:pPr>
        <w:tabs>
          <w:tab w:val="num" w:pos="1080"/>
        </w:tabs>
        <w:ind w:left="1080" w:hanging="360"/>
      </w:pPr>
      <w:rPr>
        <w:rFonts w:ascii="Symbol" w:hAnsi="Symbol" w:hint="default"/>
      </w:rPr>
    </w:lvl>
    <w:lvl w:ilvl="1" w:tplc="915AAC60">
      <w:start w:val="1"/>
      <w:numFmt w:val="decimal"/>
      <w:lvlText w:val="%2."/>
      <w:lvlJc w:val="left"/>
      <w:pPr>
        <w:tabs>
          <w:tab w:val="num" w:pos="1440"/>
        </w:tabs>
        <w:ind w:left="1440" w:hanging="360"/>
      </w:pPr>
      <w:rPr>
        <w:rFonts w:hint="default"/>
      </w:rPr>
    </w:lvl>
    <w:lvl w:ilvl="2" w:tplc="60F86282" w:tentative="1">
      <w:start w:val="1"/>
      <w:numFmt w:val="bullet"/>
      <w:lvlText w:val=""/>
      <w:lvlJc w:val="left"/>
      <w:pPr>
        <w:tabs>
          <w:tab w:val="num" w:pos="2160"/>
        </w:tabs>
        <w:ind w:left="2160" w:hanging="360"/>
      </w:pPr>
      <w:rPr>
        <w:rFonts w:ascii="Wingdings" w:hAnsi="Wingdings" w:hint="default"/>
      </w:rPr>
    </w:lvl>
    <w:lvl w:ilvl="3" w:tplc="6E949348" w:tentative="1">
      <w:start w:val="1"/>
      <w:numFmt w:val="bullet"/>
      <w:lvlText w:val=""/>
      <w:lvlJc w:val="left"/>
      <w:pPr>
        <w:tabs>
          <w:tab w:val="num" w:pos="2880"/>
        </w:tabs>
        <w:ind w:left="2880" w:hanging="360"/>
      </w:pPr>
      <w:rPr>
        <w:rFonts w:ascii="Symbol" w:hAnsi="Symbol" w:hint="default"/>
      </w:rPr>
    </w:lvl>
    <w:lvl w:ilvl="4" w:tplc="A134DB8E" w:tentative="1">
      <w:start w:val="1"/>
      <w:numFmt w:val="bullet"/>
      <w:lvlText w:val="o"/>
      <w:lvlJc w:val="left"/>
      <w:pPr>
        <w:tabs>
          <w:tab w:val="num" w:pos="3600"/>
        </w:tabs>
        <w:ind w:left="3600" w:hanging="360"/>
      </w:pPr>
      <w:rPr>
        <w:rFonts w:ascii="Courier New" w:hAnsi="Courier New" w:cs="Courier New" w:hint="default"/>
      </w:rPr>
    </w:lvl>
    <w:lvl w:ilvl="5" w:tplc="8D3E15C2" w:tentative="1">
      <w:start w:val="1"/>
      <w:numFmt w:val="bullet"/>
      <w:lvlText w:val=""/>
      <w:lvlJc w:val="left"/>
      <w:pPr>
        <w:tabs>
          <w:tab w:val="num" w:pos="4320"/>
        </w:tabs>
        <w:ind w:left="4320" w:hanging="360"/>
      </w:pPr>
      <w:rPr>
        <w:rFonts w:ascii="Wingdings" w:hAnsi="Wingdings" w:hint="default"/>
      </w:rPr>
    </w:lvl>
    <w:lvl w:ilvl="6" w:tplc="2F9CECDE" w:tentative="1">
      <w:start w:val="1"/>
      <w:numFmt w:val="bullet"/>
      <w:lvlText w:val=""/>
      <w:lvlJc w:val="left"/>
      <w:pPr>
        <w:tabs>
          <w:tab w:val="num" w:pos="5040"/>
        </w:tabs>
        <w:ind w:left="5040" w:hanging="360"/>
      </w:pPr>
      <w:rPr>
        <w:rFonts w:ascii="Symbol" w:hAnsi="Symbol" w:hint="default"/>
      </w:rPr>
    </w:lvl>
    <w:lvl w:ilvl="7" w:tplc="A2A41D80" w:tentative="1">
      <w:start w:val="1"/>
      <w:numFmt w:val="bullet"/>
      <w:lvlText w:val="o"/>
      <w:lvlJc w:val="left"/>
      <w:pPr>
        <w:tabs>
          <w:tab w:val="num" w:pos="5760"/>
        </w:tabs>
        <w:ind w:left="5760" w:hanging="360"/>
      </w:pPr>
      <w:rPr>
        <w:rFonts w:ascii="Courier New" w:hAnsi="Courier New" w:cs="Courier New" w:hint="default"/>
      </w:rPr>
    </w:lvl>
    <w:lvl w:ilvl="8" w:tplc="274C077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C32E25"/>
    <w:multiLevelType w:val="hybridMultilevel"/>
    <w:tmpl w:val="E8BCF828"/>
    <w:lvl w:ilvl="0" w:tplc="E534B990">
      <w:start w:val="1"/>
      <w:numFmt w:val="lowerLetter"/>
      <w:lvlText w:val="%1)"/>
      <w:lvlJc w:val="left"/>
      <w:pPr>
        <w:ind w:left="720" w:hanging="360"/>
      </w:pPr>
      <w:rPr>
        <w:rFonts w:hint="default"/>
      </w:rPr>
    </w:lvl>
    <w:lvl w:ilvl="1" w:tplc="4A588022" w:tentative="1">
      <w:start w:val="1"/>
      <w:numFmt w:val="lowerLetter"/>
      <w:lvlText w:val="%2."/>
      <w:lvlJc w:val="left"/>
      <w:pPr>
        <w:ind w:left="1440" w:hanging="360"/>
      </w:pPr>
    </w:lvl>
    <w:lvl w:ilvl="2" w:tplc="0E2C0F34" w:tentative="1">
      <w:start w:val="1"/>
      <w:numFmt w:val="lowerRoman"/>
      <w:lvlText w:val="%3."/>
      <w:lvlJc w:val="right"/>
      <w:pPr>
        <w:ind w:left="2160" w:hanging="180"/>
      </w:pPr>
    </w:lvl>
    <w:lvl w:ilvl="3" w:tplc="A7C60450" w:tentative="1">
      <w:start w:val="1"/>
      <w:numFmt w:val="decimal"/>
      <w:lvlText w:val="%4."/>
      <w:lvlJc w:val="left"/>
      <w:pPr>
        <w:ind w:left="2880" w:hanging="360"/>
      </w:pPr>
    </w:lvl>
    <w:lvl w:ilvl="4" w:tplc="A9AA496A" w:tentative="1">
      <w:start w:val="1"/>
      <w:numFmt w:val="lowerLetter"/>
      <w:lvlText w:val="%5."/>
      <w:lvlJc w:val="left"/>
      <w:pPr>
        <w:ind w:left="3600" w:hanging="360"/>
      </w:pPr>
    </w:lvl>
    <w:lvl w:ilvl="5" w:tplc="DFBCF0FC" w:tentative="1">
      <w:start w:val="1"/>
      <w:numFmt w:val="lowerRoman"/>
      <w:lvlText w:val="%6."/>
      <w:lvlJc w:val="right"/>
      <w:pPr>
        <w:ind w:left="4320" w:hanging="180"/>
      </w:pPr>
    </w:lvl>
    <w:lvl w:ilvl="6" w:tplc="B1B051DA" w:tentative="1">
      <w:start w:val="1"/>
      <w:numFmt w:val="decimal"/>
      <w:lvlText w:val="%7."/>
      <w:lvlJc w:val="left"/>
      <w:pPr>
        <w:ind w:left="5040" w:hanging="360"/>
      </w:pPr>
    </w:lvl>
    <w:lvl w:ilvl="7" w:tplc="A3BE534C" w:tentative="1">
      <w:start w:val="1"/>
      <w:numFmt w:val="lowerLetter"/>
      <w:lvlText w:val="%8."/>
      <w:lvlJc w:val="left"/>
      <w:pPr>
        <w:ind w:left="5760" w:hanging="360"/>
      </w:pPr>
    </w:lvl>
    <w:lvl w:ilvl="8" w:tplc="FFB429BC" w:tentative="1">
      <w:start w:val="1"/>
      <w:numFmt w:val="lowerRoman"/>
      <w:lvlText w:val="%9."/>
      <w:lvlJc w:val="right"/>
      <w:pPr>
        <w:ind w:left="6480" w:hanging="180"/>
      </w:pPr>
    </w:lvl>
  </w:abstractNum>
  <w:abstractNum w:abstractNumId="5" w15:restartNumberingAfterBreak="0">
    <w:nsid w:val="6F9D315D"/>
    <w:multiLevelType w:val="hybridMultilevel"/>
    <w:tmpl w:val="FE662C62"/>
    <w:lvl w:ilvl="0" w:tplc="A23AFCB0">
      <w:start w:val="38"/>
      <w:numFmt w:val="bullet"/>
      <w:lvlText w:val="-"/>
      <w:lvlJc w:val="left"/>
      <w:pPr>
        <w:tabs>
          <w:tab w:val="num" w:pos="720"/>
        </w:tabs>
        <w:ind w:left="720" w:hanging="360"/>
      </w:pPr>
      <w:rPr>
        <w:rFonts w:ascii="Tahoma" w:eastAsia="Times New Roman" w:hAnsi="Tahoma" w:cs="Tahoma" w:hint="default"/>
      </w:rPr>
    </w:lvl>
    <w:lvl w:ilvl="1" w:tplc="A7ECA5EA" w:tentative="1">
      <w:start w:val="1"/>
      <w:numFmt w:val="bullet"/>
      <w:lvlText w:val="o"/>
      <w:lvlJc w:val="left"/>
      <w:pPr>
        <w:tabs>
          <w:tab w:val="num" w:pos="1440"/>
        </w:tabs>
        <w:ind w:left="1440" w:hanging="360"/>
      </w:pPr>
      <w:rPr>
        <w:rFonts w:ascii="Courier New" w:hAnsi="Courier New" w:cs="Courier New" w:hint="default"/>
      </w:rPr>
    </w:lvl>
    <w:lvl w:ilvl="2" w:tplc="A4783090" w:tentative="1">
      <w:start w:val="1"/>
      <w:numFmt w:val="bullet"/>
      <w:lvlText w:val=""/>
      <w:lvlJc w:val="left"/>
      <w:pPr>
        <w:tabs>
          <w:tab w:val="num" w:pos="2160"/>
        </w:tabs>
        <w:ind w:left="2160" w:hanging="360"/>
      </w:pPr>
      <w:rPr>
        <w:rFonts w:ascii="Wingdings" w:hAnsi="Wingdings" w:hint="default"/>
      </w:rPr>
    </w:lvl>
    <w:lvl w:ilvl="3" w:tplc="4FCCC74C" w:tentative="1">
      <w:start w:val="1"/>
      <w:numFmt w:val="bullet"/>
      <w:lvlText w:val=""/>
      <w:lvlJc w:val="left"/>
      <w:pPr>
        <w:tabs>
          <w:tab w:val="num" w:pos="2880"/>
        </w:tabs>
        <w:ind w:left="2880" w:hanging="360"/>
      </w:pPr>
      <w:rPr>
        <w:rFonts w:ascii="Symbol" w:hAnsi="Symbol" w:hint="default"/>
      </w:rPr>
    </w:lvl>
    <w:lvl w:ilvl="4" w:tplc="42D8B6FC" w:tentative="1">
      <w:start w:val="1"/>
      <w:numFmt w:val="bullet"/>
      <w:lvlText w:val="o"/>
      <w:lvlJc w:val="left"/>
      <w:pPr>
        <w:tabs>
          <w:tab w:val="num" w:pos="3600"/>
        </w:tabs>
        <w:ind w:left="3600" w:hanging="360"/>
      </w:pPr>
      <w:rPr>
        <w:rFonts w:ascii="Courier New" w:hAnsi="Courier New" w:cs="Courier New" w:hint="default"/>
      </w:rPr>
    </w:lvl>
    <w:lvl w:ilvl="5" w:tplc="7C3A41EA" w:tentative="1">
      <w:start w:val="1"/>
      <w:numFmt w:val="bullet"/>
      <w:lvlText w:val=""/>
      <w:lvlJc w:val="left"/>
      <w:pPr>
        <w:tabs>
          <w:tab w:val="num" w:pos="4320"/>
        </w:tabs>
        <w:ind w:left="4320" w:hanging="360"/>
      </w:pPr>
      <w:rPr>
        <w:rFonts w:ascii="Wingdings" w:hAnsi="Wingdings" w:hint="default"/>
      </w:rPr>
    </w:lvl>
    <w:lvl w:ilvl="6" w:tplc="4436597E" w:tentative="1">
      <w:start w:val="1"/>
      <w:numFmt w:val="bullet"/>
      <w:lvlText w:val=""/>
      <w:lvlJc w:val="left"/>
      <w:pPr>
        <w:tabs>
          <w:tab w:val="num" w:pos="5040"/>
        </w:tabs>
        <w:ind w:left="5040" w:hanging="360"/>
      </w:pPr>
      <w:rPr>
        <w:rFonts w:ascii="Symbol" w:hAnsi="Symbol" w:hint="default"/>
      </w:rPr>
    </w:lvl>
    <w:lvl w:ilvl="7" w:tplc="A9DAB448" w:tentative="1">
      <w:start w:val="1"/>
      <w:numFmt w:val="bullet"/>
      <w:lvlText w:val="o"/>
      <w:lvlJc w:val="left"/>
      <w:pPr>
        <w:tabs>
          <w:tab w:val="num" w:pos="5760"/>
        </w:tabs>
        <w:ind w:left="5760" w:hanging="360"/>
      </w:pPr>
      <w:rPr>
        <w:rFonts w:ascii="Courier New" w:hAnsi="Courier New" w:cs="Courier New" w:hint="default"/>
      </w:rPr>
    </w:lvl>
    <w:lvl w:ilvl="8" w:tplc="BA3075A4"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2"/>
  </w:num>
  <w:num w:numId="2" w16cid:durableId="998386151">
    <w:abstractNumId w:val="0"/>
  </w:num>
  <w:num w:numId="3" w16cid:durableId="2139488512">
    <w:abstractNumId w:val="3"/>
  </w:num>
  <w:num w:numId="4" w16cid:durableId="37098417">
    <w:abstractNumId w:val="5"/>
  </w:num>
  <w:num w:numId="5" w16cid:durableId="1397896921">
    <w:abstractNumId w:val="4"/>
  </w:num>
  <w:num w:numId="6" w16cid:durableId="224419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E16BF"/>
    <w:rsid w:val="000F393F"/>
    <w:rsid w:val="0010325B"/>
    <w:rsid w:val="00104A04"/>
    <w:rsid w:val="00116BA0"/>
    <w:rsid w:val="00120A74"/>
    <w:rsid w:val="0012793E"/>
    <w:rsid w:val="00146DCE"/>
    <w:rsid w:val="001622CC"/>
    <w:rsid w:val="00170A33"/>
    <w:rsid w:val="00173FF3"/>
    <w:rsid w:val="00195EC8"/>
    <w:rsid w:val="001B19C5"/>
    <w:rsid w:val="001B2851"/>
    <w:rsid w:val="001B5B1D"/>
    <w:rsid w:val="001C287A"/>
    <w:rsid w:val="001D4A71"/>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30373B"/>
    <w:rsid w:val="00305602"/>
    <w:rsid w:val="00305AD9"/>
    <w:rsid w:val="00312203"/>
    <w:rsid w:val="00321D24"/>
    <w:rsid w:val="0035543E"/>
    <w:rsid w:val="00357ADE"/>
    <w:rsid w:val="00367769"/>
    <w:rsid w:val="00371603"/>
    <w:rsid w:val="003913C4"/>
    <w:rsid w:val="003927D9"/>
    <w:rsid w:val="003A23AB"/>
    <w:rsid w:val="003B6BD2"/>
    <w:rsid w:val="003B71DE"/>
    <w:rsid w:val="003D160E"/>
    <w:rsid w:val="003D1E56"/>
    <w:rsid w:val="003F6869"/>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54D39"/>
    <w:rsid w:val="00566C18"/>
    <w:rsid w:val="005A27A7"/>
    <w:rsid w:val="005D4510"/>
    <w:rsid w:val="005D59DA"/>
    <w:rsid w:val="005E1701"/>
    <w:rsid w:val="005E2247"/>
    <w:rsid w:val="005F3C82"/>
    <w:rsid w:val="00611CED"/>
    <w:rsid w:val="00612C65"/>
    <w:rsid w:val="00664954"/>
    <w:rsid w:val="00665B5C"/>
    <w:rsid w:val="006863C5"/>
    <w:rsid w:val="006936C7"/>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94E7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7711"/>
    <w:rsid w:val="00D44A28"/>
    <w:rsid w:val="00D46DEF"/>
    <w:rsid w:val="00D717E4"/>
    <w:rsid w:val="00D76DAA"/>
    <w:rsid w:val="00D80168"/>
    <w:rsid w:val="00D90D9B"/>
    <w:rsid w:val="00D91E88"/>
    <w:rsid w:val="00D9232E"/>
    <w:rsid w:val="00DA33EC"/>
    <w:rsid w:val="00DA3776"/>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55A0"/>
    <w:rsid w:val="00F212AB"/>
    <w:rsid w:val="00F302CC"/>
    <w:rsid w:val="00F3147B"/>
    <w:rsid w:val="00F4060E"/>
    <w:rsid w:val="00F469D7"/>
    <w:rsid w:val="00F46A07"/>
    <w:rsid w:val="00F519D5"/>
    <w:rsid w:val="00F563BB"/>
    <w:rsid w:val="00F652C1"/>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D330"/>
  <w15:chartTrackingRefBased/>
  <w15:docId w15:val="{9D336B17-DA8F-427E-AFFD-8BBC5F87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link w:val="BrdtekstTegn"/>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 w:type="paragraph" w:styleId="Listeavsnitt">
    <w:name w:val="List Paragraph"/>
    <w:basedOn w:val="Normal"/>
    <w:uiPriority w:val="34"/>
    <w:qFormat/>
    <w:rsid w:val="00554D39"/>
    <w:pPr>
      <w:ind w:left="720"/>
      <w:contextualSpacing/>
    </w:pPr>
  </w:style>
  <w:style w:type="character" w:customStyle="1" w:styleId="BrdtekstTegn">
    <w:name w:val="Brødtekst Tegn"/>
    <w:basedOn w:val="Standardskriftforavsnitt"/>
    <w:link w:val="Brdtekst"/>
    <w:rsid w:val="00554D39"/>
    <w:rPr>
      <w:i/>
    </w:rPr>
  </w:style>
  <w:style w:type="paragraph" w:customStyle="1" w:styleId="Normal0">
    <w:name w:val="Normal_0"/>
    <w:qFormat/>
    <w:rsid w:val="00554D39"/>
    <w:pPr>
      <w:spacing w:before="60" w:after="60"/>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E2D522-614A-4C6F-875B-87CA6A0FA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1396</Words>
  <Characters>7402</Characters>
  <Application>Microsoft Office Word</Application>
  <DocSecurity>0</DocSecurity>
  <Lines>61</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Marit Strøm Nordmo</cp:lastModifiedBy>
  <cp:revision>7</cp:revision>
  <cp:lastPrinted>2006-08-31T09:28:00Z</cp:lastPrinted>
  <dcterms:created xsi:type="dcterms:W3CDTF">2020-08-05T07:45:00Z</dcterms:created>
  <dcterms:modified xsi:type="dcterms:W3CDTF">2026-06-19T06:22:00Z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