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tbl>
      <w:tblPr>
        <w:tblW w:w="9540" w:type="dxa"/>
        <w:tblInd w:w="-72" w:type="dxa"/>
        <w:tblLook w:val="00A0"/>
      </w:tblPr>
      <w:tblGrid>
        <w:gridCol w:w="1440"/>
        <w:gridCol w:w="3600"/>
        <w:gridCol w:w="4500"/>
      </w:tblGrid>
      <w:tr w14:paraId="0299A4A7" w14:textId="77777777" w:rsidTr="007D6D85">
        <w:tblPrEx>
          <w:tblW w:w="9540" w:type="dxa"/>
          <w:tblInd w:w="-72" w:type="dxa"/>
          <w:tblLook w:val="00A0"/>
        </w:tblPrEx>
        <w:trPr>
          <w:trHeight w:val="1817"/>
        </w:trPr>
        <w:tc>
          <w:tcPr>
            <w:tcW w:w="1440" w:type="dxa"/>
            <w:shd w:val="clear" w:color="auto" w:fill="auto"/>
          </w:tcPr>
          <w:p w:rsidR="005D6C56" w:rsidRPr="00DF23D2" w:rsidP="007D6D85" w14:paraId="6FFF7138" w14:textId="77777777">
            <w:pPr>
              <w:spacing w:before="80"/>
              <w:rPr>
                <w:rFonts w:cs="Arial"/>
                <w:lang w:val="nn-NO"/>
              </w:rPr>
            </w:pPr>
            <w:r w:rsidRPr="00DF23D2">
              <w:rPr>
                <w:noProof/>
                <w:lang w:val="nn-NO" w:eastAsia="nn-NO"/>
              </w:rPr>
              <w:drawing>
                <wp:anchor distT="0" distB="0" distL="114300" distR="114300" simplePos="0" relativeHeight="251658240" behindDoc="0" locked="0" layoutInCell="1" allowOverlap="1">
                  <wp:simplePos x="0" y="0"/>
                  <wp:positionH relativeFrom="margin">
                    <wp:posOffset>45720</wp:posOffset>
                  </wp:positionH>
                  <wp:positionV relativeFrom="margin">
                    <wp:posOffset>0</wp:posOffset>
                  </wp:positionV>
                  <wp:extent cx="685800" cy="809625"/>
                  <wp:effectExtent l="0" t="0" r="0" b="9525"/>
                  <wp:wrapSquare wrapText="bothSides"/>
                  <wp:docPr id="1" name="Bilde 1" descr="Kommunevå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ommunevåpen"/>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t="11459"/>
                          <a:stretch>
                            <a:fillRect/>
                          </a:stretch>
                        </pic:blipFill>
                        <pic:spPr bwMode="auto">
                          <a:xfrm>
                            <a:off x="0" y="0"/>
                            <a:ext cx="685800" cy="8096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tc>
        <w:tc>
          <w:tcPr>
            <w:tcW w:w="3600" w:type="dxa"/>
            <w:shd w:val="clear" w:color="auto" w:fill="auto"/>
          </w:tcPr>
          <w:p w:rsidR="008A2687" w:rsidRPr="00DF23D2" w:rsidP="008A2687" w14:paraId="35A76329" w14:textId="77777777">
            <w:pPr>
              <w:spacing w:before="80"/>
              <w:rPr>
                <w:rFonts w:ascii="Times New Roman" w:hAnsi="Times New Roman" w:cs="Arial"/>
                <w:b/>
                <w:i/>
                <w:sz w:val="32"/>
                <w:szCs w:val="32"/>
                <w:lang w:val="nn-NO" w:eastAsia="nn-NO"/>
              </w:rPr>
            </w:pPr>
            <w:r w:rsidRPr="00DF23D2">
              <w:rPr>
                <w:rFonts w:ascii="Times New Roman" w:hAnsi="Times New Roman" w:cs="Arial"/>
                <w:b/>
                <w:i/>
                <w:sz w:val="32"/>
                <w:szCs w:val="32"/>
                <w:lang w:val="nn-NO" w:eastAsia="nn-NO"/>
              </w:rPr>
              <w:t>Fyresdal kommune</w:t>
            </w:r>
          </w:p>
          <w:p w:rsidR="005D6C56" w:rsidRPr="00DF23D2" w:rsidP="007D6D85" w14:paraId="7193F26F" w14:textId="77777777">
            <w:pPr>
              <w:spacing w:before="120"/>
              <w:rPr>
                <w:rFonts w:cs="Arial"/>
                <w:b/>
                <w:i/>
                <w:sz w:val="32"/>
                <w:szCs w:val="32"/>
                <w:lang w:val="nn-NO"/>
              </w:rPr>
            </w:pPr>
          </w:p>
        </w:tc>
        <w:tc>
          <w:tcPr>
            <w:tcW w:w="4500" w:type="dxa"/>
            <w:shd w:val="clear" w:color="auto" w:fill="auto"/>
          </w:tcPr>
          <w:p w:rsidR="00D24BAB" w:rsidRPr="00DF23D2" w:rsidP="007D6D85" w14:paraId="53C884A8" w14:textId="77777777">
            <w:pPr>
              <w:tabs>
                <w:tab w:val="left" w:pos="1459"/>
              </w:tabs>
              <w:spacing w:before="120"/>
              <w:rPr>
                <w:rFonts w:cs="Arial"/>
                <w:sz w:val="16"/>
                <w:szCs w:val="16"/>
                <w:lang w:val="nn-NO"/>
              </w:rPr>
            </w:pPr>
            <w:r w:rsidRPr="00DF23D2">
              <w:rPr>
                <w:rFonts w:cs="Arial"/>
                <w:sz w:val="16"/>
                <w:szCs w:val="16"/>
                <w:lang w:val="nn-NO"/>
              </w:rPr>
              <w:t>Arkiv:</w:t>
            </w:r>
            <w:r w:rsidRPr="00DF23D2">
              <w:rPr>
                <w:rFonts w:cs="Arial"/>
                <w:sz w:val="16"/>
                <w:szCs w:val="16"/>
                <w:lang w:val="nn-NO"/>
              </w:rPr>
              <w:tab/>
            </w:r>
            <w:bookmarkStart w:id="0" w:name="PRIMÆRKLASSERING"/>
            <w:bookmarkEnd w:id="0"/>
          </w:p>
          <w:p w:rsidR="00D24BAB" w:rsidRPr="00DF23D2" w:rsidP="007D6D85" w14:paraId="4E961671" w14:textId="77777777">
            <w:pPr>
              <w:tabs>
                <w:tab w:val="left" w:pos="1459"/>
              </w:tabs>
              <w:spacing w:before="120"/>
              <w:rPr>
                <w:rFonts w:cs="Arial"/>
                <w:sz w:val="16"/>
                <w:szCs w:val="16"/>
                <w:lang w:val="nn-NO"/>
              </w:rPr>
            </w:pPr>
            <w:r w:rsidRPr="00DF23D2">
              <w:rPr>
                <w:rFonts w:cs="Arial"/>
                <w:sz w:val="16"/>
                <w:szCs w:val="16"/>
                <w:lang w:val="nn-NO"/>
              </w:rPr>
              <w:t>Saksmappe:</w:t>
            </w:r>
            <w:r w:rsidRPr="00DF23D2">
              <w:rPr>
                <w:rFonts w:cs="Arial"/>
                <w:sz w:val="16"/>
                <w:szCs w:val="16"/>
                <w:lang w:val="nn-NO"/>
              </w:rPr>
              <w:tab/>
            </w:r>
            <w:bookmarkStart w:id="1" w:name="SAKSNR"/>
            <w:r w:rsidRPr="00DF23D2">
              <w:rPr>
                <w:rFonts w:cs="Arial"/>
                <w:sz w:val="16"/>
                <w:szCs w:val="16"/>
                <w:lang w:val="nn-NO"/>
              </w:rPr>
              <w:t>2025/714</w:t>
            </w:r>
            <w:bookmarkEnd w:id="1"/>
            <w:r w:rsidRPr="00DF23D2">
              <w:rPr>
                <w:rFonts w:cs="Arial"/>
                <w:sz w:val="16"/>
                <w:szCs w:val="16"/>
                <w:lang w:val="nn-NO"/>
              </w:rPr>
              <w:t>-</w:t>
            </w:r>
            <w:bookmarkStart w:id="2" w:name="NRISAK"/>
            <w:r w:rsidRPr="00DF23D2">
              <w:rPr>
                <w:rFonts w:cs="Arial"/>
                <w:sz w:val="16"/>
                <w:szCs w:val="16"/>
                <w:lang w:val="nn-NO"/>
              </w:rPr>
              <w:t>2</w:t>
            </w:r>
            <w:bookmarkEnd w:id="2"/>
          </w:p>
          <w:p w:rsidR="00D24BAB" w:rsidRPr="00DF23D2" w:rsidP="007D6D85" w14:paraId="6EE7DF17" w14:textId="77777777">
            <w:pPr>
              <w:tabs>
                <w:tab w:val="left" w:pos="1459"/>
              </w:tabs>
              <w:spacing w:before="120"/>
              <w:rPr>
                <w:rFonts w:cs="Arial"/>
                <w:sz w:val="16"/>
                <w:szCs w:val="16"/>
                <w:lang w:val="nn-NO"/>
              </w:rPr>
            </w:pPr>
            <w:r w:rsidRPr="00DF23D2">
              <w:rPr>
                <w:rFonts w:cs="Arial"/>
                <w:sz w:val="16"/>
                <w:szCs w:val="16"/>
                <w:lang w:val="nn-NO"/>
              </w:rPr>
              <w:t>Saksbeh</w:t>
            </w:r>
            <w:r w:rsidRPr="00DF23D2" w:rsidR="004F4087">
              <w:rPr>
                <w:rFonts w:cs="Arial"/>
                <w:sz w:val="16"/>
                <w:szCs w:val="16"/>
                <w:lang w:val="nn-NO"/>
              </w:rPr>
              <w:t>.</w:t>
            </w:r>
            <w:r w:rsidRPr="00DF23D2">
              <w:rPr>
                <w:rFonts w:cs="Arial"/>
                <w:sz w:val="16"/>
                <w:szCs w:val="16"/>
                <w:lang w:val="nn-NO"/>
              </w:rPr>
              <w:t>:</w:t>
            </w:r>
            <w:r w:rsidRPr="00DF23D2" w:rsidR="004F4087">
              <w:rPr>
                <w:rFonts w:cs="Arial"/>
                <w:sz w:val="16"/>
                <w:szCs w:val="16"/>
                <w:lang w:val="nn-NO"/>
              </w:rPr>
              <w:tab/>
            </w:r>
            <w:bookmarkStart w:id="3" w:name="SaksbehandlerNavn"/>
            <w:r w:rsidRPr="00DF23D2">
              <w:rPr>
                <w:rFonts w:cs="Arial"/>
                <w:sz w:val="16"/>
                <w:szCs w:val="16"/>
                <w:lang w:val="nn-NO"/>
              </w:rPr>
              <w:t>Halvor Homme</w:t>
            </w:r>
            <w:bookmarkEnd w:id="3"/>
          </w:p>
          <w:p w:rsidR="002C2290" w:rsidRPr="00DF23D2" w:rsidP="007D6D85" w14:paraId="506660BA" w14:textId="77777777">
            <w:pPr>
              <w:tabs>
                <w:tab w:val="left" w:pos="1459"/>
              </w:tabs>
              <w:spacing w:before="120"/>
              <w:rPr>
                <w:rFonts w:cs="Arial"/>
                <w:sz w:val="16"/>
                <w:szCs w:val="16"/>
                <w:lang w:val="nn-NO"/>
              </w:rPr>
            </w:pPr>
            <w:r w:rsidRPr="00DF23D2">
              <w:rPr>
                <w:rFonts w:cs="Arial"/>
                <w:sz w:val="16"/>
                <w:szCs w:val="16"/>
                <w:lang w:val="nn-NO"/>
              </w:rPr>
              <w:t>Dato:</w:t>
            </w:r>
            <w:r w:rsidRPr="00DF23D2">
              <w:rPr>
                <w:rFonts w:cs="Arial"/>
                <w:sz w:val="16"/>
                <w:szCs w:val="16"/>
                <w:lang w:val="nn-NO"/>
              </w:rPr>
              <w:tab/>
            </w:r>
            <w:bookmarkStart w:id="4" w:name="Brevdato"/>
            <w:r w:rsidRPr="00DF23D2" w:rsidR="00D24BAB">
              <w:rPr>
                <w:rFonts w:cs="Arial"/>
                <w:sz w:val="16"/>
                <w:szCs w:val="16"/>
                <w:lang w:val="nn-NO"/>
              </w:rPr>
              <w:t>04.06.2025</w:t>
            </w:r>
            <w:bookmarkEnd w:id="4"/>
            <w:r w:rsidRPr="00DF23D2" w:rsidR="00D24BAB">
              <w:rPr>
                <w:rFonts w:cs="Arial"/>
                <w:sz w:val="16"/>
                <w:szCs w:val="16"/>
                <w:lang w:val="nn-NO"/>
              </w:rPr>
              <w:t xml:space="preserve"> </w:t>
            </w:r>
          </w:p>
        </w:tc>
      </w:tr>
    </w:tbl>
    <w:p w:rsidR="002C2290" w:rsidRPr="00DF23D2" w14:paraId="5B4E4F6B" w14:textId="77777777">
      <w:pPr>
        <w:rPr>
          <w:rFonts w:cs="Arial"/>
          <w:lang w:val="nn-NO"/>
        </w:rPr>
      </w:pPr>
    </w:p>
    <w:p w:rsidR="006A0E78" w:rsidRPr="00DF23D2" w:rsidP="002C2290" w14:paraId="664990EA" w14:textId="77777777">
      <w:pPr>
        <w:jc w:val="right"/>
        <w:rPr>
          <w:rFonts w:cs="Arial"/>
          <w:b/>
          <w:sz w:val="22"/>
          <w:szCs w:val="22"/>
          <w:lang w:val="nn-NO"/>
        </w:rPr>
      </w:pPr>
      <w:bookmarkStart w:id="5" w:name="UOFFPARAGRAF"/>
      <w:bookmarkEnd w:id="5"/>
    </w:p>
    <w:p w:rsidR="006A0E78" w:rsidRPr="00DF23D2" w:rsidP="002C2290" w14:paraId="2F495812" w14:textId="77777777">
      <w:pPr>
        <w:jc w:val="right"/>
        <w:rPr>
          <w:rFonts w:cs="Arial"/>
          <w:lang w:val="nn-NO"/>
        </w:rPr>
      </w:pPr>
    </w:p>
    <w:p w:rsidR="002C2290" w:rsidRPr="00DF23D2" w:rsidP="002C2290" w14:paraId="2BC47611" w14:textId="77777777">
      <w:pPr>
        <w:jc w:val="right"/>
        <w:rPr>
          <w:rFonts w:cs="Arial"/>
          <w:b/>
          <w:sz w:val="22"/>
          <w:szCs w:val="22"/>
          <w:lang w:val="nn-NO"/>
        </w:rPr>
      </w:pPr>
      <w:r w:rsidRPr="00DF23D2">
        <w:rPr>
          <w:rFonts w:cs="Arial"/>
          <w:b/>
          <w:sz w:val="22"/>
          <w:szCs w:val="22"/>
          <w:lang w:val="nn-NO"/>
        </w:rPr>
        <w:t>Saksfr</w:t>
      </w:r>
      <w:r w:rsidRPr="00DF23D2" w:rsidR="003D38CF">
        <w:rPr>
          <w:rFonts w:cs="Arial"/>
          <w:b/>
          <w:sz w:val="22"/>
          <w:szCs w:val="22"/>
          <w:lang w:val="nn-NO"/>
        </w:rPr>
        <w:t>a</w:t>
      </w:r>
      <w:r w:rsidRPr="00DF23D2">
        <w:rPr>
          <w:rFonts w:cs="Arial"/>
          <w:b/>
          <w:sz w:val="22"/>
          <w:szCs w:val="22"/>
          <w:lang w:val="nn-NO"/>
        </w:rPr>
        <w:t>mlegg</w:t>
      </w:r>
    </w:p>
    <w:p w:rsidR="00831CEC" w:rsidRPr="00DF23D2" w:rsidP="002C2290" w14:paraId="2AF2479D" w14:textId="77777777">
      <w:pPr>
        <w:jc w:val="right"/>
        <w:rPr>
          <w:rFonts w:cs="Arial"/>
          <w:b/>
          <w:sz w:val="22"/>
          <w:szCs w:val="22"/>
          <w:lang w:val="nn-NO"/>
        </w:rPr>
      </w:pPr>
    </w:p>
    <w:p w:rsidR="006A0E78" w:rsidRPr="00DF23D2" w:rsidP="00D95607" w14:paraId="2BB218EB" w14:textId="77777777">
      <w:pPr>
        <w:rPr>
          <w:rFonts w:cs="Arial"/>
          <w:b/>
          <w:lang w:val="nn-NO"/>
        </w:rPr>
      </w:pPr>
      <w:bookmarkStart w:id="6" w:name="Tittel"/>
      <w:r w:rsidRPr="00DF23D2">
        <w:rPr>
          <w:rFonts w:cs="Arial"/>
          <w:b/>
          <w:lang w:val="nn-NO"/>
        </w:rPr>
        <w:t>Søknad om kompensasjon for tap av yngel - Telemarkrøye</w:t>
      </w:r>
      <w:bookmarkEnd w:id="6"/>
    </w:p>
    <w:p w:rsidR="006A0E78" w:rsidRPr="00DF23D2" w:rsidP="006A0E78" w14:paraId="6A72C2C4" w14:textId="77777777">
      <w:pPr>
        <w:rPr>
          <w:rFonts w:cs="Arial"/>
          <w:b/>
          <w:lang w:val="nn-NO"/>
        </w:rPr>
      </w:pPr>
    </w:p>
    <w:tbl>
      <w:tblPr>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tblPr>
      <w:tblGrid>
        <w:gridCol w:w="6612"/>
        <w:gridCol w:w="1430"/>
        <w:gridCol w:w="1318"/>
      </w:tblGrid>
      <w:tr w14:paraId="4EB6F40D" w14:textId="77777777" w:rsidTr="00D01B4B">
        <w:tblPrEx>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tblPrEx>
        <w:tc>
          <w:tcPr>
            <w:tcW w:w="6651" w:type="dxa"/>
            <w:tcBorders>
              <w:top w:val="double" w:sz="4" w:space="0" w:color="auto"/>
            </w:tcBorders>
            <w:shd w:val="clear" w:color="auto" w:fill="auto"/>
          </w:tcPr>
          <w:p w:rsidR="00C174BB" w:rsidRPr="00DF23D2" w:rsidP="00D01B4B" w14:paraId="4FA6B969" w14:textId="77777777">
            <w:pPr>
              <w:rPr>
                <w:rFonts w:cs="Arial"/>
                <w:b/>
                <w:sz w:val="22"/>
                <w:szCs w:val="22"/>
                <w:lang w:val="nn-NO"/>
              </w:rPr>
            </w:pPr>
            <w:bookmarkStart w:id="7" w:name="FastTabell"/>
            <w:bookmarkEnd w:id="7"/>
            <w:r w:rsidRPr="00DF23D2">
              <w:rPr>
                <w:rFonts w:cs="Arial"/>
                <w:b/>
                <w:sz w:val="22"/>
                <w:szCs w:val="22"/>
                <w:lang w:val="nn-NO"/>
              </w:rPr>
              <w:t>Utval</w:t>
            </w:r>
          </w:p>
        </w:tc>
        <w:tc>
          <w:tcPr>
            <w:tcW w:w="1431" w:type="dxa"/>
            <w:tcBorders>
              <w:top w:val="double" w:sz="4" w:space="0" w:color="auto"/>
            </w:tcBorders>
            <w:shd w:val="clear" w:color="auto" w:fill="auto"/>
          </w:tcPr>
          <w:p w:rsidR="00C174BB" w:rsidRPr="00DF23D2" w:rsidP="00D01B4B" w14:paraId="4A23D3AD" w14:textId="77777777">
            <w:pPr>
              <w:rPr>
                <w:rFonts w:cs="Arial"/>
                <w:b/>
                <w:sz w:val="22"/>
                <w:szCs w:val="22"/>
                <w:lang w:val="nn-NO"/>
              </w:rPr>
            </w:pPr>
            <w:r w:rsidRPr="00DF23D2">
              <w:rPr>
                <w:rFonts w:cs="Arial"/>
                <w:b/>
                <w:sz w:val="22"/>
                <w:szCs w:val="22"/>
                <w:lang w:val="nn-NO"/>
              </w:rPr>
              <w:t>Utvalssak</w:t>
            </w:r>
          </w:p>
        </w:tc>
        <w:tc>
          <w:tcPr>
            <w:tcW w:w="1278" w:type="dxa"/>
            <w:tcBorders>
              <w:top w:val="double" w:sz="4" w:space="0" w:color="auto"/>
            </w:tcBorders>
            <w:shd w:val="clear" w:color="auto" w:fill="auto"/>
          </w:tcPr>
          <w:p w:rsidR="00C174BB" w:rsidRPr="00DF23D2" w:rsidP="00D01B4B" w14:paraId="5B7C6837" w14:textId="77777777">
            <w:pPr>
              <w:rPr>
                <w:rFonts w:cs="Arial"/>
                <w:b/>
                <w:sz w:val="22"/>
                <w:szCs w:val="22"/>
                <w:lang w:val="nn-NO"/>
              </w:rPr>
            </w:pPr>
            <w:r w:rsidRPr="00DF23D2">
              <w:rPr>
                <w:rFonts w:cs="Arial"/>
                <w:b/>
                <w:sz w:val="22"/>
                <w:szCs w:val="22"/>
                <w:lang w:val="nn-NO"/>
              </w:rPr>
              <w:t>Møtedato</w:t>
            </w:r>
          </w:p>
        </w:tc>
      </w:tr>
      <w:tr w14:paraId="0891ACC7" w14:textId="77777777" w:rsidTr="00D01B4B">
        <w:tblPrEx>
          <w:tblW w:w="9360" w:type="dxa"/>
          <w:tblInd w:w="108" w:type="dxa"/>
          <w:tblLook w:val="00A0"/>
        </w:tblPrEx>
        <w:tc>
          <w:tcPr>
            <w:tcW w:w="6651" w:type="dxa"/>
            <w:shd w:val="clear" w:color="auto" w:fill="auto"/>
          </w:tcPr>
          <w:p w:rsidR="00C174BB" w:rsidRPr="00DF23D2" w:rsidP="00D01B4B" w14:paraId="5BBD6A0B" w14:textId="77777777">
            <w:pPr>
              <w:spacing w:before="60" w:after="60"/>
              <w:rPr>
                <w:rFonts w:cs="Arial"/>
                <w:sz w:val="22"/>
                <w:szCs w:val="22"/>
                <w:lang w:val="nn-NO"/>
              </w:rPr>
            </w:pPr>
            <w:bookmarkStart w:id="8" w:name="Saksgang"/>
            <w:bookmarkEnd w:id="8"/>
            <w:r w:rsidRPr="00DF23D2">
              <w:rPr>
                <w:rFonts w:cs="Arial"/>
                <w:sz w:val="22"/>
                <w:szCs w:val="22"/>
                <w:lang w:val="nn-NO"/>
              </w:rPr>
              <w:t>Formannskapet</w:t>
            </w:r>
          </w:p>
        </w:tc>
        <w:tc>
          <w:tcPr>
            <w:tcW w:w="1431" w:type="dxa"/>
            <w:shd w:val="clear" w:color="auto" w:fill="auto"/>
          </w:tcPr>
          <w:p w:rsidR="00C174BB" w:rsidRPr="00DF23D2" w:rsidP="00D01B4B" w14:paraId="0C9A013D" w14:textId="77777777">
            <w:pPr>
              <w:spacing w:before="60" w:after="60"/>
              <w:rPr>
                <w:rFonts w:cs="Arial"/>
                <w:sz w:val="22"/>
                <w:szCs w:val="22"/>
                <w:lang w:val="nn-NO"/>
              </w:rPr>
            </w:pPr>
            <w:r w:rsidRPr="00DF23D2">
              <w:rPr>
                <w:rFonts w:cs="Arial"/>
                <w:sz w:val="22"/>
                <w:szCs w:val="22"/>
                <w:lang w:val="nn-NO"/>
              </w:rPr>
              <w:t>40/25</w:t>
            </w:r>
          </w:p>
        </w:tc>
        <w:tc>
          <w:tcPr>
            <w:tcW w:w="1278" w:type="dxa"/>
            <w:shd w:val="clear" w:color="auto" w:fill="auto"/>
          </w:tcPr>
          <w:p w:rsidR="00C174BB" w:rsidRPr="00DF23D2" w:rsidP="00D01B4B" w14:paraId="0B2E4174" w14:textId="77777777">
            <w:pPr>
              <w:spacing w:before="60" w:after="60"/>
              <w:jc w:val="center"/>
              <w:rPr>
                <w:rFonts w:cs="Arial"/>
                <w:sz w:val="22"/>
                <w:szCs w:val="22"/>
                <w:lang w:val="nn-NO"/>
              </w:rPr>
            </w:pPr>
            <w:r w:rsidRPr="00DF23D2">
              <w:rPr>
                <w:rFonts w:cs="Arial"/>
                <w:sz w:val="22"/>
                <w:szCs w:val="22"/>
                <w:lang w:val="nn-NO"/>
              </w:rPr>
              <w:t>11.06.2025</w:t>
            </w:r>
          </w:p>
        </w:tc>
      </w:tr>
      <w:tr w14:paraId="2BE314E9" w14:textId="77777777" w:rsidTr="00D01B4B">
        <w:tblPrEx>
          <w:tblW w:w="9360" w:type="dxa"/>
          <w:tblInd w:w="108" w:type="dxa"/>
          <w:tblLook w:val="00A0"/>
        </w:tblPrEx>
        <w:tc>
          <w:tcPr>
            <w:tcW w:w="6651" w:type="dxa"/>
            <w:shd w:val="clear" w:color="auto" w:fill="auto"/>
          </w:tcPr>
          <w:p w:rsidR="00C174BB" w:rsidRPr="00DF23D2" w:rsidP="00D01B4B" w14:paraId="579DF328" w14:textId="77777777">
            <w:pPr>
              <w:spacing w:before="60" w:after="60"/>
              <w:rPr>
                <w:rFonts w:cs="Arial"/>
                <w:sz w:val="22"/>
                <w:szCs w:val="22"/>
                <w:lang w:val="nn-NO"/>
              </w:rPr>
            </w:pPr>
            <w:r w:rsidRPr="00DF23D2">
              <w:rPr>
                <w:rFonts w:cs="Arial"/>
                <w:sz w:val="22"/>
                <w:szCs w:val="22"/>
                <w:lang w:val="nn-NO"/>
              </w:rPr>
              <w:t>Kommunestyret</w:t>
            </w:r>
          </w:p>
        </w:tc>
        <w:tc>
          <w:tcPr>
            <w:tcW w:w="1431" w:type="dxa"/>
            <w:shd w:val="clear" w:color="auto" w:fill="auto"/>
          </w:tcPr>
          <w:p w:rsidR="00C174BB" w:rsidRPr="00DF23D2" w:rsidP="00D01B4B" w14:paraId="61862D74" w14:textId="77777777">
            <w:pPr>
              <w:spacing w:before="60" w:after="60"/>
              <w:rPr>
                <w:rFonts w:cs="Arial"/>
                <w:sz w:val="22"/>
                <w:szCs w:val="22"/>
                <w:lang w:val="nn-NO"/>
              </w:rPr>
            </w:pPr>
            <w:r w:rsidRPr="00DF23D2">
              <w:rPr>
                <w:rFonts w:cs="Arial"/>
                <w:sz w:val="22"/>
                <w:szCs w:val="22"/>
                <w:lang w:val="nn-NO"/>
              </w:rPr>
              <w:t>47/25</w:t>
            </w:r>
          </w:p>
        </w:tc>
        <w:tc>
          <w:tcPr>
            <w:tcW w:w="1278" w:type="dxa"/>
            <w:shd w:val="clear" w:color="auto" w:fill="auto"/>
          </w:tcPr>
          <w:p w:rsidR="00C174BB" w:rsidRPr="00DF23D2" w:rsidP="00D01B4B" w14:paraId="738AB8DE" w14:textId="77777777">
            <w:pPr>
              <w:spacing w:before="60" w:after="60"/>
              <w:jc w:val="center"/>
              <w:rPr>
                <w:rFonts w:cs="Arial"/>
                <w:sz w:val="22"/>
                <w:szCs w:val="22"/>
                <w:lang w:val="nn-NO"/>
              </w:rPr>
            </w:pPr>
            <w:r w:rsidRPr="00DF23D2">
              <w:rPr>
                <w:rFonts w:cs="Arial"/>
                <w:sz w:val="22"/>
                <w:szCs w:val="22"/>
                <w:lang w:val="nn-NO"/>
              </w:rPr>
              <w:t>19.06.2025</w:t>
            </w:r>
          </w:p>
        </w:tc>
      </w:tr>
    </w:tbl>
    <w:p w:rsidR="002B687A" w:rsidRPr="00DF23D2" w:rsidP="00D24BAB" w14:paraId="41A5F6A7" w14:textId="77777777">
      <w:pPr>
        <w:rPr>
          <w:rFonts w:cs="Arial"/>
          <w:b/>
          <w:sz w:val="22"/>
          <w:szCs w:val="22"/>
          <w:u w:val="single"/>
          <w:lang w:val="nn-NO"/>
        </w:rPr>
      </w:pPr>
    </w:p>
    <w:p w:rsidR="00D113E5" w:rsidRPr="00DF23D2" w:rsidP="00D24BAB" w14:paraId="16F42D80" w14:textId="77777777">
      <w:pPr>
        <w:rPr>
          <w:rFonts w:cs="Arial"/>
          <w:b/>
          <w:sz w:val="22"/>
          <w:szCs w:val="22"/>
          <w:u w:val="single"/>
          <w:lang w:val="nn-NO"/>
        </w:rPr>
      </w:pPr>
      <w:r w:rsidRPr="00DF23D2">
        <w:rPr>
          <w:rFonts w:cs="Arial"/>
          <w:b/>
          <w:sz w:val="22"/>
          <w:szCs w:val="22"/>
          <w:u w:val="single"/>
          <w:lang w:val="nn-NO"/>
        </w:rPr>
        <w:t>Endeleg vedtaksrett i saka har:</w:t>
      </w:r>
      <w:r w:rsidRPr="00DF23D2" w:rsidR="004609ED">
        <w:rPr>
          <w:rFonts w:cs="Arial"/>
          <w:b/>
          <w:sz w:val="22"/>
          <w:szCs w:val="22"/>
          <w:u w:val="single"/>
          <w:lang w:val="nn-NO"/>
        </w:rPr>
        <w:t xml:space="preserve"> </w:t>
      </w:r>
      <w:r w:rsidRPr="00DF23D2" w:rsidR="007F11AB">
        <w:rPr>
          <w:rFonts w:cs="Arial"/>
          <w:b/>
          <w:sz w:val="22"/>
          <w:szCs w:val="22"/>
          <w:u w:val="single"/>
          <w:lang w:val="nn-NO"/>
        </w:rPr>
        <w:t>kommunestyret</w:t>
      </w:r>
      <w:r w:rsidRPr="00DF23D2" w:rsidR="004609ED">
        <w:rPr>
          <w:rFonts w:cs="Arial"/>
          <w:b/>
          <w:sz w:val="22"/>
          <w:szCs w:val="22"/>
          <w:u w:val="single"/>
          <w:lang w:val="nn-NO"/>
        </w:rPr>
        <w:t xml:space="preserve"> </w:t>
      </w:r>
      <w:r w:rsidRPr="00DF23D2" w:rsidR="004609ED">
        <w:rPr>
          <w:rFonts w:cs="Arial"/>
          <w:i/>
          <w:vanish/>
          <w:color w:val="FF0000"/>
          <w:sz w:val="16"/>
          <w:szCs w:val="16"/>
          <w:lang w:val="nn-NO"/>
        </w:rPr>
        <w:t>fyll inn det utvalet som skal fatte endeleg vedtak</w:t>
      </w:r>
    </w:p>
    <w:p w:rsidR="00334823" w:rsidRPr="00DF23D2" w:rsidP="00334823" w14:paraId="30825042" w14:textId="77777777">
      <w:pPr>
        <w:rPr>
          <w:sz w:val="22"/>
          <w:szCs w:val="22"/>
          <w:lang w:val="nn-NO"/>
        </w:rPr>
      </w:pPr>
    </w:p>
    <w:p w:rsidR="00334823" w:rsidRPr="00DF23D2" w:rsidP="00334823" w14:paraId="124DB5C4" w14:textId="77777777">
      <w:pPr>
        <w:rPr>
          <w:b/>
          <w:sz w:val="22"/>
          <w:szCs w:val="22"/>
          <w:lang w:val="nn-NO"/>
        </w:rPr>
      </w:pPr>
      <w:r w:rsidRPr="00DF23D2">
        <w:rPr>
          <w:b/>
          <w:sz w:val="22"/>
          <w:szCs w:val="22"/>
          <w:lang w:val="nn-NO"/>
        </w:rPr>
        <w:t>Dokument i saka:</w:t>
      </w:r>
    </w:p>
    <w:p w:rsidR="000A0487" w:rsidRPr="00DF23D2" w:rsidP="00334823" w14:paraId="4A42E61C" w14:textId="77777777">
      <w:pPr>
        <w:rPr>
          <w:bCs/>
          <w:sz w:val="22"/>
          <w:szCs w:val="22"/>
          <w:lang w:val="nn-NO"/>
        </w:rPr>
      </w:pPr>
    </w:p>
    <w:p w:rsidR="000A0487" w:rsidRPr="00DF23D2" w:rsidP="00334823" w14:paraId="0382AC13" w14:textId="77777777">
      <w:pPr>
        <w:rPr>
          <w:bCs/>
          <w:sz w:val="22"/>
          <w:szCs w:val="22"/>
          <w:lang w:val="nn-NO"/>
        </w:rPr>
      </w:pPr>
    </w:p>
    <w:p w:rsidR="00E71B0D" w:rsidRPr="00DF23D2" w:rsidP="00E71B0D" w14:paraId="470FF798" w14:textId="77777777">
      <w:pPr>
        <w:rPr>
          <w:rFonts w:cs="Arial"/>
          <w:sz w:val="22"/>
          <w:szCs w:val="22"/>
          <w:lang w:val="nn-NO"/>
        </w:rPr>
      </w:pPr>
      <w:r w:rsidRPr="00DF23D2">
        <w:rPr>
          <w:rFonts w:cs="Arial"/>
          <w:sz w:val="22"/>
          <w:szCs w:val="22"/>
          <w:lang w:val="nn-NO"/>
        </w:rPr>
        <w:t>Vedlegg</w:t>
      </w:r>
    </w:p>
    <w:tbl>
      <w:tblPr>
        <w:tblW w:w="5000" w:type="pct"/>
        <w:tblLook w:val="04A0"/>
      </w:tblPr>
      <w:tblGrid>
        <w:gridCol w:w="339"/>
        <w:gridCol w:w="9021"/>
      </w:tblGrid>
      <w:tr w14:paraId="51360013" w14:textId="77777777">
        <w:tblPrEx>
          <w:tblW w:w="5000" w:type="pct"/>
          <w:tblLook w:val="04A0"/>
        </w:tblPrEx>
        <w:tc>
          <w:tcPr>
            <w:tcW w:w="0" w:type="auto"/>
          </w:tcPr>
          <w:p w:rsidR="00E71B0D" w:rsidRPr="00DF23D2" w:rsidP="00E71B0D" w14:paraId="4A9A5FE1" w14:textId="77777777">
            <w:pPr>
              <w:rPr>
                <w:rFonts w:cs="Arial"/>
                <w:sz w:val="22"/>
                <w:szCs w:val="22"/>
                <w:lang w:val="nn-NO"/>
              </w:rPr>
            </w:pPr>
            <w:bookmarkStart w:id="9" w:name="Vedlegg"/>
            <w:bookmarkEnd w:id="9"/>
            <w:r w:rsidRPr="00DF23D2">
              <w:rPr>
                <w:rFonts w:cs="Arial"/>
                <w:sz w:val="22"/>
                <w:szCs w:val="22"/>
                <w:lang w:val="nn-NO"/>
              </w:rPr>
              <w:t>1</w:t>
            </w:r>
          </w:p>
        </w:tc>
        <w:tc>
          <w:tcPr>
            <w:tcW w:w="0" w:type="auto"/>
          </w:tcPr>
          <w:p w:rsidR="00E71B0D" w:rsidRPr="00DF23D2" w:rsidP="00E71B0D" w14:paraId="1F5D1687" w14:textId="77777777">
            <w:pPr>
              <w:rPr>
                <w:rFonts w:cs="Arial"/>
                <w:sz w:val="22"/>
                <w:szCs w:val="22"/>
                <w:lang w:val="nn-NO"/>
              </w:rPr>
            </w:pPr>
            <w:r w:rsidRPr="00DF23D2">
              <w:rPr>
                <w:rFonts w:cs="Arial"/>
                <w:sz w:val="22"/>
                <w:szCs w:val="22"/>
                <w:lang w:val="nn-NO"/>
              </w:rPr>
              <w:t>Søknad om kompensasjon for skade forårsaket av klorholdig vann levert til vårt yngelanlegg på Molandsmoen 3.pdf</w:t>
            </w:r>
          </w:p>
        </w:tc>
      </w:tr>
      <w:tr w14:paraId="176F871F" w14:textId="77777777">
        <w:tblPrEx>
          <w:tblW w:w="5000" w:type="pct"/>
          <w:tblLook w:val="04A0"/>
        </w:tblPrEx>
        <w:tc>
          <w:tcPr>
            <w:tcW w:w="0" w:type="auto"/>
          </w:tcPr>
          <w:p w:rsidR="00E71B0D" w:rsidRPr="00DF23D2" w:rsidP="00E71B0D" w14:paraId="1FADBA3D" w14:textId="77777777">
            <w:pPr>
              <w:rPr>
                <w:rFonts w:cs="Arial"/>
                <w:sz w:val="22"/>
                <w:szCs w:val="22"/>
                <w:lang w:val="nn-NO"/>
              </w:rPr>
            </w:pPr>
            <w:r w:rsidRPr="00DF23D2">
              <w:rPr>
                <w:rFonts w:cs="Arial"/>
                <w:sz w:val="22"/>
                <w:szCs w:val="22"/>
                <w:lang w:val="nn-NO"/>
              </w:rPr>
              <w:t>2</w:t>
            </w:r>
          </w:p>
        </w:tc>
        <w:tc>
          <w:tcPr>
            <w:tcW w:w="0" w:type="auto"/>
          </w:tcPr>
          <w:p w:rsidR="00E71B0D" w:rsidRPr="00DF23D2" w:rsidP="00E71B0D" w14:paraId="66CE67C3" w14:textId="77777777">
            <w:pPr>
              <w:rPr>
                <w:rFonts w:cs="Arial"/>
                <w:sz w:val="22"/>
                <w:szCs w:val="22"/>
                <w:lang w:val="nn-NO"/>
              </w:rPr>
            </w:pPr>
            <w:r w:rsidRPr="00DF23D2">
              <w:rPr>
                <w:rFonts w:cs="Arial"/>
                <w:sz w:val="22"/>
                <w:szCs w:val="22"/>
                <w:lang w:val="nn-NO"/>
              </w:rPr>
              <w:t>Kvale Advokatfirma uttale kloring av drikkevann</w:t>
            </w:r>
          </w:p>
        </w:tc>
      </w:tr>
    </w:tbl>
    <w:p w:rsidR="00E71B0D" w:rsidRPr="00DF23D2" w:rsidP="00E71B0D" w14:paraId="2C9F7D97" w14:textId="77777777">
      <w:pPr>
        <w:rPr>
          <w:rFonts w:cs="Arial"/>
          <w:sz w:val="22"/>
          <w:szCs w:val="22"/>
          <w:lang w:val="nn-NO"/>
        </w:rPr>
      </w:pPr>
    </w:p>
    <w:p w:rsidR="000A0487" w:rsidRPr="00DF23D2" w:rsidP="00E71B0D" w14:paraId="7DA1CEB6" w14:textId="77777777">
      <w:pPr>
        <w:rPr>
          <w:rFonts w:cs="Arial"/>
          <w:sz w:val="22"/>
          <w:szCs w:val="22"/>
          <w:lang w:val="nn-NO"/>
        </w:rPr>
      </w:pPr>
    </w:p>
    <w:p w:rsidR="00D4120B" w:rsidP="00334823" w14:paraId="4384198C" w14:textId="77777777">
      <w:pPr>
        <w:rPr>
          <w:rFonts w:cs="Arial"/>
          <w:b/>
          <w:sz w:val="22"/>
          <w:szCs w:val="22"/>
          <w:lang w:val="nn-NO"/>
        </w:rPr>
      </w:pPr>
      <w:r w:rsidRPr="00DF23D2">
        <w:rPr>
          <w:rFonts w:cs="Arial"/>
          <w:b/>
          <w:sz w:val="22"/>
          <w:szCs w:val="22"/>
          <w:lang w:val="nn-NO"/>
        </w:rPr>
        <w:t>Bakgrunn for saka:</w:t>
      </w:r>
    </w:p>
    <w:p w:rsidR="00D47A2D" w:rsidRPr="00DF23D2" w:rsidP="00334823" w14:paraId="3DD4EC65" w14:textId="77777777">
      <w:pPr>
        <w:rPr>
          <w:rFonts w:cs="Arial"/>
          <w:b/>
          <w:sz w:val="22"/>
          <w:szCs w:val="22"/>
          <w:lang w:val="nn-NO"/>
        </w:rPr>
      </w:pPr>
    </w:p>
    <w:p w:rsidR="00487313" w:rsidP="00487313" w14:paraId="2C7DC50C" w14:textId="77777777">
      <w:pPr>
        <w:rPr>
          <w:sz w:val="22"/>
          <w:szCs w:val="22"/>
          <w:lang w:val="nn-NO"/>
        </w:rPr>
      </w:pPr>
      <w:bookmarkStart w:id="10" w:name="Start"/>
      <w:bookmarkEnd w:id="10"/>
      <w:r w:rsidRPr="00487313">
        <w:rPr>
          <w:sz w:val="22"/>
          <w:szCs w:val="22"/>
          <w:lang w:val="nn-NO"/>
        </w:rPr>
        <w:t>Telemarkrøye AS har sendt søknad til Fyresdal kommune om økonomisk kompensasjon etter at yngelen i anlegget deira på Molandsmoen døydde 21. februar i år. Selskapet meiner dødsfallet skuldast klorinnhald i vatnet levert frå Fyresdal kommune same dag.</w:t>
      </w:r>
    </w:p>
    <w:p w:rsidR="00487313" w:rsidRPr="00487313" w:rsidP="00487313" w14:paraId="6FFD157A" w14:textId="77777777">
      <w:pPr>
        <w:rPr>
          <w:sz w:val="22"/>
          <w:szCs w:val="22"/>
          <w:lang w:val="nn-NO"/>
        </w:rPr>
      </w:pPr>
    </w:p>
    <w:p w:rsidR="00487313" w:rsidRPr="00487313" w:rsidP="00487313" w14:paraId="5B2DEB65" w14:textId="77777777">
      <w:pPr>
        <w:rPr>
          <w:sz w:val="22"/>
          <w:szCs w:val="22"/>
          <w:lang w:val="nn-NO"/>
        </w:rPr>
      </w:pPr>
      <w:r w:rsidRPr="00487313">
        <w:rPr>
          <w:sz w:val="22"/>
          <w:szCs w:val="22"/>
          <w:lang w:val="nn-NO"/>
        </w:rPr>
        <w:t>I søknaden opplyser Telemarkrøye AS at over 300 000 yngel døydde, noko som førte til ein direkte kostnad på over 1,3 millionar kroner. Dei peikar òg på at dei langsiktige økonomiske konsekvensane for verksemda overstig dette beløpet vesentleg.</w:t>
      </w:r>
    </w:p>
    <w:p w:rsidR="00F86736" w:rsidRPr="00DF23D2" w:rsidP="00EB4980" w14:paraId="0BAC681F" w14:textId="77777777">
      <w:pPr>
        <w:rPr>
          <w:rFonts w:cs="Arial"/>
          <w:sz w:val="22"/>
          <w:szCs w:val="22"/>
          <w:lang w:val="nn-NO"/>
        </w:rPr>
      </w:pPr>
    </w:p>
    <w:p w:rsidR="00373BC1" w:rsidRPr="00DF23D2" w:rsidP="00EB4980" w14:paraId="70232C59" w14:textId="77777777">
      <w:pPr>
        <w:rPr>
          <w:rFonts w:cs="Arial"/>
          <w:b/>
          <w:sz w:val="22"/>
          <w:szCs w:val="22"/>
          <w:lang w:val="nn-NO"/>
        </w:rPr>
      </w:pPr>
      <w:r w:rsidRPr="00DF23D2">
        <w:rPr>
          <w:rFonts w:cs="Arial"/>
          <w:b/>
          <w:sz w:val="22"/>
          <w:szCs w:val="22"/>
          <w:lang w:val="nn-NO"/>
        </w:rPr>
        <w:t>Vurdering:</w:t>
      </w:r>
    </w:p>
    <w:p w:rsidR="00DF6E91" w:rsidRPr="00DF23D2" w:rsidP="00EB4980" w14:paraId="1069504A" w14:textId="77777777">
      <w:pPr>
        <w:rPr>
          <w:rFonts w:cs="Arial"/>
          <w:i/>
          <w:color w:val="FF0000"/>
          <w:sz w:val="16"/>
          <w:szCs w:val="16"/>
          <w:lang w:val="nn-NO"/>
        </w:rPr>
      </w:pPr>
      <w:r w:rsidRPr="00DF23D2">
        <w:rPr>
          <w:rFonts w:cs="Arial"/>
          <w:i/>
          <w:sz w:val="22"/>
          <w:szCs w:val="22"/>
          <w:lang w:val="nn-NO"/>
        </w:rPr>
        <w:t>Saka er vurdert ut frå strategi i Kommuneplanen sin samfunnsdel Fyresdal kommune 2023-2035;</w:t>
      </w:r>
      <w:r w:rsidRPr="00DF23D2" w:rsidR="00D96929">
        <w:rPr>
          <w:lang w:val="nn-NO"/>
        </w:rPr>
        <w:t xml:space="preserve"> </w:t>
      </w:r>
      <w:r w:rsidRPr="00DF23D2" w:rsidR="00D96929">
        <w:rPr>
          <w:rFonts w:cs="Arial"/>
          <w:i/>
          <w:sz w:val="22"/>
          <w:szCs w:val="22"/>
          <w:lang w:val="nn-NO"/>
        </w:rPr>
        <w:t>Fyresdal kommune skal nytte dei økonomiske ressursane til beste for fellesskapet.</w:t>
      </w:r>
    </w:p>
    <w:p w:rsidR="00487313" w:rsidP="00487313" w14:paraId="3339E766" w14:textId="77777777">
      <w:pPr>
        <w:rPr>
          <w:sz w:val="22"/>
          <w:szCs w:val="22"/>
          <w:lang w:val="nn-NO"/>
        </w:rPr>
      </w:pPr>
    </w:p>
    <w:p w:rsidR="00487313" w:rsidP="00487313" w14:paraId="4F6EF697" w14:textId="77777777">
      <w:pPr>
        <w:rPr>
          <w:sz w:val="22"/>
          <w:szCs w:val="22"/>
          <w:lang w:val="nn-NO"/>
        </w:rPr>
      </w:pPr>
      <w:r w:rsidRPr="00487313">
        <w:rPr>
          <w:sz w:val="22"/>
          <w:szCs w:val="22"/>
          <w:lang w:val="nn-NO"/>
        </w:rPr>
        <w:t>I veke 8 mottok vass- og avløpsavdelinga prøveresultat som viste at ei vassprøve frå Fyresdal vassverk ikkje var tilfredsstillande. Det blei derfor raskt iverksett tiltak for å verne innbyggarane mot mogleg forureina drikkevatn.</w:t>
      </w:r>
    </w:p>
    <w:p w:rsidR="00487313" w:rsidRPr="00487313" w:rsidP="00487313" w14:paraId="6EF6E415" w14:textId="77777777">
      <w:pPr>
        <w:rPr>
          <w:sz w:val="22"/>
          <w:szCs w:val="22"/>
          <w:lang w:val="nn-NO"/>
        </w:rPr>
      </w:pPr>
    </w:p>
    <w:p w:rsidR="00487313" w:rsidP="00487313" w14:paraId="1098E2AE" w14:textId="77777777">
      <w:pPr>
        <w:rPr>
          <w:sz w:val="22"/>
          <w:szCs w:val="22"/>
          <w:lang w:val="nn-NO"/>
        </w:rPr>
      </w:pPr>
      <w:r w:rsidRPr="00487313">
        <w:rPr>
          <w:sz w:val="22"/>
          <w:szCs w:val="22"/>
          <w:lang w:val="nn-NO"/>
        </w:rPr>
        <w:t>Følgjande varsel blei sendt ut til alle brukarar av det kommunale drikkevatnet, inkludert dagleg leiar i Telemarkrøye AS:</w:t>
      </w:r>
    </w:p>
    <w:p w:rsidR="00487313" w:rsidRPr="00487313" w:rsidP="00487313" w14:paraId="543CFA29" w14:textId="77777777">
      <w:pPr>
        <w:rPr>
          <w:sz w:val="22"/>
          <w:szCs w:val="22"/>
          <w:lang w:val="nn-NO"/>
        </w:rPr>
      </w:pPr>
    </w:p>
    <w:p w:rsidR="00487313" w:rsidRPr="00487313" w:rsidP="00487313" w14:paraId="4255E5A4" w14:textId="77777777">
      <w:pPr>
        <w:rPr>
          <w:sz w:val="22"/>
          <w:szCs w:val="22"/>
          <w:lang w:val="nn-NO"/>
        </w:rPr>
      </w:pPr>
      <w:r w:rsidRPr="00487313">
        <w:rPr>
          <w:sz w:val="22"/>
          <w:szCs w:val="22"/>
          <w:lang w:val="nn-NO"/>
        </w:rPr>
        <w:t>«Grunna ikkje tilfredsstillande vassprøver frå Fyresdal vassverk, ber me om at alle tilknytta vassverket kokar drikkevatn og vatn til matlaging fram til ny melding kjem. Me beklagar dei ulempene dette måtte medføre.</w:t>
      </w:r>
    </w:p>
    <w:p w:rsidR="00487313" w:rsidP="00487313" w14:paraId="745789E2" w14:textId="77777777">
      <w:pPr>
        <w:rPr>
          <w:sz w:val="22"/>
          <w:szCs w:val="22"/>
          <w:lang w:val="nn-NO"/>
        </w:rPr>
      </w:pPr>
      <w:r w:rsidRPr="00487313">
        <w:rPr>
          <w:sz w:val="22"/>
          <w:szCs w:val="22"/>
          <w:lang w:val="nn-NO"/>
        </w:rPr>
        <w:t>Avdeling for tekniske tenester, Fyresdal kommune»</w:t>
      </w:r>
    </w:p>
    <w:p w:rsidR="00487313" w:rsidRPr="00487313" w:rsidP="00487313" w14:paraId="5D51A3FA" w14:textId="77777777">
      <w:pPr>
        <w:rPr>
          <w:sz w:val="22"/>
          <w:szCs w:val="22"/>
          <w:lang w:val="nn-NO"/>
        </w:rPr>
      </w:pPr>
    </w:p>
    <w:p w:rsidR="00487313" w:rsidRPr="00487313" w:rsidP="00487313" w14:paraId="200C97D9" w14:textId="77777777">
      <w:pPr>
        <w:rPr>
          <w:sz w:val="22"/>
          <w:szCs w:val="22"/>
          <w:lang w:val="nn-NO"/>
        </w:rPr>
      </w:pPr>
      <w:r w:rsidRPr="00487313">
        <w:rPr>
          <w:sz w:val="22"/>
          <w:szCs w:val="22"/>
          <w:lang w:val="nn-NO"/>
        </w:rPr>
        <w:t>Varslinga blei i tillegg publisert på kommunen si nettside og Facebook-side.</w:t>
      </w:r>
    </w:p>
    <w:p w:rsidR="00487313" w:rsidRPr="00487313" w:rsidP="00487313" w14:paraId="1E2A1422" w14:textId="77777777">
      <w:pPr>
        <w:rPr>
          <w:sz w:val="22"/>
          <w:szCs w:val="22"/>
          <w:lang w:val="nn-NO"/>
        </w:rPr>
      </w:pPr>
      <w:r w:rsidRPr="00487313">
        <w:rPr>
          <w:sz w:val="22"/>
          <w:szCs w:val="22"/>
          <w:lang w:val="nn-NO"/>
        </w:rPr>
        <w:t>Samtidig blei det sett i verk tiltak som gjennomspyling av leidningsnettet og lett kloring, for å sikre at ingen skulle bli sjuke av å bruke vatnet. Ny vassprøve blei teken frå same stad som den første og sendt direkte til analyse. Det tok nokre dagar å få svar, og då viste prøveresultatet at vatnet var trygt. Det er grunn til å tru at den første prøva blei kontaminert under sjølve prøvetakinga.</w:t>
      </w:r>
    </w:p>
    <w:p w:rsidR="00D47A2D" w:rsidRPr="00DF23D2" w:rsidP="00E71B0D" w14:paraId="4F532DF3" w14:textId="77777777">
      <w:pPr>
        <w:rPr>
          <w:rFonts w:cs="Arial"/>
          <w:sz w:val="22"/>
          <w:szCs w:val="22"/>
          <w:lang w:val="nn-NO"/>
        </w:rPr>
      </w:pPr>
    </w:p>
    <w:p w:rsidR="00373BC1" w:rsidP="00E71B0D" w14:paraId="451695B3" w14:textId="77777777">
      <w:pPr>
        <w:rPr>
          <w:rFonts w:cs="Arial"/>
          <w:b/>
          <w:sz w:val="22"/>
          <w:szCs w:val="22"/>
          <w:lang w:val="nn-NO"/>
        </w:rPr>
      </w:pPr>
      <w:r w:rsidRPr="00DF23D2">
        <w:rPr>
          <w:rFonts w:cs="Arial"/>
          <w:b/>
          <w:sz w:val="22"/>
          <w:szCs w:val="22"/>
          <w:lang w:val="nn-NO"/>
        </w:rPr>
        <w:t>Konklusjon:</w:t>
      </w:r>
    </w:p>
    <w:p w:rsidR="0066237A" w:rsidRPr="00DF23D2" w:rsidP="00E71B0D" w14:paraId="0E79C660" w14:textId="77777777">
      <w:pPr>
        <w:rPr>
          <w:rFonts w:cs="Arial"/>
          <w:b/>
          <w:sz w:val="22"/>
          <w:szCs w:val="22"/>
          <w:lang w:val="nn-NO"/>
        </w:rPr>
      </w:pPr>
    </w:p>
    <w:p w:rsidR="00487313" w:rsidP="00487313" w14:paraId="70BC1C40" w14:textId="77777777">
      <w:pPr>
        <w:rPr>
          <w:rFonts w:cs="Arial"/>
          <w:sz w:val="22"/>
          <w:szCs w:val="22"/>
          <w:lang w:val="nn-NO"/>
        </w:rPr>
      </w:pPr>
      <w:r w:rsidRPr="00487313">
        <w:rPr>
          <w:rFonts w:cs="Arial"/>
          <w:sz w:val="22"/>
          <w:szCs w:val="22"/>
          <w:lang w:val="nn-NO"/>
        </w:rPr>
        <w:t>Det er alltid rom for forbetring når det gjeld informasjon til innbyggarar og næringsliv i situasjonar som kan påverke kvardagen deira. I dette tilfellet meiner kommunedirektøren at informasjonen blei formidla raskt og gjennom fleire kommunikasjonskanalar.</w:t>
      </w:r>
    </w:p>
    <w:p w:rsidR="00487313" w:rsidRPr="00487313" w:rsidP="00487313" w14:paraId="7B94B91C" w14:textId="77777777">
      <w:pPr>
        <w:rPr>
          <w:rFonts w:cs="Arial"/>
          <w:sz w:val="22"/>
          <w:szCs w:val="22"/>
          <w:lang w:val="nn-NO"/>
        </w:rPr>
      </w:pPr>
    </w:p>
    <w:p w:rsidR="00487313" w:rsidRPr="00487313" w:rsidP="00487313" w14:paraId="138E5CBD" w14:textId="77777777">
      <w:pPr>
        <w:rPr>
          <w:rFonts w:cs="Arial"/>
          <w:sz w:val="22"/>
          <w:szCs w:val="22"/>
          <w:lang w:val="nn-NO"/>
        </w:rPr>
      </w:pPr>
      <w:r w:rsidRPr="00487313">
        <w:rPr>
          <w:rFonts w:cs="Arial"/>
          <w:sz w:val="22"/>
          <w:szCs w:val="22"/>
          <w:lang w:val="nn-NO"/>
        </w:rPr>
        <w:t>Telemarkrøye AS skriv i søknaden:</w:t>
      </w:r>
    </w:p>
    <w:p w:rsidR="00487313" w:rsidRPr="00487313" w:rsidP="00487313" w14:paraId="578871FC" w14:textId="77777777">
      <w:pPr>
        <w:rPr>
          <w:rFonts w:cs="Arial"/>
          <w:sz w:val="22"/>
          <w:szCs w:val="22"/>
          <w:lang w:val="nn-NO"/>
        </w:rPr>
      </w:pPr>
      <w:r w:rsidRPr="00487313">
        <w:rPr>
          <w:rFonts w:cs="Arial"/>
          <w:sz w:val="22"/>
          <w:szCs w:val="22"/>
          <w:lang w:val="nn-NO"/>
        </w:rPr>
        <w:t>«Normal praksis har fram til no vore at vi blir varsla ved slike hendingar, slik at vi saman kan gjennomføre tiltak som minimerer eller eliminerer risikoen for uønskte hendingar. Dette blei ikkje gjort denne gongen.»</w:t>
      </w:r>
    </w:p>
    <w:p w:rsidR="00487313" w:rsidP="00487313" w14:paraId="2889BAA6" w14:textId="77777777">
      <w:pPr>
        <w:rPr>
          <w:rFonts w:cs="Arial"/>
          <w:sz w:val="22"/>
          <w:szCs w:val="22"/>
          <w:lang w:val="nn-NO"/>
        </w:rPr>
      </w:pPr>
      <w:r w:rsidRPr="00487313">
        <w:rPr>
          <w:rFonts w:cs="Arial"/>
          <w:sz w:val="22"/>
          <w:szCs w:val="22"/>
          <w:lang w:val="nn-NO"/>
        </w:rPr>
        <w:t>Kommunedirektøren kjenner ikkje til at det har vore ein etablert praksis å varsle enkelte verksemder direkte utover det generelle varslingssystemet som blei nytta. Det har heller ikkje vore inngått eigne avtalar om særskilt varsling.</w:t>
      </w:r>
    </w:p>
    <w:p w:rsidR="00E6353A" w:rsidRPr="00487313" w:rsidP="00487313" w14:paraId="26E420A0" w14:textId="77777777">
      <w:pPr>
        <w:rPr>
          <w:rFonts w:cs="Arial"/>
          <w:sz w:val="22"/>
          <w:szCs w:val="22"/>
          <w:lang w:val="nn-NO"/>
        </w:rPr>
      </w:pPr>
    </w:p>
    <w:p w:rsidR="00487313" w:rsidP="00487313" w14:paraId="46CA2D93" w14:textId="77777777">
      <w:pPr>
        <w:rPr>
          <w:rFonts w:cs="Arial"/>
          <w:sz w:val="22"/>
          <w:szCs w:val="22"/>
          <w:lang w:val="nn-NO"/>
        </w:rPr>
      </w:pPr>
      <w:r w:rsidRPr="00487313">
        <w:rPr>
          <w:rFonts w:cs="Arial"/>
          <w:sz w:val="22"/>
          <w:szCs w:val="22"/>
          <w:lang w:val="nn-NO"/>
        </w:rPr>
        <w:t xml:space="preserve">Kommunedirektøren ønskjer eit godt samarbeid med alle bedrifter i kommunen, men kan ikkje sjå at kommunen kan lastast for fiskedøden hos Telemarkrøye AS. </w:t>
      </w:r>
    </w:p>
    <w:p w:rsidR="00487313" w:rsidP="00487313" w14:paraId="55432DE1" w14:textId="77777777">
      <w:pPr>
        <w:rPr>
          <w:rFonts w:cs="Arial"/>
          <w:sz w:val="22"/>
          <w:szCs w:val="22"/>
          <w:lang w:val="nn-NO"/>
        </w:rPr>
      </w:pPr>
      <w:r w:rsidRPr="00487313">
        <w:rPr>
          <w:rFonts w:cs="Arial"/>
          <w:sz w:val="22"/>
          <w:szCs w:val="22"/>
          <w:lang w:val="nn-NO"/>
        </w:rPr>
        <w:t>Tiltaka som blei sette i verk hadde som formål å sikre tryggleik for innbyggarane, noko som alltid må ha førsteprioritet.</w:t>
      </w:r>
    </w:p>
    <w:p w:rsidR="00E6353A" w:rsidRPr="00487313" w:rsidP="00487313" w14:paraId="433D00EE" w14:textId="77777777">
      <w:pPr>
        <w:rPr>
          <w:rFonts w:cs="Arial"/>
          <w:sz w:val="22"/>
          <w:szCs w:val="22"/>
          <w:lang w:val="nn-NO"/>
        </w:rPr>
      </w:pPr>
    </w:p>
    <w:p w:rsidR="00487313" w:rsidRPr="00487313" w:rsidP="00487313" w14:paraId="0D43E38A" w14:textId="01C28055">
      <w:pPr>
        <w:rPr>
          <w:rFonts w:cs="Arial"/>
          <w:sz w:val="22"/>
          <w:szCs w:val="22"/>
          <w:lang w:val="nn-NO"/>
        </w:rPr>
      </w:pPr>
      <w:r w:rsidRPr="00487313">
        <w:rPr>
          <w:rFonts w:cs="Arial"/>
          <w:sz w:val="22"/>
          <w:szCs w:val="22"/>
          <w:lang w:val="nn-NO"/>
        </w:rPr>
        <w:t>Kommunedirektøren meiner at det er verksemda sitt</w:t>
      </w:r>
      <w:r w:rsidR="00E6353A">
        <w:rPr>
          <w:rFonts w:cs="Arial"/>
          <w:sz w:val="22"/>
          <w:szCs w:val="22"/>
          <w:lang w:val="nn-NO"/>
        </w:rPr>
        <w:t xml:space="preserve"> </w:t>
      </w:r>
      <w:r w:rsidRPr="00487313">
        <w:rPr>
          <w:rFonts w:cs="Arial"/>
          <w:sz w:val="22"/>
          <w:szCs w:val="22"/>
          <w:lang w:val="nn-NO"/>
        </w:rPr>
        <w:t>ansvar å ha eigne tryggingstiltak og rutinar som kan motverke slike hendingar – til dømes i form av avtalar med kommunen.</w:t>
      </w:r>
    </w:p>
    <w:p w:rsidR="00487313" w:rsidRPr="00487313" w:rsidP="00487313" w14:paraId="007CCD99" w14:textId="77777777">
      <w:pPr>
        <w:rPr>
          <w:rFonts w:cs="Arial"/>
          <w:sz w:val="22"/>
          <w:szCs w:val="22"/>
          <w:lang w:val="nn-NO"/>
        </w:rPr>
      </w:pPr>
      <w:r w:rsidRPr="00487313">
        <w:rPr>
          <w:rFonts w:cs="Arial"/>
          <w:sz w:val="22"/>
          <w:szCs w:val="22"/>
          <w:lang w:val="nn-NO"/>
        </w:rPr>
        <w:t>Varslinga frå kommunen gjekk ut til alle abonnentar på lik linje. På bakgrunn av dette kan ikkje kommunen sjå at det ligg føre grunnlag for kompensasjon.</w:t>
      </w:r>
    </w:p>
    <w:p w:rsidR="006F00B9" w:rsidRPr="00DF23D2" w:rsidP="00E71B0D" w14:paraId="4EE81D5B" w14:textId="77777777">
      <w:pPr>
        <w:rPr>
          <w:rFonts w:cs="Arial"/>
          <w:vanish/>
          <w:color w:val="0000FF"/>
          <w:sz w:val="16"/>
          <w:szCs w:val="16"/>
          <w:lang w:val="nn-NO"/>
        </w:rPr>
      </w:pPr>
      <w:r w:rsidRPr="00DF23D2">
        <w:rPr>
          <w:rFonts w:cs="Arial"/>
          <w:vanish/>
          <w:color w:val="0000FF"/>
          <w:sz w:val="16"/>
          <w:szCs w:val="16"/>
          <w:lang w:val="nn-NO"/>
        </w:rPr>
        <w:t>……..</w:t>
      </w:r>
      <w:r w:rsidRPr="00DF23D2" w:rsidR="00FB185C">
        <w:rPr>
          <w:rFonts w:cs="Arial"/>
          <w:vanish/>
          <w:color w:val="0000FF"/>
          <w:sz w:val="16"/>
          <w:szCs w:val="16"/>
          <w:lang w:val="nn-NO"/>
        </w:rPr>
        <w:t xml:space="preserve">under </w:t>
      </w:r>
      <w:r w:rsidRPr="00DF23D2">
        <w:rPr>
          <w:rFonts w:cs="Arial"/>
          <w:vanish/>
          <w:color w:val="0000FF"/>
          <w:sz w:val="16"/>
          <w:szCs w:val="16"/>
          <w:lang w:val="nn-NO"/>
        </w:rPr>
        <w:t>her startar innstillinga, ikkje slett noko mellom start og slutt…….</w:t>
      </w:r>
    </w:p>
    <w:p w:rsidR="00D24BAB" w:rsidRPr="00DF23D2" w:rsidP="00D24BAB" w14:paraId="39BAFD6F" w14:textId="77777777">
      <w:pPr>
        <w:pStyle w:val="Heading2"/>
        <w:rPr>
          <w:sz w:val="22"/>
          <w:szCs w:val="22"/>
          <w:lang w:val="nn-NO"/>
        </w:rPr>
      </w:pPr>
      <w:bookmarkStart w:id="11" w:name="Innstilling"/>
      <w:r w:rsidRPr="00DF23D2">
        <w:rPr>
          <w:sz w:val="22"/>
          <w:szCs w:val="22"/>
          <w:lang w:val="nn-NO"/>
        </w:rPr>
        <w:t xml:space="preserve">Innstilling frå </w:t>
      </w:r>
      <w:r w:rsidRPr="00DF23D2" w:rsidR="00292F7C">
        <w:rPr>
          <w:sz w:val="22"/>
          <w:szCs w:val="22"/>
          <w:lang w:val="nn-NO"/>
        </w:rPr>
        <w:t>kommunedirektøren</w:t>
      </w:r>
      <w:r w:rsidRPr="00DF23D2" w:rsidR="004F4087">
        <w:rPr>
          <w:sz w:val="22"/>
          <w:szCs w:val="22"/>
          <w:lang w:val="nn-NO"/>
        </w:rPr>
        <w:t>:</w:t>
      </w:r>
    </w:p>
    <w:p w:rsidR="00D24BAB" w:rsidRPr="00DF23D2" w:rsidP="00D24BAB" w14:paraId="5599544E" w14:textId="77777777">
      <w:pPr>
        <w:rPr>
          <w:rFonts w:cs="Arial"/>
          <w:sz w:val="22"/>
          <w:szCs w:val="22"/>
          <w:lang w:val="nn-NO"/>
        </w:rPr>
      </w:pPr>
    </w:p>
    <w:p w:rsidR="00487313" w:rsidRPr="00487313" w:rsidP="00487313" w14:paraId="76440B06" w14:textId="77777777">
      <w:pPr>
        <w:rPr>
          <w:rFonts w:cs="Arial"/>
          <w:sz w:val="22"/>
          <w:szCs w:val="22"/>
          <w:lang w:val="nn-NO"/>
        </w:rPr>
      </w:pPr>
      <w:r w:rsidRPr="00487313">
        <w:rPr>
          <w:rFonts w:cs="Arial"/>
          <w:sz w:val="22"/>
          <w:szCs w:val="22"/>
          <w:lang w:val="nn-NO"/>
        </w:rPr>
        <w:t>Fyresdal kommune avslår søknaden frå Telemarkrøye AS om økonomisk kompensasjon.</w:t>
      </w:r>
    </w:p>
    <w:p w:rsidR="00D24BAB" w:rsidRPr="00DF23D2" w:rsidP="00D24BAB" w14:paraId="2B67EB74" w14:textId="77777777">
      <w:pPr>
        <w:rPr>
          <w:rFonts w:cs="Arial"/>
          <w:sz w:val="22"/>
          <w:szCs w:val="22"/>
          <w:lang w:val="nn-NO"/>
        </w:rPr>
      </w:pPr>
    </w:p>
    <w:p w:rsidR="00D24BAB" w:rsidRPr="00DF23D2" w:rsidP="00D24BAB" w14:paraId="4CC087CC" w14:textId="77777777">
      <w:pPr>
        <w:rPr>
          <w:rFonts w:cs="Arial"/>
          <w:vanish/>
          <w:color w:val="0000FF"/>
          <w:sz w:val="16"/>
          <w:szCs w:val="16"/>
          <w:lang w:val="nn-NO"/>
        </w:rPr>
      </w:pPr>
      <w:r w:rsidRPr="00DF23D2">
        <w:rPr>
          <w:rFonts w:cs="Arial"/>
          <w:vanish/>
          <w:color w:val="0000FF"/>
          <w:sz w:val="16"/>
          <w:szCs w:val="16"/>
          <w:lang w:val="nn-NO"/>
        </w:rPr>
        <w:t>--- slutt på innstilling ---</w:t>
      </w:r>
    </w:p>
    <w:bookmarkEnd w:id="11"/>
    <w:p w:rsidR="00E71B0D" w:rsidRPr="00DF23D2" w:rsidP="00E71B0D" w14:paraId="112681F7" w14:textId="77777777">
      <w:pPr>
        <w:rPr>
          <w:rFonts w:cs="Arial"/>
          <w:sz w:val="22"/>
          <w:szCs w:val="22"/>
          <w:lang w:val="nn-NO"/>
        </w:rPr>
      </w:pPr>
    </w:p>
    <w:p w:rsidR="00303EB1" w:rsidRPr="00D74005" w:rsidP="00303EB1">
      <w:pPr>
        <w:rPr>
          <w:rFonts w:cs="Arial"/>
          <w:sz w:val="22"/>
          <w:szCs w:val="22"/>
          <w:lang w:val="nn-NO"/>
        </w:rPr>
      </w:pPr>
      <w:bookmarkStart w:id="12" w:name="_GoBack"/>
      <w:bookmarkEnd w:id="12"/>
    </w:p>
    <w:p w:rsidR="0030373B" w:rsidRPr="005C111F" w:rsidP="007646A2">
      <w:pPr>
        <w:pStyle w:val="Heading2"/>
        <w:rPr>
          <w:sz w:val="22"/>
          <w:szCs w:val="22"/>
          <w:lang w:val="nn-NO"/>
        </w:rPr>
      </w:pPr>
      <w:r>
        <w:rPr>
          <w:sz w:val="22"/>
          <w:szCs w:val="22"/>
          <w:lang w:val="nn-NO"/>
        </w:rPr>
        <w:t xml:space="preserve">Behandling </w:t>
      </w:r>
      <w:r w:rsidRPr="005C111F" w:rsidR="00101B33">
        <w:rPr>
          <w:sz w:val="22"/>
          <w:szCs w:val="22"/>
          <w:lang w:val="nn-NO"/>
        </w:rPr>
        <w:t>i</w:t>
      </w:r>
      <w:r w:rsidRPr="005C111F" w:rsidR="00D52C2E">
        <w:rPr>
          <w:sz w:val="22"/>
          <w:szCs w:val="22"/>
          <w:lang w:val="nn-NO"/>
        </w:rPr>
        <w:t xml:space="preserve"> </w:t>
      </w:r>
      <w:bookmarkStart w:id="13" w:name="Utvalgsnavn"/>
      <w:r w:rsidRPr="005C111F" w:rsidR="002E4756">
        <w:rPr>
          <w:sz w:val="22"/>
          <w:szCs w:val="22"/>
          <w:lang w:val="nn-NO"/>
        </w:rPr>
        <w:t>Formannskapet</w:t>
      </w:r>
      <w:bookmarkEnd w:id="13"/>
      <w:r w:rsidRPr="005C111F" w:rsidR="002E4756">
        <w:rPr>
          <w:sz w:val="22"/>
          <w:szCs w:val="22"/>
          <w:lang w:val="nn-NO"/>
        </w:rPr>
        <w:t xml:space="preserve"> -</w:t>
      </w:r>
      <w:r w:rsidRPr="005C111F" w:rsidR="00101B33">
        <w:rPr>
          <w:sz w:val="22"/>
          <w:szCs w:val="22"/>
          <w:lang w:val="nn-NO"/>
        </w:rPr>
        <w:t xml:space="preserve"> </w:t>
      </w:r>
      <w:bookmarkStart w:id="14" w:name="MøteDato"/>
      <w:r w:rsidRPr="005C111F" w:rsidR="002E4756">
        <w:rPr>
          <w:sz w:val="22"/>
          <w:szCs w:val="22"/>
          <w:lang w:val="nn-NO"/>
        </w:rPr>
        <w:t>11.06.2025</w:t>
      </w:r>
      <w:bookmarkEnd w:id="14"/>
      <w:r w:rsidRPr="005C111F" w:rsidR="002E4756">
        <w:rPr>
          <w:sz w:val="22"/>
          <w:szCs w:val="22"/>
          <w:lang w:val="nn-NO"/>
        </w:rPr>
        <w:t xml:space="preserve"> </w:t>
      </w:r>
    </w:p>
    <w:p w:rsidR="003506EF" w:rsidP="007646A2">
      <w:pPr>
        <w:rPr>
          <w:rFonts w:cs="Arial"/>
          <w:sz w:val="22"/>
          <w:szCs w:val="22"/>
        </w:rPr>
      </w:pPr>
      <w:bookmarkStart w:id="15" w:name="Behandling"/>
      <w:r>
        <w:rPr>
          <w:rFonts w:cs="Arial"/>
          <w:sz w:val="22"/>
          <w:szCs w:val="22"/>
        </w:rPr>
        <w:t>Samrøystes i samsvar med innstillinga frå kommunedirektøren.</w:t>
      </w:r>
    </w:p>
    <w:p w:rsidR="003506EF" w:rsidP="007646A2">
      <w:pPr>
        <w:rPr>
          <w:rFonts w:cs="Arial"/>
          <w:sz w:val="22"/>
          <w:szCs w:val="22"/>
          <w:lang w:val="nn-NO"/>
        </w:rPr>
      </w:pPr>
      <w:bookmarkEnd w:id="15"/>
    </w:p>
    <w:p w:rsidR="005C111F" w:rsidRPr="005C111F" w:rsidP="007646A2">
      <w:pPr>
        <w:rPr>
          <w:rFonts w:cs="Arial"/>
          <w:sz w:val="22"/>
          <w:szCs w:val="22"/>
          <w:lang w:val="nn-NO"/>
        </w:rPr>
      </w:pPr>
    </w:p>
    <w:p w:rsidR="003506EF" w:rsidRPr="005C111F" w:rsidP="007646A2">
      <w:pPr>
        <w:pStyle w:val="Heading2"/>
        <w:rPr>
          <w:sz w:val="22"/>
          <w:szCs w:val="22"/>
          <w:lang w:val="nn-NO"/>
        </w:rPr>
      </w:pPr>
      <w:r w:rsidRPr="005C111F">
        <w:rPr>
          <w:sz w:val="22"/>
          <w:szCs w:val="22"/>
          <w:lang w:val="nn-NO"/>
        </w:rPr>
        <w:t>Vedtak</w:t>
      </w:r>
      <w:r w:rsidRPr="005C111F" w:rsidR="005F01F4">
        <w:rPr>
          <w:sz w:val="22"/>
          <w:szCs w:val="22"/>
          <w:lang w:val="nn-NO"/>
        </w:rPr>
        <w:t xml:space="preserve"> i </w:t>
      </w:r>
      <w:bookmarkStart w:id="16" w:name="Utvalgsnavn2"/>
      <w:r w:rsidRPr="005C111F" w:rsidR="005F01F4">
        <w:rPr>
          <w:sz w:val="22"/>
          <w:szCs w:val="22"/>
          <w:lang w:val="nn-NO"/>
        </w:rPr>
        <w:t>Formannskapet</w:t>
      </w:r>
      <w:bookmarkEnd w:id="16"/>
      <w:r w:rsidRPr="005C111F" w:rsidR="005F01F4">
        <w:rPr>
          <w:sz w:val="22"/>
          <w:szCs w:val="22"/>
          <w:lang w:val="nn-NO"/>
        </w:rPr>
        <w:t xml:space="preserve"> - </w:t>
      </w:r>
      <w:bookmarkStart w:id="17" w:name="MøteDato2"/>
      <w:r w:rsidRPr="005C111F">
        <w:rPr>
          <w:sz w:val="22"/>
          <w:szCs w:val="22"/>
          <w:lang w:val="nn-NO"/>
        </w:rPr>
        <w:t>11.06.2025</w:t>
      </w:r>
      <w:bookmarkEnd w:id="17"/>
    </w:p>
    <w:p w:rsidR="003506EF" w:rsidRPr="005C111F" w:rsidP="007646A2">
      <w:pPr>
        <w:rPr>
          <w:rFonts w:cs="Arial"/>
          <w:sz w:val="22"/>
          <w:szCs w:val="22"/>
        </w:rPr>
      </w:pPr>
      <w:bookmarkStart w:id="18" w:name="Vedtak"/>
      <w:r w:rsidRPr="005C111F">
        <w:rPr>
          <w:rStyle w:val="pt-DefaultParagraphFont-000002"/>
          <w:rFonts w:cs="Arial"/>
          <w:sz w:val="22"/>
          <w:szCs w:val="22"/>
          <w:lang w:val="nn-NO" w:eastAsia="nn-NO"/>
        </w:rPr>
        <w:t>Fyresdal kommune avslår søknaden frå Telemarkrøye AS om økonomisk kompensasjon.</w:t>
      </w:r>
    </w:p>
    <w:p w:rsidR="003506EF" w:rsidRPr="005C111F" w:rsidP="007646A2">
      <w:pPr>
        <w:rPr>
          <w:rFonts w:cs="Arial"/>
          <w:sz w:val="22"/>
          <w:szCs w:val="22"/>
          <w:lang w:val="nn-NO"/>
        </w:rPr>
      </w:pPr>
      <w:bookmarkEnd w:id="18"/>
    </w:p>
    <w:p w:rsidR="003506EF" w:rsidRPr="005C111F" w:rsidP="007646A2">
      <w:pPr>
        <w:rPr>
          <w:rFonts w:cs="Arial"/>
          <w:sz w:val="22"/>
          <w:szCs w:val="22"/>
          <w:lang w:val="nn-NO"/>
        </w:rPr>
      </w:pPr>
    </w:p>
    <w:p w:rsidR="00D52C2E" w:rsidRPr="00676688" w:rsidP="00D13C46">
      <w:pPr>
        <w:rPr>
          <w:vanish/>
          <w:color w:val="0000FF"/>
          <w:sz w:val="16"/>
          <w:szCs w:val="16"/>
        </w:rPr>
      </w:pPr>
      <w:r w:rsidRPr="00676688">
        <w:rPr>
          <w:vanish/>
          <w:color w:val="0000FF"/>
          <w:sz w:val="16"/>
          <w:szCs w:val="16"/>
        </w:rPr>
        <w:t xml:space="preserve">--- slutt på </w:t>
      </w:r>
      <w:r w:rsidR="00101B33">
        <w:rPr>
          <w:vanish/>
          <w:color w:val="0000FF"/>
          <w:sz w:val="16"/>
          <w:szCs w:val="16"/>
        </w:rPr>
        <w:t>saksprotokoll</w:t>
      </w:r>
      <w:r w:rsidRPr="00676688">
        <w:rPr>
          <w:vanish/>
          <w:color w:val="0000FF"/>
          <w:sz w:val="16"/>
          <w:szCs w:val="16"/>
        </w:rPr>
        <w:t xml:space="preserve"> ---</w:t>
      </w:r>
    </w:p>
    <w:p w:rsidR="00303EB1" w:rsidRPr="00D74005" w:rsidP="00303EB1">
      <w:pPr>
        <w:rPr>
          <w:rFonts w:cs="Arial"/>
          <w:sz w:val="22"/>
          <w:szCs w:val="22"/>
          <w:lang w:val="nn-NO"/>
        </w:rPr>
      </w:pPr>
    </w:p>
    <w:p w:rsidR="0030373B" w:rsidRPr="005C111F" w:rsidP="007646A2">
      <w:pPr>
        <w:pStyle w:val="Heading2"/>
        <w:rPr>
          <w:sz w:val="22"/>
          <w:szCs w:val="22"/>
          <w:lang w:val="nn-NO"/>
        </w:rPr>
      </w:pPr>
      <w:r>
        <w:rPr>
          <w:sz w:val="22"/>
          <w:szCs w:val="22"/>
          <w:lang w:val="nn-NO"/>
        </w:rPr>
        <w:t xml:space="preserve">Behandling </w:t>
      </w:r>
      <w:r w:rsidRPr="005C111F" w:rsidR="00101B33">
        <w:rPr>
          <w:sz w:val="22"/>
          <w:szCs w:val="22"/>
          <w:lang w:val="nn-NO"/>
        </w:rPr>
        <w:t>i</w:t>
      </w:r>
      <w:r w:rsidRPr="005C111F" w:rsidR="00D52C2E">
        <w:rPr>
          <w:sz w:val="22"/>
          <w:szCs w:val="22"/>
          <w:lang w:val="nn-NO"/>
        </w:rPr>
        <w:t xml:space="preserve"> </w:t>
      </w:r>
      <w:bookmarkStart w:id="19" w:name="Utvalgsnavn_0"/>
      <w:r w:rsidRPr="005C111F" w:rsidR="002E4756">
        <w:rPr>
          <w:sz w:val="22"/>
          <w:szCs w:val="22"/>
          <w:lang w:val="nn-NO"/>
        </w:rPr>
        <w:t>Kommunestyret</w:t>
      </w:r>
      <w:bookmarkEnd w:id="19"/>
      <w:r w:rsidRPr="005C111F" w:rsidR="002E4756">
        <w:rPr>
          <w:sz w:val="22"/>
          <w:szCs w:val="22"/>
          <w:lang w:val="nn-NO"/>
        </w:rPr>
        <w:t xml:space="preserve"> -</w:t>
      </w:r>
      <w:r w:rsidRPr="005C111F" w:rsidR="00101B33">
        <w:rPr>
          <w:sz w:val="22"/>
          <w:szCs w:val="22"/>
          <w:lang w:val="nn-NO"/>
        </w:rPr>
        <w:t xml:space="preserve"> </w:t>
      </w:r>
      <w:bookmarkStart w:id="20" w:name="MøteDato_0"/>
      <w:r w:rsidRPr="005C111F" w:rsidR="002E4756">
        <w:rPr>
          <w:sz w:val="22"/>
          <w:szCs w:val="22"/>
          <w:lang w:val="nn-NO"/>
        </w:rPr>
        <w:t>19.06.2025</w:t>
      </w:r>
      <w:bookmarkEnd w:id="20"/>
      <w:r w:rsidRPr="005C111F" w:rsidR="002E4756">
        <w:rPr>
          <w:sz w:val="22"/>
          <w:szCs w:val="22"/>
          <w:lang w:val="nn-NO"/>
        </w:rPr>
        <w:t xml:space="preserve"> </w:t>
      </w:r>
    </w:p>
    <w:p w:rsidR="003506EF" w:rsidP="007646A2">
      <w:pPr>
        <w:rPr>
          <w:rFonts w:cs="Arial"/>
          <w:sz w:val="22"/>
          <w:szCs w:val="22"/>
        </w:rPr>
      </w:pPr>
      <w:bookmarkStart w:id="21" w:name="Behandling_0"/>
      <w:r>
        <w:rPr>
          <w:rFonts w:cs="Arial"/>
          <w:sz w:val="22"/>
          <w:szCs w:val="22"/>
        </w:rPr>
        <w:t>Kjell Sverre Thoresen og Asbjørn Libjå var ugilde i saka og deltok ikkje i handsaminga. Det var ikkje kalla inn vara.</w:t>
      </w:r>
    </w:p>
    <w:p w:rsidR="003506EF" w:rsidP="007646A2">
      <w:pPr>
        <w:rPr>
          <w:rFonts w:cs="Arial"/>
          <w:sz w:val="22"/>
          <w:szCs w:val="22"/>
        </w:rPr>
      </w:pPr>
      <w:r>
        <w:rPr>
          <w:rFonts w:cs="Arial"/>
          <w:sz w:val="22"/>
          <w:szCs w:val="22"/>
        </w:rPr>
        <w:t> </w:t>
      </w:r>
    </w:p>
    <w:p w:rsidR="003506EF" w:rsidP="007646A2">
      <w:pPr>
        <w:rPr>
          <w:rFonts w:cs="Arial"/>
          <w:sz w:val="22"/>
          <w:szCs w:val="22"/>
        </w:rPr>
      </w:pPr>
      <w:r>
        <w:rPr>
          <w:rFonts w:cs="Arial"/>
          <w:i/>
          <w:iCs/>
          <w:sz w:val="22"/>
          <w:szCs w:val="22"/>
          <w:u w:val="single"/>
        </w:rPr>
        <w:t>Framlegg frå Robert Libjå (Senterpartiet):</w:t>
      </w:r>
    </w:p>
    <w:p w:rsidR="003506EF" w:rsidP="007646A2">
      <w:pPr>
        <w:rPr>
          <w:rFonts w:cs="Arial"/>
          <w:sz w:val="22"/>
          <w:szCs w:val="22"/>
        </w:rPr>
      </w:pPr>
      <w:r>
        <w:rPr>
          <w:rFonts w:cs="Arial"/>
          <w:sz w:val="22"/>
          <w:szCs w:val="22"/>
        </w:rPr>
        <w:t>Fyresdal Kommune står ikke ansvarlig for denne hendelsen. Det er allikevel veldig uheldig for en så viktig bedrift at slike hendelser skjer. Og det må tas lærdom av det og innføres rutiner om varsling av sensitive bedrifter ved kloring av drikkevann. Kommunen ønsker allikevel å gi en kompensasjon i form av fri husleie i 12mnd. For å avhjelpe situasjonen og synliggjøre at Telemarksrøye er en viktig bedrift for kommunen.</w:t>
      </w:r>
    </w:p>
    <w:p w:rsidR="003506EF" w:rsidP="007646A2">
      <w:pPr>
        <w:rPr>
          <w:rFonts w:cs="Arial"/>
          <w:sz w:val="22"/>
          <w:szCs w:val="22"/>
        </w:rPr>
      </w:pPr>
      <w:r>
        <w:rPr>
          <w:rFonts w:cs="Arial"/>
          <w:sz w:val="22"/>
          <w:szCs w:val="22"/>
        </w:rPr>
        <w:t> </w:t>
      </w:r>
    </w:p>
    <w:tbl>
      <w:tblPr>
        <w:tblStyle w:val="TableNormal"/>
        <w:tblCellSpacing w:w="15" w:type="dxa"/>
        <w:tblCellMar>
          <w:top w:w="15" w:type="dxa"/>
          <w:left w:w="15" w:type="dxa"/>
          <w:bottom w:w="15" w:type="dxa"/>
          <w:right w:w="15" w:type="dxa"/>
        </w:tblCellMar>
      </w:tblPr>
      <w:tblGrid>
        <w:gridCol w:w="3129"/>
        <w:gridCol w:w="2927"/>
      </w:tblGrid>
      <w:tr>
        <w:tblPrEx>
          <w:tblCellSpacing w:w="15" w:type="dxa"/>
          <w:tblCellMar>
            <w:top w:w="15" w:type="dxa"/>
            <w:left w:w="15" w:type="dxa"/>
            <w:bottom w:w="15" w:type="dxa"/>
            <w:right w:w="15" w:type="dxa"/>
          </w:tblCellMar>
        </w:tblPrEx>
        <w:trPr>
          <w:tblCellSpacing w:w="15" w:type="dxa"/>
        </w:trPr>
        <w:tc>
          <w:tcPr>
            <w:noWrap w:val="0"/>
            <w:tcMar>
              <w:top w:w="15" w:type="dxa"/>
              <w:left w:w="15" w:type="dxa"/>
              <w:bottom w:w="15" w:type="dxa"/>
              <w:right w:w="15" w:type="dxa"/>
            </w:tcMar>
            <w:vAlign w:val="center"/>
            <w:hideMark/>
          </w:tcPr>
          <w:p w:rsidR="003506EF" w:rsidP="007646A2">
            <w:pPr>
              <w:keepNext/>
              <w:keepLines/>
              <w:spacing w:before="40"/>
              <w:jc w:val="center"/>
              <w:outlineLvl w:val="3"/>
              <w:rPr>
                <w:rFonts w:ascii="Calibri Light" w:hAnsi="Calibri Light" w:cs="Arial"/>
                <w:b/>
                <w:bCs/>
                <w:i/>
                <w:iCs/>
                <w:color w:val="2F5496" w:themeShade="BF"/>
                <w:sz w:val="22"/>
                <w:szCs w:val="22"/>
              </w:rPr>
            </w:pPr>
            <w:r>
              <w:rPr>
                <w:rFonts w:ascii="Calibri Light" w:hAnsi="Calibri Light" w:cs="Arial"/>
                <w:b/>
                <w:bCs/>
                <w:i/>
                <w:iCs/>
                <w:color w:val="2F5496" w:themeShade="BF"/>
                <w:sz w:val="22"/>
                <w:szCs w:val="22"/>
              </w:rPr>
              <w:t>Forslag frå R. Libjå (FSP) (4/ 13)</w:t>
            </w:r>
          </w:p>
        </w:tc>
        <w:tc>
          <w:tcPr>
            <w:noWrap w:val="0"/>
            <w:tcMar>
              <w:top w:w="15" w:type="dxa"/>
              <w:left w:w="15" w:type="dxa"/>
              <w:bottom w:w="15" w:type="dxa"/>
              <w:right w:w="15" w:type="dxa"/>
            </w:tcMar>
            <w:vAlign w:val="center"/>
            <w:hideMark/>
          </w:tcPr>
          <w:p w:rsidR="003506EF" w:rsidP="007646A2">
            <w:pPr>
              <w:keepNext/>
              <w:keepLines/>
              <w:spacing w:before="40"/>
              <w:jc w:val="center"/>
              <w:outlineLvl w:val="3"/>
              <w:rPr>
                <w:rFonts w:ascii="Calibri Light" w:hAnsi="Calibri Light" w:cs="Arial"/>
                <w:b/>
                <w:bCs/>
                <w:i/>
                <w:iCs/>
                <w:color w:val="2F5496" w:themeShade="BF"/>
                <w:sz w:val="22"/>
                <w:szCs w:val="22"/>
              </w:rPr>
            </w:pPr>
            <w:r>
              <w:rPr>
                <w:rFonts w:ascii="Calibri Light" w:hAnsi="Calibri Light" w:cs="Arial"/>
                <w:b/>
                <w:bCs/>
                <w:i/>
                <w:iCs/>
                <w:color w:val="2F5496" w:themeShade="BF"/>
                <w:sz w:val="22"/>
                <w:szCs w:val="22"/>
              </w:rPr>
              <w:t>Vedtaket i formannskapet: (9/ 13)</w:t>
            </w:r>
          </w:p>
        </w:tc>
      </w:tr>
      <w:tr>
        <w:tblPrEx>
          <w:tblCellSpacing w:w="15" w:type="dxa"/>
          <w:tblCellMar>
            <w:top w:w="15" w:type="dxa"/>
            <w:left w:w="15" w:type="dxa"/>
            <w:bottom w:w="15" w:type="dxa"/>
            <w:right w:w="15" w:type="dxa"/>
          </w:tblCellMar>
        </w:tblPrEx>
        <w:trPr>
          <w:tblCellSpacing w:w="15" w:type="dxa"/>
        </w:trPr>
        <w:tc>
          <w:tcPr>
            <w:noWrap w:val="0"/>
            <w:tcMar>
              <w:top w:w="15" w:type="dxa"/>
              <w:left w:w="15" w:type="dxa"/>
              <w:bottom w:w="15" w:type="dxa"/>
              <w:right w:w="15" w:type="dxa"/>
            </w:tcMar>
            <w:vAlign w:val="center"/>
            <w:hideMark/>
          </w:tcPr>
          <w:p w:rsidR="003506EF" w:rsidP="007646A2">
            <w:pPr>
              <w:keepNext/>
              <w:spacing w:before="240" w:after="120"/>
              <w:outlineLvl w:val="2"/>
              <w:rPr>
                <w:rFonts w:cs="Arial"/>
                <w:bCs/>
                <w:i/>
                <w:sz w:val="22"/>
                <w:szCs w:val="22"/>
              </w:rPr>
            </w:pPr>
            <w:r>
              <w:rPr>
                <w:rFonts w:cs="Arial"/>
                <w:bCs/>
                <w:i/>
                <w:sz w:val="22"/>
                <w:szCs w:val="22"/>
              </w:rPr>
              <w:t>Fyresdal Senterparti (4/5)</w:t>
            </w:r>
          </w:p>
          <w:p w:rsidR="003506EF" w:rsidP="007646A2">
            <w:pPr>
              <w:numPr>
                <w:ilvl w:val="0"/>
                <w:numId w:val="5"/>
              </w:numPr>
              <w:ind w:left="720" w:hanging="360"/>
              <w:jc w:val="left"/>
              <w:rPr>
                <w:rFonts w:cs="Arial"/>
                <w:sz w:val="22"/>
                <w:szCs w:val="22"/>
              </w:rPr>
            </w:pPr>
            <w:r>
              <w:rPr>
                <w:rFonts w:cs="Arial"/>
                <w:sz w:val="22"/>
                <w:szCs w:val="22"/>
              </w:rPr>
              <w:t>Tone Susanne Kvasjord</w:t>
            </w:r>
          </w:p>
          <w:p w:rsidR="003506EF" w:rsidP="007646A2">
            <w:pPr>
              <w:numPr>
                <w:ilvl w:val="0"/>
                <w:numId w:val="5"/>
              </w:numPr>
              <w:ind w:left="720" w:hanging="360"/>
              <w:jc w:val="left"/>
              <w:rPr>
                <w:rFonts w:cs="Arial"/>
                <w:sz w:val="22"/>
                <w:szCs w:val="22"/>
              </w:rPr>
            </w:pPr>
            <w:r>
              <w:rPr>
                <w:rFonts w:cs="Arial"/>
                <w:sz w:val="22"/>
                <w:szCs w:val="22"/>
              </w:rPr>
              <w:t>Robert Libjå</w:t>
            </w:r>
          </w:p>
          <w:p w:rsidR="003506EF" w:rsidP="007646A2">
            <w:pPr>
              <w:numPr>
                <w:ilvl w:val="0"/>
                <w:numId w:val="5"/>
              </w:numPr>
              <w:ind w:left="720" w:hanging="360"/>
              <w:jc w:val="left"/>
              <w:rPr>
                <w:rFonts w:cs="Arial"/>
                <w:sz w:val="22"/>
                <w:szCs w:val="22"/>
              </w:rPr>
            </w:pPr>
            <w:r>
              <w:rPr>
                <w:rFonts w:cs="Arial"/>
                <w:sz w:val="22"/>
                <w:szCs w:val="22"/>
              </w:rPr>
              <w:t>Helge Kiland</w:t>
            </w:r>
          </w:p>
          <w:p w:rsidR="003506EF" w:rsidP="007646A2">
            <w:pPr>
              <w:numPr>
                <w:ilvl w:val="0"/>
                <w:numId w:val="5"/>
              </w:numPr>
              <w:ind w:left="720" w:hanging="360"/>
              <w:jc w:val="left"/>
              <w:rPr>
                <w:rFonts w:cs="Arial"/>
                <w:sz w:val="22"/>
                <w:szCs w:val="22"/>
              </w:rPr>
            </w:pPr>
            <w:r>
              <w:rPr>
                <w:rFonts w:cs="Arial"/>
                <w:sz w:val="22"/>
                <w:szCs w:val="22"/>
              </w:rPr>
              <w:t>Arne Dag Lassemo</w:t>
            </w:r>
          </w:p>
        </w:tc>
        <w:tc>
          <w:tcPr>
            <w:noWrap w:val="0"/>
            <w:tcMar>
              <w:top w:w="15" w:type="dxa"/>
              <w:left w:w="15" w:type="dxa"/>
              <w:bottom w:w="15" w:type="dxa"/>
              <w:right w:w="15" w:type="dxa"/>
            </w:tcMar>
            <w:vAlign w:val="center"/>
            <w:hideMark/>
          </w:tcPr>
          <w:p w:rsidR="003506EF" w:rsidP="007646A2">
            <w:pPr>
              <w:keepNext/>
              <w:spacing w:before="240" w:after="120"/>
              <w:outlineLvl w:val="2"/>
              <w:rPr>
                <w:rFonts w:cs="Arial"/>
                <w:bCs/>
                <w:i/>
                <w:sz w:val="22"/>
                <w:szCs w:val="22"/>
              </w:rPr>
            </w:pPr>
            <w:r>
              <w:rPr>
                <w:rFonts w:cs="Arial"/>
                <w:bCs/>
                <w:i/>
                <w:sz w:val="22"/>
                <w:szCs w:val="22"/>
              </w:rPr>
              <w:t>Fyresdal Arbeiderparti (8/8)</w:t>
            </w:r>
          </w:p>
          <w:p w:rsidR="003506EF" w:rsidP="007646A2">
            <w:pPr>
              <w:numPr>
                <w:ilvl w:val="0"/>
                <w:numId w:val="6"/>
              </w:numPr>
              <w:ind w:left="720" w:hanging="360"/>
              <w:jc w:val="left"/>
              <w:rPr>
                <w:rFonts w:cs="Arial"/>
                <w:sz w:val="22"/>
                <w:szCs w:val="22"/>
              </w:rPr>
            </w:pPr>
            <w:r>
              <w:rPr>
                <w:rFonts w:cs="Arial"/>
                <w:sz w:val="22"/>
                <w:szCs w:val="22"/>
              </w:rPr>
              <w:t>Erik Skjervagen</w:t>
            </w:r>
          </w:p>
          <w:p w:rsidR="003506EF" w:rsidP="007646A2">
            <w:pPr>
              <w:numPr>
                <w:ilvl w:val="0"/>
                <w:numId w:val="6"/>
              </w:numPr>
              <w:ind w:left="720" w:hanging="360"/>
              <w:jc w:val="left"/>
              <w:rPr>
                <w:rFonts w:cs="Arial"/>
                <w:sz w:val="22"/>
                <w:szCs w:val="22"/>
              </w:rPr>
            </w:pPr>
            <w:r>
              <w:rPr>
                <w:rFonts w:cs="Arial"/>
                <w:sz w:val="22"/>
                <w:szCs w:val="22"/>
              </w:rPr>
              <w:t>Gunn Marit Aslestad</w:t>
            </w:r>
          </w:p>
          <w:p w:rsidR="003506EF" w:rsidP="007646A2">
            <w:pPr>
              <w:numPr>
                <w:ilvl w:val="0"/>
                <w:numId w:val="6"/>
              </w:numPr>
              <w:ind w:left="720" w:hanging="360"/>
              <w:jc w:val="left"/>
              <w:rPr>
                <w:rFonts w:cs="Arial"/>
                <w:sz w:val="22"/>
                <w:szCs w:val="22"/>
              </w:rPr>
            </w:pPr>
            <w:r>
              <w:rPr>
                <w:rFonts w:cs="Arial"/>
                <w:sz w:val="22"/>
                <w:szCs w:val="22"/>
              </w:rPr>
              <w:t>Tore Metveit</w:t>
            </w:r>
          </w:p>
          <w:p w:rsidR="003506EF" w:rsidP="007646A2">
            <w:pPr>
              <w:numPr>
                <w:ilvl w:val="0"/>
                <w:numId w:val="6"/>
              </w:numPr>
              <w:ind w:left="720" w:hanging="360"/>
              <w:jc w:val="left"/>
              <w:rPr>
                <w:rFonts w:cs="Arial"/>
                <w:sz w:val="22"/>
                <w:szCs w:val="22"/>
              </w:rPr>
            </w:pPr>
            <w:r>
              <w:rPr>
                <w:rFonts w:cs="Arial"/>
                <w:sz w:val="22"/>
                <w:szCs w:val="22"/>
              </w:rPr>
              <w:t>Rita Tuften Metveit</w:t>
            </w:r>
          </w:p>
          <w:p w:rsidR="003506EF" w:rsidP="007646A2">
            <w:pPr>
              <w:numPr>
                <w:ilvl w:val="0"/>
                <w:numId w:val="6"/>
              </w:numPr>
              <w:ind w:left="720" w:hanging="360"/>
              <w:jc w:val="left"/>
              <w:rPr>
                <w:rFonts w:cs="Arial"/>
                <w:sz w:val="22"/>
                <w:szCs w:val="22"/>
              </w:rPr>
            </w:pPr>
            <w:r>
              <w:rPr>
                <w:rFonts w:cs="Arial"/>
                <w:sz w:val="22"/>
                <w:szCs w:val="22"/>
              </w:rPr>
              <w:t>Ingunn Lauvrak</w:t>
            </w:r>
          </w:p>
          <w:p w:rsidR="003506EF" w:rsidP="007646A2">
            <w:pPr>
              <w:numPr>
                <w:ilvl w:val="0"/>
                <w:numId w:val="6"/>
              </w:numPr>
              <w:ind w:left="720" w:hanging="360"/>
              <w:jc w:val="left"/>
              <w:rPr>
                <w:rFonts w:cs="Arial"/>
                <w:sz w:val="22"/>
                <w:szCs w:val="22"/>
              </w:rPr>
            </w:pPr>
            <w:r>
              <w:rPr>
                <w:rFonts w:cs="Arial"/>
                <w:sz w:val="22"/>
                <w:szCs w:val="22"/>
              </w:rPr>
              <w:t>Nils Vidar Pettersen</w:t>
            </w:r>
          </w:p>
          <w:p w:rsidR="003506EF" w:rsidP="007646A2">
            <w:pPr>
              <w:numPr>
                <w:ilvl w:val="0"/>
                <w:numId w:val="6"/>
              </w:numPr>
              <w:ind w:left="720" w:hanging="360"/>
              <w:jc w:val="left"/>
              <w:rPr>
                <w:rFonts w:cs="Arial"/>
                <w:sz w:val="22"/>
                <w:szCs w:val="22"/>
              </w:rPr>
            </w:pPr>
            <w:r>
              <w:rPr>
                <w:rFonts w:cs="Arial"/>
                <w:sz w:val="22"/>
                <w:szCs w:val="22"/>
              </w:rPr>
              <w:t>Elise Lauvrak</w:t>
            </w:r>
          </w:p>
          <w:p w:rsidR="003506EF" w:rsidP="007646A2">
            <w:pPr>
              <w:numPr>
                <w:ilvl w:val="0"/>
                <w:numId w:val="6"/>
              </w:numPr>
              <w:ind w:left="720" w:hanging="360"/>
              <w:jc w:val="left"/>
              <w:rPr>
                <w:rFonts w:cs="Arial"/>
                <w:sz w:val="22"/>
                <w:szCs w:val="22"/>
              </w:rPr>
            </w:pPr>
            <w:r>
              <w:rPr>
                <w:rFonts w:cs="Arial"/>
                <w:sz w:val="22"/>
                <w:szCs w:val="22"/>
              </w:rPr>
              <w:t>Knut Lofthus</w:t>
            </w:r>
          </w:p>
          <w:p w:rsidR="003506EF" w:rsidP="007646A2">
            <w:pPr>
              <w:keepNext/>
              <w:spacing w:before="240" w:after="120"/>
              <w:outlineLvl w:val="2"/>
              <w:rPr>
                <w:rFonts w:cs="Arial"/>
                <w:bCs/>
                <w:i/>
                <w:sz w:val="22"/>
                <w:szCs w:val="22"/>
              </w:rPr>
            </w:pPr>
            <w:r>
              <w:rPr>
                <w:rFonts w:cs="Arial"/>
                <w:bCs/>
                <w:i/>
                <w:sz w:val="22"/>
                <w:szCs w:val="22"/>
              </w:rPr>
              <w:t>Fyresdal Senterparti (1/5)</w:t>
            </w:r>
          </w:p>
          <w:p w:rsidR="003506EF" w:rsidP="007646A2">
            <w:pPr>
              <w:numPr>
                <w:ilvl w:val="0"/>
                <w:numId w:val="7"/>
              </w:numPr>
              <w:ind w:left="720" w:hanging="360"/>
              <w:jc w:val="left"/>
              <w:rPr>
                <w:rFonts w:cs="Arial"/>
                <w:sz w:val="22"/>
                <w:szCs w:val="22"/>
              </w:rPr>
            </w:pPr>
            <w:r>
              <w:rPr>
                <w:rFonts w:cs="Arial"/>
                <w:sz w:val="22"/>
                <w:szCs w:val="22"/>
              </w:rPr>
              <w:t>Janne Lunden Teksle</w:t>
            </w:r>
          </w:p>
        </w:tc>
      </w:tr>
    </w:tbl>
    <w:p w:rsidR="003506EF" w:rsidP="007646A2">
      <w:pPr>
        <w:rPr>
          <w:rFonts w:cs="Arial"/>
          <w:sz w:val="22"/>
          <w:szCs w:val="22"/>
          <w:lang w:val="nn-NO"/>
        </w:rPr>
      </w:pPr>
      <w:bookmarkEnd w:id="21"/>
    </w:p>
    <w:p w:rsidR="005C111F" w:rsidRPr="005C111F" w:rsidP="007646A2">
      <w:pPr>
        <w:rPr>
          <w:rFonts w:cs="Arial"/>
          <w:sz w:val="22"/>
          <w:szCs w:val="22"/>
          <w:lang w:val="nn-NO"/>
        </w:rPr>
      </w:pPr>
    </w:p>
    <w:p w:rsidR="003506EF" w:rsidRPr="005C111F" w:rsidP="007646A2">
      <w:pPr>
        <w:pStyle w:val="Heading2"/>
        <w:rPr>
          <w:sz w:val="22"/>
          <w:szCs w:val="22"/>
          <w:lang w:val="nn-NO"/>
        </w:rPr>
      </w:pPr>
      <w:r w:rsidRPr="005C111F">
        <w:rPr>
          <w:sz w:val="22"/>
          <w:szCs w:val="22"/>
          <w:lang w:val="nn-NO"/>
        </w:rPr>
        <w:t>Vedtak</w:t>
      </w:r>
      <w:r w:rsidRPr="005C111F" w:rsidR="005F01F4">
        <w:rPr>
          <w:sz w:val="22"/>
          <w:szCs w:val="22"/>
          <w:lang w:val="nn-NO"/>
        </w:rPr>
        <w:t xml:space="preserve"> i </w:t>
      </w:r>
      <w:bookmarkStart w:id="22" w:name="Utvalgsnavn2_0"/>
      <w:r w:rsidRPr="005C111F" w:rsidR="005F01F4">
        <w:rPr>
          <w:sz w:val="22"/>
          <w:szCs w:val="22"/>
          <w:lang w:val="nn-NO"/>
        </w:rPr>
        <w:t>Kommunestyret</w:t>
      </w:r>
      <w:bookmarkEnd w:id="22"/>
      <w:r w:rsidRPr="005C111F" w:rsidR="005F01F4">
        <w:rPr>
          <w:sz w:val="22"/>
          <w:szCs w:val="22"/>
          <w:lang w:val="nn-NO"/>
        </w:rPr>
        <w:t xml:space="preserve"> - </w:t>
      </w:r>
      <w:bookmarkStart w:id="23" w:name="MøteDato2_0"/>
      <w:r w:rsidRPr="005C111F">
        <w:rPr>
          <w:sz w:val="22"/>
          <w:szCs w:val="22"/>
          <w:lang w:val="nn-NO"/>
        </w:rPr>
        <w:t>19.06.2025</w:t>
      </w:r>
      <w:bookmarkEnd w:id="23"/>
    </w:p>
    <w:p w:rsidR="003506EF" w:rsidRPr="005C111F" w:rsidP="007646A2">
      <w:pPr>
        <w:rPr>
          <w:rFonts w:cs="Arial"/>
          <w:sz w:val="22"/>
          <w:szCs w:val="22"/>
        </w:rPr>
      </w:pPr>
      <w:bookmarkStart w:id="24" w:name="Vedtak_0"/>
      <w:r w:rsidRPr="005C111F">
        <w:rPr>
          <w:rStyle w:val="pt-DefaultParagraphFont-000002"/>
          <w:rFonts w:cs="Arial"/>
          <w:sz w:val="22"/>
          <w:szCs w:val="22"/>
          <w:lang w:val="nn-NO" w:eastAsia="nn-NO"/>
        </w:rPr>
        <w:t>Fyresdal kommune avslår søknaden frå Telemarkrøye AS om økonomisk kompensasjon.</w:t>
      </w:r>
    </w:p>
    <w:p w:rsidR="003506EF" w:rsidRPr="005C111F" w:rsidP="007646A2">
      <w:pPr>
        <w:rPr>
          <w:rFonts w:cs="Arial"/>
          <w:sz w:val="22"/>
          <w:szCs w:val="22"/>
          <w:lang w:val="nn-NO"/>
        </w:rPr>
      </w:pPr>
      <w:bookmarkEnd w:id="24"/>
    </w:p>
    <w:p w:rsidR="003506EF" w:rsidRPr="005C111F" w:rsidP="007646A2">
      <w:pPr>
        <w:rPr>
          <w:rFonts w:cs="Arial"/>
          <w:sz w:val="22"/>
          <w:szCs w:val="22"/>
          <w:lang w:val="nn-NO"/>
        </w:rPr>
      </w:pPr>
    </w:p>
    <w:p w:rsidR="00D52C2E" w:rsidRPr="00676688" w:rsidP="00D13C46">
      <w:pPr>
        <w:rPr>
          <w:vanish/>
          <w:color w:val="0000FF"/>
          <w:sz w:val="16"/>
          <w:szCs w:val="16"/>
        </w:rPr>
      </w:pPr>
      <w:r w:rsidRPr="00676688">
        <w:rPr>
          <w:vanish/>
          <w:color w:val="0000FF"/>
          <w:sz w:val="16"/>
          <w:szCs w:val="16"/>
        </w:rPr>
        <w:t xml:space="preserve">--- slutt på </w:t>
      </w:r>
      <w:r w:rsidR="00101B33">
        <w:rPr>
          <w:vanish/>
          <w:color w:val="0000FF"/>
          <w:sz w:val="16"/>
          <w:szCs w:val="16"/>
        </w:rPr>
        <w:t>saksprotokoll</w:t>
      </w:r>
      <w:r w:rsidRPr="00676688">
        <w:rPr>
          <w:vanish/>
          <w:color w:val="0000FF"/>
          <w:sz w:val="16"/>
          <w:szCs w:val="16"/>
        </w:rPr>
        <w:t xml:space="preserve"> ---</w:t>
      </w:r>
    </w:p>
    <w:p w:rsidR="00E71B0D" w:rsidRPr="00DF23D2" w:rsidP="00E71B0D">
      <w:pPr>
        <w:rPr>
          <w:rFonts w:cs="Arial"/>
          <w:sz w:val="22"/>
          <w:szCs w:val="22"/>
          <w:lang w:val="nn-NO"/>
        </w:rPr>
      </w:pPr>
    </w:p>
    <w:p w:rsidR="00E71B0D" w:rsidRPr="00DF23D2" w:rsidP="00E71B0D" w14:paraId="0D54A6F1" w14:textId="77777777">
      <w:pPr>
        <w:rPr>
          <w:rFonts w:cs="Arial"/>
          <w:sz w:val="22"/>
          <w:szCs w:val="22"/>
          <w:lang w:val="nn-NO"/>
        </w:rPr>
      </w:pPr>
    </w:p>
    <w:p w:rsidR="000963A5" w:rsidRPr="00DF23D2" w:rsidP="00E71B0D" w14:paraId="03952699" w14:textId="77777777">
      <w:pPr>
        <w:rPr>
          <w:rFonts w:cs="Arial"/>
          <w:sz w:val="22"/>
          <w:szCs w:val="22"/>
          <w:lang w:val="nn-NO"/>
        </w:rPr>
      </w:pPr>
    </w:p>
    <w:p w:rsidR="00E71B0D" w:rsidRPr="00DF23D2" w:rsidP="00E71B0D" w14:paraId="0BF67428" w14:textId="77777777">
      <w:pPr>
        <w:rPr>
          <w:rFonts w:cs="Arial"/>
          <w:sz w:val="22"/>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0"/>
        <w:gridCol w:w="4670"/>
      </w:tblGrid>
      <w:tr w14:paraId="36636CAF" w14:textId="77777777" w:rsidTr="007D6D8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750" w:type="dxa"/>
            <w:shd w:val="clear" w:color="auto" w:fill="auto"/>
          </w:tcPr>
          <w:p w:rsidR="000963A5" w:rsidRPr="00DF23D2" w:rsidP="00920CFB" w14:paraId="08D2DB55" w14:textId="77777777">
            <w:pPr>
              <w:rPr>
                <w:rFonts w:cs="Arial"/>
                <w:sz w:val="22"/>
                <w:szCs w:val="22"/>
                <w:lang w:val="nn-NO"/>
              </w:rPr>
            </w:pPr>
            <w:r w:rsidRPr="00DF23D2">
              <w:rPr>
                <w:rFonts w:cs="Arial"/>
                <w:sz w:val="22"/>
                <w:szCs w:val="22"/>
                <w:lang w:val="nn-NO"/>
              </w:rPr>
              <w:t>Ulf Pedersen</w:t>
            </w:r>
          </w:p>
        </w:tc>
        <w:tc>
          <w:tcPr>
            <w:tcW w:w="4750" w:type="dxa"/>
            <w:shd w:val="clear" w:color="auto" w:fill="auto"/>
          </w:tcPr>
          <w:p w:rsidR="000963A5" w:rsidRPr="00DF23D2" w:rsidP="00D13C46" w14:paraId="1C34F338" w14:textId="77777777">
            <w:pPr>
              <w:rPr>
                <w:rFonts w:cs="Arial"/>
                <w:sz w:val="22"/>
                <w:szCs w:val="22"/>
                <w:lang w:val="nn-NO"/>
              </w:rPr>
            </w:pPr>
          </w:p>
        </w:tc>
      </w:tr>
      <w:tr w14:paraId="696E1B36" w14:textId="77777777" w:rsidTr="007D6D85">
        <w:tblPrEx>
          <w:tblW w:w="0" w:type="auto"/>
          <w:tblLook w:val="01E0"/>
        </w:tblPrEx>
        <w:tc>
          <w:tcPr>
            <w:tcW w:w="4750" w:type="dxa"/>
            <w:shd w:val="clear" w:color="auto" w:fill="auto"/>
          </w:tcPr>
          <w:p w:rsidR="000963A5" w:rsidRPr="00DF23D2" w:rsidP="00D13C46" w14:paraId="1F4D380A" w14:textId="77777777">
            <w:pPr>
              <w:rPr>
                <w:rFonts w:cs="Arial"/>
                <w:sz w:val="22"/>
                <w:szCs w:val="22"/>
                <w:lang w:val="nn-NO"/>
              </w:rPr>
            </w:pPr>
            <w:r w:rsidRPr="00DF23D2">
              <w:rPr>
                <w:rFonts w:cs="Arial"/>
                <w:sz w:val="22"/>
                <w:szCs w:val="22"/>
                <w:lang w:val="nn-NO"/>
              </w:rPr>
              <w:t>K</w:t>
            </w:r>
            <w:r w:rsidRPr="00DF23D2" w:rsidR="009729B3">
              <w:rPr>
                <w:rFonts w:cs="Arial"/>
                <w:sz w:val="22"/>
                <w:szCs w:val="22"/>
                <w:lang w:val="nn-NO"/>
              </w:rPr>
              <w:t>ommunedirektør</w:t>
            </w:r>
          </w:p>
        </w:tc>
        <w:tc>
          <w:tcPr>
            <w:tcW w:w="4750" w:type="dxa"/>
            <w:shd w:val="clear" w:color="auto" w:fill="auto"/>
          </w:tcPr>
          <w:p w:rsidR="000963A5" w:rsidRPr="00DF23D2" w:rsidP="00D13C46" w14:paraId="706B8F87" w14:textId="77777777">
            <w:pPr>
              <w:rPr>
                <w:rFonts w:cs="Arial"/>
                <w:sz w:val="22"/>
                <w:szCs w:val="22"/>
                <w:lang w:val="nn-NO"/>
              </w:rPr>
            </w:pPr>
            <w:bookmarkStart w:id="25" w:name="SaksbehandlerNavn2"/>
            <w:r w:rsidRPr="00DF23D2">
              <w:rPr>
                <w:rFonts w:cs="Arial"/>
                <w:sz w:val="22"/>
                <w:szCs w:val="22"/>
                <w:lang w:val="nn-NO"/>
              </w:rPr>
              <w:t>Halvor Homme</w:t>
            </w:r>
            <w:bookmarkEnd w:id="25"/>
          </w:p>
        </w:tc>
      </w:tr>
      <w:tr w14:paraId="33F13138" w14:textId="77777777" w:rsidTr="007D6D85">
        <w:tblPrEx>
          <w:tblW w:w="0" w:type="auto"/>
          <w:tblLook w:val="01E0"/>
        </w:tblPrEx>
        <w:tc>
          <w:tcPr>
            <w:tcW w:w="4750" w:type="dxa"/>
            <w:shd w:val="clear" w:color="auto" w:fill="auto"/>
          </w:tcPr>
          <w:p w:rsidR="000963A5" w:rsidRPr="00DF23D2" w:rsidP="00D13C46" w14:paraId="4016D97C" w14:textId="77777777">
            <w:pPr>
              <w:rPr>
                <w:rFonts w:cs="Arial"/>
                <w:sz w:val="22"/>
                <w:szCs w:val="22"/>
                <w:lang w:val="nn-NO"/>
              </w:rPr>
            </w:pPr>
          </w:p>
        </w:tc>
        <w:tc>
          <w:tcPr>
            <w:tcW w:w="4750" w:type="dxa"/>
            <w:shd w:val="clear" w:color="auto" w:fill="auto"/>
          </w:tcPr>
          <w:p w:rsidR="000963A5" w:rsidRPr="00DF23D2" w:rsidP="00D13C46" w14:paraId="47A22EFB" w14:textId="77777777">
            <w:pPr>
              <w:rPr>
                <w:rFonts w:cs="Arial"/>
                <w:sz w:val="22"/>
                <w:szCs w:val="22"/>
                <w:lang w:val="nn-NO"/>
              </w:rPr>
            </w:pPr>
            <w:bookmarkStart w:id="26" w:name="SaksbehandlerStilling"/>
            <w:r w:rsidRPr="00DF23D2">
              <w:rPr>
                <w:rFonts w:cs="Arial"/>
                <w:sz w:val="22"/>
                <w:szCs w:val="22"/>
                <w:lang w:val="nn-NO"/>
              </w:rPr>
              <w:t>kommunalsjef plan og teknikk</w:t>
            </w:r>
            <w:bookmarkEnd w:id="26"/>
          </w:p>
        </w:tc>
      </w:tr>
    </w:tbl>
    <w:p w:rsidR="00F64073" w:rsidRPr="00DF23D2" w:rsidP="00D13C46" w14:paraId="46FA099C" w14:textId="77777777">
      <w:pPr>
        <w:rPr>
          <w:rFonts w:cs="Arial"/>
          <w:sz w:val="22"/>
          <w:szCs w:val="22"/>
          <w:lang w:val="nn-NO"/>
        </w:rPr>
      </w:pPr>
    </w:p>
    <w:sectPr w:rsidSect="00A95CE9">
      <w:headerReference w:type="even" r:id="rId7"/>
      <w:pgSz w:w="11906" w:h="16838" w:code="9"/>
      <w:pgMar w:top="680" w:right="1106" w:bottom="1588" w:left="1440" w:header="680" w:footer="68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80DDA" w:rsidP="00D13C46" w14:paraId="17DC47EB" w14:textId="77777777">
      <w:r>
        <w:separator/>
      </w:r>
    </w:p>
    <w:p w:rsidR="00380DDA" w:rsidP="00D13C46" w14:paraId="78BFB948" w14:textId="77777777"/>
    <w:p w:rsidR="00380DDA" w:rsidP="00D13C46" w14:paraId="6E33F594" w14:textId="77777777"/>
    <w:p w:rsidR="00380DDA" w:rsidP="00D13C46" w14:paraId="5A611F15" w14:textId="77777777"/>
    <w:p w:rsidR="00380DDA" w:rsidP="00D13C46" w14:paraId="5AF24D42" w14:textId="77777777"/>
    <w:p w:rsidR="00380DDA" w:rsidP="00D13C46" w14:paraId="1C8AB4A5" w14:textId="77777777"/>
    <w:p w:rsidR="00380DDA" w:rsidP="00D13C46" w14:paraId="1040E55A" w14:textId="77777777"/>
    <w:p w:rsidR="00380DDA" w:rsidP="00D13C46" w14:paraId="24AB6525" w14:textId="77777777"/>
  </w:endnote>
  <w:endnote w:type="continuationSeparator" w:id="1">
    <w:p w:rsidR="00380DDA" w:rsidP="00D13C46" w14:paraId="578940A0" w14:textId="77777777">
      <w:r>
        <w:continuationSeparator/>
      </w:r>
    </w:p>
    <w:p w:rsidR="00380DDA" w:rsidP="00D13C46" w14:paraId="47811C35" w14:textId="77777777"/>
    <w:p w:rsidR="00380DDA" w:rsidP="00D13C46" w14:paraId="3F23EE2D" w14:textId="77777777"/>
    <w:p w:rsidR="00380DDA" w:rsidP="00D13C46" w14:paraId="607514C7" w14:textId="77777777"/>
    <w:p w:rsidR="00380DDA" w:rsidP="00D13C46" w14:paraId="06AB0DBC" w14:textId="77777777"/>
    <w:p w:rsidR="00380DDA" w:rsidP="00D13C46" w14:paraId="6B3A86F0" w14:textId="77777777"/>
    <w:p w:rsidR="00380DDA" w:rsidP="00D13C46" w14:paraId="3F579462" w14:textId="77777777"/>
    <w:p w:rsidR="00380DDA" w:rsidP="00D13C46" w14:paraId="1DE43C5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0DDA" w:rsidP="00D13C46" w14:paraId="06F9FFD3" w14:textId="77777777">
      <w:r>
        <w:separator/>
      </w:r>
    </w:p>
    <w:p w:rsidR="00380DDA" w:rsidP="00D13C46" w14:paraId="3FD7FE92" w14:textId="77777777"/>
    <w:p w:rsidR="00380DDA" w:rsidP="00D13C46" w14:paraId="5C4DF45D" w14:textId="77777777"/>
    <w:p w:rsidR="00380DDA" w:rsidP="00D13C46" w14:paraId="35A47F02" w14:textId="77777777"/>
    <w:p w:rsidR="00380DDA" w:rsidP="00D13C46" w14:paraId="02A946CC" w14:textId="77777777"/>
    <w:p w:rsidR="00380DDA" w:rsidP="00D13C46" w14:paraId="330DB622" w14:textId="77777777"/>
    <w:p w:rsidR="00380DDA" w:rsidP="00D13C46" w14:paraId="30110EC5" w14:textId="77777777"/>
    <w:p w:rsidR="00380DDA" w:rsidP="00D13C46" w14:paraId="197072EF" w14:textId="77777777"/>
  </w:footnote>
  <w:footnote w:type="continuationSeparator" w:id="1">
    <w:p w:rsidR="00380DDA" w:rsidP="00D13C46" w14:paraId="3F52DD23" w14:textId="77777777">
      <w:r>
        <w:continuationSeparator/>
      </w:r>
    </w:p>
    <w:p w:rsidR="00380DDA" w:rsidP="00D13C46" w14:paraId="68FA6FF0" w14:textId="77777777"/>
    <w:p w:rsidR="00380DDA" w:rsidP="00D13C46" w14:paraId="6AA53D6D" w14:textId="77777777"/>
    <w:p w:rsidR="00380DDA" w:rsidP="00D13C46" w14:paraId="6032665F" w14:textId="77777777"/>
    <w:p w:rsidR="00380DDA" w:rsidP="00D13C46" w14:paraId="088E3A4F" w14:textId="77777777"/>
    <w:p w:rsidR="00380DDA" w:rsidP="00D13C46" w14:paraId="535F9C79" w14:textId="77777777"/>
    <w:p w:rsidR="00380DDA" w:rsidP="00D13C46" w14:paraId="1602BB81" w14:textId="77777777"/>
    <w:p w:rsidR="00380DDA" w:rsidP="00D13C46" w14:paraId="01E00CC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13B9" w:rsidP="00D13C46" w14:paraId="70023B41" w14:textId="77777777"/>
  <w:p w:rsidR="008813B9" w:rsidP="00D13C46" w14:paraId="20A82CD1" w14:textId="77777777"/>
  <w:p w:rsidR="008813B9" w:rsidP="00D13C46" w14:paraId="6ECC1FAC" w14:textId="77777777"/>
  <w:p w:rsidR="008813B9" w:rsidP="00D13C46" w14:paraId="27E7E9D8" w14:textId="77777777"/>
  <w:p w:rsidR="008813B9" w:rsidP="00D13C46" w14:paraId="0702CDBA" w14:textId="77777777"/>
  <w:p w:rsidR="008813B9" w:rsidP="00D13C46" w14:paraId="119B0C46" w14:textId="77777777"/>
  <w:p w:rsidR="008813B9" w:rsidP="00D13C46" w14:paraId="043299A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F9D315E"/>
    <w:multiLevelType w:val="hybridMultilevel"/>
    <w:tmpl w:val="6F9D315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6F9D315F"/>
    <w:multiLevelType w:val="hybridMultilevel"/>
    <w:tmpl w:val="6F9D315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6F9D3160"/>
    <w:multiLevelType w:val="hybridMultilevel"/>
    <w:tmpl w:val="6F9D316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124663608">
    <w:abstractNumId w:val="1"/>
  </w:num>
  <w:num w:numId="2" w16cid:durableId="694043908">
    <w:abstractNumId w:val="0"/>
  </w:num>
  <w:num w:numId="3" w16cid:durableId="972520697">
    <w:abstractNumId w:val="2"/>
  </w:num>
  <w:num w:numId="4" w16cid:durableId="317391807">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BF"/>
    <w:rsid w:val="0001485E"/>
    <w:rsid w:val="00017279"/>
    <w:rsid w:val="0003512A"/>
    <w:rsid w:val="00044531"/>
    <w:rsid w:val="00054C49"/>
    <w:rsid w:val="000566AF"/>
    <w:rsid w:val="0007438D"/>
    <w:rsid w:val="00086290"/>
    <w:rsid w:val="000963A5"/>
    <w:rsid w:val="000A02B0"/>
    <w:rsid w:val="000A0487"/>
    <w:rsid w:val="000A6364"/>
    <w:rsid w:val="000B24D5"/>
    <w:rsid w:val="000B2D1A"/>
    <w:rsid w:val="000C55BB"/>
    <w:rsid w:val="000D0FDD"/>
    <w:rsid w:val="000D45FE"/>
    <w:rsid w:val="000E3933"/>
    <w:rsid w:val="000E5845"/>
    <w:rsid w:val="000F393F"/>
    <w:rsid w:val="000F6406"/>
    <w:rsid w:val="000F7EBA"/>
    <w:rsid w:val="00101B33"/>
    <w:rsid w:val="00104A04"/>
    <w:rsid w:val="00116BA0"/>
    <w:rsid w:val="00130217"/>
    <w:rsid w:val="0013343D"/>
    <w:rsid w:val="001622CC"/>
    <w:rsid w:val="001659B5"/>
    <w:rsid w:val="00170A33"/>
    <w:rsid w:val="00173FF3"/>
    <w:rsid w:val="00195EC8"/>
    <w:rsid w:val="001B2851"/>
    <w:rsid w:val="001B5B1D"/>
    <w:rsid w:val="001C64AE"/>
    <w:rsid w:val="001D21FE"/>
    <w:rsid w:val="001D4A71"/>
    <w:rsid w:val="001E5476"/>
    <w:rsid w:val="001F15CB"/>
    <w:rsid w:val="001F1B9D"/>
    <w:rsid w:val="001F2563"/>
    <w:rsid w:val="001F401F"/>
    <w:rsid w:val="001F5196"/>
    <w:rsid w:val="002029C7"/>
    <w:rsid w:val="002358F8"/>
    <w:rsid w:val="00244E26"/>
    <w:rsid w:val="0024769D"/>
    <w:rsid w:val="00250B12"/>
    <w:rsid w:val="002562A1"/>
    <w:rsid w:val="00257A25"/>
    <w:rsid w:val="002720A7"/>
    <w:rsid w:val="00276739"/>
    <w:rsid w:val="002810D7"/>
    <w:rsid w:val="00290E70"/>
    <w:rsid w:val="0029132D"/>
    <w:rsid w:val="0029210E"/>
    <w:rsid w:val="00292F7C"/>
    <w:rsid w:val="002A0765"/>
    <w:rsid w:val="002A4097"/>
    <w:rsid w:val="002B578B"/>
    <w:rsid w:val="002B687A"/>
    <w:rsid w:val="002C0D3C"/>
    <w:rsid w:val="002C2290"/>
    <w:rsid w:val="002C6652"/>
    <w:rsid w:val="002E2CBA"/>
    <w:rsid w:val="002E426B"/>
    <w:rsid w:val="002E4756"/>
    <w:rsid w:val="002E7563"/>
    <w:rsid w:val="002F1C98"/>
    <w:rsid w:val="0030373B"/>
    <w:rsid w:val="00303EB1"/>
    <w:rsid w:val="00305602"/>
    <w:rsid w:val="00305AD9"/>
    <w:rsid w:val="00310CE5"/>
    <w:rsid w:val="00315462"/>
    <w:rsid w:val="003208FA"/>
    <w:rsid w:val="00323931"/>
    <w:rsid w:val="00334823"/>
    <w:rsid w:val="0034090F"/>
    <w:rsid w:val="003506EF"/>
    <w:rsid w:val="003510EC"/>
    <w:rsid w:val="0035543E"/>
    <w:rsid w:val="00364770"/>
    <w:rsid w:val="00367769"/>
    <w:rsid w:val="00373BC1"/>
    <w:rsid w:val="00380DDA"/>
    <w:rsid w:val="003913C4"/>
    <w:rsid w:val="003927D9"/>
    <w:rsid w:val="003A23AB"/>
    <w:rsid w:val="003A4C0F"/>
    <w:rsid w:val="003B1CEB"/>
    <w:rsid w:val="003C1602"/>
    <w:rsid w:val="003D0277"/>
    <w:rsid w:val="003D056D"/>
    <w:rsid w:val="003D1E56"/>
    <w:rsid w:val="003D38CF"/>
    <w:rsid w:val="003E5245"/>
    <w:rsid w:val="003F4D48"/>
    <w:rsid w:val="00407363"/>
    <w:rsid w:val="0041064F"/>
    <w:rsid w:val="00414A86"/>
    <w:rsid w:val="00420851"/>
    <w:rsid w:val="00430408"/>
    <w:rsid w:val="004324E9"/>
    <w:rsid w:val="004345A7"/>
    <w:rsid w:val="0043471A"/>
    <w:rsid w:val="004409EE"/>
    <w:rsid w:val="00450A78"/>
    <w:rsid w:val="004609ED"/>
    <w:rsid w:val="004661EA"/>
    <w:rsid w:val="00467287"/>
    <w:rsid w:val="00477343"/>
    <w:rsid w:val="00485210"/>
    <w:rsid w:val="00487313"/>
    <w:rsid w:val="004B085C"/>
    <w:rsid w:val="004C414E"/>
    <w:rsid w:val="004E1BCF"/>
    <w:rsid w:val="004E22A4"/>
    <w:rsid w:val="004E75DF"/>
    <w:rsid w:val="004F1F2D"/>
    <w:rsid w:val="004F4087"/>
    <w:rsid w:val="004F6B70"/>
    <w:rsid w:val="005002DD"/>
    <w:rsid w:val="00507BA5"/>
    <w:rsid w:val="00511D8D"/>
    <w:rsid w:val="00514328"/>
    <w:rsid w:val="005146B5"/>
    <w:rsid w:val="00516C07"/>
    <w:rsid w:val="00534E22"/>
    <w:rsid w:val="00540663"/>
    <w:rsid w:val="00540A73"/>
    <w:rsid w:val="00541FF0"/>
    <w:rsid w:val="0056511B"/>
    <w:rsid w:val="00566863"/>
    <w:rsid w:val="00566C18"/>
    <w:rsid w:val="00572372"/>
    <w:rsid w:val="00574458"/>
    <w:rsid w:val="005970BF"/>
    <w:rsid w:val="00597508"/>
    <w:rsid w:val="00597EF4"/>
    <w:rsid w:val="005A3D11"/>
    <w:rsid w:val="005B6692"/>
    <w:rsid w:val="005C111F"/>
    <w:rsid w:val="005D14CF"/>
    <w:rsid w:val="005D4510"/>
    <w:rsid w:val="005D59DA"/>
    <w:rsid w:val="005D6C56"/>
    <w:rsid w:val="005E7799"/>
    <w:rsid w:val="005F01F4"/>
    <w:rsid w:val="005F3C82"/>
    <w:rsid w:val="00600688"/>
    <w:rsid w:val="00624DF7"/>
    <w:rsid w:val="006513DE"/>
    <w:rsid w:val="0066237A"/>
    <w:rsid w:val="00664954"/>
    <w:rsid w:val="00665BC7"/>
    <w:rsid w:val="00676688"/>
    <w:rsid w:val="0068089B"/>
    <w:rsid w:val="006863C5"/>
    <w:rsid w:val="006A0E78"/>
    <w:rsid w:val="006A4B83"/>
    <w:rsid w:val="006A50B6"/>
    <w:rsid w:val="006B14F2"/>
    <w:rsid w:val="006C1375"/>
    <w:rsid w:val="006C7826"/>
    <w:rsid w:val="006E1D49"/>
    <w:rsid w:val="006F00B9"/>
    <w:rsid w:val="006F5D1C"/>
    <w:rsid w:val="006F6F29"/>
    <w:rsid w:val="00710091"/>
    <w:rsid w:val="0071353E"/>
    <w:rsid w:val="00736669"/>
    <w:rsid w:val="00756468"/>
    <w:rsid w:val="00760F53"/>
    <w:rsid w:val="007646A2"/>
    <w:rsid w:val="00765ABC"/>
    <w:rsid w:val="007677C3"/>
    <w:rsid w:val="0079179C"/>
    <w:rsid w:val="00792A2C"/>
    <w:rsid w:val="00795767"/>
    <w:rsid w:val="007976A9"/>
    <w:rsid w:val="007C39F7"/>
    <w:rsid w:val="007C521B"/>
    <w:rsid w:val="007D6D85"/>
    <w:rsid w:val="007E4772"/>
    <w:rsid w:val="007F0662"/>
    <w:rsid w:val="007F11AB"/>
    <w:rsid w:val="007F715F"/>
    <w:rsid w:val="008239F6"/>
    <w:rsid w:val="00825D0D"/>
    <w:rsid w:val="00831CEC"/>
    <w:rsid w:val="00846D4B"/>
    <w:rsid w:val="00854646"/>
    <w:rsid w:val="0086014D"/>
    <w:rsid w:val="00860321"/>
    <w:rsid w:val="00866FE3"/>
    <w:rsid w:val="008777D8"/>
    <w:rsid w:val="008813B9"/>
    <w:rsid w:val="00890951"/>
    <w:rsid w:val="0089688C"/>
    <w:rsid w:val="008A06D2"/>
    <w:rsid w:val="008A2687"/>
    <w:rsid w:val="008B0195"/>
    <w:rsid w:val="008B6BF0"/>
    <w:rsid w:val="008C07CA"/>
    <w:rsid w:val="008C1EE5"/>
    <w:rsid w:val="008C440A"/>
    <w:rsid w:val="008E30DE"/>
    <w:rsid w:val="00907F3C"/>
    <w:rsid w:val="00920CFB"/>
    <w:rsid w:val="00920FD4"/>
    <w:rsid w:val="00926147"/>
    <w:rsid w:val="00926A17"/>
    <w:rsid w:val="009303F5"/>
    <w:rsid w:val="00936B86"/>
    <w:rsid w:val="00940BB0"/>
    <w:rsid w:val="009508E4"/>
    <w:rsid w:val="009522C5"/>
    <w:rsid w:val="00961E95"/>
    <w:rsid w:val="009620D1"/>
    <w:rsid w:val="0096361C"/>
    <w:rsid w:val="00967089"/>
    <w:rsid w:val="0096789F"/>
    <w:rsid w:val="009729B3"/>
    <w:rsid w:val="00985772"/>
    <w:rsid w:val="00985920"/>
    <w:rsid w:val="00996565"/>
    <w:rsid w:val="009A6007"/>
    <w:rsid w:val="009B1572"/>
    <w:rsid w:val="009B28F2"/>
    <w:rsid w:val="009C6FA0"/>
    <w:rsid w:val="009D25DC"/>
    <w:rsid w:val="009D65ED"/>
    <w:rsid w:val="009E0757"/>
    <w:rsid w:val="009F1D1D"/>
    <w:rsid w:val="00A02BEE"/>
    <w:rsid w:val="00A02DF6"/>
    <w:rsid w:val="00A04D80"/>
    <w:rsid w:val="00A059D2"/>
    <w:rsid w:val="00A217B4"/>
    <w:rsid w:val="00A266C6"/>
    <w:rsid w:val="00A3213E"/>
    <w:rsid w:val="00A346A2"/>
    <w:rsid w:val="00A36D7E"/>
    <w:rsid w:val="00A542B5"/>
    <w:rsid w:val="00A949CD"/>
    <w:rsid w:val="00A95CE9"/>
    <w:rsid w:val="00AB15ED"/>
    <w:rsid w:val="00AB1B8F"/>
    <w:rsid w:val="00AB5B41"/>
    <w:rsid w:val="00AB7B47"/>
    <w:rsid w:val="00AC29DA"/>
    <w:rsid w:val="00AD133A"/>
    <w:rsid w:val="00AD4EC0"/>
    <w:rsid w:val="00AF4864"/>
    <w:rsid w:val="00B03841"/>
    <w:rsid w:val="00B053CC"/>
    <w:rsid w:val="00B260F9"/>
    <w:rsid w:val="00B37A60"/>
    <w:rsid w:val="00B40816"/>
    <w:rsid w:val="00B41859"/>
    <w:rsid w:val="00B45525"/>
    <w:rsid w:val="00B50710"/>
    <w:rsid w:val="00B529B3"/>
    <w:rsid w:val="00B56DB6"/>
    <w:rsid w:val="00B63B67"/>
    <w:rsid w:val="00B63C04"/>
    <w:rsid w:val="00B72411"/>
    <w:rsid w:val="00B83366"/>
    <w:rsid w:val="00BA2200"/>
    <w:rsid w:val="00BB050B"/>
    <w:rsid w:val="00BB6554"/>
    <w:rsid w:val="00BC1744"/>
    <w:rsid w:val="00BD10F1"/>
    <w:rsid w:val="00BD4967"/>
    <w:rsid w:val="00BE7A22"/>
    <w:rsid w:val="00BF2C2D"/>
    <w:rsid w:val="00C12AF2"/>
    <w:rsid w:val="00C1529F"/>
    <w:rsid w:val="00C174BB"/>
    <w:rsid w:val="00C23953"/>
    <w:rsid w:val="00C24AC5"/>
    <w:rsid w:val="00C3188C"/>
    <w:rsid w:val="00C45570"/>
    <w:rsid w:val="00C4583F"/>
    <w:rsid w:val="00C52557"/>
    <w:rsid w:val="00C64706"/>
    <w:rsid w:val="00C671B1"/>
    <w:rsid w:val="00C75924"/>
    <w:rsid w:val="00C87F9A"/>
    <w:rsid w:val="00C97236"/>
    <w:rsid w:val="00CB6098"/>
    <w:rsid w:val="00CB73D9"/>
    <w:rsid w:val="00CC6ECF"/>
    <w:rsid w:val="00CD7BF7"/>
    <w:rsid w:val="00CE09A5"/>
    <w:rsid w:val="00CE140C"/>
    <w:rsid w:val="00CE70E6"/>
    <w:rsid w:val="00D01B4B"/>
    <w:rsid w:val="00D06396"/>
    <w:rsid w:val="00D0780D"/>
    <w:rsid w:val="00D113E5"/>
    <w:rsid w:val="00D1286C"/>
    <w:rsid w:val="00D13C46"/>
    <w:rsid w:val="00D23C87"/>
    <w:rsid w:val="00D24BAB"/>
    <w:rsid w:val="00D4120B"/>
    <w:rsid w:val="00D418EF"/>
    <w:rsid w:val="00D41DED"/>
    <w:rsid w:val="00D44A28"/>
    <w:rsid w:val="00D46DEF"/>
    <w:rsid w:val="00D47A2D"/>
    <w:rsid w:val="00D52C2E"/>
    <w:rsid w:val="00D73B91"/>
    <w:rsid w:val="00D74005"/>
    <w:rsid w:val="00D75078"/>
    <w:rsid w:val="00D76DAA"/>
    <w:rsid w:val="00D80168"/>
    <w:rsid w:val="00D90D9B"/>
    <w:rsid w:val="00D91E88"/>
    <w:rsid w:val="00D95607"/>
    <w:rsid w:val="00D96929"/>
    <w:rsid w:val="00DA3776"/>
    <w:rsid w:val="00DE0A91"/>
    <w:rsid w:val="00DF23D2"/>
    <w:rsid w:val="00DF6E91"/>
    <w:rsid w:val="00E14473"/>
    <w:rsid w:val="00E153FA"/>
    <w:rsid w:val="00E227A7"/>
    <w:rsid w:val="00E23AD9"/>
    <w:rsid w:val="00E26A45"/>
    <w:rsid w:val="00E35338"/>
    <w:rsid w:val="00E540E4"/>
    <w:rsid w:val="00E60191"/>
    <w:rsid w:val="00E6353A"/>
    <w:rsid w:val="00E65FF6"/>
    <w:rsid w:val="00E71B0D"/>
    <w:rsid w:val="00E739C3"/>
    <w:rsid w:val="00E77939"/>
    <w:rsid w:val="00E80779"/>
    <w:rsid w:val="00E87647"/>
    <w:rsid w:val="00E96CC5"/>
    <w:rsid w:val="00EA0643"/>
    <w:rsid w:val="00EA17CF"/>
    <w:rsid w:val="00EA56E0"/>
    <w:rsid w:val="00EA57AF"/>
    <w:rsid w:val="00EB08ED"/>
    <w:rsid w:val="00EB4980"/>
    <w:rsid w:val="00EC11B5"/>
    <w:rsid w:val="00EC487D"/>
    <w:rsid w:val="00ED2E74"/>
    <w:rsid w:val="00EE3E80"/>
    <w:rsid w:val="00EE753A"/>
    <w:rsid w:val="00EE7C1D"/>
    <w:rsid w:val="00EF57BC"/>
    <w:rsid w:val="00F07B41"/>
    <w:rsid w:val="00F22E0E"/>
    <w:rsid w:val="00F3147B"/>
    <w:rsid w:val="00F33B9E"/>
    <w:rsid w:val="00F4060E"/>
    <w:rsid w:val="00F42F94"/>
    <w:rsid w:val="00F469D7"/>
    <w:rsid w:val="00F46A07"/>
    <w:rsid w:val="00F549D2"/>
    <w:rsid w:val="00F55ED9"/>
    <w:rsid w:val="00F563BB"/>
    <w:rsid w:val="00F636C0"/>
    <w:rsid w:val="00F64073"/>
    <w:rsid w:val="00F652C1"/>
    <w:rsid w:val="00F80402"/>
    <w:rsid w:val="00F823B9"/>
    <w:rsid w:val="00F86736"/>
    <w:rsid w:val="00F91558"/>
    <w:rsid w:val="00FA2ABC"/>
    <w:rsid w:val="00FA71DB"/>
    <w:rsid w:val="00FB185C"/>
    <w:rsid w:val="00FB6576"/>
    <w:rsid w:val="00FC0E74"/>
    <w:rsid w:val="00FD199A"/>
    <w:rsid w:val="00FD5E62"/>
    <w:rsid w:val="00FE2F27"/>
    <w:rsid w:val="00FE6E70"/>
    <w:rsid w:val="00FF1E1E"/>
    <w:rsid w:val="00FF3E18"/>
    <w:rsid w:val="00FF73B9"/>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doNotIncludeSubdocsInStats/>
  <w14:docId w14:val="1C19B4D6"/>
  <w15:docId w15:val="{1414747C-1127-476D-965E-A4E8AE76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n-NO" w:eastAsia="nn-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8FA"/>
    <w:rPr>
      <w:rFonts w:ascii="Arial" w:hAnsi="Arial"/>
      <w:sz w:val="24"/>
      <w:szCs w:val="24"/>
      <w:lang w:val="nb-NO" w:eastAsia="nb-NO"/>
    </w:rPr>
  </w:style>
  <w:style w:type="paragraph" w:styleId="Heading1">
    <w:name w:val="heading 1"/>
    <w:basedOn w:val="Normal"/>
    <w:next w:val="Normal"/>
    <w:qFormat/>
    <w:rsid w:val="00AB15ED"/>
    <w:pPr>
      <w:keepNext/>
      <w:spacing w:before="240" w:after="240"/>
      <w:outlineLvl w:val="0"/>
    </w:pPr>
    <w:rPr>
      <w:rFonts w:cs="Arial"/>
      <w:b/>
      <w:bCs/>
      <w:kern w:val="32"/>
      <w:sz w:val="28"/>
      <w:szCs w:val="28"/>
    </w:rPr>
  </w:style>
  <w:style w:type="paragraph" w:styleId="Heading2">
    <w:name w:val="heading 2"/>
    <w:basedOn w:val="Normal"/>
    <w:next w:val="Normal"/>
    <w:qFormat/>
    <w:rsid w:val="0030373B"/>
    <w:pPr>
      <w:keepNext/>
      <w:spacing w:before="240" w:after="120"/>
      <w:outlineLvl w:val="1"/>
    </w:pPr>
    <w:rPr>
      <w:rFonts w:cs="Arial"/>
      <w:b/>
      <w:bCs/>
      <w:iCs/>
      <w:szCs w:val="28"/>
    </w:rPr>
  </w:style>
  <w:style w:type="paragraph" w:styleId="Heading3">
    <w:name w:val="heading 3"/>
    <w:basedOn w:val="Normal"/>
    <w:next w:val="Normal"/>
    <w:autoRedefine/>
    <w:qFormat/>
    <w:rsid w:val="00D13C46"/>
    <w:pPr>
      <w:keepNext/>
      <w:spacing w:before="240" w:after="120"/>
      <w:outlineLvl w:val="2"/>
    </w:pPr>
    <w:rPr>
      <w:rFonts w:cs="Arial"/>
      <w:bCs/>
      <w:i/>
      <w:szCs w:val="26"/>
    </w:rPr>
  </w:style>
  <w:style w:type="paragraph" w:styleId="Heading4">
    <w:name w:val="heading 4"/>
    <w:basedOn w:val="Normal"/>
    <w:next w:val="Normal"/>
    <w:link w:val="Heading4Char"/>
    <w:uiPriority w:val="9"/>
    <w:qFormat/>
    <w:rsid w:val="00506D7A"/>
    <w:pPr>
      <w:keepNext/>
      <w:keepLines/>
      <w:spacing w:before="40"/>
      <w:outlineLvl w:val="3"/>
    </w:pPr>
    <w:rPr>
      <w:rFonts w:ascii="Calibri Light" w:hAnsi="Calibri Light"/>
      <w:i/>
      <w:iCs/>
      <w:color w:val="2F5496"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E87647"/>
  </w:style>
  <w:style w:type="paragraph" w:customStyle="1" w:styleId="Sakstittel2">
    <w:name w:val="Sakstittel2"/>
    <w:basedOn w:val="Heading2"/>
    <w:rsid w:val="00E87647"/>
  </w:style>
  <w:style w:type="paragraph" w:styleId="NormalWeb">
    <w:name w:val="Normal (Web)"/>
    <w:basedOn w:val="Normal"/>
    <w:rsid w:val="00940BB0"/>
    <w:pPr>
      <w:spacing w:before="100" w:beforeAutospacing="1" w:after="100" w:afterAutospacing="1"/>
    </w:pPr>
    <w:rPr>
      <w:rFonts w:ascii="Times New Roman" w:hAnsi="Times New Roman"/>
      <w:color w:val="000000"/>
    </w:rPr>
  </w:style>
  <w:style w:type="paragraph" w:styleId="BalloonText">
    <w:name w:val="Balloon Text"/>
    <w:basedOn w:val="Normal"/>
    <w:link w:val="BobletekstTeikn"/>
    <w:rsid w:val="0003512A"/>
    <w:rPr>
      <w:rFonts w:ascii="Tahoma" w:hAnsi="Tahoma" w:cs="Tahoma"/>
      <w:sz w:val="16"/>
      <w:szCs w:val="16"/>
    </w:rPr>
  </w:style>
  <w:style w:type="character" w:customStyle="1" w:styleId="BobletekstTeikn">
    <w:name w:val="Bobletekst Teikn"/>
    <w:basedOn w:val="DefaultParagraphFont"/>
    <w:link w:val="BalloonText"/>
    <w:rsid w:val="0003512A"/>
    <w:rPr>
      <w:rFonts w:ascii="Tahoma" w:hAnsi="Tahoma" w:cs="Tahoma"/>
      <w:sz w:val="16"/>
      <w:szCs w:val="16"/>
      <w:lang w:val="nb-NO" w:eastAsia="nb-NO"/>
    </w:rPr>
  </w:style>
  <w:style w:type="character" w:customStyle="1" w:styleId="pt-DefaultParagraphFont-000002">
    <w:name w:val="pt-DefaultParagraphFont-000002"/>
    <w:basedOn w:val="DefaultParagraphFont"/>
  </w:style>
  <w:style w:type="character" w:customStyle="1" w:styleId="Heading4Char">
    <w:name w:val="Heading 4 Char"/>
    <w:basedOn w:val="DefaultParagraphFont"/>
    <w:link w:val="Heading4"/>
    <w:uiPriority w:val="9"/>
    <w:rsid w:val="00506D7A"/>
    <w:rPr>
      <w:rFonts w:ascii="Calibri Light" w:hAnsi="Calibri Light"/>
      <w:i/>
      <w:iCs/>
      <w:color w:val="2F5496"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jpeg" /><Relationship Id="rId7" Type="http://schemas.openxmlformats.org/officeDocument/2006/relationships/header" Target="header1.xml" /><Relationship Id="rId8" Type="http://schemas.microsoft.com/office/2006/relationships/keyMapCustomizations" Target="customizations.xml" /><Relationship Id="rId9"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635</Words>
  <Characters>3369</Characters>
  <Application>Microsoft Office Word</Application>
  <DocSecurity>0</DocSecurity>
  <Lines>28</Lines>
  <Paragraphs>7</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Steinar Lianes</dc:creator>
  <cp:lastModifiedBy>Halvor Homme</cp:lastModifiedBy>
  <cp:revision>18</cp:revision>
  <cp:lastPrinted>1900-12-31T23:00:00Z</cp:lastPrinted>
  <dcterms:created xsi:type="dcterms:W3CDTF">2022-01-12T08:54:00Z</dcterms:created>
  <dcterms:modified xsi:type="dcterms:W3CDTF">2025-06-03T13:13:00Z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http://localhost/ephorte/shared/aspx/Default/CheckInDocForm.aspx</vt:lpwstr>
  </property>
  <property fmtid="{D5CDD505-2E9C-101B-9397-08002B2CF9AE}" pid="3" name="CurrentUrl">
    <vt:lpwstr>http%3a%2f%2flocalhost%2fephorte%2fshared%2faspx%2fDefault%2fdetails.aspx%3ff%3dViewJP%26LoadDocHandling%3dtrue%26JP_ID%3d1051</vt:lpwstr>
  </property>
  <property fmtid="{D5CDD505-2E9C-101B-9397-08002B2CF9AE}" pid="4" name="DokID">
    <vt:i4>1772</vt:i4>
  </property>
  <property fmtid="{D5CDD505-2E9C-101B-9397-08002B2CF9AE}" pid="5" name="JPID">
    <vt:i4>1051</vt:i4>
  </property>
  <property fmtid="{D5CDD505-2E9C-101B-9397-08002B2CF9AE}" pid="6" name="Level">
    <vt:i4>3</vt:i4>
  </property>
  <property fmtid="{D5CDD505-2E9C-101B-9397-08002B2CF9AE}" pid="7" name="MergeDataFile">
    <vt:lpwstr>C:\EPHORTELOK\1144_DOC.XML</vt:lpwstr>
  </property>
  <property fmtid="{D5CDD505-2E9C-101B-9397-08002B2CF9AE}" pid="8" name="OpenMode">
    <vt:lpwstr>EditDoc</vt:lpwstr>
  </property>
  <property fmtid="{D5CDD505-2E9C-101B-9397-08002B2CF9AE}" pid="9" name="VeVariant">
    <vt:lpwstr>P</vt:lpwstr>
  </property>
  <property fmtid="{D5CDD505-2E9C-101B-9397-08002B2CF9AE}" pid="10" name="VeVersjon">
    <vt:i4>1</vt:i4>
  </property>
  <property fmtid="{D5CDD505-2E9C-101B-9397-08002B2CF9AE}" pid="11" name="WindowName">
    <vt:lpwstr>rbottom</vt:lpwstr>
  </property>
</Properties>
</file>