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6.0 -->
  <w:body>
    <w:tbl>
      <w:tblPr>
        <w:tblW w:w="9540" w:type="dxa"/>
        <w:tblInd w:w="-72" w:type="dxa"/>
        <w:tblLook w:val="00A0"/>
      </w:tblPr>
      <w:tblGrid>
        <w:gridCol w:w="1440"/>
        <w:gridCol w:w="3600"/>
        <w:gridCol w:w="4500"/>
      </w:tblGrid>
      <w:tr w14:paraId="45FEC9C0" w14:textId="77777777" w:rsidTr="007D6D85">
        <w:tblPrEx>
          <w:tblW w:w="9540" w:type="dxa"/>
          <w:tblInd w:w="-72" w:type="dxa"/>
          <w:tblLook w:val="00A0"/>
        </w:tblPrEx>
        <w:trPr>
          <w:trHeight w:val="1817"/>
        </w:trPr>
        <w:tc>
          <w:tcPr>
            <w:tcW w:w="1440" w:type="dxa"/>
          </w:tcPr>
          <w:p w:rsidR="005D6C56" w:rsidRPr="007D6D85" w:rsidP="007D6D85" w14:paraId="1D022D67" w14:textId="77777777">
            <w:pPr>
              <w:spacing w:before="80"/>
              <w:rPr>
                <w:rFonts w:cs="Arial"/>
              </w:rPr>
            </w:pPr>
            <w:r>
              <w:rPr>
                <w:noProof/>
                <w:lang w:val="nn-NO" w:eastAsia="nn-NO"/>
              </w:rPr>
              <w:drawing>
                <wp:anchor distT="0" distB="0" distL="114300" distR="114300" simplePos="0" relativeHeight="251658240" behindDoc="0" locked="0" layoutInCell="1" allowOverlap="1">
                  <wp:simplePos x="0" y="0"/>
                  <wp:positionH relativeFrom="margin">
                    <wp:posOffset>45720</wp:posOffset>
                  </wp:positionH>
                  <wp:positionV relativeFrom="margin">
                    <wp:posOffset>0</wp:posOffset>
                  </wp:positionV>
                  <wp:extent cx="685800" cy="809625"/>
                  <wp:effectExtent l="0" t="0" r="0" b="9525"/>
                  <wp:wrapSquare wrapText="bothSides"/>
                  <wp:docPr id="1" name="Bilde 1" descr="Kommunevå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ommunevåpen"/>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rcRect t="11459"/>
                          <a:stretch>
                            <a:fillRect/>
                          </a:stretch>
                        </pic:blipFill>
                        <pic:spPr bwMode="auto">
                          <a:xfrm>
                            <a:off x="0" y="0"/>
                            <a:ext cx="685800" cy="80962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V relativeFrom="margin">
                    <wp14:pctHeight>0</wp14:pctHeight>
                  </wp14:sizeRelV>
                </wp:anchor>
              </w:drawing>
            </w:r>
          </w:p>
        </w:tc>
        <w:tc>
          <w:tcPr>
            <w:tcW w:w="3600" w:type="dxa"/>
          </w:tcPr>
          <w:p w:rsidR="008A2687" w:rsidRPr="008A2687" w:rsidP="008A2687" w14:paraId="77947C44" w14:textId="77777777">
            <w:pPr>
              <w:spacing w:before="80"/>
              <w:rPr>
                <w:rFonts w:ascii="Times New Roman" w:hAnsi="Times New Roman" w:cs="Arial"/>
                <w:b/>
                <w:i/>
                <w:sz w:val="32"/>
                <w:szCs w:val="32"/>
                <w:lang w:val="nn-NO" w:eastAsia="nn-NO"/>
              </w:rPr>
            </w:pPr>
            <w:r w:rsidRPr="008A2687">
              <w:rPr>
                <w:rFonts w:ascii="Times New Roman" w:hAnsi="Times New Roman" w:cs="Arial"/>
                <w:b/>
                <w:i/>
                <w:sz w:val="32"/>
                <w:szCs w:val="32"/>
                <w:lang w:val="nn-NO" w:eastAsia="nn-NO"/>
              </w:rPr>
              <w:t>Fyresdal kommune</w:t>
            </w:r>
          </w:p>
          <w:p w:rsidR="005D6C56" w:rsidRPr="007D6D85" w:rsidP="007D6D85" w14:paraId="16703138" w14:textId="77777777">
            <w:pPr>
              <w:spacing w:before="120"/>
              <w:rPr>
                <w:rFonts w:cs="Arial"/>
                <w:b/>
                <w:i/>
                <w:sz w:val="32"/>
                <w:szCs w:val="32"/>
              </w:rPr>
            </w:pPr>
          </w:p>
        </w:tc>
        <w:tc>
          <w:tcPr>
            <w:tcW w:w="4500" w:type="dxa"/>
          </w:tcPr>
          <w:p w:rsidR="00D24BAB" w:rsidRPr="00666C74" w:rsidP="007D6D85" w14:paraId="691CF633" w14:textId="77777777">
            <w:pPr>
              <w:tabs>
                <w:tab w:val="left" w:pos="1459"/>
              </w:tabs>
              <w:spacing w:before="120"/>
              <w:rPr>
                <w:rFonts w:cs="Arial"/>
                <w:sz w:val="16"/>
                <w:szCs w:val="16"/>
                <w:lang w:val="nn-NO"/>
              </w:rPr>
            </w:pPr>
            <w:r w:rsidRPr="00666C74">
              <w:rPr>
                <w:rFonts w:cs="Arial"/>
                <w:sz w:val="16"/>
                <w:szCs w:val="16"/>
                <w:lang w:val="nn-NO"/>
              </w:rPr>
              <w:t>Arkiv:</w:t>
            </w:r>
            <w:r w:rsidRPr="00666C74">
              <w:rPr>
                <w:rFonts w:cs="Arial"/>
                <w:sz w:val="16"/>
                <w:szCs w:val="16"/>
                <w:lang w:val="nn-NO"/>
              </w:rPr>
              <w:tab/>
            </w:r>
            <w:bookmarkStart w:id="0" w:name="PRIMÆRKLASSERING"/>
            <w:bookmarkEnd w:id="0"/>
          </w:p>
          <w:p w:rsidR="00D24BAB" w:rsidRPr="00666C74" w:rsidP="007D6D85" w14:paraId="171DFFF6" w14:textId="77777777">
            <w:pPr>
              <w:tabs>
                <w:tab w:val="left" w:pos="1459"/>
              </w:tabs>
              <w:spacing w:before="120"/>
              <w:rPr>
                <w:rFonts w:cs="Arial"/>
                <w:sz w:val="16"/>
                <w:szCs w:val="16"/>
                <w:lang w:val="nn-NO"/>
              </w:rPr>
            </w:pPr>
            <w:r w:rsidRPr="00666C74">
              <w:rPr>
                <w:rFonts w:cs="Arial"/>
                <w:sz w:val="16"/>
                <w:szCs w:val="16"/>
                <w:lang w:val="nn-NO"/>
              </w:rPr>
              <w:t>Saksmappe:</w:t>
            </w:r>
            <w:r w:rsidRPr="00666C74">
              <w:rPr>
                <w:rFonts w:cs="Arial"/>
                <w:sz w:val="16"/>
                <w:szCs w:val="16"/>
                <w:lang w:val="nn-NO"/>
              </w:rPr>
              <w:tab/>
            </w:r>
            <w:bookmarkStart w:id="1" w:name="SAKSNR"/>
            <w:r w:rsidRPr="00666C74">
              <w:rPr>
                <w:rFonts w:cs="Arial"/>
                <w:sz w:val="16"/>
                <w:szCs w:val="16"/>
                <w:lang w:val="nn-NO"/>
              </w:rPr>
              <w:t>2025/1109</w:t>
            </w:r>
            <w:bookmarkEnd w:id="1"/>
            <w:r w:rsidRPr="00666C74">
              <w:rPr>
                <w:rFonts w:cs="Arial"/>
                <w:sz w:val="16"/>
                <w:szCs w:val="16"/>
                <w:lang w:val="nn-NO"/>
              </w:rPr>
              <w:t>-</w:t>
            </w:r>
            <w:bookmarkStart w:id="2" w:name="NRISAK"/>
            <w:r w:rsidRPr="00666C74">
              <w:rPr>
                <w:rFonts w:cs="Arial"/>
                <w:sz w:val="16"/>
                <w:szCs w:val="16"/>
                <w:lang w:val="nn-NO"/>
              </w:rPr>
              <w:t>1</w:t>
            </w:r>
            <w:bookmarkEnd w:id="2"/>
          </w:p>
          <w:p w:rsidR="00D24BAB" w:rsidRPr="00666C74" w:rsidP="007D6D85" w14:paraId="74F13663" w14:textId="77777777">
            <w:pPr>
              <w:tabs>
                <w:tab w:val="left" w:pos="1459"/>
              </w:tabs>
              <w:spacing w:before="120"/>
              <w:rPr>
                <w:rFonts w:cs="Arial"/>
                <w:sz w:val="16"/>
                <w:szCs w:val="16"/>
                <w:lang w:val="nn-NO"/>
              </w:rPr>
            </w:pPr>
            <w:r w:rsidRPr="00666C74">
              <w:rPr>
                <w:rFonts w:cs="Arial"/>
                <w:sz w:val="16"/>
                <w:szCs w:val="16"/>
                <w:lang w:val="nn-NO"/>
              </w:rPr>
              <w:t>Saksbeh</w:t>
            </w:r>
            <w:r w:rsidRPr="00666C74" w:rsidR="004F4087">
              <w:rPr>
                <w:rFonts w:cs="Arial"/>
                <w:sz w:val="16"/>
                <w:szCs w:val="16"/>
                <w:lang w:val="nn-NO"/>
              </w:rPr>
              <w:t>.</w:t>
            </w:r>
            <w:r w:rsidRPr="00666C74">
              <w:rPr>
                <w:rFonts w:cs="Arial"/>
                <w:sz w:val="16"/>
                <w:szCs w:val="16"/>
                <w:lang w:val="nn-NO"/>
              </w:rPr>
              <w:t>:</w:t>
            </w:r>
            <w:r w:rsidRPr="00666C74" w:rsidR="004F4087">
              <w:rPr>
                <w:rFonts w:cs="Arial"/>
                <w:sz w:val="16"/>
                <w:szCs w:val="16"/>
                <w:lang w:val="nn-NO"/>
              </w:rPr>
              <w:tab/>
            </w:r>
            <w:bookmarkStart w:id="3" w:name="SaksbehandlerNavn"/>
            <w:r w:rsidRPr="00666C74">
              <w:rPr>
                <w:rFonts w:cs="Arial"/>
                <w:sz w:val="16"/>
                <w:szCs w:val="16"/>
                <w:lang w:val="nn-NO"/>
              </w:rPr>
              <w:t>Gerd Straume</w:t>
            </w:r>
            <w:bookmarkEnd w:id="3"/>
          </w:p>
          <w:p w:rsidR="002C2290" w:rsidRPr="00666C74" w:rsidP="007D6D85" w14:paraId="64C072BE" w14:textId="77777777">
            <w:pPr>
              <w:tabs>
                <w:tab w:val="left" w:pos="1459"/>
              </w:tabs>
              <w:spacing w:before="120"/>
              <w:rPr>
                <w:rFonts w:cs="Arial"/>
                <w:sz w:val="16"/>
                <w:szCs w:val="16"/>
                <w:lang w:val="nn-NO"/>
              </w:rPr>
            </w:pPr>
            <w:r w:rsidRPr="00666C74">
              <w:rPr>
                <w:rFonts w:cs="Arial"/>
                <w:sz w:val="16"/>
                <w:szCs w:val="16"/>
                <w:lang w:val="nn-NO"/>
              </w:rPr>
              <w:t>Dato:</w:t>
            </w:r>
            <w:r w:rsidRPr="00666C74">
              <w:rPr>
                <w:rFonts w:cs="Arial"/>
                <w:sz w:val="16"/>
                <w:szCs w:val="16"/>
                <w:lang w:val="nn-NO"/>
              </w:rPr>
              <w:tab/>
            </w:r>
            <w:bookmarkStart w:id="4" w:name="Brevdato"/>
            <w:r w:rsidRPr="00666C74" w:rsidR="00D24BAB">
              <w:rPr>
                <w:rFonts w:cs="Arial"/>
                <w:sz w:val="16"/>
                <w:szCs w:val="16"/>
                <w:lang w:val="nn-NO"/>
              </w:rPr>
              <w:t>24.09.2025</w:t>
            </w:r>
            <w:bookmarkEnd w:id="4"/>
            <w:r w:rsidRPr="00666C74" w:rsidR="00D24BAB">
              <w:rPr>
                <w:rFonts w:cs="Arial"/>
                <w:sz w:val="16"/>
                <w:szCs w:val="16"/>
                <w:lang w:val="nn-NO"/>
              </w:rPr>
              <w:t xml:space="preserve"> </w:t>
            </w:r>
          </w:p>
        </w:tc>
      </w:tr>
    </w:tbl>
    <w:p w:rsidR="002C2290" w:rsidRPr="00666C74" w14:paraId="5A8EA5B6" w14:textId="77777777">
      <w:pPr>
        <w:rPr>
          <w:rFonts w:cs="Arial"/>
          <w:lang w:val="nn-NO"/>
        </w:rPr>
      </w:pPr>
    </w:p>
    <w:p w:rsidR="006A0E78" w:rsidRPr="00666C74" w:rsidP="002C2290" w14:paraId="2D782497" w14:textId="77777777">
      <w:pPr>
        <w:jc w:val="right"/>
        <w:rPr>
          <w:rFonts w:cs="Arial"/>
          <w:b/>
          <w:sz w:val="22"/>
          <w:szCs w:val="22"/>
          <w:lang w:val="nn-NO"/>
        </w:rPr>
      </w:pPr>
      <w:bookmarkStart w:id="5" w:name="UOFFPARAGRAF"/>
      <w:bookmarkEnd w:id="5"/>
    </w:p>
    <w:p w:rsidR="006A0E78" w:rsidRPr="00666C74" w:rsidP="002C2290" w14:paraId="752076CA" w14:textId="77777777">
      <w:pPr>
        <w:jc w:val="right"/>
        <w:rPr>
          <w:rFonts w:cs="Arial"/>
          <w:lang w:val="nn-NO"/>
        </w:rPr>
      </w:pPr>
    </w:p>
    <w:p w:rsidR="002C2290" w:rsidP="002C2290" w14:paraId="797A1D96" w14:textId="77777777">
      <w:pPr>
        <w:jc w:val="right"/>
        <w:rPr>
          <w:rFonts w:cs="Arial"/>
          <w:b/>
          <w:sz w:val="22"/>
          <w:szCs w:val="22"/>
        </w:rPr>
      </w:pPr>
      <w:r w:rsidRPr="009620D1">
        <w:rPr>
          <w:rFonts w:cs="Arial"/>
          <w:b/>
          <w:sz w:val="22"/>
          <w:szCs w:val="22"/>
        </w:rPr>
        <w:t>Saksfr</w:t>
      </w:r>
      <w:r w:rsidR="003D38CF">
        <w:rPr>
          <w:rFonts w:cs="Arial"/>
          <w:b/>
          <w:sz w:val="22"/>
          <w:szCs w:val="22"/>
        </w:rPr>
        <w:t>a</w:t>
      </w:r>
      <w:r w:rsidRPr="009620D1">
        <w:rPr>
          <w:rFonts w:cs="Arial"/>
          <w:b/>
          <w:sz w:val="22"/>
          <w:szCs w:val="22"/>
        </w:rPr>
        <w:t>mlegg</w:t>
      </w:r>
    </w:p>
    <w:p w:rsidR="00831CEC" w:rsidRPr="009620D1" w:rsidP="002C2290" w14:paraId="5CCE0D95" w14:textId="77777777">
      <w:pPr>
        <w:jc w:val="right"/>
        <w:rPr>
          <w:rFonts w:cs="Arial"/>
          <w:b/>
          <w:sz w:val="22"/>
          <w:szCs w:val="22"/>
        </w:rPr>
      </w:pPr>
    </w:p>
    <w:p w:rsidR="006A0E78" w:rsidRPr="00831CEC" w:rsidP="00D95607" w14:paraId="67EC0456" w14:textId="77777777">
      <w:pPr>
        <w:rPr>
          <w:rFonts w:cs="Arial"/>
          <w:b/>
        </w:rPr>
      </w:pPr>
      <w:bookmarkStart w:id="6" w:name="Tittel"/>
      <w:r w:rsidRPr="00831CEC">
        <w:rPr>
          <w:rFonts w:cs="Arial"/>
          <w:b/>
        </w:rPr>
        <w:t>Fyresdal Friluftsbad</w:t>
      </w:r>
      <w:bookmarkEnd w:id="6"/>
    </w:p>
    <w:p w:rsidR="006A0E78" w:rsidRPr="00BF2C2D" w:rsidP="006A0E78" w14:paraId="646F5711" w14:textId="77777777">
      <w:pPr>
        <w:rPr>
          <w:rFonts w:cs="Arial"/>
          <w:b/>
        </w:rPr>
      </w:pPr>
    </w:p>
    <w:tbl>
      <w:tblPr>
        <w:tblW w:w="936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A0"/>
      </w:tblPr>
      <w:tblGrid>
        <w:gridCol w:w="6651"/>
        <w:gridCol w:w="1431"/>
        <w:gridCol w:w="1278"/>
      </w:tblGrid>
      <w:tr w14:paraId="21855BED" w14:textId="77777777" w:rsidTr="00D01B4B">
        <w:tblPrEx>
          <w:tblW w:w="936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A0"/>
        </w:tblPrEx>
        <w:tc>
          <w:tcPr>
            <w:tcW w:w="6651" w:type="dxa"/>
            <w:tcBorders>
              <w:top w:val="double" w:sz="4" w:space="0" w:color="auto"/>
            </w:tcBorders>
          </w:tcPr>
          <w:p w:rsidR="00C174BB" w:rsidRPr="007D6D85" w:rsidP="00D01B4B" w14:paraId="1E6C22BC" w14:textId="77777777">
            <w:pPr>
              <w:rPr>
                <w:rFonts w:cs="Arial"/>
                <w:b/>
                <w:sz w:val="22"/>
                <w:szCs w:val="22"/>
              </w:rPr>
            </w:pPr>
            <w:bookmarkStart w:id="7" w:name="FastTabell"/>
            <w:bookmarkEnd w:id="7"/>
            <w:r w:rsidRPr="007D6D85">
              <w:rPr>
                <w:rFonts w:cs="Arial"/>
                <w:b/>
                <w:sz w:val="22"/>
                <w:szCs w:val="22"/>
              </w:rPr>
              <w:t>Utval</w:t>
            </w:r>
          </w:p>
        </w:tc>
        <w:tc>
          <w:tcPr>
            <w:tcW w:w="1431" w:type="dxa"/>
            <w:tcBorders>
              <w:top w:val="double" w:sz="4" w:space="0" w:color="auto"/>
            </w:tcBorders>
          </w:tcPr>
          <w:p w:rsidR="00C174BB" w:rsidRPr="007D6D85" w:rsidP="00D01B4B" w14:paraId="357D4DEE" w14:textId="77777777">
            <w:pPr>
              <w:rPr>
                <w:rFonts w:cs="Arial"/>
                <w:b/>
                <w:sz w:val="22"/>
                <w:szCs w:val="22"/>
              </w:rPr>
            </w:pPr>
            <w:r w:rsidRPr="007D6D85">
              <w:rPr>
                <w:rFonts w:cs="Arial"/>
                <w:b/>
                <w:sz w:val="22"/>
                <w:szCs w:val="22"/>
              </w:rPr>
              <w:t>Utvalssak</w:t>
            </w:r>
          </w:p>
        </w:tc>
        <w:tc>
          <w:tcPr>
            <w:tcW w:w="1278" w:type="dxa"/>
            <w:tcBorders>
              <w:top w:val="double" w:sz="4" w:space="0" w:color="auto"/>
            </w:tcBorders>
          </w:tcPr>
          <w:p w:rsidR="00C174BB" w:rsidRPr="007D6D85" w:rsidP="00D01B4B" w14:paraId="23236FD1" w14:textId="77777777">
            <w:pPr>
              <w:rPr>
                <w:rFonts w:cs="Arial"/>
                <w:b/>
                <w:sz w:val="22"/>
                <w:szCs w:val="22"/>
              </w:rPr>
            </w:pPr>
            <w:r w:rsidRPr="007D6D85">
              <w:rPr>
                <w:rFonts w:cs="Arial"/>
                <w:b/>
                <w:sz w:val="22"/>
                <w:szCs w:val="22"/>
              </w:rPr>
              <w:t>Møtedato</w:t>
            </w:r>
          </w:p>
        </w:tc>
      </w:tr>
      <w:tr w14:paraId="44AA7621" w14:textId="77777777" w:rsidTr="00D01B4B">
        <w:tblPrEx>
          <w:tblW w:w="9360" w:type="dxa"/>
          <w:tblInd w:w="108" w:type="dxa"/>
          <w:tblLook w:val="00A0"/>
        </w:tblPrEx>
        <w:tc>
          <w:tcPr>
            <w:tcW w:w="6651" w:type="dxa"/>
          </w:tcPr>
          <w:p w:rsidR="00C174BB" w:rsidRPr="007D6D85" w:rsidP="00D01B4B" w14:paraId="14245304" w14:textId="77777777">
            <w:pPr>
              <w:spacing w:before="60" w:after="60"/>
              <w:rPr>
                <w:rFonts w:cs="Arial"/>
                <w:sz w:val="22"/>
                <w:szCs w:val="22"/>
              </w:rPr>
            </w:pPr>
            <w:bookmarkStart w:id="8" w:name="Saksgang"/>
            <w:bookmarkEnd w:id="8"/>
            <w:r w:rsidRPr="007D6D85">
              <w:rPr>
                <w:rFonts w:cs="Arial"/>
                <w:sz w:val="22"/>
                <w:szCs w:val="22"/>
              </w:rPr>
              <w:t>Formannskapet</w:t>
            </w:r>
          </w:p>
        </w:tc>
        <w:tc>
          <w:tcPr>
            <w:tcW w:w="1431" w:type="dxa"/>
          </w:tcPr>
          <w:p w:rsidR="00C174BB" w:rsidRPr="007D6D85" w:rsidP="00D01B4B" w14:paraId="5091719B" w14:textId="77777777">
            <w:pPr>
              <w:spacing w:before="60" w:after="60"/>
              <w:rPr>
                <w:rFonts w:cs="Arial"/>
                <w:sz w:val="22"/>
                <w:szCs w:val="22"/>
              </w:rPr>
            </w:pPr>
            <w:r w:rsidRPr="007D6D85">
              <w:rPr>
                <w:rFonts w:cs="Arial"/>
                <w:sz w:val="22"/>
                <w:szCs w:val="22"/>
              </w:rPr>
              <w:t>58/25</w:t>
            </w:r>
          </w:p>
        </w:tc>
        <w:tc>
          <w:tcPr>
            <w:tcW w:w="1278" w:type="dxa"/>
          </w:tcPr>
          <w:p w:rsidR="00C174BB" w:rsidRPr="007D6D85" w:rsidP="00D01B4B" w14:paraId="76C02724" w14:textId="77777777">
            <w:pPr>
              <w:spacing w:before="60" w:after="60"/>
              <w:jc w:val="center"/>
              <w:rPr>
                <w:rFonts w:cs="Arial"/>
                <w:sz w:val="22"/>
                <w:szCs w:val="22"/>
              </w:rPr>
            </w:pPr>
            <w:r w:rsidRPr="007D6D85">
              <w:rPr>
                <w:rFonts w:cs="Arial"/>
                <w:sz w:val="22"/>
                <w:szCs w:val="22"/>
              </w:rPr>
              <w:t>01.10.2025</w:t>
            </w:r>
          </w:p>
        </w:tc>
      </w:tr>
    </w:tbl>
    <w:p w:rsidR="002B687A" w:rsidP="00D24BAB" w14:paraId="5A82B91D" w14:textId="77777777">
      <w:pPr>
        <w:rPr>
          <w:rFonts w:cs="Arial"/>
          <w:b/>
          <w:sz w:val="22"/>
          <w:szCs w:val="22"/>
          <w:u w:val="single"/>
          <w:lang w:val="nn-NO"/>
        </w:rPr>
      </w:pPr>
    </w:p>
    <w:p w:rsidR="00D113E5" w:rsidRPr="000B2D1A" w:rsidP="00D24BAB" w14:paraId="6404614E" w14:textId="77777777">
      <w:pPr>
        <w:rPr>
          <w:rFonts w:cs="Arial"/>
          <w:b/>
          <w:sz w:val="22"/>
          <w:szCs w:val="22"/>
          <w:u w:val="single"/>
          <w:lang w:val="nn-NO"/>
        </w:rPr>
      </w:pPr>
      <w:r w:rsidRPr="000B2D1A">
        <w:rPr>
          <w:rFonts w:cs="Arial"/>
          <w:b/>
          <w:sz w:val="22"/>
          <w:szCs w:val="22"/>
          <w:u w:val="single"/>
          <w:lang w:val="nn-NO"/>
        </w:rPr>
        <w:t>Endeleg vedtaksrett i saka har:</w:t>
      </w:r>
      <w:r w:rsidRPr="000B2D1A" w:rsidR="004609ED">
        <w:rPr>
          <w:rFonts w:cs="Arial"/>
          <w:b/>
          <w:sz w:val="22"/>
          <w:szCs w:val="22"/>
          <w:u w:val="single"/>
          <w:lang w:val="nn-NO"/>
        </w:rPr>
        <w:t xml:space="preserve">  </w:t>
      </w:r>
      <w:r w:rsidR="00D04363">
        <w:rPr>
          <w:rFonts w:cs="Arial"/>
          <w:b/>
          <w:sz w:val="22"/>
          <w:szCs w:val="22"/>
          <w:u w:val="single"/>
          <w:lang w:val="nn-NO"/>
        </w:rPr>
        <w:t>Formannskapet</w:t>
      </w:r>
      <w:r w:rsidRPr="000B2D1A" w:rsidR="004609ED">
        <w:rPr>
          <w:rFonts w:cs="Arial"/>
          <w:i/>
          <w:vanish/>
          <w:color w:val="FF0000"/>
          <w:sz w:val="16"/>
          <w:szCs w:val="16"/>
          <w:lang w:val="nn-NO"/>
        </w:rPr>
        <w:t>fyll inn det utvalet som skal fatte endeleg vedtak</w:t>
      </w:r>
    </w:p>
    <w:p w:rsidR="00334823" w:rsidRPr="000B2D1A" w:rsidP="00334823" w14:paraId="1715CA06" w14:textId="77777777">
      <w:pPr>
        <w:rPr>
          <w:sz w:val="22"/>
          <w:szCs w:val="22"/>
          <w:lang w:val="nn-NO"/>
        </w:rPr>
      </w:pPr>
    </w:p>
    <w:p w:rsidR="00334823" w:rsidP="00334823" w14:paraId="39F4161B" w14:textId="77777777">
      <w:pPr>
        <w:rPr>
          <w:b/>
          <w:sz w:val="22"/>
          <w:szCs w:val="22"/>
          <w:lang w:val="nn-NO"/>
        </w:rPr>
      </w:pPr>
      <w:r w:rsidRPr="000B2D1A">
        <w:rPr>
          <w:b/>
          <w:sz w:val="22"/>
          <w:szCs w:val="22"/>
          <w:lang w:val="nn-NO"/>
        </w:rPr>
        <w:t>Dokument i saka:</w:t>
      </w:r>
    </w:p>
    <w:p w:rsidR="000A0487" w:rsidRPr="000A0487" w:rsidP="00334823" w14:paraId="6400E00D" w14:textId="77777777">
      <w:pPr>
        <w:rPr>
          <w:bCs/>
          <w:sz w:val="22"/>
          <w:szCs w:val="22"/>
          <w:lang w:val="nn-NO"/>
        </w:rPr>
      </w:pPr>
    </w:p>
    <w:p w:rsidR="000A0487" w:rsidRPr="000A0487" w:rsidP="00334823" w14:paraId="10A02F30" w14:textId="77777777">
      <w:pPr>
        <w:rPr>
          <w:bCs/>
          <w:sz w:val="22"/>
          <w:szCs w:val="22"/>
          <w:lang w:val="nn-NO"/>
        </w:rPr>
      </w:pPr>
    </w:p>
    <w:p w:rsidR="00E71B0D" w:rsidP="00E71B0D" w14:paraId="6C3EFD75" w14:textId="77777777">
      <w:pPr>
        <w:rPr>
          <w:rFonts w:cs="Arial"/>
          <w:sz w:val="22"/>
          <w:szCs w:val="22"/>
          <w:lang w:val="nn-NO"/>
        </w:rPr>
      </w:pPr>
      <w:r>
        <w:rPr>
          <w:rFonts w:cs="Arial"/>
          <w:sz w:val="22"/>
          <w:szCs w:val="22"/>
          <w:lang w:val="nn-NO"/>
        </w:rPr>
        <w:t>Vedlegg</w:t>
      </w:r>
    </w:p>
    <w:tbl>
      <w:tblPr>
        <w:tblW w:w="5000" w:type="pct"/>
        <w:tblLook w:val="04A0"/>
      </w:tblPr>
      <w:tblGrid>
        <w:gridCol w:w="429"/>
        <w:gridCol w:w="8931"/>
      </w:tblGrid>
      <w:tr w14:paraId="6704122C" w14:textId="77777777">
        <w:tblPrEx>
          <w:tblW w:w="5000" w:type="pct"/>
          <w:tblLook w:val="04A0"/>
        </w:tblPrEx>
        <w:tc>
          <w:tcPr>
            <w:tcW w:w="0" w:type="auto"/>
          </w:tcPr>
          <w:p w:rsidR="00E71B0D" w:rsidP="00E71B0D" w14:paraId="478E541C" w14:textId="77777777">
            <w:pPr>
              <w:rPr>
                <w:rFonts w:cs="Arial"/>
                <w:sz w:val="22"/>
                <w:szCs w:val="22"/>
                <w:lang w:val="nn-NO"/>
              </w:rPr>
            </w:pPr>
            <w:bookmarkStart w:id="9" w:name="Vedlegg"/>
            <w:bookmarkEnd w:id="9"/>
            <w:r>
              <w:rPr>
                <w:rFonts w:cs="Arial"/>
                <w:sz w:val="22"/>
                <w:szCs w:val="22"/>
                <w:lang w:val="nn-NO"/>
              </w:rPr>
              <w:t>1</w:t>
            </w:r>
          </w:p>
        </w:tc>
        <w:tc>
          <w:tcPr>
            <w:tcW w:w="0" w:type="auto"/>
          </w:tcPr>
          <w:p w:rsidR="00E71B0D" w:rsidP="00E71B0D" w14:paraId="3A3D9183" w14:textId="77777777">
            <w:pPr>
              <w:rPr>
                <w:rFonts w:cs="Arial"/>
                <w:sz w:val="22"/>
                <w:szCs w:val="22"/>
                <w:lang w:val="nn-NO"/>
              </w:rPr>
            </w:pPr>
            <w:r>
              <w:rPr>
                <w:rFonts w:cs="Arial"/>
                <w:sz w:val="22"/>
                <w:szCs w:val="22"/>
                <w:lang w:val="nn-NO"/>
              </w:rPr>
              <w:t>Fyresdal Friluftsbad - SØKNAD prekvalifisering God og Trygg friluftsliv</w:t>
            </w:r>
          </w:p>
        </w:tc>
      </w:tr>
      <w:tr w14:paraId="3FF8E987" w14:textId="77777777">
        <w:tblPrEx>
          <w:tblW w:w="5000" w:type="pct"/>
          <w:tblLook w:val="04A0"/>
        </w:tblPrEx>
        <w:tc>
          <w:tcPr>
            <w:tcW w:w="0" w:type="auto"/>
          </w:tcPr>
          <w:p w:rsidR="00E71B0D" w:rsidP="00E71B0D" w14:paraId="223A1C0B" w14:textId="77777777">
            <w:pPr>
              <w:rPr>
                <w:rFonts w:cs="Arial"/>
                <w:sz w:val="22"/>
                <w:szCs w:val="22"/>
                <w:lang w:val="nn-NO"/>
              </w:rPr>
            </w:pPr>
            <w:r>
              <w:rPr>
                <w:rFonts w:cs="Arial"/>
                <w:sz w:val="22"/>
                <w:szCs w:val="22"/>
                <w:lang w:val="nn-NO"/>
              </w:rPr>
              <w:t>2</w:t>
            </w:r>
          </w:p>
        </w:tc>
        <w:tc>
          <w:tcPr>
            <w:tcW w:w="0" w:type="auto"/>
          </w:tcPr>
          <w:p w:rsidR="00E71B0D" w:rsidP="00E71B0D" w14:paraId="2A52A7B7" w14:textId="77777777">
            <w:pPr>
              <w:rPr>
                <w:rFonts w:cs="Arial"/>
                <w:sz w:val="22"/>
                <w:szCs w:val="22"/>
                <w:lang w:val="nn-NO"/>
              </w:rPr>
            </w:pPr>
            <w:r>
              <w:rPr>
                <w:rFonts w:cs="Arial"/>
                <w:sz w:val="22"/>
                <w:szCs w:val="22"/>
                <w:lang w:val="nn-NO"/>
              </w:rPr>
              <w:t>Fyresdal Friluftsbad - SØKNAD ATP - 2025</w:t>
            </w:r>
          </w:p>
        </w:tc>
      </w:tr>
    </w:tbl>
    <w:p w:rsidR="00E71B0D" w:rsidP="00E71B0D" w14:paraId="4B23B5E9" w14:textId="77777777">
      <w:pPr>
        <w:rPr>
          <w:rFonts w:cs="Arial"/>
          <w:sz w:val="22"/>
          <w:szCs w:val="22"/>
          <w:lang w:val="nn-NO"/>
        </w:rPr>
      </w:pPr>
    </w:p>
    <w:p w:rsidR="000A0487" w:rsidRPr="000B2D1A" w:rsidP="00E71B0D" w14:paraId="34068BA1" w14:textId="77777777">
      <w:pPr>
        <w:rPr>
          <w:rFonts w:cs="Arial"/>
          <w:sz w:val="22"/>
          <w:szCs w:val="22"/>
          <w:lang w:val="nn-NO"/>
        </w:rPr>
      </w:pPr>
    </w:p>
    <w:p w:rsidR="00D4120B" w:rsidRPr="000B2D1A" w:rsidP="00334823" w14:paraId="7A276D1C" w14:textId="77777777">
      <w:pPr>
        <w:rPr>
          <w:rFonts w:cs="Arial"/>
          <w:b/>
          <w:sz w:val="22"/>
          <w:szCs w:val="22"/>
          <w:lang w:val="nn-NO"/>
        </w:rPr>
      </w:pPr>
      <w:r w:rsidRPr="000B2D1A">
        <w:rPr>
          <w:rFonts w:cs="Arial"/>
          <w:b/>
          <w:sz w:val="22"/>
          <w:szCs w:val="22"/>
          <w:lang w:val="nn-NO"/>
        </w:rPr>
        <w:t>Bakgrunn for saka:</w:t>
      </w:r>
    </w:p>
    <w:p w:rsidR="00666C74" w:rsidRPr="00AC587F" w:rsidP="00666C74" w14:paraId="5591D244" w14:textId="77777777">
      <w:pPr>
        <w:rPr>
          <w:sz w:val="22"/>
          <w:szCs w:val="22"/>
          <w:lang w:val="nn-NO"/>
        </w:rPr>
      </w:pPr>
      <w:bookmarkStart w:id="10" w:name="Start"/>
      <w:bookmarkEnd w:id="10"/>
    </w:p>
    <w:p w:rsidR="00666C74" w:rsidRPr="00AC587F" w:rsidP="00666C74" w14:paraId="563C67B9" w14:textId="77777777">
      <w:pPr>
        <w:rPr>
          <w:rFonts w:cs="Arial"/>
          <w:sz w:val="22"/>
          <w:szCs w:val="22"/>
          <w:lang w:val="nn-NO"/>
        </w:rPr>
      </w:pPr>
    </w:p>
    <w:p w:rsidR="00666C74" w:rsidRPr="00AC587F" w:rsidP="00666C74" w14:paraId="6664090F" w14:textId="77777777">
      <w:pPr>
        <w:rPr>
          <w:rFonts w:cs="Arial"/>
          <w:sz w:val="22"/>
          <w:szCs w:val="22"/>
          <w:lang w:val="nn-NO"/>
        </w:rPr>
      </w:pPr>
      <w:r w:rsidRPr="00AC587F">
        <w:rPr>
          <w:rFonts w:cs="Arial"/>
          <w:sz w:val="22"/>
          <w:szCs w:val="22"/>
          <w:lang w:val="nn-NO"/>
        </w:rPr>
        <w:t>Fyresdal har dei siste åra fått stor merksemd som reisemål for naturbaserte opplevingar, særleg gjennom utviklinga av Hamaren aktivitetspark og Tretoppvegen. Med snart 1</w:t>
      </w:r>
      <w:r>
        <w:rPr>
          <w:rFonts w:cs="Arial"/>
          <w:sz w:val="22"/>
          <w:szCs w:val="22"/>
          <w:lang w:val="nn-NO"/>
        </w:rPr>
        <w:t>7</w:t>
      </w:r>
      <w:r w:rsidRPr="00AC587F">
        <w:rPr>
          <w:rFonts w:cs="Arial"/>
          <w:sz w:val="22"/>
          <w:szCs w:val="22"/>
          <w:lang w:val="nn-NO"/>
        </w:rPr>
        <w:t>0 000 besøkande er Fyresdal trekt fram nasjonalt og internasjonalt som føredøme på universell utforming og inkluderande reiseliv.</w:t>
      </w:r>
    </w:p>
    <w:p w:rsidR="00666C74" w:rsidRPr="00AC587F" w:rsidP="00666C74" w14:paraId="26BC7106" w14:textId="77777777">
      <w:pPr>
        <w:rPr>
          <w:rFonts w:cs="Arial"/>
          <w:sz w:val="22"/>
          <w:szCs w:val="22"/>
          <w:lang w:val="nn-NO"/>
        </w:rPr>
      </w:pPr>
      <w:r w:rsidRPr="00AC587F">
        <w:rPr>
          <w:rFonts w:cs="Arial"/>
          <w:sz w:val="22"/>
          <w:szCs w:val="22"/>
          <w:lang w:val="nn-NO"/>
        </w:rPr>
        <w:t> </w:t>
      </w:r>
    </w:p>
    <w:p w:rsidR="00666C74" w:rsidRPr="00AC587F" w:rsidP="00666C74" w14:paraId="2648AE3A" w14:textId="77777777">
      <w:pPr>
        <w:rPr>
          <w:rFonts w:cs="Arial"/>
          <w:sz w:val="22"/>
          <w:szCs w:val="22"/>
          <w:lang w:val="nn-NO"/>
        </w:rPr>
      </w:pPr>
      <w:r w:rsidRPr="00AC587F">
        <w:rPr>
          <w:rFonts w:cs="Arial"/>
          <w:sz w:val="22"/>
          <w:szCs w:val="22"/>
          <w:lang w:val="nn-NO"/>
        </w:rPr>
        <w:t>Det finnes ingen fullverdig gode bade- og sauna tilbod som er universelt utforma og</w:t>
      </w:r>
      <w:r>
        <w:rPr>
          <w:rFonts w:cs="Arial"/>
          <w:sz w:val="22"/>
          <w:szCs w:val="22"/>
          <w:lang w:val="nn-NO"/>
        </w:rPr>
        <w:t xml:space="preserve"> samtidig</w:t>
      </w:r>
      <w:r w:rsidRPr="00AC587F">
        <w:rPr>
          <w:rFonts w:cs="Arial"/>
          <w:sz w:val="22"/>
          <w:szCs w:val="22"/>
          <w:lang w:val="nn-NO"/>
        </w:rPr>
        <w:t xml:space="preserve"> har eit inkluderande design, seier DOGA. Mange har Sauna som er tilgjengeleg, men då blir ofte bademoglegheitane begrensa, kombinasjon av Sauna og friluftsbading som inkluder</w:t>
      </w:r>
      <w:r>
        <w:rPr>
          <w:rFonts w:cs="Arial"/>
          <w:sz w:val="22"/>
          <w:szCs w:val="22"/>
          <w:lang w:val="nn-NO"/>
        </w:rPr>
        <w:t>e</w:t>
      </w:r>
      <w:r w:rsidRPr="00AC587F">
        <w:rPr>
          <w:rFonts w:cs="Arial"/>
          <w:sz w:val="22"/>
          <w:szCs w:val="22"/>
          <w:lang w:val="nn-NO"/>
        </w:rPr>
        <w:t xml:space="preserve">r alle, eksisterer ikkje i dag. </w:t>
      </w:r>
    </w:p>
    <w:p w:rsidR="00666C74" w:rsidRPr="00AC587F" w:rsidP="00666C74" w14:paraId="4D509FA4" w14:textId="77777777">
      <w:pPr>
        <w:rPr>
          <w:rFonts w:cs="Arial"/>
          <w:sz w:val="22"/>
          <w:szCs w:val="22"/>
          <w:lang w:val="nn-NO"/>
        </w:rPr>
      </w:pPr>
      <w:r w:rsidRPr="00AC587F">
        <w:rPr>
          <w:rFonts w:cs="Arial"/>
          <w:sz w:val="22"/>
          <w:szCs w:val="22"/>
          <w:lang w:val="nn-NO"/>
        </w:rPr>
        <w:t> </w:t>
      </w:r>
    </w:p>
    <w:p w:rsidR="00666C74" w:rsidRPr="00AC587F" w:rsidP="00666C74" w14:paraId="290935BD" w14:textId="77777777">
      <w:pPr>
        <w:rPr>
          <w:rFonts w:cs="Arial"/>
          <w:sz w:val="22"/>
          <w:szCs w:val="22"/>
          <w:lang w:val="nn-NO"/>
        </w:rPr>
      </w:pPr>
      <w:r w:rsidRPr="00AC587F">
        <w:rPr>
          <w:rFonts w:cs="Arial"/>
          <w:sz w:val="22"/>
          <w:szCs w:val="22"/>
          <w:lang w:val="nn-NO"/>
        </w:rPr>
        <w:t>Etterspurnaden er stor både frå fastbuande og hyttefolk.  Det er og politisk forankra i plan for kulturbygg, idrett og friluftsliv 2025-2032, kor eit av hovudsatsingsområda er fleire uformelle møteplassar. Det er forankra  i budsjettvedtak investering for 2026.</w:t>
      </w:r>
      <w:r w:rsidRPr="00AC587F">
        <w:rPr>
          <w:rFonts w:cs="Arial"/>
          <w:color w:val="FF0000"/>
          <w:sz w:val="22"/>
          <w:szCs w:val="22"/>
          <w:lang w:val="nn-NO"/>
        </w:rPr>
        <w:t xml:space="preserve"> </w:t>
      </w:r>
      <w:r w:rsidRPr="00AC587F">
        <w:rPr>
          <w:rFonts w:cs="Arial"/>
          <w:sz w:val="22"/>
          <w:szCs w:val="22"/>
          <w:lang w:val="nn-NO"/>
        </w:rPr>
        <w:t xml:space="preserve"> Ei lokal gruppe på over 30 personar møtast jamleg for felles bading, og i fleire høyringar til kommunale planar er ønsket om offentleg tilgjengeleg sauna med bademoglegheit kome tydeleg fram. Eksisterande symje og badsto</w:t>
      </w:r>
      <w:r>
        <w:rPr>
          <w:rFonts w:cs="Arial"/>
          <w:sz w:val="22"/>
          <w:szCs w:val="22"/>
          <w:lang w:val="nn-NO"/>
        </w:rPr>
        <w:t>v</w:t>
      </w:r>
      <w:r w:rsidRPr="00AC587F">
        <w:rPr>
          <w:rFonts w:cs="Arial"/>
          <w:sz w:val="22"/>
          <w:szCs w:val="22"/>
          <w:lang w:val="nn-NO"/>
        </w:rPr>
        <w:t>e tilbod er i dag avgrensa til få timar i veka og gjev ikkje moglegheit for heilårsbruk eller bading ute.</w:t>
      </w:r>
    </w:p>
    <w:p w:rsidR="00666C74" w:rsidRPr="00AC587F" w:rsidP="00666C74" w14:paraId="615F615C" w14:textId="77777777">
      <w:pPr>
        <w:rPr>
          <w:rFonts w:cs="Arial"/>
          <w:sz w:val="22"/>
          <w:szCs w:val="22"/>
          <w:lang w:val="nn-NO"/>
        </w:rPr>
      </w:pPr>
      <w:r w:rsidRPr="00AC587F">
        <w:rPr>
          <w:rFonts w:cs="Arial"/>
          <w:sz w:val="22"/>
          <w:szCs w:val="22"/>
          <w:lang w:val="nn-NO"/>
        </w:rPr>
        <w:t> </w:t>
      </w:r>
    </w:p>
    <w:p w:rsidR="00666C74" w:rsidRPr="00AC587F" w:rsidP="00666C74" w14:paraId="2326EE20" w14:textId="77777777">
      <w:pPr>
        <w:rPr>
          <w:rFonts w:cs="Arial"/>
          <w:sz w:val="22"/>
          <w:szCs w:val="22"/>
          <w:lang w:val="nn-NO"/>
        </w:rPr>
      </w:pPr>
      <w:r w:rsidRPr="00AC587F">
        <w:rPr>
          <w:rFonts w:cs="Arial"/>
          <w:sz w:val="22"/>
          <w:szCs w:val="22"/>
          <w:lang w:val="nn-NO"/>
        </w:rPr>
        <w:t xml:space="preserve">Området rundt Hamaren aktivitetspark er vurdert som mest eigna lokalisering, då kanskje med utgangspunkt i Næringshagen. Her finst allereie infrastruktur for parkering og tilgjenge, og tiltaket vil vere sentrumsnært og innanfor «5-minuttsamfunnet». </w:t>
      </w:r>
    </w:p>
    <w:p w:rsidR="00666C74" w:rsidRPr="00AC587F" w:rsidP="00666C74" w14:paraId="278A0417" w14:textId="77777777">
      <w:pPr>
        <w:rPr>
          <w:rFonts w:cs="Arial"/>
          <w:sz w:val="22"/>
          <w:szCs w:val="22"/>
          <w:lang w:val="nn-NO"/>
        </w:rPr>
      </w:pPr>
    </w:p>
    <w:p w:rsidR="00666C74" w:rsidRPr="00AC587F" w:rsidP="00666C74" w14:paraId="74CB9E40" w14:textId="77777777">
      <w:pPr>
        <w:rPr>
          <w:rFonts w:cs="Arial"/>
          <w:sz w:val="22"/>
          <w:szCs w:val="22"/>
          <w:lang w:val="nn-NO"/>
        </w:rPr>
      </w:pPr>
      <w:r w:rsidRPr="00AC587F">
        <w:rPr>
          <w:rFonts w:cs="Arial"/>
          <w:sz w:val="22"/>
          <w:szCs w:val="22"/>
          <w:lang w:val="nn-NO"/>
        </w:rPr>
        <w:t> </w:t>
      </w:r>
    </w:p>
    <w:p w:rsidR="00666C74" w:rsidRPr="00AC587F" w:rsidP="00666C74" w14:paraId="4282EA6C" w14:textId="77777777">
      <w:pPr>
        <w:rPr>
          <w:rFonts w:cs="Arial"/>
          <w:sz w:val="22"/>
          <w:szCs w:val="22"/>
          <w:lang w:val="nn-NO"/>
        </w:rPr>
      </w:pPr>
      <w:r w:rsidRPr="00AC587F">
        <w:rPr>
          <w:rFonts w:cs="Arial"/>
          <w:sz w:val="22"/>
          <w:szCs w:val="22"/>
          <w:lang w:val="nn-NO"/>
        </w:rPr>
        <w:t xml:space="preserve">Prosjektet er tenkt gjennomført i minst to fasar, eit forprosjekt og eit hovudprosjekt. Forprosjektet skal avdekke kva løysingar som skal til, brukarmedverknad og ein designprosess som inkluderer flest mogleg brukargrupper. Anlegget skal være flytande og kunne tilpassast seg </w:t>
      </w:r>
      <w:r w:rsidRPr="00AC587F">
        <w:rPr>
          <w:rFonts w:cs="Arial"/>
          <w:sz w:val="22"/>
          <w:szCs w:val="22"/>
          <w:lang w:val="nn-NO"/>
        </w:rPr>
        <w:t xml:space="preserve">regulering i Fyresvatn. Ein skal kunne gå og rulle ut på flytande gangbru konstruksjonen skal gje rom for heilårleg bading, badstove, kano/kajakk aktivitet, fiske og anna vassaktivitet. </w:t>
      </w:r>
    </w:p>
    <w:p w:rsidR="00666C74" w:rsidRPr="00AC587F" w:rsidP="00666C74" w14:paraId="3367FDBD" w14:textId="77777777">
      <w:pPr>
        <w:rPr>
          <w:rFonts w:cs="Arial"/>
          <w:sz w:val="22"/>
          <w:szCs w:val="22"/>
          <w:lang w:val="nn-NO"/>
        </w:rPr>
      </w:pPr>
    </w:p>
    <w:p w:rsidR="00666C74" w:rsidRPr="00AC587F" w:rsidP="00666C74" w14:paraId="377E0098" w14:textId="77777777">
      <w:pPr>
        <w:ind w:left="1416"/>
        <w:rPr>
          <w:rFonts w:cs="Arial"/>
          <w:sz w:val="22"/>
          <w:szCs w:val="22"/>
          <w:lang w:val="nn-NO"/>
        </w:rPr>
      </w:pPr>
    </w:p>
    <w:p w:rsidR="00666C74" w:rsidRPr="00AC587F" w:rsidP="00666C74" w14:paraId="77E9A540" w14:textId="77777777">
      <w:pPr>
        <w:numPr>
          <w:ilvl w:val="0"/>
          <w:numId w:val="5"/>
        </w:numPr>
        <w:rPr>
          <w:rFonts w:cs="Arial"/>
          <w:sz w:val="22"/>
          <w:szCs w:val="22"/>
          <w:lang w:val="nn-NO"/>
        </w:rPr>
      </w:pPr>
      <w:r w:rsidRPr="00AC587F">
        <w:rPr>
          <w:rFonts w:cs="Arial"/>
          <w:b/>
          <w:bCs/>
          <w:sz w:val="22"/>
          <w:szCs w:val="22"/>
          <w:lang w:val="nn-NO"/>
        </w:rPr>
        <w:t xml:space="preserve">Fase </w:t>
      </w:r>
      <w:r>
        <w:rPr>
          <w:rFonts w:cs="Arial"/>
          <w:b/>
          <w:bCs/>
          <w:sz w:val="22"/>
          <w:szCs w:val="22"/>
          <w:lang w:val="nn-NO"/>
        </w:rPr>
        <w:t>1</w:t>
      </w:r>
      <w:r w:rsidRPr="00AC587F">
        <w:rPr>
          <w:rFonts w:cs="Arial"/>
          <w:b/>
          <w:bCs/>
          <w:sz w:val="22"/>
          <w:szCs w:val="22"/>
          <w:lang w:val="nn-NO"/>
        </w:rPr>
        <w:t xml:space="preserve"> – Forprosjekt (2025–2026):</w:t>
      </w:r>
    </w:p>
    <w:p w:rsidR="00666C74" w:rsidP="00666C74" w14:paraId="597586E1" w14:textId="77777777">
      <w:pPr>
        <w:numPr>
          <w:ilvl w:val="1"/>
          <w:numId w:val="5"/>
        </w:numPr>
        <w:rPr>
          <w:rFonts w:cs="Arial"/>
          <w:sz w:val="22"/>
          <w:szCs w:val="22"/>
          <w:lang w:val="nn-NO"/>
        </w:rPr>
      </w:pPr>
      <w:r>
        <w:rPr>
          <w:rFonts w:cs="Arial"/>
          <w:sz w:val="22"/>
          <w:szCs w:val="22"/>
          <w:lang w:val="nn-NO"/>
        </w:rPr>
        <w:t>Levere søknad til nasjonal ordning «God og trygg tilgang til naturen»</w:t>
      </w:r>
    </w:p>
    <w:p w:rsidR="00666C74" w:rsidRPr="00AC587F" w:rsidP="00666C74" w14:paraId="0CC43EAE" w14:textId="77777777">
      <w:pPr>
        <w:numPr>
          <w:ilvl w:val="1"/>
          <w:numId w:val="5"/>
        </w:numPr>
        <w:rPr>
          <w:rFonts w:cs="Arial"/>
          <w:sz w:val="22"/>
          <w:szCs w:val="22"/>
          <w:lang w:val="nn-NO"/>
        </w:rPr>
      </w:pPr>
      <w:r w:rsidRPr="00AC587F">
        <w:rPr>
          <w:rFonts w:cs="Arial"/>
          <w:sz w:val="22"/>
          <w:szCs w:val="22"/>
          <w:lang w:val="nn-NO"/>
        </w:rPr>
        <w:t>Utgreiing av tekniske løysingar</w:t>
      </w:r>
    </w:p>
    <w:p w:rsidR="00666C74" w:rsidRPr="00AC587F" w:rsidP="00666C74" w14:paraId="5FA563FD" w14:textId="77777777">
      <w:pPr>
        <w:numPr>
          <w:ilvl w:val="1"/>
          <w:numId w:val="5"/>
        </w:numPr>
        <w:rPr>
          <w:rFonts w:cs="Arial"/>
          <w:sz w:val="22"/>
          <w:szCs w:val="22"/>
          <w:lang w:val="nn-NO"/>
        </w:rPr>
      </w:pPr>
      <w:r w:rsidRPr="00AC587F">
        <w:rPr>
          <w:rFonts w:cs="Arial"/>
          <w:sz w:val="22"/>
          <w:szCs w:val="22"/>
          <w:lang w:val="nn-NO"/>
        </w:rPr>
        <w:t>Brukarmedverknad og designprosess med universell utforming</w:t>
      </w:r>
    </w:p>
    <w:p w:rsidR="00666C74" w:rsidRPr="00AC587F" w:rsidP="00666C74" w14:paraId="66F9C563" w14:textId="77777777">
      <w:pPr>
        <w:numPr>
          <w:ilvl w:val="1"/>
          <w:numId w:val="5"/>
        </w:numPr>
        <w:rPr>
          <w:rFonts w:cs="Arial"/>
          <w:sz w:val="22"/>
          <w:szCs w:val="22"/>
          <w:lang w:val="nn-NO"/>
        </w:rPr>
      </w:pPr>
      <w:r w:rsidRPr="00AC587F">
        <w:rPr>
          <w:rFonts w:cs="Arial"/>
          <w:sz w:val="22"/>
          <w:szCs w:val="22"/>
          <w:lang w:val="nn-NO"/>
        </w:rPr>
        <w:t xml:space="preserve">Konsept for drift og organisering – kva er gratis, kva er kommersielt og kven held anlegget ved like. </w:t>
      </w:r>
    </w:p>
    <w:p w:rsidR="00666C74" w:rsidP="00666C74" w14:paraId="1716570F" w14:textId="77777777">
      <w:pPr>
        <w:numPr>
          <w:ilvl w:val="1"/>
          <w:numId w:val="5"/>
        </w:numPr>
        <w:rPr>
          <w:rFonts w:cs="Arial"/>
          <w:sz w:val="22"/>
          <w:szCs w:val="22"/>
          <w:lang w:val="nn-NO"/>
        </w:rPr>
      </w:pPr>
      <w:r w:rsidRPr="00AC587F">
        <w:rPr>
          <w:rFonts w:cs="Arial"/>
          <w:sz w:val="22"/>
          <w:szCs w:val="22"/>
          <w:lang w:val="nn-NO"/>
        </w:rPr>
        <w:t>Finansieringsplan og søknadsskriving</w:t>
      </w:r>
      <w:r>
        <w:rPr>
          <w:rFonts w:cs="Arial"/>
          <w:sz w:val="22"/>
          <w:szCs w:val="22"/>
          <w:lang w:val="nn-NO"/>
        </w:rPr>
        <w:t xml:space="preserve"> – prosjektet skal vere ferdig finansiert før iverksetjing av fase 2 som er gjennomføring av prosjektet. </w:t>
      </w:r>
    </w:p>
    <w:p w:rsidR="00666C74" w:rsidRPr="00AC587F" w:rsidP="00666C74" w14:paraId="4F16AA19" w14:textId="77777777">
      <w:pPr>
        <w:numPr>
          <w:ilvl w:val="1"/>
          <w:numId w:val="5"/>
        </w:numPr>
        <w:rPr>
          <w:rFonts w:cs="Arial"/>
          <w:sz w:val="22"/>
          <w:szCs w:val="22"/>
          <w:lang w:val="nn-NO"/>
        </w:rPr>
      </w:pPr>
      <w:r>
        <w:rPr>
          <w:rFonts w:cs="Arial"/>
          <w:sz w:val="22"/>
          <w:szCs w:val="22"/>
          <w:lang w:val="nn-NO"/>
        </w:rPr>
        <w:t>Driftsmodell, kven eig og driftar</w:t>
      </w:r>
    </w:p>
    <w:p w:rsidR="00666C74" w:rsidRPr="00AC587F" w:rsidP="00666C74" w14:paraId="33885E25" w14:textId="77777777">
      <w:pPr>
        <w:rPr>
          <w:rFonts w:cs="Arial"/>
          <w:sz w:val="22"/>
          <w:szCs w:val="22"/>
          <w:lang w:val="nn-NO"/>
        </w:rPr>
      </w:pPr>
      <w:r w:rsidRPr="00AC587F">
        <w:rPr>
          <w:rFonts w:cs="Arial"/>
          <w:sz w:val="22"/>
          <w:szCs w:val="22"/>
          <w:lang w:val="nn-NO"/>
        </w:rPr>
        <w:t> </w:t>
      </w:r>
    </w:p>
    <w:p w:rsidR="00666C74" w:rsidRPr="00AC587F" w:rsidP="00666C74" w14:paraId="11907BD9" w14:textId="77777777">
      <w:pPr>
        <w:numPr>
          <w:ilvl w:val="0"/>
          <w:numId w:val="6"/>
        </w:numPr>
        <w:rPr>
          <w:rFonts w:cs="Arial"/>
          <w:sz w:val="22"/>
          <w:szCs w:val="22"/>
          <w:lang w:val="nn-NO"/>
        </w:rPr>
      </w:pPr>
      <w:r w:rsidRPr="00AC587F">
        <w:rPr>
          <w:rFonts w:cs="Arial"/>
          <w:b/>
          <w:bCs/>
          <w:sz w:val="22"/>
          <w:szCs w:val="22"/>
          <w:lang w:val="nn-NO"/>
        </w:rPr>
        <w:t xml:space="preserve">Fase </w:t>
      </w:r>
      <w:r>
        <w:rPr>
          <w:rFonts w:cs="Arial"/>
          <w:b/>
          <w:bCs/>
          <w:sz w:val="22"/>
          <w:szCs w:val="22"/>
          <w:lang w:val="nn-NO"/>
        </w:rPr>
        <w:t>2</w:t>
      </w:r>
      <w:r w:rsidRPr="00AC587F">
        <w:rPr>
          <w:rFonts w:cs="Arial"/>
          <w:b/>
          <w:bCs/>
          <w:sz w:val="22"/>
          <w:szCs w:val="22"/>
          <w:lang w:val="nn-NO"/>
        </w:rPr>
        <w:t xml:space="preserve"> – Hovudprosjekt (frå 2026):</w:t>
      </w:r>
    </w:p>
    <w:p w:rsidR="00666C74" w:rsidRPr="00AC587F" w:rsidP="00666C74" w14:paraId="6EEBF577" w14:textId="77777777">
      <w:pPr>
        <w:numPr>
          <w:ilvl w:val="1"/>
          <w:numId w:val="6"/>
        </w:numPr>
        <w:rPr>
          <w:rFonts w:cs="Arial"/>
          <w:sz w:val="22"/>
          <w:szCs w:val="22"/>
          <w:lang w:val="nn-NO"/>
        </w:rPr>
      </w:pPr>
      <w:r w:rsidRPr="00AC587F">
        <w:rPr>
          <w:rFonts w:cs="Arial"/>
          <w:sz w:val="22"/>
          <w:szCs w:val="22"/>
          <w:lang w:val="nn-NO"/>
        </w:rPr>
        <w:t>Etablering av flytande anlegg tilpassa varierande vassnivå</w:t>
      </w:r>
    </w:p>
    <w:p w:rsidR="00666C74" w:rsidRPr="00AC587F" w:rsidP="00666C74" w14:paraId="6D34DAED" w14:textId="77777777">
      <w:pPr>
        <w:numPr>
          <w:ilvl w:val="1"/>
          <w:numId w:val="6"/>
        </w:numPr>
        <w:rPr>
          <w:rFonts w:cs="Arial"/>
          <w:sz w:val="22"/>
          <w:szCs w:val="22"/>
          <w:lang w:val="nn-NO"/>
        </w:rPr>
      </w:pPr>
      <w:r w:rsidRPr="00AC587F">
        <w:rPr>
          <w:rFonts w:cs="Arial"/>
          <w:sz w:val="22"/>
          <w:szCs w:val="22"/>
          <w:lang w:val="nn-NO"/>
        </w:rPr>
        <w:t>Universell tilkomst via flytebrygger</w:t>
      </w:r>
    </w:p>
    <w:p w:rsidR="00666C74" w:rsidRPr="00AC587F" w:rsidP="00666C74" w14:paraId="1FBFAA50" w14:textId="77777777">
      <w:pPr>
        <w:numPr>
          <w:ilvl w:val="1"/>
          <w:numId w:val="6"/>
        </w:numPr>
        <w:rPr>
          <w:rFonts w:cs="Arial"/>
          <w:sz w:val="22"/>
          <w:szCs w:val="22"/>
          <w:lang w:val="nn-NO"/>
        </w:rPr>
      </w:pPr>
      <w:r w:rsidRPr="00AC587F">
        <w:rPr>
          <w:rFonts w:cs="Arial"/>
          <w:sz w:val="22"/>
          <w:szCs w:val="22"/>
          <w:lang w:val="nn-NO"/>
        </w:rPr>
        <w:t>Fasilitetar for bad, sauna, isbading, kano/kajakk, fiske og annan vassaktivitet</w:t>
      </w:r>
    </w:p>
    <w:p w:rsidR="00666C74" w:rsidRPr="00AC587F" w:rsidP="00666C74" w14:paraId="16F58E6A" w14:textId="77777777">
      <w:pPr>
        <w:numPr>
          <w:ilvl w:val="1"/>
          <w:numId w:val="6"/>
        </w:numPr>
        <w:rPr>
          <w:rFonts w:cs="Arial"/>
          <w:sz w:val="22"/>
          <w:szCs w:val="22"/>
          <w:lang w:val="nn-NO"/>
        </w:rPr>
      </w:pPr>
      <w:r w:rsidRPr="00AC587F">
        <w:rPr>
          <w:rFonts w:cs="Arial"/>
          <w:sz w:val="22"/>
          <w:szCs w:val="22"/>
          <w:lang w:val="nn-NO"/>
        </w:rPr>
        <w:t>Drift i samarbeid med frivillige lag og aktørar</w:t>
      </w:r>
    </w:p>
    <w:p w:rsidR="00666C74" w:rsidRPr="00AC587F" w:rsidP="00666C74" w14:paraId="656539B2" w14:textId="77777777">
      <w:pPr>
        <w:rPr>
          <w:rFonts w:cs="Arial"/>
          <w:sz w:val="22"/>
          <w:szCs w:val="22"/>
          <w:lang w:val="nn-NO"/>
        </w:rPr>
      </w:pPr>
      <w:r w:rsidRPr="00AC587F">
        <w:rPr>
          <w:rFonts w:cs="Arial"/>
          <w:sz w:val="22"/>
          <w:szCs w:val="22"/>
          <w:lang w:val="nn-NO"/>
        </w:rPr>
        <w:t> </w:t>
      </w:r>
    </w:p>
    <w:p w:rsidR="00666C74" w:rsidRPr="00AC587F" w:rsidP="00666C74" w14:paraId="77633C8D" w14:textId="77777777">
      <w:pPr>
        <w:rPr>
          <w:rFonts w:cs="Arial"/>
          <w:sz w:val="22"/>
          <w:szCs w:val="22"/>
          <w:lang w:val="nn-NO"/>
        </w:rPr>
      </w:pPr>
      <w:r w:rsidRPr="00AC587F">
        <w:rPr>
          <w:rFonts w:cs="Arial"/>
          <w:sz w:val="22"/>
          <w:szCs w:val="22"/>
          <w:lang w:val="nn-NO"/>
        </w:rPr>
        <w:t>Prosjektet har allereie fått støtte på 80 000 kr frå Telemark fylkeskommune (ATP-program) og 50 000 kr frå Arendal Vasdrags Brugseierforening og 20 000 i rentemidlar frå skogfond</w:t>
      </w:r>
      <w:r>
        <w:rPr>
          <w:rFonts w:cs="Arial"/>
          <w:sz w:val="22"/>
          <w:szCs w:val="22"/>
          <w:lang w:val="nn-NO"/>
        </w:rPr>
        <w:t xml:space="preserve"> (tilgjengelege men ikkje bevilga)</w:t>
      </w:r>
      <w:r w:rsidRPr="00AC587F">
        <w:rPr>
          <w:rFonts w:cs="Arial"/>
          <w:sz w:val="22"/>
          <w:szCs w:val="22"/>
          <w:lang w:val="nn-NO"/>
        </w:rPr>
        <w:t xml:space="preserve">. Det er vidare prekvalifisert til nasjonal ordning </w:t>
      </w:r>
      <w:r>
        <w:rPr>
          <w:rFonts w:cs="Arial"/>
          <w:sz w:val="22"/>
          <w:szCs w:val="22"/>
          <w:lang w:val="nn-NO"/>
        </w:rPr>
        <w:t>«</w:t>
      </w:r>
      <w:r w:rsidRPr="00AC587F">
        <w:rPr>
          <w:rFonts w:cs="Arial"/>
          <w:i/>
          <w:iCs/>
          <w:sz w:val="22"/>
          <w:szCs w:val="22"/>
          <w:lang w:val="nn-NO"/>
        </w:rPr>
        <w:t>God og trygg tilgang til naturen</w:t>
      </w:r>
      <w:r>
        <w:rPr>
          <w:rFonts w:cs="Arial"/>
          <w:i/>
          <w:iCs/>
          <w:sz w:val="22"/>
          <w:szCs w:val="22"/>
          <w:lang w:val="nn-NO"/>
        </w:rPr>
        <w:t>»</w:t>
      </w:r>
      <w:r w:rsidRPr="00AC587F">
        <w:rPr>
          <w:rFonts w:cs="Arial"/>
          <w:sz w:val="22"/>
          <w:szCs w:val="22"/>
          <w:lang w:val="nn-NO"/>
        </w:rPr>
        <w:t>, der ein kan søke om finansiering opp til 70 % av prosjektkostnadene. Søknadsfristen på denne ordninga er 31.10.2025.</w:t>
      </w:r>
    </w:p>
    <w:p w:rsidR="00666C74" w:rsidRPr="00AC587F" w:rsidP="00666C74" w14:paraId="3516D3BA" w14:textId="77777777">
      <w:pPr>
        <w:rPr>
          <w:rFonts w:cs="Arial"/>
          <w:sz w:val="22"/>
          <w:szCs w:val="22"/>
          <w:lang w:val="nn-NO"/>
        </w:rPr>
      </w:pPr>
    </w:p>
    <w:p w:rsidR="00666C74" w:rsidRPr="00AC587F" w:rsidP="00666C74" w14:paraId="47C54CA1" w14:textId="77777777">
      <w:pPr>
        <w:rPr>
          <w:rFonts w:cs="Arial"/>
          <w:sz w:val="22"/>
          <w:szCs w:val="22"/>
          <w:lang w:val="nn-NO"/>
        </w:rPr>
      </w:pPr>
      <w:r w:rsidRPr="00AC587F">
        <w:rPr>
          <w:rFonts w:cs="Arial"/>
          <w:sz w:val="22"/>
          <w:szCs w:val="22"/>
          <w:lang w:val="nn-NO"/>
        </w:rPr>
        <w:t xml:space="preserve">Vedlagt ligg søknaden som blei pre-kvalifisert i den nasjonale ordninga Trygg og God tilgang til naturen. </w:t>
      </w:r>
      <w:r w:rsidRPr="00AC587F">
        <w:rPr>
          <w:rFonts w:cs="Arial"/>
          <w:b/>
          <w:bCs/>
          <w:sz w:val="22"/>
          <w:szCs w:val="22"/>
          <w:lang w:val="nn-NO"/>
        </w:rPr>
        <w:t>Finansieringsplanen frå søknaden er gjengjeve i tabellen nedanfor og viser potensialet i prosjektet.</w:t>
      </w:r>
      <w:r w:rsidRPr="00AC587F">
        <w:rPr>
          <w:rFonts w:cs="Arial"/>
          <w:sz w:val="22"/>
          <w:szCs w:val="22"/>
          <w:lang w:val="nn-NO"/>
        </w:rPr>
        <w:t xml:space="preserve"> </w:t>
      </w:r>
    </w:p>
    <w:p w:rsidR="00666C74" w:rsidRPr="00AC587F" w:rsidP="00666C74" w14:paraId="77198FF5" w14:textId="77777777">
      <w:pPr>
        <w:rPr>
          <w:rFonts w:cs="Arial"/>
          <w:sz w:val="22"/>
          <w:szCs w:val="22"/>
          <w:lang w:val="nn-NO"/>
        </w:rPr>
      </w:pPr>
    </w:p>
    <w:tbl>
      <w:tblPr>
        <w:tblW w:w="8580" w:type="dxa"/>
        <w:tblCellMar>
          <w:left w:w="70" w:type="dxa"/>
          <w:right w:w="70" w:type="dxa"/>
        </w:tblCellMar>
        <w:tblLook w:val="04A0"/>
      </w:tblPr>
      <w:tblGrid>
        <w:gridCol w:w="2200"/>
        <w:gridCol w:w="1623"/>
        <w:gridCol w:w="4757"/>
      </w:tblGrid>
      <w:tr w14:paraId="3712BCCE" w14:textId="77777777" w:rsidTr="000C6288">
        <w:tblPrEx>
          <w:tblW w:w="8580" w:type="dxa"/>
          <w:tblCellMar>
            <w:left w:w="70" w:type="dxa"/>
            <w:right w:w="70" w:type="dxa"/>
          </w:tblCellMar>
          <w:tblLook w:val="04A0"/>
        </w:tblPrEx>
        <w:trPr>
          <w:trHeight w:val="288"/>
        </w:trPr>
        <w:tc>
          <w:tcPr>
            <w:tcW w:w="2200" w:type="dxa"/>
            <w:tcBorders>
              <w:top w:val="single" w:sz="4" w:space="0" w:color="FFFFFF"/>
              <w:left w:val="single" w:sz="4" w:space="0" w:color="FFFFFF"/>
              <w:bottom w:val="single" w:sz="4" w:space="0" w:color="FFFFFF"/>
              <w:right w:val="single" w:sz="4" w:space="0" w:color="FFFFFF"/>
            </w:tcBorders>
            <w:shd w:val="clear" w:color="000000" w:fill="C1F0C8"/>
            <w:noWrap/>
            <w:vAlign w:val="bottom"/>
            <w:hideMark/>
          </w:tcPr>
          <w:p w:rsidR="00666C74" w:rsidRPr="00AC587F" w:rsidP="000C6288" w14:paraId="2AB4912F" w14:textId="77777777">
            <w:pPr>
              <w:rPr>
                <w:rFonts w:ascii="Aptos Display" w:hAnsi="Aptos Display"/>
                <w:b/>
                <w:bCs/>
                <w:color w:val="000000"/>
                <w:sz w:val="22"/>
                <w:szCs w:val="22"/>
                <w:lang w:val="nn-NO"/>
              </w:rPr>
            </w:pPr>
            <w:r w:rsidRPr="00AC587F">
              <w:rPr>
                <w:rFonts w:ascii="Aptos Display" w:hAnsi="Aptos Display"/>
                <w:b/>
                <w:bCs/>
                <w:color w:val="000000"/>
                <w:sz w:val="22"/>
                <w:szCs w:val="22"/>
                <w:lang w:val="nn-NO"/>
              </w:rPr>
              <w:t>Finansieringsplan</w:t>
            </w:r>
          </w:p>
        </w:tc>
        <w:tc>
          <w:tcPr>
            <w:tcW w:w="1623" w:type="dxa"/>
            <w:tcBorders>
              <w:top w:val="single" w:sz="4" w:space="0" w:color="FFFFFF"/>
              <w:left w:val="nil"/>
              <w:bottom w:val="single" w:sz="4" w:space="0" w:color="FFFFFF"/>
              <w:right w:val="single" w:sz="4" w:space="0" w:color="FFFFFF"/>
            </w:tcBorders>
            <w:shd w:val="clear" w:color="000000" w:fill="C1F0C8"/>
            <w:noWrap/>
            <w:vAlign w:val="bottom"/>
            <w:hideMark/>
          </w:tcPr>
          <w:p w:rsidR="00666C74" w:rsidRPr="00AC587F" w:rsidP="000C6288" w14:paraId="6C327031" w14:textId="77777777">
            <w:pPr>
              <w:rPr>
                <w:rFonts w:ascii="Aptos Display" w:hAnsi="Aptos Display"/>
                <w:b/>
                <w:bCs/>
                <w:color w:val="000000"/>
                <w:sz w:val="22"/>
                <w:szCs w:val="22"/>
                <w:lang w:val="nn-NO"/>
              </w:rPr>
            </w:pPr>
            <w:r w:rsidRPr="00AC587F">
              <w:rPr>
                <w:rFonts w:ascii="Aptos Display" w:hAnsi="Aptos Display"/>
                <w:b/>
                <w:bCs/>
                <w:color w:val="000000"/>
                <w:sz w:val="22"/>
                <w:szCs w:val="22"/>
                <w:lang w:val="nn-NO"/>
              </w:rPr>
              <w:t>NOK</w:t>
            </w:r>
          </w:p>
        </w:tc>
        <w:tc>
          <w:tcPr>
            <w:tcW w:w="4757" w:type="dxa"/>
            <w:tcBorders>
              <w:top w:val="single" w:sz="4" w:space="0" w:color="FFFFFF"/>
              <w:left w:val="nil"/>
              <w:bottom w:val="single" w:sz="4" w:space="0" w:color="FFFFFF"/>
              <w:right w:val="single" w:sz="4" w:space="0" w:color="FFFFFF"/>
            </w:tcBorders>
            <w:shd w:val="clear" w:color="000000" w:fill="C1F0C8"/>
            <w:noWrap/>
            <w:vAlign w:val="bottom"/>
            <w:hideMark/>
          </w:tcPr>
          <w:p w:rsidR="00666C74" w:rsidRPr="00AC587F" w:rsidP="000C6288" w14:paraId="660709E0" w14:textId="77777777">
            <w:pPr>
              <w:rPr>
                <w:rFonts w:ascii="Aptos Display" w:hAnsi="Aptos Display"/>
                <w:b/>
                <w:bCs/>
                <w:color w:val="000000"/>
                <w:sz w:val="22"/>
                <w:szCs w:val="22"/>
                <w:lang w:val="nn-NO"/>
              </w:rPr>
            </w:pPr>
            <w:r w:rsidRPr="00AC587F">
              <w:rPr>
                <w:rFonts w:ascii="Aptos Display" w:hAnsi="Aptos Display"/>
                <w:b/>
                <w:bCs/>
                <w:color w:val="000000"/>
                <w:sz w:val="22"/>
                <w:szCs w:val="22"/>
                <w:lang w:val="nn-NO"/>
              </w:rPr>
              <w:t>Kommentar</w:t>
            </w:r>
          </w:p>
        </w:tc>
      </w:tr>
      <w:tr w14:paraId="3F69A298" w14:textId="77777777" w:rsidTr="000C6288">
        <w:tblPrEx>
          <w:tblW w:w="8580" w:type="dxa"/>
          <w:tblCellMar>
            <w:left w:w="70" w:type="dxa"/>
            <w:right w:w="70" w:type="dxa"/>
          </w:tblCellMar>
          <w:tblLook w:val="04A0"/>
        </w:tblPrEx>
        <w:trPr>
          <w:trHeight w:val="288"/>
        </w:trPr>
        <w:tc>
          <w:tcPr>
            <w:tcW w:w="2200" w:type="dxa"/>
            <w:tcBorders>
              <w:top w:val="nil"/>
              <w:left w:val="single" w:sz="4" w:space="0" w:color="FFFFFF"/>
              <w:bottom w:val="single" w:sz="4" w:space="0" w:color="FFFFFF"/>
              <w:right w:val="single" w:sz="4" w:space="0" w:color="FFFFFF"/>
            </w:tcBorders>
            <w:shd w:val="clear" w:color="000000" w:fill="C1F0C8"/>
            <w:noWrap/>
            <w:vAlign w:val="bottom"/>
            <w:hideMark/>
          </w:tcPr>
          <w:p w:rsidR="00666C74" w:rsidRPr="00AC587F" w:rsidP="000C6288" w14:paraId="64E1E9EC" w14:textId="77777777">
            <w:pPr>
              <w:rPr>
                <w:rFonts w:ascii="Aptos Display" w:hAnsi="Aptos Display"/>
                <w:color w:val="000000"/>
                <w:sz w:val="22"/>
                <w:szCs w:val="22"/>
                <w:lang w:val="nn-NO"/>
              </w:rPr>
            </w:pPr>
            <w:r w:rsidRPr="00AC587F">
              <w:rPr>
                <w:rFonts w:ascii="Aptos Display" w:hAnsi="Aptos Display"/>
                <w:color w:val="000000"/>
                <w:sz w:val="22"/>
                <w:szCs w:val="22"/>
                <w:lang w:val="nn-NO"/>
              </w:rPr>
              <w:t>Tils</w:t>
            </w:r>
            <w:r>
              <w:rPr>
                <w:rFonts w:ascii="Aptos Display" w:hAnsi="Aptos Display"/>
                <w:color w:val="000000"/>
                <w:sz w:val="22"/>
                <w:szCs w:val="22"/>
                <w:lang w:val="nn-NO"/>
              </w:rPr>
              <w:t>kot</w:t>
            </w:r>
          </w:p>
        </w:tc>
        <w:tc>
          <w:tcPr>
            <w:tcW w:w="1623" w:type="dxa"/>
            <w:tcBorders>
              <w:top w:val="nil"/>
              <w:left w:val="nil"/>
              <w:bottom w:val="single" w:sz="4" w:space="0" w:color="FFFFFF"/>
              <w:right w:val="single" w:sz="4" w:space="0" w:color="FFFFFF"/>
            </w:tcBorders>
            <w:shd w:val="clear" w:color="000000" w:fill="C1F0C8"/>
            <w:noWrap/>
            <w:vAlign w:val="bottom"/>
            <w:hideMark/>
          </w:tcPr>
          <w:p w:rsidR="00666C74" w:rsidRPr="00AC587F" w:rsidP="000C6288" w14:paraId="49D800B0" w14:textId="77777777">
            <w:pPr>
              <w:jc w:val="right"/>
              <w:rPr>
                <w:rFonts w:ascii="Aptos Display" w:hAnsi="Aptos Display"/>
                <w:color w:val="000000"/>
                <w:sz w:val="22"/>
                <w:szCs w:val="22"/>
                <w:lang w:val="nn-NO"/>
              </w:rPr>
            </w:pPr>
            <w:r w:rsidRPr="00AC587F">
              <w:rPr>
                <w:rFonts w:ascii="Aptos Display" w:hAnsi="Aptos Display"/>
                <w:color w:val="000000"/>
                <w:sz w:val="22"/>
                <w:szCs w:val="22"/>
                <w:lang w:val="nn-NO"/>
              </w:rPr>
              <w:t>6 000 000</w:t>
            </w:r>
          </w:p>
        </w:tc>
        <w:tc>
          <w:tcPr>
            <w:tcW w:w="4757" w:type="dxa"/>
            <w:tcBorders>
              <w:top w:val="nil"/>
              <w:left w:val="nil"/>
              <w:bottom w:val="single" w:sz="4" w:space="0" w:color="FFFFFF"/>
              <w:right w:val="single" w:sz="4" w:space="0" w:color="FFFFFF"/>
            </w:tcBorders>
            <w:shd w:val="clear" w:color="000000" w:fill="C1F0C8"/>
            <w:noWrap/>
            <w:vAlign w:val="bottom"/>
            <w:hideMark/>
          </w:tcPr>
          <w:p w:rsidR="00666C74" w:rsidRPr="00AC587F" w:rsidP="000C6288" w14:paraId="7E9F46BC" w14:textId="77777777">
            <w:pPr>
              <w:rPr>
                <w:rFonts w:ascii="Aptos Display" w:hAnsi="Aptos Display"/>
                <w:color w:val="000000"/>
                <w:sz w:val="22"/>
                <w:szCs w:val="22"/>
                <w:lang w:val="nn-NO"/>
              </w:rPr>
            </w:pPr>
            <w:r w:rsidRPr="00AC587F">
              <w:rPr>
                <w:rFonts w:ascii="Aptos Display" w:hAnsi="Aptos Display"/>
                <w:color w:val="000000"/>
                <w:sz w:val="22"/>
                <w:szCs w:val="22"/>
                <w:lang w:val="nn-NO"/>
              </w:rPr>
              <w:t>Tilsk</w:t>
            </w:r>
            <w:r>
              <w:rPr>
                <w:rFonts w:ascii="Aptos Display" w:hAnsi="Aptos Display"/>
                <w:color w:val="000000"/>
                <w:sz w:val="22"/>
                <w:szCs w:val="22"/>
                <w:lang w:val="nn-NO"/>
              </w:rPr>
              <w:t>ot</w:t>
            </w:r>
            <w:r w:rsidRPr="00AC587F">
              <w:rPr>
                <w:rFonts w:ascii="Aptos Display" w:hAnsi="Aptos Display"/>
                <w:color w:val="000000"/>
                <w:sz w:val="22"/>
                <w:szCs w:val="22"/>
                <w:lang w:val="nn-NO"/>
              </w:rPr>
              <w:t xml:space="preserve"> God og Trygg</w:t>
            </w:r>
          </w:p>
        </w:tc>
      </w:tr>
      <w:tr w14:paraId="41DC1D41" w14:textId="77777777" w:rsidTr="000C6288">
        <w:tblPrEx>
          <w:tblW w:w="8580" w:type="dxa"/>
          <w:tblCellMar>
            <w:left w:w="70" w:type="dxa"/>
            <w:right w:w="70" w:type="dxa"/>
          </w:tblCellMar>
          <w:tblLook w:val="04A0"/>
        </w:tblPrEx>
        <w:trPr>
          <w:trHeight w:val="288"/>
        </w:trPr>
        <w:tc>
          <w:tcPr>
            <w:tcW w:w="2200" w:type="dxa"/>
            <w:tcBorders>
              <w:top w:val="nil"/>
              <w:left w:val="single" w:sz="4" w:space="0" w:color="FFFFFF"/>
              <w:bottom w:val="single" w:sz="4" w:space="0" w:color="FFFFFF"/>
              <w:right w:val="single" w:sz="4" w:space="0" w:color="FFFFFF"/>
            </w:tcBorders>
            <w:shd w:val="clear" w:color="000000" w:fill="C1F0C8"/>
            <w:noWrap/>
            <w:vAlign w:val="bottom"/>
            <w:hideMark/>
          </w:tcPr>
          <w:p w:rsidR="00666C74" w:rsidRPr="00AC587F" w:rsidP="000C6288" w14:paraId="528F6447" w14:textId="77777777">
            <w:pPr>
              <w:rPr>
                <w:rFonts w:ascii="Aptos Display" w:hAnsi="Aptos Display"/>
                <w:color w:val="000000"/>
                <w:sz w:val="22"/>
                <w:szCs w:val="22"/>
                <w:lang w:val="nn-NO"/>
              </w:rPr>
            </w:pPr>
            <w:r w:rsidRPr="00AC587F">
              <w:rPr>
                <w:rFonts w:ascii="Aptos Display" w:hAnsi="Aptos Display"/>
                <w:color w:val="000000"/>
                <w:sz w:val="22"/>
                <w:szCs w:val="22"/>
                <w:lang w:val="nn-NO"/>
              </w:rPr>
              <w:t>Egne midl</w:t>
            </w:r>
            <w:r>
              <w:rPr>
                <w:rFonts w:ascii="Aptos Display" w:hAnsi="Aptos Display"/>
                <w:color w:val="000000"/>
                <w:sz w:val="22"/>
                <w:szCs w:val="22"/>
                <w:lang w:val="nn-NO"/>
              </w:rPr>
              <w:t>a</w:t>
            </w:r>
            <w:r w:rsidRPr="00AC587F">
              <w:rPr>
                <w:rFonts w:ascii="Aptos Display" w:hAnsi="Aptos Display"/>
                <w:color w:val="000000"/>
                <w:sz w:val="22"/>
                <w:szCs w:val="22"/>
                <w:lang w:val="nn-NO"/>
              </w:rPr>
              <w:t>r</w:t>
            </w:r>
          </w:p>
        </w:tc>
        <w:tc>
          <w:tcPr>
            <w:tcW w:w="1623" w:type="dxa"/>
            <w:tcBorders>
              <w:top w:val="nil"/>
              <w:left w:val="nil"/>
              <w:bottom w:val="single" w:sz="4" w:space="0" w:color="FFFFFF"/>
              <w:right w:val="single" w:sz="4" w:space="0" w:color="FFFFFF"/>
            </w:tcBorders>
            <w:shd w:val="clear" w:color="000000" w:fill="C1F0C8"/>
            <w:noWrap/>
            <w:vAlign w:val="bottom"/>
            <w:hideMark/>
          </w:tcPr>
          <w:p w:rsidR="00666C74" w:rsidRPr="00AC587F" w:rsidP="000C6288" w14:paraId="6206E76F" w14:textId="77777777">
            <w:pPr>
              <w:jc w:val="right"/>
              <w:rPr>
                <w:rFonts w:ascii="Aptos Display" w:hAnsi="Aptos Display"/>
                <w:color w:val="000000"/>
                <w:sz w:val="22"/>
                <w:szCs w:val="22"/>
                <w:lang w:val="nn-NO"/>
              </w:rPr>
            </w:pPr>
            <w:r w:rsidRPr="00AC587F">
              <w:rPr>
                <w:rFonts w:ascii="Aptos Display" w:hAnsi="Aptos Display"/>
                <w:color w:val="000000"/>
                <w:sz w:val="22"/>
                <w:szCs w:val="22"/>
                <w:lang w:val="nn-NO"/>
              </w:rPr>
              <w:t>1 200 000</w:t>
            </w:r>
          </w:p>
        </w:tc>
        <w:tc>
          <w:tcPr>
            <w:tcW w:w="4757" w:type="dxa"/>
            <w:tcBorders>
              <w:top w:val="nil"/>
              <w:left w:val="nil"/>
              <w:bottom w:val="single" w:sz="4" w:space="0" w:color="FFFFFF"/>
              <w:right w:val="single" w:sz="4" w:space="0" w:color="FFFFFF"/>
            </w:tcBorders>
            <w:shd w:val="clear" w:color="000000" w:fill="C1F0C8"/>
            <w:noWrap/>
            <w:vAlign w:val="bottom"/>
            <w:hideMark/>
          </w:tcPr>
          <w:p w:rsidR="00666C74" w:rsidRPr="00AC587F" w:rsidP="000C6288" w14:paraId="3DE97FE4" w14:textId="77777777">
            <w:pPr>
              <w:rPr>
                <w:rFonts w:ascii="Aptos Display" w:hAnsi="Aptos Display"/>
                <w:color w:val="000000"/>
                <w:sz w:val="22"/>
                <w:szCs w:val="22"/>
                <w:lang w:val="nn-NO"/>
              </w:rPr>
            </w:pPr>
            <w:r>
              <w:rPr>
                <w:rFonts w:ascii="Aptos Display" w:hAnsi="Aptos Display"/>
                <w:color w:val="000000"/>
                <w:sz w:val="22"/>
                <w:szCs w:val="22"/>
                <w:lang w:val="nn-NO"/>
              </w:rPr>
              <w:t>Investerings</w:t>
            </w:r>
            <w:r w:rsidRPr="00AC587F">
              <w:rPr>
                <w:rFonts w:ascii="Aptos Display" w:hAnsi="Aptos Display"/>
                <w:color w:val="000000"/>
                <w:sz w:val="22"/>
                <w:szCs w:val="22"/>
                <w:lang w:val="nn-NO"/>
              </w:rPr>
              <w:t>midl</w:t>
            </w:r>
            <w:r>
              <w:rPr>
                <w:rFonts w:ascii="Aptos Display" w:hAnsi="Aptos Display"/>
                <w:color w:val="000000"/>
                <w:sz w:val="22"/>
                <w:szCs w:val="22"/>
                <w:lang w:val="nn-NO"/>
              </w:rPr>
              <w:t>a</w:t>
            </w:r>
            <w:r w:rsidRPr="00AC587F">
              <w:rPr>
                <w:rFonts w:ascii="Aptos Display" w:hAnsi="Aptos Display"/>
                <w:color w:val="000000"/>
                <w:sz w:val="22"/>
                <w:szCs w:val="22"/>
                <w:lang w:val="nn-NO"/>
              </w:rPr>
              <w:t>r</w:t>
            </w:r>
          </w:p>
        </w:tc>
      </w:tr>
      <w:tr w14:paraId="32918E04" w14:textId="77777777" w:rsidTr="000C6288">
        <w:tblPrEx>
          <w:tblW w:w="8580" w:type="dxa"/>
          <w:tblCellMar>
            <w:left w:w="70" w:type="dxa"/>
            <w:right w:w="70" w:type="dxa"/>
          </w:tblCellMar>
          <w:tblLook w:val="04A0"/>
        </w:tblPrEx>
        <w:trPr>
          <w:trHeight w:val="288"/>
        </w:trPr>
        <w:tc>
          <w:tcPr>
            <w:tcW w:w="2200" w:type="dxa"/>
            <w:tcBorders>
              <w:top w:val="nil"/>
              <w:left w:val="single" w:sz="4" w:space="0" w:color="FFFFFF"/>
              <w:bottom w:val="single" w:sz="4" w:space="0" w:color="FFFFFF"/>
              <w:right w:val="single" w:sz="4" w:space="0" w:color="FFFFFF"/>
            </w:tcBorders>
            <w:shd w:val="clear" w:color="000000" w:fill="C1F0C8"/>
            <w:noWrap/>
            <w:vAlign w:val="bottom"/>
            <w:hideMark/>
          </w:tcPr>
          <w:p w:rsidR="00666C74" w:rsidRPr="00AC587F" w:rsidP="000C6288" w14:paraId="345B0EC5" w14:textId="77777777">
            <w:pPr>
              <w:rPr>
                <w:rFonts w:ascii="Aptos Display" w:hAnsi="Aptos Display"/>
                <w:color w:val="000000"/>
                <w:sz w:val="22"/>
                <w:szCs w:val="22"/>
                <w:lang w:val="nn-NO"/>
              </w:rPr>
            </w:pPr>
            <w:r w:rsidRPr="00AC587F">
              <w:rPr>
                <w:rFonts w:ascii="Aptos Display" w:hAnsi="Aptos Display"/>
                <w:color w:val="000000"/>
                <w:sz w:val="22"/>
                <w:szCs w:val="22"/>
                <w:lang w:val="nn-NO"/>
              </w:rPr>
              <w:t>Andre offentl</w:t>
            </w:r>
            <w:r>
              <w:rPr>
                <w:rFonts w:ascii="Aptos Display" w:hAnsi="Aptos Display"/>
                <w:color w:val="000000"/>
                <w:sz w:val="22"/>
                <w:szCs w:val="22"/>
                <w:lang w:val="nn-NO"/>
              </w:rPr>
              <w:t>e</w:t>
            </w:r>
            <w:r w:rsidRPr="00AC587F">
              <w:rPr>
                <w:rFonts w:ascii="Aptos Display" w:hAnsi="Aptos Display"/>
                <w:color w:val="000000"/>
                <w:sz w:val="22"/>
                <w:szCs w:val="22"/>
                <w:lang w:val="nn-NO"/>
              </w:rPr>
              <w:t>ge tilsk</w:t>
            </w:r>
            <w:r>
              <w:rPr>
                <w:rFonts w:ascii="Aptos Display" w:hAnsi="Aptos Display"/>
                <w:color w:val="000000"/>
                <w:sz w:val="22"/>
                <w:szCs w:val="22"/>
                <w:lang w:val="nn-NO"/>
              </w:rPr>
              <w:t>ot</w:t>
            </w:r>
          </w:p>
        </w:tc>
        <w:tc>
          <w:tcPr>
            <w:tcW w:w="1623" w:type="dxa"/>
            <w:tcBorders>
              <w:top w:val="nil"/>
              <w:left w:val="nil"/>
              <w:bottom w:val="single" w:sz="4" w:space="0" w:color="FFFFFF"/>
              <w:right w:val="single" w:sz="4" w:space="0" w:color="FFFFFF"/>
            </w:tcBorders>
            <w:shd w:val="clear" w:color="000000" w:fill="C1F0C8"/>
            <w:noWrap/>
            <w:vAlign w:val="bottom"/>
            <w:hideMark/>
          </w:tcPr>
          <w:p w:rsidR="00666C74" w:rsidRPr="00AC587F" w:rsidP="000C6288" w14:paraId="24527256" w14:textId="77777777">
            <w:pPr>
              <w:jc w:val="right"/>
              <w:rPr>
                <w:rFonts w:ascii="Aptos Display" w:hAnsi="Aptos Display"/>
                <w:color w:val="000000"/>
                <w:sz w:val="22"/>
                <w:szCs w:val="22"/>
                <w:lang w:val="nn-NO"/>
              </w:rPr>
            </w:pPr>
            <w:r w:rsidRPr="00AC587F">
              <w:rPr>
                <w:rFonts w:ascii="Aptos Display" w:hAnsi="Aptos Display"/>
                <w:color w:val="000000"/>
                <w:sz w:val="22"/>
                <w:szCs w:val="22"/>
                <w:lang w:val="nn-NO"/>
              </w:rPr>
              <w:t>800 000</w:t>
            </w:r>
          </w:p>
        </w:tc>
        <w:tc>
          <w:tcPr>
            <w:tcW w:w="4757" w:type="dxa"/>
            <w:tcBorders>
              <w:top w:val="nil"/>
              <w:left w:val="nil"/>
              <w:bottom w:val="single" w:sz="4" w:space="0" w:color="FFFFFF"/>
              <w:right w:val="single" w:sz="4" w:space="0" w:color="FFFFFF"/>
            </w:tcBorders>
            <w:shd w:val="clear" w:color="000000" w:fill="C1F0C8"/>
            <w:noWrap/>
            <w:vAlign w:val="bottom"/>
            <w:hideMark/>
          </w:tcPr>
          <w:p w:rsidR="00666C74" w:rsidRPr="00AC587F" w:rsidP="000C6288" w14:paraId="09F90DC2" w14:textId="77777777">
            <w:pPr>
              <w:rPr>
                <w:rFonts w:ascii="Aptos Display" w:hAnsi="Aptos Display"/>
                <w:color w:val="000000"/>
                <w:sz w:val="22"/>
                <w:szCs w:val="22"/>
                <w:lang w:val="nn-NO"/>
              </w:rPr>
            </w:pPr>
            <w:r w:rsidRPr="00AC587F">
              <w:rPr>
                <w:rFonts w:ascii="Aptos Display" w:hAnsi="Aptos Display"/>
                <w:color w:val="000000"/>
                <w:sz w:val="22"/>
                <w:szCs w:val="22"/>
                <w:lang w:val="nn-NO"/>
              </w:rPr>
              <w:t>Relevante ordningar, til dømes spelemiddelordning og Mdir</w:t>
            </w:r>
          </w:p>
        </w:tc>
      </w:tr>
      <w:tr w14:paraId="5FFA3911" w14:textId="77777777" w:rsidTr="000C6288">
        <w:tblPrEx>
          <w:tblW w:w="8580" w:type="dxa"/>
          <w:tblCellMar>
            <w:left w:w="70" w:type="dxa"/>
            <w:right w:w="70" w:type="dxa"/>
          </w:tblCellMar>
          <w:tblLook w:val="04A0"/>
        </w:tblPrEx>
        <w:trPr>
          <w:trHeight w:val="288"/>
        </w:trPr>
        <w:tc>
          <w:tcPr>
            <w:tcW w:w="2200" w:type="dxa"/>
            <w:tcBorders>
              <w:top w:val="nil"/>
              <w:left w:val="single" w:sz="4" w:space="0" w:color="FFFFFF"/>
              <w:bottom w:val="single" w:sz="4" w:space="0" w:color="FFFFFF"/>
              <w:right w:val="single" w:sz="4" w:space="0" w:color="FFFFFF"/>
            </w:tcBorders>
            <w:shd w:val="clear" w:color="000000" w:fill="C1F0C8"/>
            <w:noWrap/>
            <w:vAlign w:val="bottom"/>
            <w:hideMark/>
          </w:tcPr>
          <w:p w:rsidR="00666C74" w:rsidRPr="00AC587F" w:rsidP="000C6288" w14:paraId="1501EE52" w14:textId="77777777">
            <w:pPr>
              <w:rPr>
                <w:rFonts w:ascii="Aptos Display" w:hAnsi="Aptos Display"/>
                <w:color w:val="000000"/>
                <w:sz w:val="22"/>
                <w:szCs w:val="22"/>
                <w:lang w:val="nn-NO"/>
              </w:rPr>
            </w:pPr>
            <w:r w:rsidRPr="00AC587F">
              <w:rPr>
                <w:rFonts w:ascii="Aptos Display" w:hAnsi="Aptos Display"/>
                <w:color w:val="000000"/>
                <w:sz w:val="22"/>
                <w:szCs w:val="22"/>
                <w:lang w:val="nn-NO"/>
              </w:rPr>
              <w:t>Ann</w:t>
            </w:r>
            <w:r>
              <w:rPr>
                <w:rFonts w:ascii="Aptos Display" w:hAnsi="Aptos Display"/>
                <w:color w:val="000000"/>
                <w:sz w:val="22"/>
                <w:szCs w:val="22"/>
                <w:lang w:val="nn-NO"/>
              </w:rPr>
              <w:t>a</w:t>
            </w:r>
            <w:r w:rsidRPr="00AC587F">
              <w:rPr>
                <w:rFonts w:ascii="Aptos Display" w:hAnsi="Aptos Display"/>
                <w:color w:val="000000"/>
                <w:sz w:val="22"/>
                <w:szCs w:val="22"/>
                <w:lang w:val="nn-NO"/>
              </w:rPr>
              <w:t xml:space="preserve"> finansiering</w:t>
            </w:r>
          </w:p>
        </w:tc>
        <w:tc>
          <w:tcPr>
            <w:tcW w:w="1623" w:type="dxa"/>
            <w:tcBorders>
              <w:top w:val="nil"/>
              <w:left w:val="nil"/>
              <w:bottom w:val="single" w:sz="4" w:space="0" w:color="FFFFFF"/>
              <w:right w:val="single" w:sz="4" w:space="0" w:color="FFFFFF"/>
            </w:tcBorders>
            <w:shd w:val="clear" w:color="000000" w:fill="C1F0C8"/>
            <w:noWrap/>
            <w:vAlign w:val="bottom"/>
            <w:hideMark/>
          </w:tcPr>
          <w:p w:rsidR="00666C74" w:rsidRPr="00AC587F" w:rsidP="000C6288" w14:paraId="0620827B" w14:textId="77777777">
            <w:pPr>
              <w:jc w:val="right"/>
              <w:rPr>
                <w:rFonts w:ascii="Aptos Display" w:hAnsi="Aptos Display"/>
                <w:color w:val="000000"/>
                <w:sz w:val="22"/>
                <w:szCs w:val="22"/>
                <w:lang w:val="nn-NO"/>
              </w:rPr>
            </w:pPr>
            <w:r w:rsidRPr="00AC587F">
              <w:rPr>
                <w:rFonts w:ascii="Aptos Display" w:hAnsi="Aptos Display"/>
                <w:color w:val="000000"/>
                <w:sz w:val="22"/>
                <w:szCs w:val="22"/>
                <w:lang w:val="nn-NO"/>
              </w:rPr>
              <w:t>2 000 000</w:t>
            </w:r>
          </w:p>
        </w:tc>
        <w:tc>
          <w:tcPr>
            <w:tcW w:w="4757" w:type="dxa"/>
            <w:tcBorders>
              <w:top w:val="nil"/>
              <w:left w:val="nil"/>
              <w:bottom w:val="single" w:sz="4" w:space="0" w:color="FFFFFF"/>
              <w:right w:val="single" w:sz="4" w:space="0" w:color="FFFFFF"/>
            </w:tcBorders>
            <w:shd w:val="clear" w:color="000000" w:fill="C1F0C8"/>
            <w:noWrap/>
            <w:vAlign w:val="bottom"/>
            <w:hideMark/>
          </w:tcPr>
          <w:p w:rsidR="00666C74" w:rsidRPr="00AC587F" w:rsidP="000C6288" w14:paraId="283A4F20" w14:textId="77777777">
            <w:pPr>
              <w:rPr>
                <w:rFonts w:ascii="Aptos Display" w:hAnsi="Aptos Display"/>
                <w:color w:val="000000"/>
                <w:sz w:val="22"/>
                <w:szCs w:val="22"/>
                <w:lang w:val="nn-NO"/>
              </w:rPr>
            </w:pPr>
            <w:r w:rsidRPr="00AC587F">
              <w:rPr>
                <w:rFonts w:ascii="Aptos Display" w:hAnsi="Aptos Display"/>
                <w:color w:val="000000"/>
                <w:sz w:val="22"/>
                <w:szCs w:val="22"/>
                <w:lang w:val="nn-NO"/>
              </w:rPr>
              <w:t>Private stift</w:t>
            </w:r>
            <w:r>
              <w:rPr>
                <w:rFonts w:ascii="Aptos Display" w:hAnsi="Aptos Display"/>
                <w:color w:val="000000"/>
                <w:sz w:val="22"/>
                <w:szCs w:val="22"/>
                <w:lang w:val="nn-NO"/>
              </w:rPr>
              <w:t>ingar</w:t>
            </w:r>
            <w:r w:rsidRPr="00AC587F">
              <w:rPr>
                <w:rFonts w:ascii="Aptos Display" w:hAnsi="Aptos Display"/>
                <w:color w:val="000000"/>
                <w:sz w:val="22"/>
                <w:szCs w:val="22"/>
                <w:lang w:val="nn-NO"/>
              </w:rPr>
              <w:t xml:space="preserve"> og bedriftssponsing</w:t>
            </w:r>
          </w:p>
        </w:tc>
      </w:tr>
      <w:tr w14:paraId="4E6DE93E" w14:textId="77777777" w:rsidTr="000C6288">
        <w:tblPrEx>
          <w:tblW w:w="8580" w:type="dxa"/>
          <w:tblCellMar>
            <w:left w:w="70" w:type="dxa"/>
            <w:right w:w="70" w:type="dxa"/>
          </w:tblCellMar>
          <w:tblLook w:val="04A0"/>
        </w:tblPrEx>
        <w:trPr>
          <w:trHeight w:val="288"/>
        </w:trPr>
        <w:tc>
          <w:tcPr>
            <w:tcW w:w="2200" w:type="dxa"/>
            <w:tcBorders>
              <w:top w:val="nil"/>
              <w:left w:val="single" w:sz="4" w:space="0" w:color="FFFFFF"/>
              <w:bottom w:val="single" w:sz="4" w:space="0" w:color="FFFFFF"/>
              <w:right w:val="single" w:sz="4" w:space="0" w:color="FFFFFF"/>
            </w:tcBorders>
            <w:shd w:val="clear" w:color="000000" w:fill="C1F0C8"/>
            <w:noWrap/>
            <w:vAlign w:val="bottom"/>
            <w:hideMark/>
          </w:tcPr>
          <w:p w:rsidR="00666C74" w:rsidRPr="00AC587F" w:rsidP="000C6288" w14:paraId="1D6C3518" w14:textId="77777777">
            <w:pPr>
              <w:rPr>
                <w:rFonts w:ascii="Aptos Display" w:hAnsi="Aptos Display"/>
                <w:color w:val="000000"/>
                <w:sz w:val="22"/>
                <w:szCs w:val="22"/>
                <w:lang w:val="nn-NO"/>
              </w:rPr>
            </w:pPr>
            <w:r w:rsidRPr="00AC587F">
              <w:rPr>
                <w:rFonts w:ascii="Aptos Display" w:hAnsi="Aptos Display"/>
                <w:color w:val="000000"/>
                <w:sz w:val="22"/>
                <w:szCs w:val="22"/>
                <w:lang w:val="nn-NO"/>
              </w:rPr>
              <w:t>Dugnadsarbeid</w:t>
            </w:r>
          </w:p>
        </w:tc>
        <w:tc>
          <w:tcPr>
            <w:tcW w:w="1623" w:type="dxa"/>
            <w:tcBorders>
              <w:top w:val="nil"/>
              <w:left w:val="nil"/>
              <w:bottom w:val="single" w:sz="4" w:space="0" w:color="FFFFFF"/>
              <w:right w:val="single" w:sz="4" w:space="0" w:color="FFFFFF"/>
            </w:tcBorders>
            <w:shd w:val="clear" w:color="000000" w:fill="C1F0C8"/>
            <w:noWrap/>
            <w:vAlign w:val="bottom"/>
            <w:hideMark/>
          </w:tcPr>
          <w:p w:rsidR="00666C74" w:rsidRPr="00AC587F" w:rsidP="000C6288" w14:paraId="5B3D8D1E" w14:textId="77777777">
            <w:pPr>
              <w:jc w:val="right"/>
              <w:rPr>
                <w:rFonts w:ascii="Aptos Display" w:hAnsi="Aptos Display"/>
                <w:color w:val="000000"/>
                <w:sz w:val="22"/>
                <w:szCs w:val="22"/>
                <w:lang w:val="nn-NO"/>
              </w:rPr>
            </w:pPr>
            <w:r w:rsidRPr="00AC587F">
              <w:rPr>
                <w:rFonts w:ascii="Aptos Display" w:hAnsi="Aptos Display"/>
                <w:color w:val="000000"/>
                <w:sz w:val="22"/>
                <w:szCs w:val="22"/>
                <w:lang w:val="nn-NO"/>
              </w:rPr>
              <w:t>15 000</w:t>
            </w:r>
          </w:p>
        </w:tc>
        <w:tc>
          <w:tcPr>
            <w:tcW w:w="4757" w:type="dxa"/>
            <w:tcBorders>
              <w:top w:val="nil"/>
              <w:left w:val="nil"/>
              <w:bottom w:val="single" w:sz="4" w:space="0" w:color="FFFFFF"/>
              <w:right w:val="single" w:sz="4" w:space="0" w:color="FFFFFF"/>
            </w:tcBorders>
            <w:shd w:val="clear" w:color="000000" w:fill="C1F0C8"/>
            <w:noWrap/>
            <w:vAlign w:val="bottom"/>
            <w:hideMark/>
          </w:tcPr>
          <w:p w:rsidR="00666C74" w:rsidRPr="00AC587F" w:rsidP="000C6288" w14:paraId="635BA8F7" w14:textId="77777777">
            <w:pPr>
              <w:rPr>
                <w:rFonts w:ascii="Aptos Display" w:hAnsi="Aptos Display"/>
                <w:color w:val="000000"/>
                <w:sz w:val="22"/>
                <w:szCs w:val="22"/>
                <w:lang w:val="nn-NO"/>
              </w:rPr>
            </w:pPr>
            <w:r w:rsidRPr="00AC587F">
              <w:rPr>
                <w:rFonts w:ascii="Aptos Display" w:hAnsi="Aptos Display"/>
                <w:color w:val="000000"/>
                <w:sz w:val="22"/>
                <w:szCs w:val="22"/>
                <w:lang w:val="nn-NO"/>
              </w:rPr>
              <w:t>Vinter</w:t>
            </w:r>
            <w:r>
              <w:rPr>
                <w:rFonts w:ascii="Aptos Display" w:hAnsi="Aptos Display"/>
                <w:color w:val="000000"/>
                <w:sz w:val="22"/>
                <w:szCs w:val="22"/>
                <w:lang w:val="nn-NO"/>
              </w:rPr>
              <w:t>-</w:t>
            </w:r>
            <w:r w:rsidRPr="00AC587F">
              <w:rPr>
                <w:rFonts w:ascii="Aptos Display" w:hAnsi="Aptos Display"/>
                <w:color w:val="000000"/>
                <w:sz w:val="22"/>
                <w:szCs w:val="22"/>
                <w:lang w:val="nn-NO"/>
              </w:rPr>
              <w:t>bad</w:t>
            </w:r>
            <w:r>
              <w:rPr>
                <w:rFonts w:ascii="Aptos Display" w:hAnsi="Aptos Display"/>
                <w:color w:val="000000"/>
                <w:sz w:val="22"/>
                <w:szCs w:val="22"/>
                <w:lang w:val="nn-NO"/>
              </w:rPr>
              <w:t>e</w:t>
            </w:r>
            <w:r w:rsidRPr="00AC587F">
              <w:rPr>
                <w:rFonts w:ascii="Aptos Display" w:hAnsi="Aptos Display"/>
                <w:color w:val="000000"/>
                <w:sz w:val="22"/>
                <w:szCs w:val="22"/>
                <w:lang w:val="nn-NO"/>
              </w:rPr>
              <w:t>r</w:t>
            </w:r>
            <w:r>
              <w:rPr>
                <w:rFonts w:ascii="Aptos Display" w:hAnsi="Aptos Display"/>
                <w:color w:val="000000"/>
                <w:sz w:val="22"/>
                <w:szCs w:val="22"/>
                <w:lang w:val="nn-NO"/>
              </w:rPr>
              <w:t>ar</w:t>
            </w:r>
            <w:r w:rsidRPr="00AC587F">
              <w:rPr>
                <w:rFonts w:ascii="Aptos Display" w:hAnsi="Aptos Display"/>
                <w:color w:val="000000"/>
                <w:sz w:val="22"/>
                <w:szCs w:val="22"/>
                <w:lang w:val="nn-NO"/>
              </w:rPr>
              <w:t xml:space="preserve"> og bruk</w:t>
            </w:r>
            <w:r>
              <w:rPr>
                <w:rFonts w:ascii="Aptos Display" w:hAnsi="Aptos Display"/>
                <w:color w:val="000000"/>
                <w:sz w:val="22"/>
                <w:szCs w:val="22"/>
                <w:lang w:val="nn-NO"/>
              </w:rPr>
              <w:t>a</w:t>
            </w:r>
            <w:r w:rsidRPr="00AC587F">
              <w:rPr>
                <w:rFonts w:ascii="Aptos Display" w:hAnsi="Aptos Display"/>
                <w:color w:val="000000"/>
                <w:sz w:val="22"/>
                <w:szCs w:val="22"/>
                <w:lang w:val="nn-NO"/>
              </w:rPr>
              <w:t>rgrupper</w:t>
            </w:r>
          </w:p>
        </w:tc>
      </w:tr>
      <w:tr w14:paraId="4F73B1F9" w14:textId="77777777" w:rsidTr="000C6288">
        <w:tblPrEx>
          <w:tblW w:w="8580" w:type="dxa"/>
          <w:tblCellMar>
            <w:left w:w="70" w:type="dxa"/>
            <w:right w:w="70" w:type="dxa"/>
          </w:tblCellMar>
          <w:tblLook w:val="04A0"/>
        </w:tblPrEx>
        <w:trPr>
          <w:trHeight w:val="288"/>
        </w:trPr>
        <w:tc>
          <w:tcPr>
            <w:tcW w:w="2200" w:type="dxa"/>
            <w:tcBorders>
              <w:top w:val="nil"/>
              <w:left w:val="single" w:sz="4" w:space="0" w:color="FFFFFF"/>
              <w:bottom w:val="single" w:sz="4" w:space="0" w:color="FFFFFF"/>
              <w:right w:val="single" w:sz="4" w:space="0" w:color="FFFFFF"/>
            </w:tcBorders>
            <w:shd w:val="clear" w:color="000000" w:fill="C1F0C8"/>
            <w:noWrap/>
            <w:vAlign w:val="bottom"/>
            <w:hideMark/>
          </w:tcPr>
          <w:p w:rsidR="00666C74" w:rsidRPr="00AC587F" w:rsidP="000C6288" w14:paraId="6999BD5F" w14:textId="77777777">
            <w:pPr>
              <w:rPr>
                <w:rFonts w:ascii="Aptos Display" w:hAnsi="Aptos Display"/>
                <w:color w:val="000000"/>
                <w:sz w:val="22"/>
                <w:szCs w:val="22"/>
                <w:lang w:val="nn-NO"/>
              </w:rPr>
            </w:pPr>
            <w:r w:rsidRPr="00AC587F">
              <w:rPr>
                <w:rFonts w:ascii="Aptos Display" w:hAnsi="Aptos Display"/>
                <w:color w:val="000000"/>
                <w:sz w:val="22"/>
                <w:szCs w:val="22"/>
                <w:lang w:val="nn-NO"/>
              </w:rPr>
              <w:t>Total</w:t>
            </w:r>
          </w:p>
        </w:tc>
        <w:tc>
          <w:tcPr>
            <w:tcW w:w="1623" w:type="dxa"/>
            <w:tcBorders>
              <w:top w:val="nil"/>
              <w:left w:val="nil"/>
              <w:bottom w:val="single" w:sz="4" w:space="0" w:color="FFFFFF"/>
              <w:right w:val="single" w:sz="4" w:space="0" w:color="FFFFFF"/>
            </w:tcBorders>
            <w:shd w:val="clear" w:color="000000" w:fill="C1F0C8"/>
            <w:noWrap/>
            <w:vAlign w:val="bottom"/>
            <w:hideMark/>
          </w:tcPr>
          <w:p w:rsidR="00666C74" w:rsidRPr="00AC587F" w:rsidP="000C6288" w14:paraId="4A02DB26" w14:textId="77777777">
            <w:pPr>
              <w:jc w:val="right"/>
              <w:rPr>
                <w:rFonts w:ascii="Aptos Display" w:hAnsi="Aptos Display"/>
                <w:color w:val="000000"/>
                <w:sz w:val="22"/>
                <w:szCs w:val="22"/>
                <w:lang w:val="nn-NO"/>
              </w:rPr>
            </w:pPr>
            <w:r w:rsidRPr="00AC587F">
              <w:rPr>
                <w:rFonts w:ascii="Aptos Display" w:hAnsi="Aptos Display"/>
                <w:color w:val="000000"/>
                <w:sz w:val="22"/>
                <w:szCs w:val="22"/>
                <w:lang w:val="nn-NO"/>
              </w:rPr>
              <w:t>10 015 000</w:t>
            </w:r>
          </w:p>
        </w:tc>
        <w:tc>
          <w:tcPr>
            <w:tcW w:w="4757" w:type="dxa"/>
            <w:tcBorders>
              <w:top w:val="nil"/>
              <w:left w:val="nil"/>
              <w:bottom w:val="single" w:sz="4" w:space="0" w:color="FFFFFF"/>
              <w:right w:val="single" w:sz="4" w:space="0" w:color="FFFFFF"/>
            </w:tcBorders>
            <w:shd w:val="clear" w:color="000000" w:fill="C1F0C8"/>
            <w:noWrap/>
            <w:vAlign w:val="bottom"/>
            <w:hideMark/>
          </w:tcPr>
          <w:p w:rsidR="00666C74" w:rsidRPr="00AC587F" w:rsidP="000C6288" w14:paraId="6A9E2163" w14:textId="77777777">
            <w:pPr>
              <w:rPr>
                <w:rFonts w:ascii="Aptos Display" w:hAnsi="Aptos Display"/>
                <w:color w:val="000000"/>
                <w:sz w:val="22"/>
                <w:szCs w:val="22"/>
                <w:lang w:val="nn-NO"/>
              </w:rPr>
            </w:pPr>
            <w:r w:rsidRPr="00AC587F">
              <w:rPr>
                <w:rFonts w:ascii="Aptos Display" w:hAnsi="Aptos Display"/>
                <w:color w:val="000000"/>
                <w:sz w:val="22"/>
                <w:szCs w:val="22"/>
                <w:lang w:val="nn-NO"/>
              </w:rPr>
              <w:t> </w:t>
            </w:r>
          </w:p>
        </w:tc>
      </w:tr>
    </w:tbl>
    <w:p w:rsidR="00666C74" w:rsidRPr="00AC587F" w:rsidP="00666C74" w14:paraId="247F8396" w14:textId="77777777">
      <w:pPr>
        <w:rPr>
          <w:rFonts w:cs="Arial"/>
          <w:sz w:val="22"/>
          <w:szCs w:val="22"/>
          <w:lang w:val="nn-NO"/>
        </w:rPr>
      </w:pPr>
    </w:p>
    <w:p w:rsidR="00666C74" w:rsidRPr="00AC587F" w:rsidP="00666C74" w14:paraId="4AE7DB12" w14:textId="77777777">
      <w:pPr>
        <w:rPr>
          <w:rFonts w:cs="Arial"/>
          <w:sz w:val="22"/>
          <w:szCs w:val="22"/>
          <w:lang w:val="nn-NO"/>
        </w:rPr>
      </w:pPr>
      <w:r w:rsidRPr="00AC587F">
        <w:rPr>
          <w:rFonts w:cs="Arial"/>
          <w:sz w:val="22"/>
          <w:szCs w:val="22"/>
          <w:lang w:val="nn-NO"/>
        </w:rPr>
        <w:t>Det er viktig å presisere at dette er eit budsjett</w:t>
      </w:r>
      <w:r>
        <w:rPr>
          <w:rFonts w:cs="Arial"/>
          <w:sz w:val="22"/>
          <w:szCs w:val="22"/>
          <w:lang w:val="nn-NO"/>
        </w:rPr>
        <w:t>,</w:t>
      </w:r>
      <w:r w:rsidRPr="00AC587F">
        <w:rPr>
          <w:rFonts w:cs="Arial"/>
          <w:sz w:val="22"/>
          <w:szCs w:val="22"/>
          <w:lang w:val="nn-NO"/>
        </w:rPr>
        <w:t xml:space="preserve"> og at eit av formåla med forprosjekt vil vere å få til ei betre oversikt der fagkompetanse har kvalitetssikra løysingar og kostnadar. I tillegg vil forprosjektet kartlegge potensielle finansieringskjelder. Dersom det undervegs dukkar opp relevante eksterne finansieringsmoglegheitar vil prosjektgruppa levere på dette. </w:t>
      </w:r>
    </w:p>
    <w:p w:rsidR="00666C74" w:rsidRPr="00AC587F" w:rsidP="00666C74" w14:paraId="3BCC299D" w14:textId="77777777">
      <w:pPr>
        <w:rPr>
          <w:rFonts w:cs="Arial"/>
          <w:sz w:val="22"/>
          <w:szCs w:val="22"/>
          <w:lang w:val="nn-NO"/>
        </w:rPr>
      </w:pPr>
    </w:p>
    <w:p w:rsidR="00666C74" w:rsidRPr="00AC587F" w:rsidP="00666C74" w14:paraId="22655157" w14:textId="77777777">
      <w:pPr>
        <w:rPr>
          <w:rFonts w:cs="Arial"/>
          <w:sz w:val="22"/>
          <w:szCs w:val="22"/>
          <w:lang w:val="nn-NO"/>
        </w:rPr>
      </w:pPr>
      <w:r w:rsidRPr="00AC587F">
        <w:rPr>
          <w:rFonts w:cs="Arial"/>
          <w:sz w:val="22"/>
          <w:szCs w:val="22"/>
          <w:lang w:val="nn-NO"/>
        </w:rPr>
        <w:t xml:space="preserve">I budsjettet over er det satt av 1,2 millionar </w:t>
      </w:r>
      <w:r w:rsidR="00393606">
        <w:rPr>
          <w:rFonts w:cs="Arial"/>
          <w:sz w:val="22"/>
          <w:szCs w:val="22"/>
          <w:lang w:val="nn-NO"/>
        </w:rPr>
        <w:t>frå Fyresdal kommunes investeringsbudsjett</w:t>
      </w:r>
      <w:r w:rsidRPr="00AC587F">
        <w:rPr>
          <w:rFonts w:cs="Arial"/>
          <w:sz w:val="22"/>
          <w:szCs w:val="22"/>
          <w:lang w:val="nn-NO"/>
        </w:rPr>
        <w:t xml:space="preserve">. </w:t>
      </w:r>
    </w:p>
    <w:p w:rsidR="00666C74" w:rsidRPr="00AC587F" w:rsidP="00666C74" w14:paraId="23EE4043" w14:textId="77777777">
      <w:pPr>
        <w:rPr>
          <w:rFonts w:cs="Arial"/>
          <w:sz w:val="22"/>
          <w:szCs w:val="22"/>
          <w:lang w:val="nn-NO"/>
        </w:rPr>
      </w:pPr>
    </w:p>
    <w:p w:rsidR="00666C74" w:rsidRPr="00AC587F" w:rsidP="00666C74" w14:paraId="06241306" w14:textId="77777777">
      <w:pPr>
        <w:rPr>
          <w:rFonts w:cs="Arial"/>
          <w:sz w:val="22"/>
          <w:szCs w:val="22"/>
          <w:lang w:val="nn-NO"/>
        </w:rPr>
      </w:pPr>
      <w:r w:rsidRPr="00AC587F">
        <w:rPr>
          <w:rFonts w:cs="Arial"/>
          <w:sz w:val="22"/>
          <w:szCs w:val="22"/>
          <w:lang w:val="nn-NO"/>
        </w:rPr>
        <w:t xml:space="preserve">Forprosjektet vil avdekke om desse tala er reelle og finansieringskjelder vil styre korleis eigen innsats / eigne midlar kan kombinerast med støtteordningar og privat finansiering. </w:t>
      </w:r>
    </w:p>
    <w:p w:rsidR="00666C74" w:rsidRPr="00AC587F" w:rsidP="00666C74" w14:paraId="30FA8800" w14:textId="77777777">
      <w:pPr>
        <w:rPr>
          <w:rFonts w:cs="Arial"/>
          <w:color w:val="FF0000"/>
          <w:sz w:val="22"/>
          <w:szCs w:val="22"/>
          <w:lang w:val="nn-NO"/>
        </w:rPr>
      </w:pPr>
    </w:p>
    <w:p w:rsidR="00666C74" w:rsidRPr="00AC587F" w:rsidP="00666C74" w14:paraId="16403208" w14:textId="77777777">
      <w:pPr>
        <w:rPr>
          <w:rFonts w:cs="Arial"/>
          <w:sz w:val="22"/>
          <w:szCs w:val="22"/>
          <w:lang w:val="nn-NO"/>
        </w:rPr>
      </w:pPr>
      <w:r w:rsidRPr="00AC587F">
        <w:rPr>
          <w:rFonts w:cs="Arial"/>
          <w:sz w:val="22"/>
          <w:szCs w:val="22"/>
          <w:lang w:val="nn-NO"/>
        </w:rPr>
        <w:t>Søknadsfristen</w:t>
      </w:r>
      <w:r>
        <w:rPr>
          <w:rFonts w:cs="Arial"/>
          <w:sz w:val="22"/>
          <w:szCs w:val="22"/>
          <w:lang w:val="nn-NO"/>
        </w:rPr>
        <w:t xml:space="preserve"> til «God Trygg»</w:t>
      </w:r>
      <w:r w:rsidRPr="00AC587F">
        <w:rPr>
          <w:rFonts w:cs="Arial"/>
          <w:sz w:val="22"/>
          <w:szCs w:val="22"/>
          <w:lang w:val="nn-NO"/>
        </w:rPr>
        <w:t xml:space="preserve"> er 31 oktober og eventuelle tildelingar annonserast rett på nyåret i 2026. Arbeidet med søknaden vil krevje ein del jobb og forankring. Vi vurderer at vi har gode moglegheitar i denne ordninga fordi Fyresdal Friluftsbad er tenkt som ein utviding av Hamaren aktivitetspark som har beviselege ringverknadar både med inkluderande design og ringverknadane innan auka livskvalitet og anna verdiskaping. </w:t>
      </w:r>
    </w:p>
    <w:p w:rsidR="00666C74" w:rsidRPr="00AC587F" w:rsidP="00666C74" w14:paraId="37CC2211" w14:textId="77777777">
      <w:pPr>
        <w:rPr>
          <w:rFonts w:cs="Arial"/>
          <w:sz w:val="22"/>
          <w:szCs w:val="22"/>
          <w:lang w:val="nn-NO"/>
        </w:rPr>
      </w:pPr>
    </w:p>
    <w:p w:rsidR="00666C74" w:rsidRPr="00AC587F" w:rsidP="00666C74" w14:paraId="2D43B2C1" w14:textId="77777777">
      <w:pPr>
        <w:rPr>
          <w:rFonts w:cs="Arial"/>
          <w:sz w:val="22"/>
          <w:szCs w:val="22"/>
          <w:lang w:val="nn-NO"/>
        </w:rPr>
      </w:pPr>
      <w:r w:rsidRPr="00AC587F">
        <w:rPr>
          <w:rFonts w:cs="Arial"/>
          <w:sz w:val="22"/>
          <w:szCs w:val="22"/>
          <w:lang w:val="nn-NO"/>
        </w:rPr>
        <w:t xml:space="preserve">Vi ser for oss ei organisering av forprosjekt der Kultur og Næring saman med Teknisk utgjer arbeidsgruppe og brukar ekstern prosjektleiing ved behov. Formannskapet vil få oppdatering og informasjon undervegs i prosessen. </w:t>
      </w:r>
      <w:r>
        <w:rPr>
          <w:rFonts w:cs="Arial"/>
          <w:sz w:val="22"/>
          <w:szCs w:val="22"/>
          <w:lang w:val="nn-NO"/>
        </w:rPr>
        <w:t>Vi tek sikte for at forprosjektet er ferdig og presentert for kommunestyret før sommaren 2026.</w:t>
      </w:r>
    </w:p>
    <w:p w:rsidR="00666C74" w:rsidRPr="00AC587F" w:rsidP="00666C74" w14:paraId="192D6205" w14:textId="77777777">
      <w:pPr>
        <w:rPr>
          <w:rFonts w:cs="Arial"/>
          <w:sz w:val="22"/>
          <w:szCs w:val="22"/>
          <w:lang w:val="nn-NO"/>
        </w:rPr>
      </w:pPr>
    </w:p>
    <w:p w:rsidR="00666C74" w:rsidRPr="00AC587F" w:rsidP="00666C74" w14:paraId="7D160D5D" w14:textId="77777777">
      <w:pPr>
        <w:rPr>
          <w:rFonts w:cs="Arial"/>
          <w:b/>
          <w:sz w:val="22"/>
          <w:szCs w:val="22"/>
          <w:lang w:val="nn-NO"/>
        </w:rPr>
      </w:pPr>
      <w:r w:rsidRPr="00AC587F">
        <w:rPr>
          <w:rFonts w:cs="Arial"/>
          <w:b/>
          <w:sz w:val="22"/>
          <w:szCs w:val="22"/>
          <w:lang w:val="nn-NO"/>
        </w:rPr>
        <w:t>Vurdering:</w:t>
      </w:r>
    </w:p>
    <w:p w:rsidR="00666C74" w:rsidRPr="00AC587F" w:rsidP="00666C74" w14:paraId="520BA7CA" w14:textId="77777777">
      <w:pPr>
        <w:rPr>
          <w:rFonts w:cs="Arial"/>
          <w:i/>
          <w:sz w:val="22"/>
          <w:szCs w:val="22"/>
          <w:lang w:val="nn-NO"/>
        </w:rPr>
      </w:pPr>
      <w:r w:rsidRPr="00AC587F">
        <w:rPr>
          <w:rFonts w:cs="Arial"/>
          <w:i/>
          <w:sz w:val="22"/>
          <w:szCs w:val="22"/>
          <w:lang w:val="nn-NO"/>
        </w:rPr>
        <w:t xml:space="preserve">Saka er vurdert ut frå strategi i Kommuneplanen sin samfunnsdel Fyresdal kommune 2023-2035; Strategi for næring, strategi for samfunnsutvikling og kultur samt strategi for areal, klima og miljø.  </w:t>
      </w:r>
    </w:p>
    <w:p w:rsidR="00666C74" w:rsidRPr="00AC587F" w:rsidP="00666C74" w14:paraId="2430C5BA" w14:textId="77777777">
      <w:pPr>
        <w:rPr>
          <w:rFonts w:cs="Arial"/>
          <w:i/>
          <w:sz w:val="22"/>
          <w:szCs w:val="22"/>
          <w:lang w:val="nn-NO"/>
        </w:rPr>
      </w:pPr>
      <w:r w:rsidRPr="00AC587F">
        <w:rPr>
          <w:rFonts w:cs="Arial"/>
          <w:i/>
          <w:sz w:val="22"/>
          <w:szCs w:val="22"/>
          <w:lang w:val="nn-NO"/>
        </w:rPr>
        <w:t>¨</w:t>
      </w:r>
    </w:p>
    <w:p w:rsidR="00666C74" w:rsidRPr="00F80EAB" w:rsidP="00666C74" w14:paraId="7E1E4623" w14:textId="77777777">
      <w:pPr>
        <w:rPr>
          <w:rFonts w:asciiTheme="minorBidi" w:hAnsiTheme="minorBidi" w:cstheme="minorBidi"/>
          <w:b/>
          <w:bCs/>
          <w:iCs/>
          <w:sz w:val="22"/>
          <w:szCs w:val="22"/>
          <w:lang w:val="nn-NO"/>
        </w:rPr>
      </w:pPr>
      <w:r w:rsidRPr="00F80EAB">
        <w:rPr>
          <w:rFonts w:asciiTheme="minorBidi" w:hAnsiTheme="minorBidi" w:cstheme="minorBidi"/>
          <w:b/>
          <w:bCs/>
          <w:iCs/>
          <w:sz w:val="22"/>
          <w:szCs w:val="22"/>
          <w:lang w:val="nn-NO"/>
        </w:rPr>
        <w:t>Strategi for næring</w:t>
      </w:r>
    </w:p>
    <w:p w:rsidR="00666C74" w:rsidRPr="00F80EAB" w:rsidP="00666C74" w14:paraId="6A759730" w14:textId="77777777">
      <w:pPr>
        <w:pStyle w:val="ListParagraph"/>
        <w:numPr>
          <w:ilvl w:val="0"/>
          <w:numId w:val="8"/>
        </w:numPr>
        <w:rPr>
          <w:rFonts w:asciiTheme="minorBidi" w:hAnsiTheme="minorBidi"/>
          <w:iCs/>
          <w:sz w:val="22"/>
          <w:szCs w:val="22"/>
          <w:lang w:val="nn-NO"/>
        </w:rPr>
      </w:pPr>
      <w:r w:rsidRPr="00F80EAB">
        <w:rPr>
          <w:rFonts w:asciiTheme="minorBidi" w:hAnsiTheme="minorBidi"/>
          <w:iCs/>
          <w:sz w:val="22"/>
          <w:szCs w:val="22"/>
          <w:lang w:val="nn-NO"/>
        </w:rPr>
        <w:t>Arbeide for god infrastruktur</w:t>
      </w:r>
    </w:p>
    <w:p w:rsidR="00666C74" w:rsidRPr="00F80EAB" w:rsidP="00666C74" w14:paraId="3C35EA9F" w14:textId="77777777">
      <w:pPr>
        <w:pStyle w:val="ListParagraph"/>
        <w:numPr>
          <w:ilvl w:val="0"/>
          <w:numId w:val="8"/>
        </w:numPr>
        <w:rPr>
          <w:rFonts w:asciiTheme="minorBidi" w:hAnsiTheme="minorBidi"/>
          <w:iCs/>
          <w:sz w:val="22"/>
          <w:szCs w:val="22"/>
          <w:lang w:val="nn-NO"/>
        </w:rPr>
      </w:pPr>
      <w:r w:rsidRPr="00F80EAB">
        <w:rPr>
          <w:rFonts w:asciiTheme="minorBidi" w:hAnsiTheme="minorBidi"/>
          <w:iCs/>
          <w:sz w:val="22"/>
          <w:szCs w:val="22"/>
          <w:lang w:val="nn-NO"/>
        </w:rPr>
        <w:t>Stimulere til utvikling av eksisterande destinasjonar</w:t>
      </w:r>
    </w:p>
    <w:p w:rsidR="00666C74" w:rsidRPr="00F80EAB" w:rsidP="00666C74" w14:paraId="7B76BBF6" w14:textId="77777777">
      <w:pPr>
        <w:rPr>
          <w:rFonts w:asciiTheme="minorBidi" w:hAnsiTheme="minorBidi" w:cstheme="minorBidi"/>
          <w:b/>
          <w:bCs/>
          <w:iCs/>
          <w:sz w:val="22"/>
          <w:szCs w:val="22"/>
          <w:lang w:val="nn-NO"/>
        </w:rPr>
      </w:pPr>
      <w:r w:rsidRPr="00F80EAB">
        <w:rPr>
          <w:rFonts w:asciiTheme="minorBidi" w:hAnsiTheme="minorBidi" w:cstheme="minorBidi"/>
          <w:b/>
          <w:bCs/>
          <w:iCs/>
          <w:sz w:val="22"/>
          <w:szCs w:val="22"/>
          <w:lang w:val="nn-NO"/>
        </w:rPr>
        <w:t>Strategi for samfunnsutvikling og kultur</w:t>
      </w:r>
    </w:p>
    <w:p w:rsidR="00666C74" w:rsidRPr="00F80EAB" w:rsidP="00666C74" w14:paraId="1515C348" w14:textId="77777777">
      <w:pPr>
        <w:pStyle w:val="ListParagraph"/>
        <w:numPr>
          <w:ilvl w:val="0"/>
          <w:numId w:val="9"/>
        </w:numPr>
        <w:rPr>
          <w:rFonts w:asciiTheme="minorBidi" w:hAnsiTheme="minorBidi"/>
          <w:iCs/>
          <w:sz w:val="22"/>
          <w:szCs w:val="22"/>
          <w:lang w:val="nn-NO"/>
        </w:rPr>
      </w:pPr>
      <w:r w:rsidRPr="00F80EAB">
        <w:rPr>
          <w:rFonts w:asciiTheme="minorBidi" w:hAnsiTheme="minorBidi"/>
          <w:iCs/>
          <w:sz w:val="22"/>
          <w:szCs w:val="22"/>
          <w:lang w:val="nn-NO"/>
        </w:rPr>
        <w:t>Legge til rette for å skape gode bustadar og nærmiljø</w:t>
      </w:r>
    </w:p>
    <w:p w:rsidR="00666C74" w:rsidRPr="00F80EAB" w:rsidP="00666C74" w14:paraId="7EF15ED2" w14:textId="77777777">
      <w:pPr>
        <w:pStyle w:val="ListParagraph"/>
        <w:numPr>
          <w:ilvl w:val="0"/>
          <w:numId w:val="9"/>
        </w:numPr>
        <w:rPr>
          <w:rFonts w:asciiTheme="minorBidi" w:hAnsiTheme="minorBidi"/>
          <w:iCs/>
          <w:sz w:val="22"/>
          <w:szCs w:val="22"/>
          <w:lang w:val="nn-NO"/>
        </w:rPr>
      </w:pPr>
      <w:r w:rsidRPr="00F80EAB">
        <w:rPr>
          <w:rFonts w:asciiTheme="minorBidi" w:hAnsiTheme="minorBidi"/>
          <w:iCs/>
          <w:sz w:val="22"/>
          <w:szCs w:val="22"/>
          <w:lang w:val="nn-NO"/>
        </w:rPr>
        <w:t>Legge til rette for kreative og innovative løysingar</w:t>
      </w:r>
    </w:p>
    <w:p w:rsidR="00666C74" w:rsidRPr="00F80EAB" w:rsidP="00666C74" w14:paraId="0CCF8AF0" w14:textId="77777777">
      <w:pPr>
        <w:pStyle w:val="ListParagraph"/>
        <w:numPr>
          <w:ilvl w:val="0"/>
          <w:numId w:val="9"/>
        </w:numPr>
        <w:rPr>
          <w:rFonts w:asciiTheme="minorBidi" w:hAnsiTheme="minorBidi"/>
          <w:iCs/>
          <w:sz w:val="22"/>
          <w:szCs w:val="22"/>
          <w:lang w:val="nn-NO"/>
        </w:rPr>
      </w:pPr>
      <w:r w:rsidRPr="00F80EAB">
        <w:rPr>
          <w:rFonts w:asciiTheme="minorBidi" w:hAnsiTheme="minorBidi"/>
          <w:iCs/>
          <w:sz w:val="22"/>
          <w:szCs w:val="22"/>
          <w:lang w:val="nn-NO"/>
        </w:rPr>
        <w:t>Legge til rette for aktivitet for alle aldersgrupper, og som gjev tilbod til fleire generasjonar samtidig</w:t>
      </w:r>
    </w:p>
    <w:p w:rsidR="00666C74" w:rsidRPr="00F80EAB" w:rsidP="00666C74" w14:paraId="1111DB5A" w14:textId="77777777">
      <w:pPr>
        <w:pStyle w:val="ListParagraph"/>
        <w:numPr>
          <w:ilvl w:val="0"/>
          <w:numId w:val="9"/>
        </w:numPr>
        <w:rPr>
          <w:rFonts w:asciiTheme="minorBidi" w:hAnsiTheme="minorBidi"/>
          <w:iCs/>
          <w:sz w:val="22"/>
          <w:szCs w:val="22"/>
          <w:lang w:val="nn-NO"/>
        </w:rPr>
      </w:pPr>
      <w:r w:rsidRPr="00F80EAB">
        <w:rPr>
          <w:rFonts w:asciiTheme="minorBidi" w:hAnsiTheme="minorBidi"/>
          <w:iCs/>
          <w:sz w:val="22"/>
          <w:szCs w:val="22"/>
          <w:lang w:val="nn-NO"/>
        </w:rPr>
        <w:t>Jobbe for ei meiningsfull fritid for alle</w:t>
      </w:r>
    </w:p>
    <w:p w:rsidR="00666C74" w:rsidRPr="00F80EAB" w:rsidP="00666C74" w14:paraId="7518CE14" w14:textId="77777777">
      <w:pPr>
        <w:pStyle w:val="ListParagraph"/>
        <w:numPr>
          <w:ilvl w:val="0"/>
          <w:numId w:val="9"/>
        </w:numPr>
        <w:rPr>
          <w:rFonts w:asciiTheme="minorBidi" w:hAnsiTheme="minorBidi"/>
          <w:b/>
          <w:bCs/>
          <w:iCs/>
          <w:sz w:val="22"/>
          <w:szCs w:val="22"/>
          <w:lang w:val="nn-NO"/>
        </w:rPr>
      </w:pPr>
      <w:r w:rsidRPr="00F80EAB">
        <w:rPr>
          <w:rFonts w:asciiTheme="minorBidi" w:hAnsiTheme="minorBidi"/>
          <w:iCs/>
          <w:sz w:val="22"/>
          <w:szCs w:val="22"/>
          <w:lang w:val="nn-NO"/>
        </w:rPr>
        <w:t>Legge til rette for møteplassar</w:t>
      </w:r>
    </w:p>
    <w:p w:rsidR="00666C74" w:rsidRPr="00F80EAB" w:rsidP="00666C74" w14:paraId="53A6D2EB" w14:textId="77777777">
      <w:pPr>
        <w:rPr>
          <w:rFonts w:asciiTheme="minorBidi" w:hAnsiTheme="minorBidi" w:cstheme="minorBidi"/>
          <w:b/>
          <w:bCs/>
          <w:iCs/>
          <w:sz w:val="22"/>
          <w:szCs w:val="22"/>
          <w:lang w:val="nn-NO"/>
        </w:rPr>
      </w:pPr>
      <w:r w:rsidRPr="00F80EAB">
        <w:rPr>
          <w:rFonts w:asciiTheme="minorBidi" w:hAnsiTheme="minorBidi" w:cstheme="minorBidi"/>
          <w:b/>
          <w:bCs/>
          <w:iCs/>
          <w:sz w:val="22"/>
          <w:szCs w:val="22"/>
          <w:lang w:val="nn-NO"/>
        </w:rPr>
        <w:t>Strategi for areal, klima og miljø</w:t>
      </w:r>
    </w:p>
    <w:p w:rsidR="00666C74" w:rsidRPr="00F80EAB" w:rsidP="00666C74" w14:paraId="41F672BD" w14:textId="77777777">
      <w:pPr>
        <w:pStyle w:val="ListParagraph"/>
        <w:numPr>
          <w:ilvl w:val="0"/>
          <w:numId w:val="10"/>
        </w:numPr>
        <w:rPr>
          <w:rFonts w:asciiTheme="minorBidi" w:hAnsiTheme="minorBidi"/>
          <w:iCs/>
          <w:sz w:val="22"/>
          <w:szCs w:val="22"/>
          <w:lang w:val="nn-NO"/>
        </w:rPr>
      </w:pPr>
      <w:r w:rsidRPr="00F80EAB">
        <w:rPr>
          <w:rFonts w:asciiTheme="minorBidi" w:hAnsiTheme="minorBidi"/>
          <w:iCs/>
          <w:sz w:val="22"/>
          <w:szCs w:val="22"/>
          <w:lang w:val="nn-NO"/>
        </w:rPr>
        <w:t>Miljø og klima har fokus i planarbeidet</w:t>
      </w:r>
    </w:p>
    <w:p w:rsidR="00666C74" w:rsidRPr="00F80EAB" w:rsidP="00666C74" w14:paraId="269C8FAF" w14:textId="77777777">
      <w:pPr>
        <w:pStyle w:val="ListParagraph"/>
        <w:numPr>
          <w:ilvl w:val="0"/>
          <w:numId w:val="10"/>
        </w:numPr>
        <w:rPr>
          <w:rFonts w:asciiTheme="minorBidi" w:hAnsiTheme="minorBidi"/>
          <w:iCs/>
          <w:sz w:val="22"/>
          <w:szCs w:val="22"/>
          <w:lang w:val="nn-NO"/>
        </w:rPr>
      </w:pPr>
      <w:r w:rsidRPr="00F80EAB">
        <w:rPr>
          <w:rFonts w:asciiTheme="minorBidi" w:hAnsiTheme="minorBidi"/>
          <w:iCs/>
          <w:sz w:val="22"/>
          <w:szCs w:val="22"/>
          <w:lang w:val="nn-NO"/>
        </w:rPr>
        <w:t>Ha fokus på kommande generasjonar</w:t>
      </w:r>
    </w:p>
    <w:p w:rsidR="00666C74" w:rsidRPr="00F80EAB" w:rsidP="00666C74" w14:paraId="5F40E9F0" w14:textId="77777777">
      <w:pPr>
        <w:pStyle w:val="ListParagraph"/>
        <w:numPr>
          <w:ilvl w:val="0"/>
          <w:numId w:val="10"/>
        </w:numPr>
        <w:rPr>
          <w:rFonts w:asciiTheme="minorBidi" w:hAnsiTheme="minorBidi"/>
          <w:iCs/>
          <w:sz w:val="22"/>
          <w:szCs w:val="22"/>
          <w:lang w:val="nn-NO"/>
        </w:rPr>
      </w:pPr>
      <w:r w:rsidRPr="00F80EAB">
        <w:rPr>
          <w:rFonts w:asciiTheme="minorBidi" w:hAnsiTheme="minorBidi"/>
          <w:iCs/>
          <w:sz w:val="22"/>
          <w:szCs w:val="22"/>
          <w:lang w:val="nn-NO"/>
        </w:rPr>
        <w:t>Legge til rette for tur og fritid i natur og utmark</w:t>
      </w:r>
    </w:p>
    <w:p w:rsidR="00666C74" w:rsidRPr="00AC587F" w:rsidP="00666C74" w14:paraId="585B9353" w14:textId="77777777">
      <w:pPr>
        <w:rPr>
          <w:b/>
          <w:bCs/>
          <w:sz w:val="22"/>
          <w:szCs w:val="22"/>
          <w:lang w:val="nn-NO"/>
        </w:rPr>
      </w:pPr>
      <w:r w:rsidRPr="00AC587F">
        <w:rPr>
          <w:b/>
          <w:bCs/>
          <w:sz w:val="22"/>
          <w:szCs w:val="22"/>
          <w:lang w:val="nn-NO"/>
        </w:rPr>
        <w:t>Reisemålsutvikling</w:t>
      </w:r>
    </w:p>
    <w:p w:rsidR="00666C74" w:rsidRPr="00AC587F" w:rsidP="00666C74" w14:paraId="4C2FA9A6" w14:textId="77777777">
      <w:pPr>
        <w:rPr>
          <w:sz w:val="22"/>
          <w:szCs w:val="22"/>
          <w:lang w:val="nn-NO"/>
        </w:rPr>
      </w:pPr>
      <w:r w:rsidRPr="00AC587F">
        <w:rPr>
          <w:sz w:val="22"/>
          <w:szCs w:val="22"/>
          <w:lang w:val="nn-NO"/>
        </w:rPr>
        <w:t xml:space="preserve">Etablering av eit flytande friluftsbad med sauna vil vere ei naturleg vidareføring av Hamaren aktivitetspark og Tretoppvegen, som alt har vist seg å vere suksesshistorier både lokalt og nasjonalt. Satsinga på universell utforming har gitt Fyresdal posisjon som eit føredøme innan inkluderande reiseliv. Sauna- og badetilbod har internasjonalt vist seg å forlenge sesongen for reisemål, styrkje heilårsattraktivitet og bidra til auka verdiskaping. </w:t>
      </w:r>
    </w:p>
    <w:p w:rsidR="00666C74" w:rsidRPr="00AC587F" w:rsidP="00666C74" w14:paraId="5B8C1E9E" w14:textId="77777777">
      <w:pPr>
        <w:rPr>
          <w:sz w:val="22"/>
          <w:szCs w:val="22"/>
          <w:lang w:val="nn-NO"/>
        </w:rPr>
      </w:pPr>
    </w:p>
    <w:p w:rsidR="00666C74" w:rsidRPr="00AC587F" w:rsidP="00666C74" w14:paraId="297F8105" w14:textId="77777777">
      <w:pPr>
        <w:rPr>
          <w:sz w:val="22"/>
          <w:szCs w:val="22"/>
          <w:lang w:val="nn-NO"/>
        </w:rPr>
      </w:pPr>
      <w:r w:rsidRPr="00AC587F">
        <w:rPr>
          <w:sz w:val="22"/>
          <w:szCs w:val="22"/>
          <w:lang w:val="nn-NO"/>
        </w:rPr>
        <w:t xml:space="preserve">Eit døme er Oslo Badstuforening, som har skapt ei sterk folkerørsle for sauna- og vassbaserte aktivitetar og bidrege til å gjere Oslofjorden tilgjengeleg på nye måtar. Evalueringar frå DOGA (Design og </w:t>
      </w:r>
      <w:r>
        <w:rPr>
          <w:sz w:val="22"/>
          <w:szCs w:val="22"/>
          <w:lang w:val="nn-NO"/>
        </w:rPr>
        <w:t>A</w:t>
      </w:r>
      <w:r w:rsidRPr="00AC587F">
        <w:rPr>
          <w:sz w:val="22"/>
          <w:szCs w:val="22"/>
          <w:lang w:val="nn-NO"/>
        </w:rPr>
        <w:t>rkitektur Norge) peikar på at nettopp inkluderande design og universell tilgang er nøkkelfaktorar for at slike prosjekt lukkast.</w:t>
      </w:r>
    </w:p>
    <w:p w:rsidR="00666C74" w:rsidRPr="00AC587F" w:rsidP="00666C74" w14:paraId="1B856CB1" w14:textId="77777777">
      <w:pPr>
        <w:rPr>
          <w:sz w:val="22"/>
          <w:szCs w:val="22"/>
          <w:lang w:val="nn-NO"/>
        </w:rPr>
      </w:pPr>
    </w:p>
    <w:p w:rsidR="00666C74" w:rsidRPr="00AC587F" w:rsidP="00666C74" w14:paraId="68A78DE7" w14:textId="77777777">
      <w:pPr>
        <w:rPr>
          <w:sz w:val="22"/>
          <w:szCs w:val="22"/>
          <w:lang w:val="nn-NO"/>
        </w:rPr>
      </w:pPr>
      <w:r w:rsidRPr="00AC587F">
        <w:rPr>
          <w:sz w:val="22"/>
          <w:szCs w:val="22"/>
          <w:lang w:val="nn-NO"/>
        </w:rPr>
        <w:t xml:space="preserve">Besøkstala i Tretoppvegen viser ein nedgåande trend, førebels ikkje ein kritisk nedgang, fordi vi ser at næringslivet rundt fortsett å skape verdiar rundt besøkstala. For at ein skal stabilisere tala der vi er nå, og kanskje bygge på skuldersesongen er det viktig å utvikle betre heilårstilbod slik at vi lagar eit betre grunnlag for reisemålsutviklinga. Ein kan og sjå til Dalen og Soria Moria som med eit godt design og tilgjengelegheit har utvikla eit internasjonalt attraktivt og fullbooka reisemål – året rundt. </w:t>
      </w:r>
    </w:p>
    <w:p w:rsidR="00666C74" w:rsidRPr="00AC587F" w:rsidP="00666C74" w14:paraId="7EFBBB52" w14:textId="77777777">
      <w:pPr>
        <w:rPr>
          <w:sz w:val="22"/>
          <w:szCs w:val="22"/>
          <w:lang w:val="nn-NO"/>
        </w:rPr>
      </w:pPr>
    </w:p>
    <w:p w:rsidR="00666C74" w:rsidRPr="00AC587F" w:rsidP="00666C74" w14:paraId="1A4E21EB" w14:textId="77777777">
      <w:pPr>
        <w:rPr>
          <w:sz w:val="22"/>
          <w:szCs w:val="22"/>
          <w:lang w:val="nn-NO"/>
        </w:rPr>
      </w:pPr>
      <w:r w:rsidRPr="00AC587F">
        <w:rPr>
          <w:sz w:val="22"/>
          <w:szCs w:val="22"/>
          <w:lang w:val="nn-NO"/>
        </w:rPr>
        <w:t>Eit friluftsbad i Fyresdal vil forsterke reisemålet sitt omdøme som inkluderande og nyskapande, og bidra til å halde på turistar lenger – noko som i reiselivssamanheng er ein avgjerande faktor for lokal verdiskaping (Innovasjon Norge, "Bærekraftig reisemålsutvikling").</w:t>
      </w:r>
    </w:p>
    <w:p w:rsidR="00666C74" w:rsidRPr="00AC587F" w:rsidP="00666C74" w14:paraId="4277E1DA" w14:textId="77777777">
      <w:pPr>
        <w:rPr>
          <w:sz w:val="22"/>
          <w:szCs w:val="22"/>
          <w:lang w:val="nn-NO"/>
        </w:rPr>
      </w:pPr>
    </w:p>
    <w:p w:rsidR="00666C74" w:rsidRPr="00AC587F" w:rsidP="00666C74" w14:paraId="0C204BDA" w14:textId="77777777">
      <w:pPr>
        <w:rPr>
          <w:sz w:val="22"/>
          <w:szCs w:val="22"/>
          <w:lang w:val="nn-NO"/>
        </w:rPr>
      </w:pPr>
    </w:p>
    <w:p w:rsidR="00666C74" w:rsidRPr="00AC587F" w:rsidP="00666C74" w14:paraId="4E0AB400" w14:textId="77777777">
      <w:pPr>
        <w:rPr>
          <w:b/>
          <w:bCs/>
          <w:sz w:val="22"/>
          <w:szCs w:val="22"/>
          <w:lang w:val="nn-NO"/>
        </w:rPr>
      </w:pPr>
      <w:r w:rsidRPr="00AC587F">
        <w:rPr>
          <w:b/>
          <w:bCs/>
          <w:sz w:val="22"/>
          <w:szCs w:val="22"/>
          <w:lang w:val="nn-NO"/>
        </w:rPr>
        <w:t>Bulyst og folkehelse</w:t>
      </w:r>
    </w:p>
    <w:p w:rsidR="00666C74" w:rsidRPr="00AC587F" w:rsidP="00666C74" w14:paraId="0BA83A9F" w14:textId="77777777">
      <w:pPr>
        <w:rPr>
          <w:sz w:val="22"/>
          <w:szCs w:val="22"/>
          <w:lang w:val="nn-NO"/>
        </w:rPr>
      </w:pPr>
      <w:r w:rsidRPr="00AC587F">
        <w:rPr>
          <w:sz w:val="22"/>
          <w:szCs w:val="22"/>
          <w:lang w:val="nn-NO"/>
        </w:rPr>
        <w:t>Tilbodet vil møte ein tydeleg etterspurnad i lokalsamfunnet, både frå fastbuande og hyttefolk. Særleg har interessa for vinterbading og sauna eksplodert dei siste åra, og generell forsking frå blant anna Finland, dokumenterer positive helseeffektar knytt til både fysisk og psykisk helse</w:t>
      </w:r>
      <w:r>
        <w:rPr>
          <w:sz w:val="22"/>
          <w:szCs w:val="22"/>
          <w:lang w:val="nn-NO"/>
        </w:rPr>
        <w:t>,</w:t>
      </w:r>
      <w:r w:rsidRPr="00AC587F">
        <w:rPr>
          <w:sz w:val="22"/>
          <w:szCs w:val="22"/>
          <w:lang w:val="nn-NO"/>
        </w:rPr>
        <w:t xml:space="preserve"> styrkt immunforsvar, betre søvn, redusert stress og sosial tilhøyrsle.</w:t>
      </w:r>
    </w:p>
    <w:p w:rsidR="00666C74" w:rsidRPr="00AC587F" w:rsidP="00666C74" w14:paraId="4FDD9856" w14:textId="77777777">
      <w:pPr>
        <w:rPr>
          <w:sz w:val="22"/>
          <w:szCs w:val="22"/>
          <w:lang w:val="nn-NO"/>
        </w:rPr>
      </w:pPr>
    </w:p>
    <w:p w:rsidR="00666C74" w:rsidRPr="00AC587F" w:rsidP="00666C74" w14:paraId="032A0C63" w14:textId="77777777">
      <w:pPr>
        <w:rPr>
          <w:sz w:val="22"/>
          <w:szCs w:val="22"/>
          <w:lang w:val="nn-NO"/>
        </w:rPr>
      </w:pPr>
      <w:r w:rsidRPr="00AC587F">
        <w:rPr>
          <w:sz w:val="22"/>
          <w:szCs w:val="22"/>
          <w:lang w:val="nn-NO"/>
        </w:rPr>
        <w:t>I tillegg er dette eit lågterskeltilbod som gjer det mogleg å møtast på tvers av alder, bakgrunn og livssituasjon. Erfaringar frå andre kommunar (t.d. Sjøbadet Trondheim og sauna-prosjekt i Nord-Noreg) viser at slike møteplassar fungerer som viktige bidrag til bulyst og rekruttering. Det er ein sosial arena som kombinerer folkehelse, livskvalitet, trivsel og identitet.</w:t>
      </w:r>
    </w:p>
    <w:p w:rsidR="00666C74" w:rsidRPr="00AC587F" w:rsidP="00666C74" w14:paraId="7F29F014" w14:textId="77777777">
      <w:pPr>
        <w:rPr>
          <w:b/>
          <w:bCs/>
          <w:sz w:val="22"/>
          <w:szCs w:val="22"/>
          <w:lang w:val="nn-NO"/>
        </w:rPr>
      </w:pPr>
    </w:p>
    <w:p w:rsidR="00666C74" w:rsidRPr="00AC587F" w:rsidP="00666C74" w14:paraId="06EC1F5D" w14:textId="77777777">
      <w:pPr>
        <w:rPr>
          <w:b/>
          <w:bCs/>
          <w:sz w:val="22"/>
          <w:szCs w:val="22"/>
          <w:lang w:val="nn-NO"/>
        </w:rPr>
      </w:pPr>
    </w:p>
    <w:p w:rsidR="00666C74" w:rsidRPr="00AC587F" w:rsidP="00666C74" w14:paraId="2B7BF326" w14:textId="77777777">
      <w:pPr>
        <w:rPr>
          <w:b/>
          <w:bCs/>
          <w:sz w:val="22"/>
          <w:szCs w:val="22"/>
          <w:lang w:val="nn-NO"/>
        </w:rPr>
      </w:pPr>
      <w:r w:rsidRPr="00AC587F">
        <w:rPr>
          <w:b/>
          <w:bCs/>
          <w:sz w:val="22"/>
          <w:szCs w:val="22"/>
          <w:lang w:val="nn-NO"/>
        </w:rPr>
        <w:t>Industrietablering og tilflytting</w:t>
      </w:r>
    </w:p>
    <w:p w:rsidR="00666C74" w:rsidRPr="00AC587F" w:rsidP="00666C74" w14:paraId="4D2BD3C4" w14:textId="77777777">
      <w:pPr>
        <w:rPr>
          <w:sz w:val="22"/>
          <w:szCs w:val="22"/>
          <w:lang w:val="nn-NO"/>
        </w:rPr>
      </w:pPr>
      <w:r w:rsidRPr="00AC587F">
        <w:rPr>
          <w:sz w:val="22"/>
          <w:szCs w:val="22"/>
          <w:lang w:val="nn-NO"/>
        </w:rPr>
        <w:t xml:space="preserve">For å vere attraktiv som bu- og etableringskommune treng Fyresdal både arbeidsplassar og gode sosiale møteplassar. Fleire rapportar og internasjonal forsking viser at «place making» og lokalsamfunnsutvikling (ulike rapportar frå Distriktssenteret og internasjonal forskning). Ein attraktiv stad er meir enn arbeidsplassar – det handlar òg om livskvalitet og sosiale arenaer. </w:t>
      </w:r>
    </w:p>
    <w:p w:rsidR="00666C74" w:rsidRPr="00AC587F" w:rsidP="00666C74" w14:paraId="2567F3AD" w14:textId="77777777">
      <w:pPr>
        <w:rPr>
          <w:sz w:val="22"/>
          <w:szCs w:val="22"/>
          <w:lang w:val="nn-NO"/>
        </w:rPr>
      </w:pPr>
    </w:p>
    <w:p w:rsidR="00666C74" w:rsidRPr="00AC587F" w:rsidP="00666C74" w14:paraId="1FFBF5C9" w14:textId="77777777">
      <w:pPr>
        <w:rPr>
          <w:sz w:val="22"/>
          <w:szCs w:val="22"/>
          <w:lang w:val="nn-NO"/>
        </w:rPr>
      </w:pPr>
      <w:r w:rsidRPr="00AC587F">
        <w:rPr>
          <w:sz w:val="22"/>
          <w:szCs w:val="22"/>
          <w:lang w:val="nn-NO"/>
        </w:rPr>
        <w:t>Erfaringar frå kommunar som Voss og Rjukan, der reiselivstilbod vert brukt som tilflyttingsargument, viser at attraktive møteplassar er viktige supplement til arbeidsmarknaden</w:t>
      </w:r>
    </w:p>
    <w:p w:rsidR="00666C74" w:rsidRPr="00AC587F" w:rsidP="00666C74" w14:paraId="2010F3DE" w14:textId="77777777">
      <w:pPr>
        <w:rPr>
          <w:sz w:val="22"/>
          <w:szCs w:val="22"/>
          <w:lang w:val="nn-NO"/>
        </w:rPr>
      </w:pPr>
    </w:p>
    <w:p w:rsidR="00666C74" w:rsidRPr="00AC587F" w:rsidP="00666C74" w14:paraId="456848F1" w14:textId="77777777">
      <w:pPr>
        <w:rPr>
          <w:sz w:val="22"/>
          <w:szCs w:val="22"/>
          <w:lang w:val="nn-NO"/>
        </w:rPr>
      </w:pPr>
      <w:r w:rsidRPr="00AC587F">
        <w:rPr>
          <w:sz w:val="22"/>
          <w:szCs w:val="22"/>
          <w:lang w:val="nn-NO"/>
        </w:rPr>
        <w:t xml:space="preserve">Etablering av eit friluftsbad og sauna vil supplere satsinga på nye industriarbeidsplassar, som datasenteret, og bidra til å skape eit meir heilskapleg bu – og bli-miljø. </w:t>
      </w:r>
    </w:p>
    <w:p w:rsidR="00666C74" w:rsidRPr="00AC587F" w:rsidP="00666C74" w14:paraId="4CC30F5B" w14:textId="77777777">
      <w:pPr>
        <w:rPr>
          <w:sz w:val="22"/>
          <w:szCs w:val="22"/>
          <w:lang w:val="nn-NO"/>
        </w:rPr>
      </w:pPr>
    </w:p>
    <w:p w:rsidR="00666C74" w:rsidRPr="00AC587F" w:rsidP="00666C74" w14:paraId="7230ECAC" w14:textId="77777777">
      <w:pPr>
        <w:rPr>
          <w:b/>
          <w:bCs/>
          <w:sz w:val="22"/>
          <w:szCs w:val="22"/>
          <w:lang w:val="nn-NO"/>
        </w:rPr>
      </w:pPr>
      <w:r w:rsidRPr="00AC587F">
        <w:rPr>
          <w:b/>
          <w:bCs/>
          <w:sz w:val="22"/>
          <w:szCs w:val="22"/>
          <w:lang w:val="nn-NO"/>
        </w:rPr>
        <w:t>Innovasjon, Naturlab og læring</w:t>
      </w:r>
    </w:p>
    <w:p w:rsidR="00666C74" w:rsidRPr="00AC587F" w:rsidP="00666C74" w14:paraId="59F481C9" w14:textId="77777777">
      <w:pPr>
        <w:rPr>
          <w:sz w:val="22"/>
          <w:szCs w:val="22"/>
          <w:lang w:val="nn-NO"/>
        </w:rPr>
      </w:pPr>
      <w:r w:rsidRPr="00AC587F">
        <w:rPr>
          <w:sz w:val="22"/>
          <w:szCs w:val="22"/>
          <w:lang w:val="nn-NO"/>
        </w:rPr>
        <w:t>Vatn har historisk vore ein berebjelke for verdiskaping i Fyresdal, frå tømmerfløyting, kraftproduksjon til produksjon av Telemarkrøye, kildevatn og etablering av kunnskapsmiljø. Eit flytande friluftsbad vil byggje vidare på denne identiteten og kunne nyttast som ein læringsarena, til dømes gjennom samarbeid med skule, forsking og næringsliv.</w:t>
      </w:r>
    </w:p>
    <w:p w:rsidR="00666C74" w:rsidRPr="00AC587F" w:rsidP="00666C74" w14:paraId="1423ED3D" w14:textId="77777777">
      <w:pPr>
        <w:rPr>
          <w:sz w:val="22"/>
          <w:szCs w:val="22"/>
          <w:lang w:val="nn-NO"/>
        </w:rPr>
      </w:pPr>
    </w:p>
    <w:p w:rsidR="00666C74" w:rsidRPr="00AC587F" w:rsidP="00666C74" w14:paraId="4151023F" w14:textId="77777777">
      <w:pPr>
        <w:rPr>
          <w:sz w:val="22"/>
          <w:szCs w:val="22"/>
          <w:lang w:val="nn-NO"/>
        </w:rPr>
      </w:pPr>
      <w:r w:rsidRPr="00AC587F">
        <w:rPr>
          <w:sz w:val="22"/>
          <w:szCs w:val="22"/>
          <w:lang w:val="nn-NO"/>
        </w:rPr>
        <w:t>Det ligg òg ein moglegheit i å knyte anlegget til framtidig energiinnovasjon, til dømes ved å nytte overskotsvarme frå datasenteretableringa. Dette vil kunne redusere driftskostnader og posisjonere Fyresdal som ein kommune som kombinerer tradisjonelle ressursar med framtidsretta teknologi. Innovasjon Norge løftar i fleire rapportar fram nettopp slike samspel mellom infrastruktur, energi og opplevingsnæring som døme på «bærekraftig innovasjon».</w:t>
      </w:r>
    </w:p>
    <w:p w:rsidR="00666C74" w:rsidRPr="00AC587F" w:rsidP="00666C74" w14:paraId="5BCFF07E" w14:textId="77777777">
      <w:pPr>
        <w:rPr>
          <w:sz w:val="22"/>
          <w:szCs w:val="22"/>
          <w:lang w:val="nn-NO"/>
        </w:rPr>
      </w:pPr>
    </w:p>
    <w:p w:rsidR="00666C74" w:rsidRPr="00AC587F" w:rsidP="00666C74" w14:paraId="534A0829" w14:textId="77777777">
      <w:pPr>
        <w:rPr>
          <w:sz w:val="22"/>
          <w:szCs w:val="22"/>
          <w:lang w:val="nn-NO"/>
        </w:rPr>
      </w:pPr>
      <w:r w:rsidRPr="00AC587F">
        <w:rPr>
          <w:sz w:val="22"/>
          <w:szCs w:val="22"/>
          <w:lang w:val="nn-NO"/>
        </w:rPr>
        <w:t>Med eit slikt prosjekt kan Fyresdal ta posisjonen som «naturlab» for nyskaping i distriktskommunar, og bidra til å utvikle metodar og modellar andre kommunar kan lære av.</w:t>
      </w:r>
    </w:p>
    <w:p w:rsidR="00666C74" w:rsidRPr="00AC587F" w:rsidP="00666C74" w14:paraId="5A27E66F" w14:textId="77777777">
      <w:pPr>
        <w:rPr>
          <w:sz w:val="22"/>
          <w:szCs w:val="22"/>
          <w:lang w:val="nn-NO"/>
        </w:rPr>
      </w:pPr>
    </w:p>
    <w:p w:rsidR="00666C74" w:rsidRPr="00AC587F" w:rsidP="00666C74" w14:paraId="47C00C7C" w14:textId="77777777">
      <w:pPr>
        <w:rPr>
          <w:b/>
          <w:bCs/>
          <w:sz w:val="22"/>
          <w:szCs w:val="22"/>
          <w:lang w:val="nn-NO"/>
        </w:rPr>
      </w:pPr>
      <w:r w:rsidRPr="00AC587F">
        <w:rPr>
          <w:b/>
          <w:bCs/>
          <w:sz w:val="22"/>
          <w:szCs w:val="22"/>
          <w:lang w:val="nn-NO"/>
        </w:rPr>
        <w:t>Finansiering</w:t>
      </w:r>
    </w:p>
    <w:p w:rsidR="00666C74" w:rsidRPr="00AC587F" w:rsidP="00666C74" w14:paraId="2DABDAEC" w14:textId="77777777">
      <w:pPr>
        <w:rPr>
          <w:sz w:val="22"/>
          <w:szCs w:val="22"/>
          <w:lang w:val="nn-NO"/>
        </w:rPr>
      </w:pPr>
    </w:p>
    <w:p w:rsidR="00666C74" w:rsidRPr="00B63760" w:rsidP="00666C74" w14:paraId="34FA5C76" w14:textId="77777777">
      <w:pPr>
        <w:rPr>
          <w:rFonts w:asciiTheme="minorBidi" w:hAnsiTheme="minorBidi" w:cstheme="minorBidi"/>
          <w:sz w:val="22"/>
          <w:szCs w:val="22"/>
          <w:lang w:val="nn-NO"/>
        </w:rPr>
      </w:pPr>
      <w:r w:rsidRPr="00B63760">
        <w:rPr>
          <w:rFonts w:asciiTheme="minorBidi" w:hAnsiTheme="minorBidi" w:cstheme="minorBidi"/>
          <w:sz w:val="22"/>
          <w:szCs w:val="22"/>
          <w:lang w:val="nn-NO"/>
        </w:rPr>
        <w:t xml:space="preserve">Fase 1 hentar finansiering frå; </w:t>
      </w:r>
    </w:p>
    <w:p w:rsidR="00666C74" w:rsidRPr="00B63760" w:rsidP="00666C74" w14:paraId="03B9F4B6" w14:textId="77777777">
      <w:pPr>
        <w:rPr>
          <w:rFonts w:asciiTheme="minorBidi" w:hAnsiTheme="minorBidi" w:cstheme="minorBidi"/>
          <w:sz w:val="22"/>
          <w:szCs w:val="22"/>
          <w:lang w:val="nn-NO"/>
        </w:rPr>
      </w:pPr>
    </w:p>
    <w:p w:rsidR="00666C74" w:rsidRPr="00B63760" w:rsidP="00666C74" w14:paraId="0FED956E" w14:textId="77777777">
      <w:pPr>
        <w:pStyle w:val="ListParagraph"/>
        <w:numPr>
          <w:ilvl w:val="2"/>
          <w:numId w:val="5"/>
        </w:numPr>
        <w:rPr>
          <w:rFonts w:asciiTheme="minorBidi" w:hAnsiTheme="minorBidi"/>
          <w:sz w:val="22"/>
          <w:szCs w:val="22"/>
          <w:lang w:val="nn-NO"/>
        </w:rPr>
      </w:pPr>
      <w:r w:rsidRPr="00B63760">
        <w:rPr>
          <w:rFonts w:asciiTheme="minorBidi" w:hAnsiTheme="minorBidi"/>
          <w:sz w:val="22"/>
          <w:szCs w:val="22"/>
          <w:lang w:val="nn-NO"/>
        </w:rPr>
        <w:t>TFK (80</w:t>
      </w:r>
      <w:r w:rsidR="00393606">
        <w:rPr>
          <w:rFonts w:asciiTheme="minorBidi" w:hAnsiTheme="minorBidi"/>
          <w:sz w:val="22"/>
          <w:szCs w:val="22"/>
          <w:lang w:val="nn-NO"/>
        </w:rPr>
        <w:t>’</w:t>
      </w:r>
      <w:r w:rsidRPr="00B63760">
        <w:rPr>
          <w:rFonts w:asciiTheme="minorBidi" w:hAnsiTheme="minorBidi"/>
          <w:sz w:val="22"/>
          <w:szCs w:val="22"/>
          <w:lang w:val="nn-NO"/>
        </w:rPr>
        <w:t>)</w:t>
      </w:r>
    </w:p>
    <w:p w:rsidR="00666C74" w:rsidRPr="00B63760" w:rsidP="00666C74" w14:paraId="288A4FFD" w14:textId="77777777">
      <w:pPr>
        <w:pStyle w:val="ListParagraph"/>
        <w:numPr>
          <w:ilvl w:val="2"/>
          <w:numId w:val="5"/>
        </w:numPr>
        <w:rPr>
          <w:rFonts w:asciiTheme="minorBidi" w:hAnsiTheme="minorBidi"/>
          <w:sz w:val="22"/>
          <w:szCs w:val="22"/>
          <w:lang w:val="nn-NO"/>
        </w:rPr>
      </w:pPr>
      <w:r w:rsidRPr="00B63760">
        <w:rPr>
          <w:rFonts w:asciiTheme="minorBidi" w:hAnsiTheme="minorBidi"/>
          <w:sz w:val="22"/>
          <w:szCs w:val="22"/>
          <w:lang w:val="nn-NO"/>
        </w:rPr>
        <w:t>ABV (50</w:t>
      </w:r>
      <w:r w:rsidR="00393606">
        <w:rPr>
          <w:rFonts w:asciiTheme="minorBidi" w:hAnsiTheme="minorBidi"/>
          <w:sz w:val="22"/>
          <w:szCs w:val="22"/>
          <w:lang w:val="nn-NO"/>
        </w:rPr>
        <w:t>’</w:t>
      </w:r>
      <w:r w:rsidRPr="00B63760">
        <w:rPr>
          <w:rFonts w:asciiTheme="minorBidi" w:hAnsiTheme="minorBidi"/>
          <w:sz w:val="22"/>
          <w:szCs w:val="22"/>
          <w:lang w:val="nn-NO"/>
        </w:rPr>
        <w:t>)</w:t>
      </w:r>
    </w:p>
    <w:p w:rsidR="00666C74" w:rsidRPr="00B63760" w:rsidP="00666C74" w14:paraId="5D2B6B22" w14:textId="77777777">
      <w:pPr>
        <w:pStyle w:val="ListParagraph"/>
        <w:numPr>
          <w:ilvl w:val="2"/>
          <w:numId w:val="5"/>
        </w:numPr>
        <w:rPr>
          <w:rFonts w:asciiTheme="minorBidi" w:hAnsiTheme="minorBidi"/>
          <w:sz w:val="22"/>
          <w:szCs w:val="22"/>
          <w:lang w:val="nn-NO"/>
        </w:rPr>
      </w:pPr>
      <w:r w:rsidRPr="00B63760">
        <w:rPr>
          <w:rFonts w:asciiTheme="minorBidi" w:hAnsiTheme="minorBidi"/>
          <w:sz w:val="22"/>
          <w:szCs w:val="22"/>
          <w:lang w:val="nn-NO"/>
        </w:rPr>
        <w:t>Renter Skogfond (20</w:t>
      </w:r>
      <w:r w:rsidR="00393606">
        <w:rPr>
          <w:rFonts w:asciiTheme="minorBidi" w:hAnsiTheme="minorBidi"/>
          <w:sz w:val="22"/>
          <w:szCs w:val="22"/>
          <w:lang w:val="nn-NO"/>
        </w:rPr>
        <w:t>’</w:t>
      </w:r>
      <w:r w:rsidRPr="00B63760">
        <w:rPr>
          <w:rFonts w:asciiTheme="minorBidi" w:hAnsiTheme="minorBidi"/>
          <w:sz w:val="22"/>
          <w:szCs w:val="22"/>
          <w:lang w:val="nn-NO"/>
        </w:rPr>
        <w:t>)</w:t>
      </w:r>
    </w:p>
    <w:p w:rsidR="00666C74" w:rsidRPr="00B63760" w:rsidP="00666C74" w14:paraId="65B9E977" w14:textId="77777777">
      <w:pPr>
        <w:pStyle w:val="ListParagraph"/>
        <w:numPr>
          <w:ilvl w:val="2"/>
          <w:numId w:val="5"/>
        </w:numPr>
        <w:rPr>
          <w:rFonts w:asciiTheme="minorBidi" w:hAnsiTheme="minorBidi"/>
          <w:sz w:val="22"/>
          <w:szCs w:val="22"/>
          <w:lang w:val="nn-NO"/>
        </w:rPr>
      </w:pPr>
      <w:r w:rsidRPr="00B63760">
        <w:rPr>
          <w:rFonts w:asciiTheme="minorBidi" w:hAnsiTheme="minorBidi"/>
          <w:sz w:val="22"/>
          <w:szCs w:val="22"/>
          <w:lang w:val="nn-NO"/>
        </w:rPr>
        <w:t>Forprosjektering frå kommunen (opp til 300</w:t>
      </w:r>
      <w:r w:rsidR="00393606">
        <w:rPr>
          <w:rFonts w:asciiTheme="minorBidi" w:hAnsiTheme="minorBidi"/>
          <w:sz w:val="22"/>
          <w:szCs w:val="22"/>
          <w:lang w:val="nn-NO"/>
        </w:rPr>
        <w:t>’</w:t>
      </w:r>
      <w:r w:rsidRPr="00B63760">
        <w:rPr>
          <w:rFonts w:asciiTheme="minorBidi" w:hAnsiTheme="minorBidi"/>
          <w:sz w:val="22"/>
          <w:szCs w:val="22"/>
          <w:lang w:val="nn-NO"/>
        </w:rPr>
        <w:t>)</w:t>
      </w:r>
    </w:p>
    <w:p w:rsidR="00666C74" w:rsidRPr="00B63760" w:rsidP="00666C74" w14:paraId="283E6C93" w14:textId="77777777">
      <w:pPr>
        <w:rPr>
          <w:rFonts w:asciiTheme="minorBidi" w:hAnsiTheme="minorBidi" w:cstheme="minorBidi"/>
          <w:sz w:val="22"/>
          <w:szCs w:val="22"/>
          <w:lang w:val="nn-NO"/>
        </w:rPr>
      </w:pPr>
      <w:r w:rsidRPr="00B63760">
        <w:rPr>
          <w:rFonts w:asciiTheme="minorBidi" w:hAnsiTheme="minorBidi" w:cstheme="minorBidi"/>
          <w:sz w:val="22"/>
          <w:szCs w:val="22"/>
          <w:lang w:val="nn-NO"/>
        </w:rPr>
        <w:t xml:space="preserve">Finansiering fase 2; </w:t>
      </w:r>
    </w:p>
    <w:p w:rsidR="00666C74" w:rsidRPr="00B63760" w:rsidP="00666C74" w14:paraId="7DD7FDEB" w14:textId="77777777">
      <w:pPr>
        <w:rPr>
          <w:rFonts w:asciiTheme="minorBidi" w:hAnsiTheme="minorBidi" w:cstheme="minorBidi"/>
          <w:sz w:val="22"/>
          <w:szCs w:val="22"/>
          <w:lang w:val="nn-NO"/>
        </w:rPr>
      </w:pPr>
    </w:p>
    <w:p w:rsidR="00666C74" w:rsidRPr="00B63760" w:rsidP="00666C74" w14:paraId="62351B40" w14:textId="77777777">
      <w:pPr>
        <w:pStyle w:val="ListParagraph"/>
        <w:numPr>
          <w:ilvl w:val="0"/>
          <w:numId w:val="7"/>
        </w:numPr>
        <w:rPr>
          <w:rFonts w:asciiTheme="minorBidi" w:hAnsiTheme="minorBidi"/>
          <w:sz w:val="22"/>
          <w:szCs w:val="22"/>
          <w:lang w:val="nn-NO"/>
        </w:rPr>
      </w:pPr>
      <w:r w:rsidRPr="00B63760">
        <w:rPr>
          <w:rFonts w:asciiTheme="minorBidi" w:hAnsiTheme="minorBidi"/>
          <w:sz w:val="22"/>
          <w:szCs w:val="22"/>
          <w:lang w:val="nn-NO"/>
        </w:rPr>
        <w:t>Tilskot frå nasjonale ordningar (potensielt opptil 70 % av kostnadane)</w:t>
      </w:r>
    </w:p>
    <w:p w:rsidR="00666C74" w:rsidRPr="00B63760" w:rsidP="00666C74" w14:paraId="2A636242" w14:textId="77777777">
      <w:pPr>
        <w:pStyle w:val="ListParagraph"/>
        <w:numPr>
          <w:ilvl w:val="0"/>
          <w:numId w:val="7"/>
        </w:numPr>
        <w:rPr>
          <w:rFonts w:asciiTheme="minorBidi" w:hAnsiTheme="minorBidi"/>
          <w:sz w:val="22"/>
          <w:szCs w:val="22"/>
          <w:lang w:val="nn-NO"/>
        </w:rPr>
      </w:pPr>
      <w:r w:rsidRPr="00B63760">
        <w:rPr>
          <w:rFonts w:asciiTheme="minorBidi" w:hAnsiTheme="minorBidi"/>
          <w:sz w:val="22"/>
          <w:szCs w:val="22"/>
          <w:lang w:val="nn-NO"/>
        </w:rPr>
        <w:t>Eigeninnsats frå kommune og lokale samarbeidspartnarar og næringsliv</w:t>
      </w:r>
    </w:p>
    <w:p w:rsidR="00666C74" w:rsidRPr="00B63760" w:rsidP="00666C74" w14:paraId="41BD490E" w14:textId="77777777">
      <w:pPr>
        <w:pStyle w:val="ListParagraph"/>
        <w:numPr>
          <w:ilvl w:val="0"/>
          <w:numId w:val="7"/>
        </w:numPr>
        <w:rPr>
          <w:rFonts w:asciiTheme="minorBidi" w:hAnsiTheme="minorBidi"/>
          <w:sz w:val="22"/>
          <w:szCs w:val="22"/>
          <w:lang w:val="nn-NO"/>
        </w:rPr>
      </w:pPr>
      <w:r w:rsidRPr="00B63760">
        <w:rPr>
          <w:rFonts w:asciiTheme="minorBidi" w:hAnsiTheme="minorBidi"/>
          <w:sz w:val="22"/>
          <w:szCs w:val="22"/>
          <w:lang w:val="nn-NO"/>
        </w:rPr>
        <w:t>Mogleg samarbeid med private aktørar for drift og utvikling</w:t>
      </w:r>
    </w:p>
    <w:p w:rsidR="00666C74" w:rsidRPr="00AC587F" w:rsidP="00666C74" w14:paraId="15A87814" w14:textId="77777777">
      <w:pPr>
        <w:rPr>
          <w:rFonts w:cs="Arial"/>
          <w:sz w:val="22"/>
          <w:szCs w:val="22"/>
          <w:lang w:val="nn-NO"/>
        </w:rPr>
      </w:pPr>
    </w:p>
    <w:p w:rsidR="00666C74" w:rsidRPr="00AC587F" w:rsidP="00666C74" w14:paraId="7B135082" w14:textId="77777777">
      <w:pPr>
        <w:rPr>
          <w:rFonts w:cs="Arial"/>
          <w:b/>
          <w:sz w:val="22"/>
          <w:szCs w:val="22"/>
          <w:lang w:val="nn-NO"/>
        </w:rPr>
      </w:pPr>
      <w:r w:rsidRPr="00AC587F">
        <w:rPr>
          <w:rFonts w:cs="Arial"/>
          <w:b/>
          <w:sz w:val="22"/>
          <w:szCs w:val="22"/>
          <w:lang w:val="nn-NO"/>
        </w:rPr>
        <w:t>Konklusjon:</w:t>
      </w:r>
    </w:p>
    <w:p w:rsidR="00666C74" w:rsidRPr="00AC587F" w:rsidP="00666C74" w14:paraId="2F0482BD" w14:textId="77777777">
      <w:pPr>
        <w:rPr>
          <w:rFonts w:cs="Arial"/>
          <w:sz w:val="22"/>
          <w:szCs w:val="22"/>
          <w:lang w:val="nn-NO"/>
        </w:rPr>
      </w:pPr>
    </w:p>
    <w:p w:rsidR="00666C74" w:rsidRPr="00AC587F" w:rsidP="00666C74" w14:paraId="5B185BB5" w14:textId="77777777">
      <w:pPr>
        <w:rPr>
          <w:rFonts w:cs="Arial"/>
          <w:sz w:val="22"/>
          <w:szCs w:val="22"/>
          <w:lang w:val="nn-NO"/>
        </w:rPr>
      </w:pPr>
      <w:r w:rsidRPr="00AC587F">
        <w:rPr>
          <w:rFonts w:cs="Arial"/>
          <w:sz w:val="22"/>
          <w:szCs w:val="22"/>
          <w:lang w:val="nn-NO"/>
        </w:rPr>
        <w:t>Etablering av eit flytande friluftsbad med sauna vil vere eit viktig supplement til dagens reiselivs- og folkehelsetilbod samt nye industrietableringar med tilhøyrande behov for auka bulyst i Fyresdal. Prosjektet er forankra politisk, etterspurd av innbyggjarar og har potensial til å styrkje både lokalsamfunn, reiseliv og næringsutvikling.</w:t>
      </w:r>
    </w:p>
    <w:p w:rsidR="00666C74" w:rsidRPr="00AC587F" w:rsidP="00666C74" w14:paraId="508320CB" w14:textId="77777777">
      <w:pPr>
        <w:rPr>
          <w:rFonts w:cs="Arial"/>
          <w:sz w:val="22"/>
          <w:szCs w:val="22"/>
          <w:lang w:val="nn-NO"/>
        </w:rPr>
      </w:pPr>
    </w:p>
    <w:p w:rsidR="00666C74" w:rsidRPr="00AC587F" w:rsidP="00666C74" w14:paraId="518DF71E" w14:textId="77777777">
      <w:pPr>
        <w:rPr>
          <w:rFonts w:cs="Arial"/>
          <w:sz w:val="22"/>
          <w:szCs w:val="22"/>
          <w:lang w:val="nn-NO"/>
        </w:rPr>
      </w:pPr>
      <w:r w:rsidRPr="00AC587F">
        <w:rPr>
          <w:rFonts w:cs="Arial"/>
          <w:sz w:val="22"/>
          <w:szCs w:val="22"/>
          <w:lang w:val="nn-NO"/>
        </w:rPr>
        <w:t xml:space="preserve">Prosjektet har allereie motteke tilskot og er pre-kvalifisert til ordninga Trygg og God som er ein unik moglegheit til å få finansiert eit større anlegg enn om kommunen skal gjere det med eigne midlar. </w:t>
      </w:r>
    </w:p>
    <w:p w:rsidR="00666C74" w:rsidRPr="00AC587F" w:rsidP="00666C74" w14:paraId="4E4E1EE7" w14:textId="77777777">
      <w:pPr>
        <w:rPr>
          <w:rFonts w:cs="Arial"/>
          <w:sz w:val="22"/>
          <w:szCs w:val="22"/>
          <w:lang w:val="nn-NO"/>
        </w:rPr>
      </w:pPr>
    </w:p>
    <w:p w:rsidR="00666C74" w:rsidRPr="00AC587F" w:rsidP="00666C74" w14:paraId="26045810" w14:textId="77777777">
      <w:pPr>
        <w:rPr>
          <w:rFonts w:cs="Arial"/>
          <w:sz w:val="22"/>
          <w:szCs w:val="22"/>
          <w:lang w:val="nn-NO"/>
        </w:rPr>
      </w:pPr>
      <w:r w:rsidRPr="00AC587F">
        <w:rPr>
          <w:rFonts w:cs="Arial"/>
          <w:sz w:val="22"/>
          <w:szCs w:val="22"/>
          <w:lang w:val="nn-NO"/>
        </w:rPr>
        <w:t>Det er viktig at prosjektet formast slik at det blir styrt god</w:t>
      </w:r>
      <w:r>
        <w:rPr>
          <w:rFonts w:cs="Arial"/>
          <w:sz w:val="22"/>
          <w:szCs w:val="22"/>
          <w:lang w:val="nn-NO"/>
        </w:rPr>
        <w:t>t</w:t>
      </w:r>
      <w:r w:rsidRPr="00AC587F">
        <w:rPr>
          <w:rFonts w:cs="Arial"/>
          <w:sz w:val="22"/>
          <w:szCs w:val="22"/>
          <w:lang w:val="nn-NO"/>
        </w:rPr>
        <w:t xml:space="preserve"> med tanke på trinnvis prosjektutvikling og kostnadar. Dette betyr at vi må tilpasse prosjektet til det vi har finansiering til slik at vi får god risikostyring, samtidig som vi balanser</w:t>
      </w:r>
      <w:r>
        <w:rPr>
          <w:rFonts w:cs="Arial"/>
          <w:sz w:val="22"/>
          <w:szCs w:val="22"/>
          <w:lang w:val="nn-NO"/>
        </w:rPr>
        <w:t>e</w:t>
      </w:r>
      <w:r w:rsidRPr="00AC587F">
        <w:rPr>
          <w:rFonts w:cs="Arial"/>
          <w:sz w:val="22"/>
          <w:szCs w:val="22"/>
          <w:lang w:val="nn-NO"/>
        </w:rPr>
        <w:t xml:space="preserve">r krav til eigeninnsats opp mot tilskot vi har fått og kan få. </w:t>
      </w:r>
    </w:p>
    <w:p w:rsidR="00666C74" w:rsidRPr="00AC587F" w:rsidP="00666C74" w14:paraId="0FB336FB" w14:textId="77777777">
      <w:pPr>
        <w:rPr>
          <w:rFonts w:cs="Arial"/>
          <w:sz w:val="22"/>
          <w:szCs w:val="22"/>
          <w:lang w:val="nn-NO"/>
        </w:rPr>
      </w:pPr>
    </w:p>
    <w:p w:rsidR="00666C74" w:rsidRPr="00AC587F" w:rsidP="00666C74" w14:paraId="6950F480" w14:textId="77777777">
      <w:pPr>
        <w:rPr>
          <w:rFonts w:cs="Arial"/>
          <w:vanish/>
          <w:color w:val="0000FF"/>
          <w:sz w:val="16"/>
          <w:szCs w:val="16"/>
          <w:lang w:val="nn-NO"/>
        </w:rPr>
      </w:pPr>
      <w:bookmarkStart w:id="11" w:name="Innstilling"/>
      <w:r w:rsidRPr="00AC587F">
        <w:rPr>
          <w:rFonts w:cs="Arial"/>
          <w:vanish/>
          <w:color w:val="0000FF"/>
          <w:sz w:val="16"/>
          <w:szCs w:val="16"/>
          <w:lang w:val="nn-NO"/>
        </w:rPr>
        <w:t>……..under her startar innstillinga, ikkje slett noko mellom start og slutt…….</w:t>
      </w:r>
    </w:p>
    <w:p w:rsidR="00666C74" w:rsidRPr="00AC587F" w:rsidP="00666C74" w14:paraId="61C0D0FA" w14:textId="77777777">
      <w:pPr>
        <w:pStyle w:val="Heading2"/>
        <w:rPr>
          <w:sz w:val="22"/>
          <w:szCs w:val="22"/>
          <w:lang w:val="nn-NO"/>
        </w:rPr>
      </w:pPr>
      <w:r w:rsidRPr="00AC587F">
        <w:rPr>
          <w:sz w:val="22"/>
          <w:szCs w:val="22"/>
          <w:lang w:val="nn-NO"/>
        </w:rPr>
        <w:t>Innstilling frå kommunedirektøren:</w:t>
      </w:r>
    </w:p>
    <w:p w:rsidR="00666C74" w:rsidRPr="00AC587F" w:rsidP="00666C74" w14:paraId="3D1DF80A" w14:textId="77777777">
      <w:pPr>
        <w:rPr>
          <w:rFonts w:cs="Arial"/>
          <w:sz w:val="22"/>
          <w:szCs w:val="22"/>
          <w:lang w:val="nn-NO"/>
        </w:rPr>
      </w:pPr>
      <w:r w:rsidRPr="00AC587F">
        <w:rPr>
          <w:rFonts w:cs="Arial"/>
          <w:sz w:val="22"/>
          <w:szCs w:val="22"/>
          <w:lang w:val="nn-NO"/>
        </w:rPr>
        <w:t xml:space="preserve">Fyresdal kommune ynskjer igangsetjing av forprosjekt for å utgreie moglegheitar for eit friluftsbad i Fyresdal. </w:t>
      </w:r>
    </w:p>
    <w:p w:rsidR="00666C74" w:rsidRPr="00AC587F" w:rsidP="00666C74" w14:paraId="41C15CB8" w14:textId="77777777">
      <w:pPr>
        <w:rPr>
          <w:rFonts w:cs="Arial"/>
          <w:sz w:val="22"/>
          <w:szCs w:val="22"/>
          <w:lang w:val="nn-NO"/>
        </w:rPr>
      </w:pPr>
    </w:p>
    <w:p w:rsidR="00666C74" w:rsidRPr="00AC587F" w:rsidP="00666C74" w14:paraId="320EC474" w14:textId="77777777">
      <w:pPr>
        <w:rPr>
          <w:rFonts w:cs="Arial"/>
          <w:sz w:val="22"/>
          <w:szCs w:val="22"/>
          <w:lang w:val="nn-NO"/>
        </w:rPr>
      </w:pPr>
      <w:r w:rsidRPr="00AC587F">
        <w:rPr>
          <w:rFonts w:cs="Arial"/>
          <w:sz w:val="22"/>
          <w:szCs w:val="22"/>
          <w:lang w:val="nn-NO"/>
        </w:rPr>
        <w:t xml:space="preserve">Forprosjektet skal munne ut i </w:t>
      </w:r>
      <w:r w:rsidRPr="00AC587F">
        <w:rPr>
          <w:rFonts w:cs="Arial"/>
          <w:b/>
          <w:bCs/>
          <w:sz w:val="22"/>
          <w:szCs w:val="22"/>
          <w:lang w:val="nn-NO"/>
        </w:rPr>
        <w:t>Fase 1 – Forprosjekt (2025–2026):</w:t>
      </w:r>
    </w:p>
    <w:p w:rsidR="00666C74" w:rsidP="00666C74" w14:paraId="7B936629" w14:textId="77777777">
      <w:pPr>
        <w:numPr>
          <w:ilvl w:val="1"/>
          <w:numId w:val="5"/>
        </w:numPr>
        <w:rPr>
          <w:rFonts w:cs="Arial"/>
          <w:sz w:val="22"/>
          <w:szCs w:val="22"/>
          <w:lang w:val="nn-NO"/>
        </w:rPr>
      </w:pPr>
      <w:r>
        <w:rPr>
          <w:rFonts w:cs="Arial"/>
          <w:sz w:val="22"/>
          <w:szCs w:val="22"/>
          <w:lang w:val="nn-NO"/>
        </w:rPr>
        <w:t>Levere søknad til nasjonal ordning «God og trygg tilgang til naturen»</w:t>
      </w:r>
    </w:p>
    <w:p w:rsidR="00666C74" w:rsidRPr="00AC587F" w:rsidP="00666C74" w14:paraId="60C332CC" w14:textId="77777777">
      <w:pPr>
        <w:numPr>
          <w:ilvl w:val="1"/>
          <w:numId w:val="5"/>
        </w:numPr>
        <w:rPr>
          <w:rFonts w:cs="Arial"/>
          <w:sz w:val="22"/>
          <w:szCs w:val="22"/>
          <w:lang w:val="nn-NO"/>
        </w:rPr>
      </w:pPr>
      <w:r w:rsidRPr="00AC587F">
        <w:rPr>
          <w:rFonts w:cs="Arial"/>
          <w:sz w:val="22"/>
          <w:szCs w:val="22"/>
          <w:lang w:val="nn-NO"/>
        </w:rPr>
        <w:t>Utgreiing av tekniske løysingar</w:t>
      </w:r>
    </w:p>
    <w:p w:rsidR="00666C74" w:rsidRPr="00AC587F" w:rsidP="00666C74" w14:paraId="3B809859" w14:textId="77777777">
      <w:pPr>
        <w:numPr>
          <w:ilvl w:val="1"/>
          <w:numId w:val="5"/>
        </w:numPr>
        <w:rPr>
          <w:rFonts w:cs="Arial"/>
          <w:sz w:val="22"/>
          <w:szCs w:val="22"/>
          <w:lang w:val="nn-NO"/>
        </w:rPr>
      </w:pPr>
      <w:r w:rsidRPr="00AC587F">
        <w:rPr>
          <w:rFonts w:cs="Arial"/>
          <w:sz w:val="22"/>
          <w:szCs w:val="22"/>
          <w:lang w:val="nn-NO"/>
        </w:rPr>
        <w:t>Brukarmedverknad og designprosess med universell utforming</w:t>
      </w:r>
    </w:p>
    <w:p w:rsidR="00666C74" w:rsidRPr="00AC587F" w:rsidP="00666C74" w14:paraId="4F6158CF" w14:textId="77777777">
      <w:pPr>
        <w:numPr>
          <w:ilvl w:val="1"/>
          <w:numId w:val="5"/>
        </w:numPr>
        <w:rPr>
          <w:rFonts w:cs="Arial"/>
          <w:sz w:val="22"/>
          <w:szCs w:val="22"/>
          <w:lang w:val="nn-NO"/>
        </w:rPr>
      </w:pPr>
      <w:r w:rsidRPr="00AC587F">
        <w:rPr>
          <w:rFonts w:cs="Arial"/>
          <w:sz w:val="22"/>
          <w:szCs w:val="22"/>
          <w:lang w:val="nn-NO"/>
        </w:rPr>
        <w:t xml:space="preserve">Konsept for drift og organisering – kva er gratis, kva er kommersielt og kven held anlegget ved like. </w:t>
      </w:r>
    </w:p>
    <w:p w:rsidR="00666C74" w:rsidP="00666C74" w14:paraId="6498EC2B" w14:textId="77777777">
      <w:pPr>
        <w:numPr>
          <w:ilvl w:val="1"/>
          <w:numId w:val="5"/>
        </w:numPr>
        <w:rPr>
          <w:rFonts w:cs="Arial"/>
          <w:sz w:val="22"/>
          <w:szCs w:val="22"/>
          <w:lang w:val="nn-NO"/>
        </w:rPr>
      </w:pPr>
      <w:r w:rsidRPr="00AC587F">
        <w:rPr>
          <w:rFonts w:cs="Arial"/>
          <w:sz w:val="22"/>
          <w:szCs w:val="22"/>
          <w:lang w:val="nn-NO"/>
        </w:rPr>
        <w:t>Finansieringsplan og søknadsskriving</w:t>
      </w:r>
      <w:r>
        <w:rPr>
          <w:rFonts w:cs="Arial"/>
          <w:sz w:val="22"/>
          <w:szCs w:val="22"/>
          <w:lang w:val="nn-NO"/>
        </w:rPr>
        <w:t xml:space="preserve"> – prosjektet skal vere ferdig finansiert før iverksetjing av fase 2 som er gjennomføring av prosjektet. </w:t>
      </w:r>
    </w:p>
    <w:p w:rsidR="00666C74" w:rsidRPr="00AC587F" w:rsidP="00666C74" w14:paraId="59A907D5" w14:textId="77777777">
      <w:pPr>
        <w:numPr>
          <w:ilvl w:val="1"/>
          <w:numId w:val="5"/>
        </w:numPr>
        <w:rPr>
          <w:rFonts w:cs="Arial"/>
          <w:sz w:val="22"/>
          <w:szCs w:val="22"/>
          <w:lang w:val="nn-NO"/>
        </w:rPr>
      </w:pPr>
      <w:r>
        <w:rPr>
          <w:rFonts w:cs="Arial"/>
          <w:sz w:val="22"/>
          <w:szCs w:val="22"/>
          <w:lang w:val="nn-NO"/>
        </w:rPr>
        <w:t>Driftsmodell, kven eig og driftar</w:t>
      </w:r>
    </w:p>
    <w:p w:rsidR="00666C74" w:rsidRPr="00AC587F" w:rsidP="00666C74" w14:paraId="449E6AE4" w14:textId="77777777">
      <w:pPr>
        <w:rPr>
          <w:rFonts w:cs="Arial"/>
          <w:sz w:val="22"/>
          <w:szCs w:val="22"/>
          <w:lang w:val="nn-NO"/>
        </w:rPr>
      </w:pPr>
    </w:p>
    <w:p w:rsidR="00666C74" w:rsidRPr="00AC587F" w:rsidP="00666C74" w14:paraId="0C7797FB" w14:textId="77777777">
      <w:pPr>
        <w:rPr>
          <w:rFonts w:cs="Arial"/>
          <w:sz w:val="22"/>
          <w:szCs w:val="22"/>
          <w:lang w:val="nn-NO"/>
        </w:rPr>
      </w:pPr>
    </w:p>
    <w:p w:rsidR="00666C74" w:rsidRPr="00AC587F" w:rsidP="00666C74" w14:paraId="630E21EB" w14:textId="77777777">
      <w:pPr>
        <w:rPr>
          <w:rFonts w:cs="Arial"/>
          <w:sz w:val="22"/>
          <w:szCs w:val="22"/>
          <w:lang w:val="nn-NO"/>
        </w:rPr>
      </w:pPr>
      <w:r w:rsidRPr="00AC587F">
        <w:rPr>
          <w:rFonts w:cs="Arial"/>
          <w:sz w:val="22"/>
          <w:szCs w:val="22"/>
          <w:lang w:val="nn-NO"/>
        </w:rPr>
        <w:t xml:space="preserve"> Og er tenkt finansiert slik; </w:t>
      </w:r>
    </w:p>
    <w:p w:rsidR="00666C74" w:rsidRPr="00AC587F" w:rsidP="00666C74" w14:paraId="303814E1" w14:textId="77777777">
      <w:pPr>
        <w:rPr>
          <w:rFonts w:cs="Arial"/>
          <w:sz w:val="22"/>
          <w:szCs w:val="22"/>
          <w:lang w:val="nn-NO"/>
        </w:rPr>
      </w:pPr>
    </w:p>
    <w:p w:rsidR="00666C74" w:rsidRPr="00AC587F" w:rsidP="00666C74" w14:paraId="7285D3C7" w14:textId="77777777">
      <w:pPr>
        <w:numPr>
          <w:ilvl w:val="1"/>
          <w:numId w:val="5"/>
        </w:numPr>
        <w:rPr>
          <w:rFonts w:cs="Arial"/>
          <w:sz w:val="22"/>
          <w:szCs w:val="22"/>
          <w:lang w:val="nn-NO"/>
        </w:rPr>
      </w:pPr>
      <w:r w:rsidRPr="00AC587F">
        <w:rPr>
          <w:rFonts w:cs="Arial"/>
          <w:sz w:val="22"/>
          <w:szCs w:val="22"/>
          <w:lang w:val="nn-NO"/>
        </w:rPr>
        <w:t>Telemark Fylkeskommune ATP mildar 80</w:t>
      </w:r>
      <w:r w:rsidR="00393606">
        <w:rPr>
          <w:rFonts w:cs="Arial"/>
          <w:sz w:val="22"/>
          <w:szCs w:val="22"/>
          <w:lang w:val="nn-NO"/>
        </w:rPr>
        <w:t xml:space="preserve"> 000 </w:t>
      </w:r>
      <w:r w:rsidRPr="00AC587F">
        <w:rPr>
          <w:rFonts w:cs="Arial"/>
          <w:sz w:val="22"/>
          <w:szCs w:val="22"/>
          <w:lang w:val="nn-NO"/>
        </w:rPr>
        <w:t>kroner</w:t>
      </w:r>
    </w:p>
    <w:p w:rsidR="00666C74" w:rsidRPr="00AC587F" w:rsidP="00666C74" w14:paraId="131A638B" w14:textId="77777777">
      <w:pPr>
        <w:numPr>
          <w:ilvl w:val="1"/>
          <w:numId w:val="5"/>
        </w:numPr>
        <w:rPr>
          <w:rFonts w:cs="Arial"/>
          <w:sz w:val="22"/>
          <w:szCs w:val="22"/>
          <w:lang w:val="nn-NO"/>
        </w:rPr>
      </w:pPr>
      <w:r w:rsidRPr="00AC587F">
        <w:rPr>
          <w:rFonts w:cs="Arial"/>
          <w:sz w:val="22"/>
          <w:szCs w:val="22"/>
          <w:lang w:val="nn-NO"/>
        </w:rPr>
        <w:t>Arendal Vasdrags Brugseierforening 50 000 kroner</w:t>
      </w:r>
    </w:p>
    <w:p w:rsidR="00666C74" w:rsidRPr="00AC587F" w:rsidP="00666C74" w14:paraId="766994D9" w14:textId="77777777">
      <w:pPr>
        <w:numPr>
          <w:ilvl w:val="1"/>
          <w:numId w:val="5"/>
        </w:numPr>
        <w:rPr>
          <w:rFonts w:cs="Arial"/>
          <w:sz w:val="22"/>
          <w:szCs w:val="22"/>
          <w:lang w:val="nn-NO"/>
        </w:rPr>
      </w:pPr>
      <w:r w:rsidRPr="00AC587F">
        <w:rPr>
          <w:rFonts w:cs="Arial"/>
          <w:sz w:val="22"/>
          <w:szCs w:val="22"/>
          <w:lang w:val="nn-NO"/>
        </w:rPr>
        <w:t>Renter Skogfond 20 000 kroner</w:t>
      </w:r>
    </w:p>
    <w:p w:rsidR="00666C74" w:rsidRPr="00AC587F" w:rsidP="00666C74" w14:paraId="4B80425E" w14:textId="77777777">
      <w:pPr>
        <w:numPr>
          <w:ilvl w:val="1"/>
          <w:numId w:val="5"/>
        </w:numPr>
        <w:rPr>
          <w:rFonts w:cs="Arial"/>
          <w:sz w:val="22"/>
          <w:szCs w:val="22"/>
          <w:lang w:val="nn-NO"/>
        </w:rPr>
      </w:pPr>
      <w:r w:rsidRPr="00AC587F">
        <w:rPr>
          <w:rFonts w:cs="Arial"/>
          <w:sz w:val="22"/>
          <w:szCs w:val="22"/>
          <w:lang w:val="nn-NO"/>
        </w:rPr>
        <w:t>Fyresdal kommune</w:t>
      </w:r>
      <w:r>
        <w:rPr>
          <w:rFonts w:cs="Arial"/>
          <w:sz w:val="22"/>
          <w:szCs w:val="22"/>
          <w:lang w:val="nn-NO"/>
        </w:rPr>
        <w:t xml:space="preserve"> inntil </w:t>
      </w:r>
      <w:r w:rsidRPr="00AC587F">
        <w:rPr>
          <w:rFonts w:cs="Arial"/>
          <w:sz w:val="22"/>
          <w:szCs w:val="22"/>
          <w:lang w:val="nn-NO"/>
        </w:rPr>
        <w:t xml:space="preserve">300 000 kroner, </w:t>
      </w:r>
      <w:r w:rsidR="005B5C8B">
        <w:rPr>
          <w:rFonts w:cs="Arial"/>
          <w:sz w:val="22"/>
          <w:szCs w:val="22"/>
          <w:lang w:val="nn-NO"/>
        </w:rPr>
        <w:t>i tillegg kjem eigeninnsats i form av arbeidstimer</w:t>
      </w:r>
    </w:p>
    <w:p w:rsidR="00666C74" w:rsidRPr="00AC587F" w:rsidP="00666C74" w14:paraId="127EDB9B" w14:textId="77777777">
      <w:pPr>
        <w:rPr>
          <w:rFonts w:cs="Arial"/>
          <w:sz w:val="22"/>
          <w:szCs w:val="22"/>
          <w:lang w:val="nn-NO"/>
        </w:rPr>
      </w:pPr>
    </w:p>
    <w:p w:rsidR="00393606" w:rsidP="00666C74" w14:paraId="27BB796A" w14:textId="77777777">
      <w:pPr>
        <w:rPr>
          <w:rFonts w:cs="Arial"/>
          <w:sz w:val="22"/>
          <w:szCs w:val="22"/>
          <w:lang w:val="nn-NO"/>
        </w:rPr>
      </w:pPr>
      <w:r w:rsidRPr="00340A66">
        <w:rPr>
          <w:rFonts w:cs="Arial"/>
          <w:sz w:val="22"/>
          <w:szCs w:val="22"/>
          <w:lang w:val="nn-NO"/>
        </w:rPr>
        <w:t xml:space="preserve">Formannskapet </w:t>
      </w:r>
      <w:r>
        <w:rPr>
          <w:rFonts w:cs="Arial"/>
          <w:sz w:val="22"/>
          <w:szCs w:val="22"/>
          <w:lang w:val="nn-NO"/>
        </w:rPr>
        <w:t xml:space="preserve">løyver inntil kroner </w:t>
      </w:r>
      <w:r w:rsidRPr="00340A66">
        <w:rPr>
          <w:rFonts w:cs="Arial"/>
          <w:sz w:val="22"/>
          <w:szCs w:val="22"/>
          <w:lang w:val="nn-NO"/>
        </w:rPr>
        <w:t xml:space="preserve">300 000 </w:t>
      </w:r>
      <w:r>
        <w:rPr>
          <w:rFonts w:cs="Arial"/>
          <w:sz w:val="22"/>
          <w:szCs w:val="22"/>
          <w:lang w:val="nn-NO"/>
        </w:rPr>
        <w:t xml:space="preserve">frå næringsfondet. </w:t>
      </w:r>
      <w:r w:rsidRPr="00340A66">
        <w:rPr>
          <w:rFonts w:cs="Arial"/>
          <w:sz w:val="22"/>
          <w:szCs w:val="22"/>
          <w:lang w:val="nn-NO"/>
        </w:rPr>
        <w:t xml:space="preserve"> </w:t>
      </w:r>
    </w:p>
    <w:p w:rsidR="00393606" w:rsidP="00666C74" w14:paraId="5E2DA282" w14:textId="77777777">
      <w:pPr>
        <w:rPr>
          <w:rFonts w:cs="Arial"/>
          <w:sz w:val="22"/>
          <w:szCs w:val="22"/>
          <w:lang w:val="nn-NO"/>
        </w:rPr>
      </w:pPr>
    </w:p>
    <w:p w:rsidR="00666C74" w:rsidRPr="00AC587F" w:rsidP="00666C74" w14:paraId="17C04E9D" w14:textId="77777777">
      <w:pPr>
        <w:rPr>
          <w:rFonts w:cs="Arial"/>
          <w:sz w:val="22"/>
          <w:szCs w:val="22"/>
          <w:lang w:val="nn-NO"/>
        </w:rPr>
      </w:pPr>
      <w:r w:rsidRPr="00AC587F">
        <w:rPr>
          <w:rFonts w:cs="Arial"/>
          <w:sz w:val="22"/>
          <w:szCs w:val="22"/>
          <w:lang w:val="nn-NO"/>
        </w:rPr>
        <w:t>Fase 2 av prosjektet skal opp til ny vurdering når forprosjekt og finansieringsplan er klar.</w:t>
      </w:r>
    </w:p>
    <w:p w:rsidR="00666C74" w:rsidRPr="00AC587F" w:rsidP="00666C74" w14:paraId="47949A67" w14:textId="77777777">
      <w:pPr>
        <w:rPr>
          <w:rFonts w:cs="Arial"/>
          <w:sz w:val="22"/>
          <w:szCs w:val="22"/>
          <w:lang w:val="nn-NO"/>
        </w:rPr>
      </w:pPr>
    </w:p>
    <w:bookmarkEnd w:id="11"/>
    <w:p w:rsidR="00D24BAB" w:rsidRPr="00666C74" w:rsidP="00D24BAB" w14:paraId="2AF43231" w14:textId="77777777">
      <w:pPr>
        <w:rPr>
          <w:rFonts w:cs="Arial"/>
          <w:sz w:val="22"/>
          <w:szCs w:val="22"/>
          <w:lang w:val="nn-NO"/>
        </w:rPr>
      </w:pPr>
    </w:p>
    <w:p w:rsidR="00303EB1" w:rsidRPr="00D74005" w:rsidP="00303EB1">
      <w:pPr>
        <w:rPr>
          <w:rFonts w:cs="Arial"/>
          <w:sz w:val="22"/>
          <w:szCs w:val="22"/>
          <w:lang w:val="nn-NO"/>
        </w:rPr>
      </w:pPr>
      <w:bookmarkStart w:id="12" w:name="_GoBack"/>
      <w:bookmarkEnd w:id="12"/>
    </w:p>
    <w:p w:rsidR="0030373B" w:rsidRPr="005C111F" w:rsidP="007646A2">
      <w:pPr>
        <w:pStyle w:val="Heading2"/>
        <w:rPr>
          <w:sz w:val="22"/>
          <w:szCs w:val="22"/>
          <w:lang w:val="nn-NO"/>
        </w:rPr>
      </w:pPr>
      <w:r>
        <w:rPr>
          <w:sz w:val="22"/>
          <w:szCs w:val="22"/>
          <w:lang w:val="nn-NO"/>
        </w:rPr>
        <w:t xml:space="preserve">Behandling </w:t>
      </w:r>
      <w:r w:rsidRPr="005C111F" w:rsidR="00101B33">
        <w:rPr>
          <w:sz w:val="22"/>
          <w:szCs w:val="22"/>
          <w:lang w:val="nn-NO"/>
        </w:rPr>
        <w:t>i</w:t>
      </w:r>
      <w:r w:rsidRPr="005C111F" w:rsidR="00D52C2E">
        <w:rPr>
          <w:sz w:val="22"/>
          <w:szCs w:val="22"/>
          <w:lang w:val="nn-NO"/>
        </w:rPr>
        <w:t xml:space="preserve"> </w:t>
      </w:r>
      <w:bookmarkStart w:id="13" w:name="Utvalgsnavn"/>
      <w:r w:rsidRPr="005C111F" w:rsidR="002E4756">
        <w:rPr>
          <w:sz w:val="22"/>
          <w:szCs w:val="22"/>
          <w:lang w:val="nn-NO"/>
        </w:rPr>
        <w:t>Formannskapet</w:t>
      </w:r>
      <w:bookmarkEnd w:id="13"/>
      <w:r w:rsidRPr="005C111F" w:rsidR="002E4756">
        <w:rPr>
          <w:sz w:val="22"/>
          <w:szCs w:val="22"/>
          <w:lang w:val="nn-NO"/>
        </w:rPr>
        <w:t xml:space="preserve"> -</w:t>
      </w:r>
      <w:r w:rsidRPr="005C111F" w:rsidR="00101B33">
        <w:rPr>
          <w:sz w:val="22"/>
          <w:szCs w:val="22"/>
          <w:lang w:val="nn-NO"/>
        </w:rPr>
        <w:t xml:space="preserve"> </w:t>
      </w:r>
      <w:bookmarkStart w:id="14" w:name="MøteDato"/>
      <w:r w:rsidRPr="005C111F" w:rsidR="002E4756">
        <w:rPr>
          <w:sz w:val="22"/>
          <w:szCs w:val="22"/>
          <w:lang w:val="nn-NO"/>
        </w:rPr>
        <w:t>01.10.2025</w:t>
      </w:r>
      <w:bookmarkEnd w:id="14"/>
      <w:r w:rsidRPr="005C111F" w:rsidR="002E4756">
        <w:rPr>
          <w:sz w:val="22"/>
          <w:szCs w:val="22"/>
          <w:lang w:val="nn-NO"/>
        </w:rPr>
        <w:t xml:space="preserve"> </w:t>
      </w:r>
    </w:p>
    <w:p w:rsidR="003506EF" w:rsidP="007646A2">
      <w:pPr>
        <w:rPr>
          <w:rFonts w:cs="Arial"/>
          <w:sz w:val="22"/>
          <w:szCs w:val="22"/>
        </w:rPr>
      </w:pPr>
      <w:bookmarkStart w:id="15" w:name="Behandling"/>
      <w:r>
        <w:rPr>
          <w:rFonts w:cs="Arial"/>
          <w:sz w:val="22"/>
          <w:szCs w:val="22"/>
        </w:rPr>
        <w:t>Samrøystes i samsvar med innstillinga frå kommunedirektøren.</w:t>
      </w:r>
    </w:p>
    <w:p w:rsidR="003506EF" w:rsidP="007646A2">
      <w:pPr>
        <w:rPr>
          <w:rFonts w:cs="Arial"/>
          <w:sz w:val="22"/>
          <w:szCs w:val="22"/>
          <w:lang w:val="nn-NO"/>
        </w:rPr>
      </w:pPr>
      <w:bookmarkEnd w:id="15"/>
    </w:p>
    <w:p w:rsidR="005C111F" w:rsidRPr="005C111F" w:rsidP="007646A2">
      <w:pPr>
        <w:rPr>
          <w:rFonts w:cs="Arial"/>
          <w:sz w:val="22"/>
          <w:szCs w:val="22"/>
          <w:lang w:val="nn-NO"/>
        </w:rPr>
      </w:pPr>
    </w:p>
    <w:p w:rsidR="003506EF" w:rsidRPr="005C111F" w:rsidP="007646A2">
      <w:pPr>
        <w:pStyle w:val="Heading2"/>
        <w:rPr>
          <w:sz w:val="22"/>
          <w:szCs w:val="22"/>
          <w:lang w:val="nn-NO"/>
        </w:rPr>
      </w:pPr>
      <w:r w:rsidRPr="005C111F">
        <w:rPr>
          <w:sz w:val="22"/>
          <w:szCs w:val="22"/>
          <w:lang w:val="nn-NO"/>
        </w:rPr>
        <w:t>Vedtak</w:t>
      </w:r>
      <w:r w:rsidRPr="005C111F" w:rsidR="005F01F4">
        <w:rPr>
          <w:sz w:val="22"/>
          <w:szCs w:val="22"/>
          <w:lang w:val="nn-NO"/>
        </w:rPr>
        <w:t xml:space="preserve"> i </w:t>
      </w:r>
      <w:bookmarkStart w:id="16" w:name="Utvalgsnavn2"/>
      <w:r w:rsidRPr="005C111F" w:rsidR="005F01F4">
        <w:rPr>
          <w:sz w:val="22"/>
          <w:szCs w:val="22"/>
          <w:lang w:val="nn-NO"/>
        </w:rPr>
        <w:t>Formannskapet</w:t>
      </w:r>
      <w:bookmarkEnd w:id="16"/>
      <w:r w:rsidRPr="005C111F" w:rsidR="005F01F4">
        <w:rPr>
          <w:sz w:val="22"/>
          <w:szCs w:val="22"/>
          <w:lang w:val="nn-NO"/>
        </w:rPr>
        <w:t xml:space="preserve"> - </w:t>
      </w:r>
      <w:bookmarkStart w:id="17" w:name="MøteDato2"/>
      <w:r w:rsidRPr="005C111F">
        <w:rPr>
          <w:sz w:val="22"/>
          <w:szCs w:val="22"/>
          <w:lang w:val="nn-NO"/>
        </w:rPr>
        <w:t>01.10.2025</w:t>
      </w:r>
      <w:bookmarkEnd w:id="17"/>
    </w:p>
    <w:p w:rsidR="003506EF" w:rsidRPr="005C111F" w:rsidP="007646A2">
      <w:pPr>
        <w:pStyle w:val="pt-Normal-000002"/>
        <w:bidi w:val="0"/>
        <w:rPr>
          <w:rFonts w:cs="Arial"/>
          <w:sz w:val="22"/>
          <w:szCs w:val="22"/>
        </w:rPr>
      </w:pPr>
      <w:bookmarkStart w:id="18" w:name="Vedtak"/>
      <w:r w:rsidRPr="005C111F">
        <w:rPr>
          <w:rStyle w:val="pt-DefaultParagraphFont-000003"/>
          <w:rFonts w:cs="Arial"/>
          <w:sz w:val="22"/>
          <w:szCs w:val="22"/>
          <w:lang w:val="nn-NO" w:eastAsia="nn-NO"/>
        </w:rPr>
        <w:t xml:space="preserve">Fyresdal kommune ynskjer igangsetjing av forprosjekt for å utgreie moglegheitar for eit friluftsbad i Fyresdal. </w:t>
      </w:r>
    </w:p>
    <w:p w:rsidR="003506EF" w:rsidRPr="005C111F" w:rsidP="007646A2">
      <w:pPr>
        <w:pStyle w:val="pt-Normal-000002"/>
        <w:bidi w:val="0"/>
        <w:rPr>
          <w:rFonts w:cs="Arial"/>
          <w:sz w:val="22"/>
          <w:szCs w:val="22"/>
        </w:rPr>
      </w:pPr>
      <w:r w:rsidRPr="005C111F">
        <w:rPr>
          <w:rFonts w:cs="Arial"/>
          <w:sz w:val="22"/>
          <w:szCs w:val="22"/>
        </w:rPr>
        <w:t> </w:t>
      </w:r>
    </w:p>
    <w:p w:rsidR="003506EF" w:rsidRPr="005C111F" w:rsidP="007646A2">
      <w:pPr>
        <w:pStyle w:val="pt-Normal-000002"/>
        <w:bidi w:val="0"/>
        <w:rPr>
          <w:rFonts w:cs="Arial"/>
          <w:sz w:val="22"/>
          <w:szCs w:val="22"/>
        </w:rPr>
      </w:pPr>
      <w:r w:rsidRPr="005C111F">
        <w:rPr>
          <w:rStyle w:val="pt-DefaultParagraphFont-000003"/>
          <w:rFonts w:cs="Arial"/>
          <w:sz w:val="22"/>
          <w:szCs w:val="22"/>
          <w:lang w:val="nn-NO" w:eastAsia="nn-NO"/>
        </w:rPr>
        <w:t xml:space="preserve">Forprosjektet skal munne ut i </w:t>
      </w:r>
      <w:r w:rsidRPr="005C111F">
        <w:rPr>
          <w:rStyle w:val="pt-DefaultParagraphFont-000001"/>
          <w:rFonts w:cs="Arial"/>
          <w:sz w:val="22"/>
          <w:szCs w:val="22"/>
          <w:lang w:val="nn-NO" w:eastAsia="nn-NO"/>
        </w:rPr>
        <w:t>Fase 1 – Forprosjekt (2025–2026):</w:t>
      </w:r>
    </w:p>
    <w:p w:rsidR="003506EF" w:rsidRPr="005C111F" w:rsidP="007646A2">
      <w:pPr>
        <w:pStyle w:val="pt-000005"/>
        <w:bidi w:val="0"/>
        <w:rPr>
          <w:rFonts w:cs="Arial"/>
          <w:sz w:val="22"/>
          <w:szCs w:val="22"/>
        </w:rPr>
      </w:pPr>
      <w:r w:rsidRPr="005C111F">
        <w:rPr>
          <w:rStyle w:val="pt-000006"/>
          <w:rFonts w:cs="Arial"/>
          <w:sz w:val="22"/>
          <w:szCs w:val="22"/>
          <w:lang w:val="nn-NO" w:eastAsia="nn-NO"/>
        </w:rPr>
        <w:t>o</w:t>
      </w:r>
      <w:r w:rsidRPr="005C111F">
        <w:rPr>
          <w:rStyle w:val="pt-DefaultParagraphFont-000003"/>
          <w:rFonts w:cs="Arial"/>
          <w:sz w:val="22"/>
          <w:szCs w:val="22"/>
          <w:lang w:val="nn-NO" w:eastAsia="nn-NO"/>
        </w:rPr>
        <w:t>Levere søknad til nasjonal ordning «God og trygg tilgang til naturen»</w:t>
      </w:r>
    </w:p>
    <w:p w:rsidR="003506EF" w:rsidRPr="005C111F" w:rsidP="007646A2">
      <w:pPr>
        <w:pStyle w:val="pt-000005"/>
        <w:bidi w:val="0"/>
        <w:rPr>
          <w:rFonts w:cs="Arial"/>
          <w:sz w:val="22"/>
          <w:szCs w:val="22"/>
        </w:rPr>
      </w:pPr>
      <w:r w:rsidRPr="005C111F">
        <w:rPr>
          <w:rStyle w:val="pt-000006"/>
          <w:rFonts w:cs="Arial"/>
          <w:sz w:val="22"/>
          <w:szCs w:val="22"/>
          <w:lang w:val="nn-NO" w:eastAsia="nn-NO"/>
        </w:rPr>
        <w:t>o</w:t>
      </w:r>
      <w:r w:rsidRPr="005C111F">
        <w:rPr>
          <w:rStyle w:val="pt-DefaultParagraphFont-000003"/>
          <w:rFonts w:cs="Arial"/>
          <w:sz w:val="22"/>
          <w:szCs w:val="22"/>
          <w:lang w:val="nn-NO" w:eastAsia="nn-NO"/>
        </w:rPr>
        <w:t>Utgreiing av tekniske løysingar</w:t>
      </w:r>
    </w:p>
    <w:p w:rsidR="003506EF" w:rsidRPr="005C111F" w:rsidP="007646A2">
      <w:pPr>
        <w:pStyle w:val="pt-000005"/>
        <w:bidi w:val="0"/>
        <w:rPr>
          <w:rFonts w:cs="Arial"/>
          <w:sz w:val="22"/>
          <w:szCs w:val="22"/>
        </w:rPr>
      </w:pPr>
      <w:r w:rsidRPr="005C111F">
        <w:rPr>
          <w:rStyle w:val="pt-000006"/>
          <w:rFonts w:cs="Arial"/>
          <w:sz w:val="22"/>
          <w:szCs w:val="22"/>
          <w:lang w:val="nn-NO" w:eastAsia="nn-NO"/>
        </w:rPr>
        <w:t>o</w:t>
      </w:r>
      <w:r w:rsidRPr="005C111F">
        <w:rPr>
          <w:rStyle w:val="pt-DefaultParagraphFont-000003"/>
          <w:rFonts w:cs="Arial"/>
          <w:sz w:val="22"/>
          <w:szCs w:val="22"/>
          <w:lang w:val="nn-NO" w:eastAsia="nn-NO"/>
        </w:rPr>
        <w:t>Brukarmedverknad og designprosess med universell utforming</w:t>
      </w:r>
    </w:p>
    <w:p w:rsidR="003506EF" w:rsidRPr="005C111F" w:rsidP="007646A2">
      <w:pPr>
        <w:pStyle w:val="pt-000005"/>
        <w:bidi w:val="0"/>
        <w:rPr>
          <w:rFonts w:cs="Arial"/>
          <w:sz w:val="22"/>
          <w:szCs w:val="22"/>
        </w:rPr>
      </w:pPr>
      <w:r w:rsidRPr="005C111F">
        <w:rPr>
          <w:rStyle w:val="pt-000006"/>
          <w:rFonts w:cs="Arial"/>
          <w:sz w:val="22"/>
          <w:szCs w:val="22"/>
          <w:lang w:val="nn-NO" w:eastAsia="nn-NO"/>
        </w:rPr>
        <w:t>o</w:t>
      </w:r>
      <w:r w:rsidRPr="005C111F">
        <w:rPr>
          <w:rStyle w:val="pt-DefaultParagraphFont-000003"/>
          <w:rFonts w:cs="Arial"/>
          <w:sz w:val="22"/>
          <w:szCs w:val="22"/>
          <w:lang w:val="nn-NO" w:eastAsia="nn-NO"/>
        </w:rPr>
        <w:t xml:space="preserve">Konsept for drift og organisering – kva er gratis, kva er kommersielt og kven held anlegget ved like. </w:t>
      </w:r>
    </w:p>
    <w:p w:rsidR="003506EF" w:rsidRPr="005C111F" w:rsidP="007646A2">
      <w:pPr>
        <w:pStyle w:val="pt-000005"/>
        <w:bidi w:val="0"/>
        <w:rPr>
          <w:rFonts w:cs="Arial"/>
          <w:sz w:val="22"/>
          <w:szCs w:val="22"/>
        </w:rPr>
      </w:pPr>
      <w:r w:rsidRPr="005C111F">
        <w:rPr>
          <w:rStyle w:val="pt-000006"/>
          <w:rFonts w:cs="Arial"/>
          <w:sz w:val="22"/>
          <w:szCs w:val="22"/>
          <w:lang w:val="nn-NO" w:eastAsia="nn-NO"/>
        </w:rPr>
        <w:t>o</w:t>
      </w:r>
      <w:r w:rsidRPr="005C111F">
        <w:rPr>
          <w:rStyle w:val="pt-DefaultParagraphFont-000003"/>
          <w:rFonts w:cs="Arial"/>
          <w:sz w:val="22"/>
          <w:szCs w:val="22"/>
          <w:lang w:val="nn-NO" w:eastAsia="nn-NO"/>
        </w:rPr>
        <w:t xml:space="preserve">Finansieringsplan og søknadsskriving – prosjektet skal vere ferdig finansiert før iverksetjing av fase 2 som er gjennomføring av prosjektet. </w:t>
      </w:r>
    </w:p>
    <w:p w:rsidR="003506EF" w:rsidRPr="005C111F" w:rsidP="007646A2">
      <w:pPr>
        <w:pStyle w:val="pt-000005"/>
        <w:bidi w:val="0"/>
        <w:rPr>
          <w:rFonts w:cs="Arial"/>
          <w:sz w:val="22"/>
          <w:szCs w:val="22"/>
        </w:rPr>
      </w:pPr>
      <w:r w:rsidRPr="005C111F">
        <w:rPr>
          <w:rStyle w:val="pt-000006"/>
          <w:rFonts w:cs="Arial"/>
          <w:sz w:val="22"/>
          <w:szCs w:val="22"/>
          <w:lang w:val="nn-NO" w:eastAsia="nn-NO"/>
        </w:rPr>
        <w:t>o</w:t>
      </w:r>
      <w:r w:rsidRPr="005C111F">
        <w:rPr>
          <w:rStyle w:val="pt-DefaultParagraphFont-000003"/>
          <w:rFonts w:cs="Arial"/>
          <w:sz w:val="22"/>
          <w:szCs w:val="22"/>
          <w:lang w:val="nn-NO" w:eastAsia="nn-NO"/>
        </w:rPr>
        <w:t>Driftsmodell, kven eig og driftar</w:t>
      </w:r>
    </w:p>
    <w:p w:rsidR="003506EF" w:rsidRPr="005C111F" w:rsidP="007646A2">
      <w:pPr>
        <w:pStyle w:val="pt-Normal-000002"/>
        <w:bidi w:val="0"/>
        <w:rPr>
          <w:rFonts w:cs="Arial"/>
          <w:sz w:val="22"/>
          <w:szCs w:val="22"/>
        </w:rPr>
      </w:pPr>
      <w:r w:rsidRPr="005C111F">
        <w:rPr>
          <w:rFonts w:cs="Arial"/>
          <w:sz w:val="22"/>
          <w:szCs w:val="22"/>
        </w:rPr>
        <w:t> </w:t>
      </w:r>
    </w:p>
    <w:p w:rsidR="003506EF" w:rsidRPr="005C111F" w:rsidP="007646A2">
      <w:pPr>
        <w:pStyle w:val="pt-Normal-000002"/>
        <w:bidi w:val="0"/>
        <w:rPr>
          <w:rFonts w:cs="Arial"/>
          <w:sz w:val="22"/>
          <w:szCs w:val="22"/>
        </w:rPr>
      </w:pPr>
      <w:r w:rsidRPr="005C111F">
        <w:rPr>
          <w:rFonts w:cs="Arial"/>
          <w:sz w:val="22"/>
          <w:szCs w:val="22"/>
        </w:rPr>
        <w:t> </w:t>
      </w:r>
    </w:p>
    <w:p w:rsidR="003506EF" w:rsidRPr="005C111F" w:rsidP="007646A2">
      <w:pPr>
        <w:pStyle w:val="pt-Normal-000002"/>
        <w:bidi w:val="0"/>
        <w:rPr>
          <w:rFonts w:cs="Arial"/>
          <w:sz w:val="22"/>
          <w:szCs w:val="22"/>
        </w:rPr>
      </w:pPr>
      <w:r w:rsidRPr="005C111F">
        <w:rPr>
          <w:rStyle w:val="pt-DefaultParagraphFont-000003"/>
          <w:rFonts w:cs="Arial"/>
          <w:sz w:val="22"/>
          <w:szCs w:val="22"/>
          <w:lang w:val="nn-NO" w:eastAsia="nn-NO"/>
        </w:rPr>
        <w:t xml:space="preserve">Og er tenkt finansiert slik; </w:t>
      </w:r>
    </w:p>
    <w:p w:rsidR="003506EF" w:rsidRPr="005C111F" w:rsidP="007646A2">
      <w:pPr>
        <w:pStyle w:val="pt-Normal-000002"/>
        <w:bidi w:val="0"/>
        <w:rPr>
          <w:rFonts w:cs="Arial"/>
          <w:sz w:val="22"/>
          <w:szCs w:val="22"/>
        </w:rPr>
      </w:pPr>
      <w:r w:rsidRPr="005C111F">
        <w:rPr>
          <w:rFonts w:cs="Arial"/>
          <w:sz w:val="22"/>
          <w:szCs w:val="22"/>
        </w:rPr>
        <w:t> </w:t>
      </w:r>
    </w:p>
    <w:p w:rsidR="003506EF" w:rsidRPr="005C111F" w:rsidP="007646A2">
      <w:pPr>
        <w:pStyle w:val="pt-000005"/>
        <w:bidi w:val="0"/>
        <w:rPr>
          <w:rFonts w:cs="Arial"/>
          <w:sz w:val="22"/>
          <w:szCs w:val="22"/>
        </w:rPr>
      </w:pPr>
      <w:r w:rsidRPr="005C111F">
        <w:rPr>
          <w:rStyle w:val="pt-000006"/>
          <w:rFonts w:cs="Arial"/>
          <w:sz w:val="22"/>
          <w:szCs w:val="22"/>
          <w:lang w:val="nn-NO" w:eastAsia="nn-NO"/>
        </w:rPr>
        <w:t>o</w:t>
      </w:r>
      <w:r w:rsidRPr="005C111F">
        <w:rPr>
          <w:rStyle w:val="pt-DefaultParagraphFont-000003"/>
          <w:rFonts w:cs="Arial"/>
          <w:sz w:val="22"/>
          <w:szCs w:val="22"/>
          <w:lang w:val="nn-NO" w:eastAsia="nn-NO"/>
        </w:rPr>
        <w:t>Telemark Fylkeskommune ATP mildar 80 000 kroner</w:t>
      </w:r>
    </w:p>
    <w:p w:rsidR="003506EF" w:rsidRPr="005C111F" w:rsidP="007646A2">
      <w:pPr>
        <w:pStyle w:val="pt-000005"/>
        <w:bidi w:val="0"/>
        <w:rPr>
          <w:rFonts w:cs="Arial"/>
          <w:sz w:val="22"/>
          <w:szCs w:val="22"/>
        </w:rPr>
      </w:pPr>
      <w:r w:rsidRPr="005C111F">
        <w:rPr>
          <w:rStyle w:val="pt-000006"/>
          <w:rFonts w:cs="Arial"/>
          <w:sz w:val="22"/>
          <w:szCs w:val="22"/>
          <w:lang w:val="nn-NO" w:eastAsia="nn-NO"/>
        </w:rPr>
        <w:t>o</w:t>
      </w:r>
      <w:r w:rsidRPr="005C111F">
        <w:rPr>
          <w:rStyle w:val="pt-DefaultParagraphFont-000003"/>
          <w:rFonts w:cs="Arial"/>
          <w:sz w:val="22"/>
          <w:szCs w:val="22"/>
          <w:lang w:val="nn-NO" w:eastAsia="nn-NO"/>
        </w:rPr>
        <w:t>Arendal Vasdrags Brugseierforening 50 000 kroner</w:t>
      </w:r>
    </w:p>
    <w:p w:rsidR="003506EF" w:rsidRPr="005C111F" w:rsidP="007646A2">
      <w:pPr>
        <w:pStyle w:val="pt-000005"/>
        <w:bidi w:val="0"/>
        <w:rPr>
          <w:rFonts w:cs="Arial"/>
          <w:sz w:val="22"/>
          <w:szCs w:val="22"/>
        </w:rPr>
      </w:pPr>
      <w:r w:rsidRPr="005C111F">
        <w:rPr>
          <w:rStyle w:val="pt-000006"/>
          <w:rFonts w:cs="Arial"/>
          <w:sz w:val="22"/>
          <w:szCs w:val="22"/>
          <w:lang w:val="nn-NO" w:eastAsia="nn-NO"/>
        </w:rPr>
        <w:t>o</w:t>
      </w:r>
      <w:r w:rsidRPr="005C111F">
        <w:rPr>
          <w:rStyle w:val="pt-DefaultParagraphFont-000003"/>
          <w:rFonts w:cs="Arial"/>
          <w:sz w:val="22"/>
          <w:szCs w:val="22"/>
          <w:lang w:val="nn-NO" w:eastAsia="nn-NO"/>
        </w:rPr>
        <w:t>Renter Skogfond 20 000 kroner</w:t>
      </w:r>
    </w:p>
    <w:p w:rsidR="003506EF" w:rsidRPr="005C111F" w:rsidP="007646A2">
      <w:pPr>
        <w:pStyle w:val="pt-000005"/>
        <w:bidi w:val="0"/>
        <w:rPr>
          <w:rFonts w:cs="Arial"/>
          <w:sz w:val="22"/>
          <w:szCs w:val="22"/>
        </w:rPr>
      </w:pPr>
      <w:r w:rsidRPr="005C111F">
        <w:rPr>
          <w:rStyle w:val="pt-DefaultParagraphFont-000003"/>
          <w:rFonts w:cs="Arial"/>
          <w:sz w:val="22"/>
          <w:szCs w:val="22"/>
          <w:lang w:val="nn-NO" w:eastAsia="nn-NO"/>
        </w:rPr>
        <w:t>Fyresdal kommune inntil 300 000 kroner, i tillegg kjem eigeninnsats i form av arbeidstimer</w:t>
      </w:r>
    </w:p>
    <w:p w:rsidR="003506EF" w:rsidRPr="005C111F" w:rsidP="007646A2">
      <w:pPr>
        <w:pStyle w:val="pt-Normal-000002"/>
        <w:bidi w:val="0"/>
        <w:rPr>
          <w:rFonts w:cs="Arial"/>
          <w:sz w:val="22"/>
          <w:szCs w:val="22"/>
        </w:rPr>
      </w:pPr>
      <w:r w:rsidRPr="005C111F">
        <w:rPr>
          <w:rFonts w:cs="Arial"/>
          <w:sz w:val="22"/>
          <w:szCs w:val="22"/>
        </w:rPr>
        <w:t> </w:t>
      </w:r>
    </w:p>
    <w:p w:rsidR="003506EF" w:rsidRPr="005C111F" w:rsidP="007646A2">
      <w:pPr>
        <w:pStyle w:val="pt-Normal-000002"/>
        <w:bidi w:val="0"/>
        <w:rPr>
          <w:rFonts w:cs="Arial"/>
          <w:sz w:val="22"/>
          <w:szCs w:val="22"/>
        </w:rPr>
      </w:pPr>
      <w:r w:rsidRPr="005C111F">
        <w:rPr>
          <w:rStyle w:val="pt-DefaultParagraphFont-000003"/>
          <w:rFonts w:cs="Arial"/>
          <w:sz w:val="22"/>
          <w:szCs w:val="22"/>
          <w:lang w:val="nn-NO" w:eastAsia="nn-NO"/>
        </w:rPr>
        <w:t xml:space="preserve">Formannskapet løyver inntil kroner 300 000 frå næringsfondet. </w:t>
      </w:r>
    </w:p>
    <w:p w:rsidR="003506EF" w:rsidRPr="005C111F" w:rsidP="007646A2">
      <w:pPr>
        <w:pStyle w:val="pt-Normal-000002"/>
        <w:bidi w:val="0"/>
        <w:rPr>
          <w:rFonts w:cs="Arial"/>
          <w:sz w:val="22"/>
          <w:szCs w:val="22"/>
        </w:rPr>
      </w:pPr>
      <w:r w:rsidRPr="005C111F">
        <w:rPr>
          <w:rFonts w:cs="Arial"/>
          <w:sz w:val="22"/>
          <w:szCs w:val="22"/>
        </w:rPr>
        <w:t> </w:t>
      </w:r>
    </w:p>
    <w:p w:rsidR="003506EF" w:rsidRPr="005C111F" w:rsidP="007646A2">
      <w:pPr>
        <w:pStyle w:val="pt-Normal-000002"/>
        <w:bidi w:val="0"/>
        <w:rPr>
          <w:rFonts w:cs="Arial"/>
          <w:sz w:val="22"/>
          <w:szCs w:val="22"/>
        </w:rPr>
      </w:pPr>
      <w:r w:rsidRPr="005C111F">
        <w:rPr>
          <w:rStyle w:val="pt-DefaultParagraphFont-000003"/>
          <w:rFonts w:cs="Arial"/>
          <w:sz w:val="22"/>
          <w:szCs w:val="22"/>
          <w:lang w:val="nn-NO" w:eastAsia="nn-NO"/>
        </w:rPr>
        <w:t>Fase 2 av prosjektet skal opp til ny vurdering når forprosjekt og finansieringsplan er klar.</w:t>
      </w:r>
    </w:p>
    <w:p w:rsidR="003506EF" w:rsidRPr="005C111F" w:rsidP="007646A2">
      <w:pPr>
        <w:rPr>
          <w:rFonts w:cs="Arial"/>
          <w:sz w:val="22"/>
          <w:szCs w:val="22"/>
          <w:lang w:val="nn-NO"/>
        </w:rPr>
      </w:pPr>
      <w:bookmarkEnd w:id="18"/>
    </w:p>
    <w:p w:rsidR="003506EF" w:rsidRPr="005C111F" w:rsidP="007646A2">
      <w:pPr>
        <w:rPr>
          <w:rFonts w:cs="Arial"/>
          <w:sz w:val="22"/>
          <w:szCs w:val="22"/>
          <w:lang w:val="nn-NO"/>
        </w:rPr>
      </w:pPr>
    </w:p>
    <w:p w:rsidR="00D52C2E" w:rsidRPr="00676688" w:rsidP="00D13C46">
      <w:pPr>
        <w:rPr>
          <w:vanish/>
          <w:color w:val="0000FF"/>
          <w:sz w:val="16"/>
          <w:szCs w:val="16"/>
        </w:rPr>
      </w:pPr>
      <w:r w:rsidRPr="00676688">
        <w:rPr>
          <w:vanish/>
          <w:color w:val="0000FF"/>
          <w:sz w:val="16"/>
          <w:szCs w:val="16"/>
        </w:rPr>
        <w:t xml:space="preserve">--- slutt på </w:t>
      </w:r>
      <w:r w:rsidR="00101B33">
        <w:rPr>
          <w:vanish/>
          <w:color w:val="0000FF"/>
          <w:sz w:val="16"/>
          <w:szCs w:val="16"/>
        </w:rPr>
        <w:t>saksprotokoll</w:t>
      </w:r>
      <w:r w:rsidRPr="00676688">
        <w:rPr>
          <w:vanish/>
          <w:color w:val="0000FF"/>
          <w:sz w:val="16"/>
          <w:szCs w:val="16"/>
        </w:rPr>
        <w:t xml:space="preserve"> ---</w:t>
      </w:r>
    </w:p>
    <w:p w:rsidR="00D24BAB" w:rsidRPr="00666C74" w:rsidP="00D24BAB">
      <w:pPr>
        <w:rPr>
          <w:rFonts w:cs="Arial"/>
          <w:sz w:val="22"/>
          <w:szCs w:val="22"/>
          <w:lang w:val="nn-NO"/>
        </w:rPr>
      </w:pPr>
    </w:p>
    <w:p w:rsidR="00D24BAB" w:rsidRPr="00666C74" w:rsidP="00D24BAB" w14:paraId="7536544B" w14:textId="77777777">
      <w:pPr>
        <w:rPr>
          <w:rFonts w:cs="Arial"/>
          <w:sz w:val="22"/>
          <w:szCs w:val="22"/>
          <w:lang w:val="nn-NO"/>
        </w:rPr>
      </w:pPr>
    </w:p>
    <w:p w:rsidR="00D24BAB" w:rsidRPr="00666C74" w:rsidP="00D24BAB" w14:paraId="404CC0ED" w14:textId="77777777">
      <w:pPr>
        <w:rPr>
          <w:rFonts w:cs="Arial"/>
          <w:vanish/>
          <w:color w:val="0000FF"/>
          <w:sz w:val="16"/>
          <w:szCs w:val="16"/>
          <w:lang w:val="nn-NO"/>
        </w:rPr>
      </w:pPr>
      <w:r w:rsidRPr="00666C74">
        <w:rPr>
          <w:rFonts w:cs="Arial"/>
          <w:vanish/>
          <w:color w:val="0000FF"/>
          <w:sz w:val="16"/>
          <w:szCs w:val="16"/>
          <w:lang w:val="nn-NO"/>
        </w:rPr>
        <w:t>--- slutt på innstilling ---</w:t>
      </w:r>
    </w:p>
    <w:p w:rsidR="00E71B0D" w:rsidRPr="00666C74" w:rsidP="00E71B0D" w14:paraId="5B920B5A" w14:textId="77777777">
      <w:pPr>
        <w:rPr>
          <w:rFonts w:cs="Arial"/>
          <w:sz w:val="22"/>
          <w:szCs w:val="22"/>
          <w:lang w:val="nn-NO"/>
        </w:rPr>
      </w:pPr>
    </w:p>
    <w:p w:rsidR="000963A5" w:rsidRPr="00666C74" w:rsidP="00E71B0D" w14:paraId="0CCA71F0" w14:textId="77777777">
      <w:pPr>
        <w:rPr>
          <w:rFonts w:cs="Arial"/>
          <w:sz w:val="22"/>
          <w:szCs w:val="22"/>
          <w:lang w:val="nn-NO"/>
        </w:rPr>
      </w:pPr>
    </w:p>
    <w:p w:rsidR="00E71B0D" w:rsidRPr="00666C74" w:rsidP="00E71B0D" w14:paraId="4D81A96D" w14:textId="77777777">
      <w:pPr>
        <w:rPr>
          <w:rFonts w:cs="Arial"/>
          <w:sz w:val="22"/>
          <w:szCs w:val="22"/>
          <w:lang w:val="nn-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2"/>
        <w:gridCol w:w="4668"/>
      </w:tblGrid>
      <w:tr w14:paraId="17AD1B66" w14:textId="77777777" w:rsidTr="007D6D8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750" w:type="dxa"/>
          </w:tcPr>
          <w:p w:rsidR="000963A5" w:rsidRPr="007D6D85" w:rsidP="00920CFB" w14:paraId="024D9F01" w14:textId="77777777">
            <w:pPr>
              <w:rPr>
                <w:rFonts w:cs="Arial"/>
                <w:sz w:val="22"/>
                <w:szCs w:val="22"/>
              </w:rPr>
            </w:pPr>
            <w:r>
              <w:rPr>
                <w:rFonts w:cs="Arial"/>
                <w:sz w:val="22"/>
                <w:szCs w:val="22"/>
              </w:rPr>
              <w:t>Ulf Pedersen</w:t>
            </w:r>
          </w:p>
        </w:tc>
        <w:tc>
          <w:tcPr>
            <w:tcW w:w="4750" w:type="dxa"/>
          </w:tcPr>
          <w:p w:rsidR="000963A5" w:rsidRPr="007D6D85" w:rsidP="00D13C46" w14:paraId="76D9AC1F" w14:textId="77777777">
            <w:pPr>
              <w:rPr>
                <w:rFonts w:cs="Arial"/>
                <w:sz w:val="22"/>
                <w:szCs w:val="22"/>
              </w:rPr>
            </w:pPr>
          </w:p>
        </w:tc>
      </w:tr>
      <w:tr w14:paraId="595AE0D3" w14:textId="77777777" w:rsidTr="007D6D85">
        <w:tblPrEx>
          <w:tblW w:w="0" w:type="auto"/>
          <w:tblLook w:val="01E0"/>
        </w:tblPrEx>
        <w:tc>
          <w:tcPr>
            <w:tcW w:w="4750" w:type="dxa"/>
          </w:tcPr>
          <w:p w:rsidR="000963A5" w:rsidRPr="007D6D85" w:rsidP="00D13C46" w14:paraId="6700E574" w14:textId="77777777">
            <w:pPr>
              <w:rPr>
                <w:rFonts w:cs="Arial"/>
                <w:sz w:val="22"/>
                <w:szCs w:val="22"/>
              </w:rPr>
            </w:pPr>
            <w:r>
              <w:rPr>
                <w:rFonts w:cs="Arial"/>
                <w:sz w:val="22"/>
                <w:szCs w:val="22"/>
              </w:rPr>
              <w:t>K</w:t>
            </w:r>
            <w:r w:rsidR="009729B3">
              <w:rPr>
                <w:rFonts w:cs="Arial"/>
                <w:sz w:val="22"/>
                <w:szCs w:val="22"/>
              </w:rPr>
              <w:t>ommunedirektør</w:t>
            </w:r>
          </w:p>
        </w:tc>
        <w:tc>
          <w:tcPr>
            <w:tcW w:w="4750" w:type="dxa"/>
          </w:tcPr>
          <w:p w:rsidR="000963A5" w:rsidRPr="007D6D85" w:rsidP="00D13C46" w14:paraId="286F8555" w14:textId="77777777">
            <w:pPr>
              <w:rPr>
                <w:rFonts w:cs="Arial"/>
                <w:sz w:val="22"/>
                <w:szCs w:val="22"/>
              </w:rPr>
            </w:pPr>
            <w:bookmarkStart w:id="19" w:name="SaksbehandlerNavn2"/>
            <w:r w:rsidRPr="007D6D85">
              <w:rPr>
                <w:rFonts w:cs="Arial"/>
                <w:sz w:val="22"/>
                <w:szCs w:val="22"/>
              </w:rPr>
              <w:t>Gerd Straume</w:t>
            </w:r>
            <w:bookmarkEnd w:id="19"/>
          </w:p>
        </w:tc>
      </w:tr>
      <w:tr w14:paraId="0736AF8B" w14:textId="77777777" w:rsidTr="007D6D85">
        <w:tblPrEx>
          <w:tblW w:w="0" w:type="auto"/>
          <w:tblLook w:val="01E0"/>
        </w:tblPrEx>
        <w:tc>
          <w:tcPr>
            <w:tcW w:w="4750" w:type="dxa"/>
          </w:tcPr>
          <w:p w:rsidR="000963A5" w:rsidRPr="007D6D85" w:rsidP="00D13C46" w14:paraId="0E6FDB6B" w14:textId="77777777">
            <w:pPr>
              <w:rPr>
                <w:rFonts w:cs="Arial"/>
                <w:sz w:val="22"/>
                <w:szCs w:val="22"/>
              </w:rPr>
            </w:pPr>
          </w:p>
        </w:tc>
        <w:tc>
          <w:tcPr>
            <w:tcW w:w="4750" w:type="dxa"/>
          </w:tcPr>
          <w:p w:rsidR="000963A5" w:rsidRPr="007D6D85" w:rsidP="00D13C46" w14:paraId="74414666" w14:textId="77777777">
            <w:pPr>
              <w:rPr>
                <w:rFonts w:cs="Arial"/>
                <w:sz w:val="22"/>
                <w:szCs w:val="22"/>
              </w:rPr>
            </w:pPr>
            <w:bookmarkStart w:id="20" w:name="SaksbehandlerStilling"/>
            <w:r w:rsidRPr="007D6D85">
              <w:rPr>
                <w:rFonts w:cs="Arial"/>
                <w:sz w:val="22"/>
                <w:szCs w:val="22"/>
              </w:rPr>
              <w:t>næringssjef</w:t>
            </w:r>
            <w:bookmarkEnd w:id="20"/>
          </w:p>
        </w:tc>
      </w:tr>
    </w:tbl>
    <w:p w:rsidR="00F64073" w:rsidRPr="00334823" w:rsidP="00D13C46" w14:paraId="57F91DF8" w14:textId="77777777">
      <w:pPr>
        <w:rPr>
          <w:rFonts w:cs="Arial"/>
          <w:sz w:val="22"/>
          <w:szCs w:val="22"/>
        </w:rPr>
      </w:pPr>
    </w:p>
    <w:sectPr w:rsidSect="00A95CE9">
      <w:headerReference w:type="even" r:id="rId7"/>
      <w:pgSz w:w="11906" w:h="16838" w:code="9"/>
      <w:pgMar w:top="680" w:right="1106" w:bottom="1588" w:left="1440" w:header="680" w:footer="680"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9E441E" w:rsidP="00D13C46" w14:paraId="2E77146C" w14:textId="77777777">
      <w:r>
        <w:separator/>
      </w:r>
    </w:p>
    <w:p w:rsidR="009E441E" w:rsidP="00D13C46" w14:paraId="2957516C" w14:textId="77777777"/>
    <w:p w:rsidR="009E441E" w:rsidP="00D13C46" w14:paraId="15DB5C14" w14:textId="77777777"/>
    <w:p w:rsidR="009E441E" w:rsidP="00D13C46" w14:paraId="1B681574" w14:textId="77777777"/>
    <w:p w:rsidR="009E441E" w:rsidP="00D13C46" w14:paraId="030BC0BC" w14:textId="77777777"/>
    <w:p w:rsidR="009E441E" w:rsidP="00D13C46" w14:paraId="74EDAB9C" w14:textId="77777777"/>
    <w:p w:rsidR="009E441E" w:rsidP="00D13C46" w14:paraId="5CDD6C2B" w14:textId="77777777"/>
    <w:p w:rsidR="009E441E" w:rsidP="00D13C46" w14:paraId="358B9F23" w14:textId="77777777"/>
  </w:endnote>
  <w:endnote w:type="continuationSeparator" w:id="1">
    <w:p w:rsidR="009E441E" w:rsidP="00D13C46" w14:paraId="6158BBF8" w14:textId="77777777">
      <w:r>
        <w:continuationSeparator/>
      </w:r>
    </w:p>
    <w:p w:rsidR="009E441E" w:rsidP="00D13C46" w14:paraId="243010FB" w14:textId="77777777"/>
    <w:p w:rsidR="009E441E" w:rsidP="00D13C46" w14:paraId="630838A2" w14:textId="77777777"/>
    <w:p w:rsidR="009E441E" w:rsidP="00D13C46" w14:paraId="4D719BAE" w14:textId="77777777"/>
    <w:p w:rsidR="009E441E" w:rsidP="00D13C46" w14:paraId="1A6E5394" w14:textId="77777777"/>
    <w:p w:rsidR="009E441E" w:rsidP="00D13C46" w14:paraId="158927CA" w14:textId="77777777"/>
    <w:p w:rsidR="009E441E" w:rsidP="00D13C46" w14:paraId="49C82DC0" w14:textId="77777777"/>
    <w:p w:rsidR="009E441E" w:rsidP="00D13C46" w14:paraId="1F8FEF8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E441E" w:rsidP="00D13C46" w14:paraId="7C02A969" w14:textId="77777777">
      <w:r>
        <w:separator/>
      </w:r>
    </w:p>
    <w:p w:rsidR="009E441E" w:rsidP="00D13C46" w14:paraId="0D2A228D" w14:textId="77777777"/>
    <w:p w:rsidR="009E441E" w:rsidP="00D13C46" w14:paraId="247C2303" w14:textId="77777777"/>
    <w:p w:rsidR="009E441E" w:rsidP="00D13C46" w14:paraId="4957EEE0" w14:textId="77777777"/>
    <w:p w:rsidR="009E441E" w:rsidP="00D13C46" w14:paraId="4D73D779" w14:textId="77777777"/>
    <w:p w:rsidR="009E441E" w:rsidP="00D13C46" w14:paraId="701E1D76" w14:textId="77777777"/>
    <w:p w:rsidR="009E441E" w:rsidP="00D13C46" w14:paraId="4E5D3645" w14:textId="77777777"/>
    <w:p w:rsidR="009E441E" w:rsidP="00D13C46" w14:paraId="68F7DF63" w14:textId="77777777"/>
  </w:footnote>
  <w:footnote w:type="continuationSeparator" w:id="1">
    <w:p w:rsidR="009E441E" w:rsidP="00D13C46" w14:paraId="5FC248F9" w14:textId="77777777">
      <w:r>
        <w:continuationSeparator/>
      </w:r>
    </w:p>
    <w:p w:rsidR="009E441E" w:rsidP="00D13C46" w14:paraId="3B7672BE" w14:textId="77777777"/>
    <w:p w:rsidR="009E441E" w:rsidP="00D13C46" w14:paraId="4A1CA748" w14:textId="77777777"/>
    <w:p w:rsidR="009E441E" w:rsidP="00D13C46" w14:paraId="484A6134" w14:textId="77777777"/>
    <w:p w:rsidR="009E441E" w:rsidP="00D13C46" w14:paraId="687FDEE1" w14:textId="77777777"/>
    <w:p w:rsidR="009E441E" w:rsidP="00D13C46" w14:paraId="0C965986" w14:textId="77777777"/>
    <w:p w:rsidR="009E441E" w:rsidP="00D13C46" w14:paraId="7EF51FD9" w14:textId="77777777"/>
    <w:p w:rsidR="009E441E" w:rsidP="00D13C46" w14:paraId="1CD3D48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13B9" w:rsidP="00D13C46" w14:paraId="75013CC5" w14:textId="77777777"/>
  <w:p w:rsidR="008813B9" w:rsidP="00D13C46" w14:paraId="4B854BD9" w14:textId="77777777"/>
  <w:p w:rsidR="008813B9" w:rsidP="00D13C46" w14:paraId="53BBAE74" w14:textId="77777777"/>
  <w:p w:rsidR="008813B9" w:rsidP="00D13C46" w14:paraId="6220842F" w14:textId="77777777"/>
  <w:p w:rsidR="008813B9" w:rsidP="00D13C46" w14:paraId="147BFC6F" w14:textId="77777777"/>
  <w:p w:rsidR="008813B9" w:rsidP="00D13C46" w14:paraId="738FDD60" w14:textId="77777777"/>
  <w:p w:rsidR="008813B9" w:rsidP="00D13C46" w14:paraId="712CAEC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73E3BE8"/>
    <w:multiLevelType w:val="hybridMultilevel"/>
    <w:tmpl w:val="05F030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19E28DA"/>
    <w:multiLevelType w:val="hybridMultilevel"/>
    <w:tmpl w:val="AA04F7E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4BBD4CEF"/>
    <w:multiLevelType w:val="multilevel"/>
    <w:tmpl w:val="70469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1877CD6"/>
    <w:multiLevelType w:val="hybridMultilevel"/>
    <w:tmpl w:val="C9762B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A303ED7"/>
    <w:multiLevelType w:val="hybridMultilevel"/>
    <w:tmpl w:val="D84A2B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CB604C8"/>
    <w:multiLevelType w:val="multilevel"/>
    <w:tmpl w:val="F8F8D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0"/>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24663608">
    <w:abstractNumId w:val="3"/>
  </w:num>
  <w:num w:numId="2" w16cid:durableId="694043908">
    <w:abstractNumId w:val="2"/>
  </w:num>
  <w:num w:numId="3" w16cid:durableId="972520697">
    <w:abstractNumId w:val="4"/>
  </w:num>
  <w:num w:numId="4" w16cid:durableId="317391807">
    <w:abstractNumId w:val="9"/>
  </w:num>
  <w:num w:numId="5" w16cid:durableId="692148531">
    <w:abstractNumId w:val="8"/>
  </w:num>
  <w:num w:numId="6" w16cid:durableId="1871607634">
    <w:abstractNumId w:val="5"/>
  </w:num>
  <w:num w:numId="7" w16cid:durableId="1554120858">
    <w:abstractNumId w:val="1"/>
  </w:num>
  <w:num w:numId="8" w16cid:durableId="433214374">
    <w:abstractNumId w:val="6"/>
  </w:num>
  <w:num w:numId="9" w16cid:durableId="1543247360">
    <w:abstractNumId w:val="0"/>
  </w:num>
  <w:num w:numId="10" w16cid:durableId="949079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0BF"/>
    <w:rsid w:val="0001485E"/>
    <w:rsid w:val="00017279"/>
    <w:rsid w:val="0003512A"/>
    <w:rsid w:val="00044531"/>
    <w:rsid w:val="00054C49"/>
    <w:rsid w:val="000566AF"/>
    <w:rsid w:val="00072F7B"/>
    <w:rsid w:val="0007438D"/>
    <w:rsid w:val="00086290"/>
    <w:rsid w:val="000963A5"/>
    <w:rsid w:val="000A02B0"/>
    <w:rsid w:val="000A0487"/>
    <w:rsid w:val="000A6364"/>
    <w:rsid w:val="000B24D5"/>
    <w:rsid w:val="000B2D1A"/>
    <w:rsid w:val="000C55BB"/>
    <w:rsid w:val="000C6288"/>
    <w:rsid w:val="000D0FDD"/>
    <w:rsid w:val="000D45FE"/>
    <w:rsid w:val="000E3933"/>
    <w:rsid w:val="000F393F"/>
    <w:rsid w:val="000F6406"/>
    <w:rsid w:val="000F7EBA"/>
    <w:rsid w:val="00101B33"/>
    <w:rsid w:val="00104A04"/>
    <w:rsid w:val="0010688B"/>
    <w:rsid w:val="00116BA0"/>
    <w:rsid w:val="00130217"/>
    <w:rsid w:val="0013343D"/>
    <w:rsid w:val="001622CC"/>
    <w:rsid w:val="00170A33"/>
    <w:rsid w:val="00173FF3"/>
    <w:rsid w:val="00195EC8"/>
    <w:rsid w:val="001B2851"/>
    <w:rsid w:val="001B5B1D"/>
    <w:rsid w:val="001C64AE"/>
    <w:rsid w:val="001D21FE"/>
    <w:rsid w:val="001D4A71"/>
    <w:rsid w:val="001E5476"/>
    <w:rsid w:val="001F15CB"/>
    <w:rsid w:val="001F1B9D"/>
    <w:rsid w:val="001F2563"/>
    <w:rsid w:val="001F401F"/>
    <w:rsid w:val="001F5196"/>
    <w:rsid w:val="002029C7"/>
    <w:rsid w:val="002358F8"/>
    <w:rsid w:val="00244E26"/>
    <w:rsid w:val="0024769D"/>
    <w:rsid w:val="00250B12"/>
    <w:rsid w:val="002562A1"/>
    <w:rsid w:val="00257A25"/>
    <w:rsid w:val="002720A7"/>
    <w:rsid w:val="00276739"/>
    <w:rsid w:val="002810D7"/>
    <w:rsid w:val="00290E70"/>
    <w:rsid w:val="0029132D"/>
    <w:rsid w:val="0029210E"/>
    <w:rsid w:val="00292F7C"/>
    <w:rsid w:val="002A0765"/>
    <w:rsid w:val="002A4097"/>
    <w:rsid w:val="002B2FED"/>
    <w:rsid w:val="002B578B"/>
    <w:rsid w:val="002B687A"/>
    <w:rsid w:val="002C0D3C"/>
    <w:rsid w:val="002C2290"/>
    <w:rsid w:val="002C6652"/>
    <w:rsid w:val="002E2CBA"/>
    <w:rsid w:val="002E426B"/>
    <w:rsid w:val="002E4756"/>
    <w:rsid w:val="002E7563"/>
    <w:rsid w:val="002F1C98"/>
    <w:rsid w:val="0030373B"/>
    <w:rsid w:val="00303EB1"/>
    <w:rsid w:val="00305602"/>
    <w:rsid w:val="00305AD9"/>
    <w:rsid w:val="00315462"/>
    <w:rsid w:val="003208FA"/>
    <w:rsid w:val="00323931"/>
    <w:rsid w:val="00334823"/>
    <w:rsid w:val="0034090F"/>
    <w:rsid w:val="00340A66"/>
    <w:rsid w:val="003506EF"/>
    <w:rsid w:val="003510EC"/>
    <w:rsid w:val="0035543E"/>
    <w:rsid w:val="00364770"/>
    <w:rsid w:val="00367769"/>
    <w:rsid w:val="00373BC1"/>
    <w:rsid w:val="00376E45"/>
    <w:rsid w:val="003913C4"/>
    <w:rsid w:val="003927D9"/>
    <w:rsid w:val="00393606"/>
    <w:rsid w:val="003A23AB"/>
    <w:rsid w:val="003A4C0F"/>
    <w:rsid w:val="003B1CEB"/>
    <w:rsid w:val="003C1602"/>
    <w:rsid w:val="003D0277"/>
    <w:rsid w:val="003D056D"/>
    <w:rsid w:val="003D1E56"/>
    <w:rsid w:val="003D38CF"/>
    <w:rsid w:val="003E5245"/>
    <w:rsid w:val="003F4D48"/>
    <w:rsid w:val="00407363"/>
    <w:rsid w:val="00414A86"/>
    <w:rsid w:val="00420851"/>
    <w:rsid w:val="00430408"/>
    <w:rsid w:val="004324E9"/>
    <w:rsid w:val="004345A7"/>
    <w:rsid w:val="0043471A"/>
    <w:rsid w:val="004409EE"/>
    <w:rsid w:val="00450A78"/>
    <w:rsid w:val="0045471E"/>
    <w:rsid w:val="004609ED"/>
    <w:rsid w:val="004661EA"/>
    <w:rsid w:val="00467287"/>
    <w:rsid w:val="00477343"/>
    <w:rsid w:val="00485210"/>
    <w:rsid w:val="004B085C"/>
    <w:rsid w:val="004C414E"/>
    <w:rsid w:val="004E1BCF"/>
    <w:rsid w:val="004E22A4"/>
    <w:rsid w:val="004E75DF"/>
    <w:rsid w:val="004F1F2D"/>
    <w:rsid w:val="004F4087"/>
    <w:rsid w:val="004F6B70"/>
    <w:rsid w:val="005002DD"/>
    <w:rsid w:val="00507BA5"/>
    <w:rsid w:val="00511D8D"/>
    <w:rsid w:val="00514328"/>
    <w:rsid w:val="005146B5"/>
    <w:rsid w:val="00516C07"/>
    <w:rsid w:val="00534E22"/>
    <w:rsid w:val="00540663"/>
    <w:rsid w:val="00540A73"/>
    <w:rsid w:val="00541FF0"/>
    <w:rsid w:val="0056511B"/>
    <w:rsid w:val="00566C18"/>
    <w:rsid w:val="00570540"/>
    <w:rsid w:val="00572372"/>
    <w:rsid w:val="00574458"/>
    <w:rsid w:val="005970BF"/>
    <w:rsid w:val="00597508"/>
    <w:rsid w:val="00597EF4"/>
    <w:rsid w:val="005A3D11"/>
    <w:rsid w:val="005B5C8B"/>
    <w:rsid w:val="005B6692"/>
    <w:rsid w:val="005C111F"/>
    <w:rsid w:val="005D14CF"/>
    <w:rsid w:val="005D4510"/>
    <w:rsid w:val="005D59DA"/>
    <w:rsid w:val="005D6C56"/>
    <w:rsid w:val="005E7799"/>
    <w:rsid w:val="005F01F4"/>
    <w:rsid w:val="005F3C82"/>
    <w:rsid w:val="00600688"/>
    <w:rsid w:val="00624DF7"/>
    <w:rsid w:val="006513DE"/>
    <w:rsid w:val="00664954"/>
    <w:rsid w:val="00665BC7"/>
    <w:rsid w:val="00666C74"/>
    <w:rsid w:val="00676688"/>
    <w:rsid w:val="0068089B"/>
    <w:rsid w:val="006863C5"/>
    <w:rsid w:val="006A0E78"/>
    <w:rsid w:val="006A4B83"/>
    <w:rsid w:val="006B14F2"/>
    <w:rsid w:val="006C1375"/>
    <w:rsid w:val="006C7826"/>
    <w:rsid w:val="006E1D49"/>
    <w:rsid w:val="006F00B9"/>
    <w:rsid w:val="006F5D1C"/>
    <w:rsid w:val="006F6F29"/>
    <w:rsid w:val="00710091"/>
    <w:rsid w:val="0071353E"/>
    <w:rsid w:val="00736669"/>
    <w:rsid w:val="00756468"/>
    <w:rsid w:val="00760F53"/>
    <w:rsid w:val="007646A2"/>
    <w:rsid w:val="00765ABC"/>
    <w:rsid w:val="007677C3"/>
    <w:rsid w:val="0079179C"/>
    <w:rsid w:val="00792A2C"/>
    <w:rsid w:val="00795767"/>
    <w:rsid w:val="007976A9"/>
    <w:rsid w:val="007B4A20"/>
    <w:rsid w:val="007C39F7"/>
    <w:rsid w:val="007C521B"/>
    <w:rsid w:val="007D6D85"/>
    <w:rsid w:val="007E4772"/>
    <w:rsid w:val="007F0662"/>
    <w:rsid w:val="007F5CAA"/>
    <w:rsid w:val="007F715F"/>
    <w:rsid w:val="008239F6"/>
    <w:rsid w:val="00825D0D"/>
    <w:rsid w:val="00831CEC"/>
    <w:rsid w:val="00846D4B"/>
    <w:rsid w:val="00854646"/>
    <w:rsid w:val="0086014D"/>
    <w:rsid w:val="00860321"/>
    <w:rsid w:val="00866FE3"/>
    <w:rsid w:val="008777D8"/>
    <w:rsid w:val="008813B9"/>
    <w:rsid w:val="008868D6"/>
    <w:rsid w:val="00890951"/>
    <w:rsid w:val="0089688C"/>
    <w:rsid w:val="008A06D2"/>
    <w:rsid w:val="008A2687"/>
    <w:rsid w:val="008B0195"/>
    <w:rsid w:val="008B6BF0"/>
    <w:rsid w:val="008C07CA"/>
    <w:rsid w:val="008C1EE5"/>
    <w:rsid w:val="008C440A"/>
    <w:rsid w:val="008E30DE"/>
    <w:rsid w:val="00907F3C"/>
    <w:rsid w:val="00920CFB"/>
    <w:rsid w:val="00920FD4"/>
    <w:rsid w:val="00924582"/>
    <w:rsid w:val="00926147"/>
    <w:rsid w:val="00926A17"/>
    <w:rsid w:val="009303F5"/>
    <w:rsid w:val="00936B86"/>
    <w:rsid w:val="00940BB0"/>
    <w:rsid w:val="009508E4"/>
    <w:rsid w:val="009522C5"/>
    <w:rsid w:val="00961E95"/>
    <w:rsid w:val="009620D1"/>
    <w:rsid w:val="0096361C"/>
    <w:rsid w:val="00967089"/>
    <w:rsid w:val="0096789F"/>
    <w:rsid w:val="009729B3"/>
    <w:rsid w:val="00985772"/>
    <w:rsid w:val="00985920"/>
    <w:rsid w:val="00996565"/>
    <w:rsid w:val="009A6007"/>
    <w:rsid w:val="009B1572"/>
    <w:rsid w:val="009B28F2"/>
    <w:rsid w:val="009C6FA0"/>
    <w:rsid w:val="009D25DC"/>
    <w:rsid w:val="009D65ED"/>
    <w:rsid w:val="009E0757"/>
    <w:rsid w:val="009E441E"/>
    <w:rsid w:val="009F1D1D"/>
    <w:rsid w:val="00A02BEE"/>
    <w:rsid w:val="00A02DF6"/>
    <w:rsid w:val="00A04D80"/>
    <w:rsid w:val="00A059D2"/>
    <w:rsid w:val="00A217B4"/>
    <w:rsid w:val="00A266C6"/>
    <w:rsid w:val="00A3213E"/>
    <w:rsid w:val="00A346A2"/>
    <w:rsid w:val="00A36D7E"/>
    <w:rsid w:val="00A542B5"/>
    <w:rsid w:val="00A949CD"/>
    <w:rsid w:val="00A95CE9"/>
    <w:rsid w:val="00AB15ED"/>
    <w:rsid w:val="00AB1B8F"/>
    <w:rsid w:val="00AB5B41"/>
    <w:rsid w:val="00AB7B47"/>
    <w:rsid w:val="00AC29DA"/>
    <w:rsid w:val="00AC587F"/>
    <w:rsid w:val="00AD133A"/>
    <w:rsid w:val="00AF4864"/>
    <w:rsid w:val="00B02444"/>
    <w:rsid w:val="00B03841"/>
    <w:rsid w:val="00B053CC"/>
    <w:rsid w:val="00B260F9"/>
    <w:rsid w:val="00B37A60"/>
    <w:rsid w:val="00B40816"/>
    <w:rsid w:val="00B41859"/>
    <w:rsid w:val="00B45525"/>
    <w:rsid w:val="00B50710"/>
    <w:rsid w:val="00B529B3"/>
    <w:rsid w:val="00B56DB6"/>
    <w:rsid w:val="00B63760"/>
    <w:rsid w:val="00B63B67"/>
    <w:rsid w:val="00B63C04"/>
    <w:rsid w:val="00B72411"/>
    <w:rsid w:val="00B83366"/>
    <w:rsid w:val="00BA2200"/>
    <w:rsid w:val="00BB050B"/>
    <w:rsid w:val="00BB6554"/>
    <w:rsid w:val="00BC1744"/>
    <w:rsid w:val="00BD4967"/>
    <w:rsid w:val="00BE7A22"/>
    <w:rsid w:val="00BF2C2D"/>
    <w:rsid w:val="00BF41A5"/>
    <w:rsid w:val="00C12AF2"/>
    <w:rsid w:val="00C1529F"/>
    <w:rsid w:val="00C174BB"/>
    <w:rsid w:val="00C23953"/>
    <w:rsid w:val="00C24AC5"/>
    <w:rsid w:val="00C3188C"/>
    <w:rsid w:val="00C45570"/>
    <w:rsid w:val="00C4583F"/>
    <w:rsid w:val="00C52557"/>
    <w:rsid w:val="00C64706"/>
    <w:rsid w:val="00C671B1"/>
    <w:rsid w:val="00C75924"/>
    <w:rsid w:val="00C87F9A"/>
    <w:rsid w:val="00C97236"/>
    <w:rsid w:val="00CB6098"/>
    <w:rsid w:val="00CB73D9"/>
    <w:rsid w:val="00CC6ECF"/>
    <w:rsid w:val="00CD7BF7"/>
    <w:rsid w:val="00CE09A5"/>
    <w:rsid w:val="00CE140C"/>
    <w:rsid w:val="00CE70E6"/>
    <w:rsid w:val="00D01B4B"/>
    <w:rsid w:val="00D04363"/>
    <w:rsid w:val="00D06396"/>
    <w:rsid w:val="00D0780D"/>
    <w:rsid w:val="00D113E5"/>
    <w:rsid w:val="00D1286C"/>
    <w:rsid w:val="00D13C46"/>
    <w:rsid w:val="00D23C87"/>
    <w:rsid w:val="00D24BAB"/>
    <w:rsid w:val="00D4120B"/>
    <w:rsid w:val="00D418EF"/>
    <w:rsid w:val="00D41DED"/>
    <w:rsid w:val="00D44A28"/>
    <w:rsid w:val="00D46DEF"/>
    <w:rsid w:val="00D52C2E"/>
    <w:rsid w:val="00D73B91"/>
    <w:rsid w:val="00D74005"/>
    <w:rsid w:val="00D75078"/>
    <w:rsid w:val="00D76DAA"/>
    <w:rsid w:val="00D80168"/>
    <w:rsid w:val="00D90D9B"/>
    <w:rsid w:val="00D91E88"/>
    <w:rsid w:val="00D95607"/>
    <w:rsid w:val="00DA3776"/>
    <w:rsid w:val="00DE0A91"/>
    <w:rsid w:val="00DE4533"/>
    <w:rsid w:val="00DF6E91"/>
    <w:rsid w:val="00E14473"/>
    <w:rsid w:val="00E153FA"/>
    <w:rsid w:val="00E227A7"/>
    <w:rsid w:val="00E23AD9"/>
    <w:rsid w:val="00E26A45"/>
    <w:rsid w:val="00E35338"/>
    <w:rsid w:val="00E540E4"/>
    <w:rsid w:val="00E60191"/>
    <w:rsid w:val="00E65FF6"/>
    <w:rsid w:val="00E71B0D"/>
    <w:rsid w:val="00E739C3"/>
    <w:rsid w:val="00E77939"/>
    <w:rsid w:val="00E87647"/>
    <w:rsid w:val="00E96CC5"/>
    <w:rsid w:val="00EA0643"/>
    <w:rsid w:val="00EA17CF"/>
    <w:rsid w:val="00EA56E0"/>
    <w:rsid w:val="00EA57AF"/>
    <w:rsid w:val="00EB08ED"/>
    <w:rsid w:val="00EB4980"/>
    <w:rsid w:val="00EC11B5"/>
    <w:rsid w:val="00EC487D"/>
    <w:rsid w:val="00ED2E74"/>
    <w:rsid w:val="00EE3E80"/>
    <w:rsid w:val="00EE753A"/>
    <w:rsid w:val="00EE7C1D"/>
    <w:rsid w:val="00F07B41"/>
    <w:rsid w:val="00F22E0E"/>
    <w:rsid w:val="00F3147B"/>
    <w:rsid w:val="00F33B9E"/>
    <w:rsid w:val="00F4060E"/>
    <w:rsid w:val="00F42F94"/>
    <w:rsid w:val="00F469D7"/>
    <w:rsid w:val="00F46A07"/>
    <w:rsid w:val="00F549D2"/>
    <w:rsid w:val="00F55ED9"/>
    <w:rsid w:val="00F563BB"/>
    <w:rsid w:val="00F64073"/>
    <w:rsid w:val="00F652C1"/>
    <w:rsid w:val="00F80402"/>
    <w:rsid w:val="00F80EAB"/>
    <w:rsid w:val="00F823B9"/>
    <w:rsid w:val="00F86736"/>
    <w:rsid w:val="00F91558"/>
    <w:rsid w:val="00FA2ABC"/>
    <w:rsid w:val="00FA71DB"/>
    <w:rsid w:val="00FB185C"/>
    <w:rsid w:val="00FB6576"/>
    <w:rsid w:val="00FC0E74"/>
    <w:rsid w:val="00FD199A"/>
    <w:rsid w:val="00FD5E62"/>
    <w:rsid w:val="00FE2F27"/>
    <w:rsid w:val="00FE6E70"/>
    <w:rsid w:val="00FF1E1E"/>
    <w:rsid w:val="00FF3E18"/>
    <w:rsid w:val="00FF73B9"/>
  </w:rsids>
  <m:mathPr>
    <m:mathFont m:val="Cambria Math"/>
  </m:mathPr>
  <w:themeFontLang w:val="nn-NO" w:bidi="ar-SA"/>
  <w:clrSchemeMapping w:bg1="light1" w:t1="dark1" w:bg2="light2" w:t2="dark2" w:accent1="accent1" w:accent2="accent2" w:accent3="accent3" w:accent4="accent4" w:accent5="accent5" w:accent6="accent6" w:hyperlink="hyperlink" w:followedHyperlink="followedHyperlink"/>
  <w:doNotIncludeSubdocsInStats/>
  <w14:docId w14:val="4BB9DA8D"/>
  <w15:docId w15:val="{6FD5EF33-6251-4C5C-BAB3-C389BB548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n-NO" w:eastAsia="nn-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208FA"/>
    <w:rPr>
      <w:rFonts w:ascii="Arial" w:hAnsi="Arial"/>
      <w:sz w:val="24"/>
      <w:szCs w:val="24"/>
      <w:lang w:val="nb-NO" w:eastAsia="nb-NO"/>
    </w:rPr>
  </w:style>
  <w:style w:type="paragraph" w:styleId="Heading1">
    <w:name w:val="heading 1"/>
    <w:basedOn w:val="Normal"/>
    <w:next w:val="Normal"/>
    <w:qFormat/>
    <w:rsid w:val="00AB15ED"/>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E87647"/>
  </w:style>
  <w:style w:type="paragraph" w:customStyle="1" w:styleId="Sakstittel2">
    <w:name w:val="Sakstittel2"/>
    <w:basedOn w:val="Heading2"/>
    <w:rsid w:val="00E87647"/>
  </w:style>
  <w:style w:type="paragraph" w:styleId="NormalWeb">
    <w:name w:val="Normal (Web)"/>
    <w:basedOn w:val="Normal"/>
    <w:rsid w:val="00940BB0"/>
    <w:pPr>
      <w:spacing w:before="100" w:beforeAutospacing="1" w:after="100" w:afterAutospacing="1"/>
    </w:pPr>
    <w:rPr>
      <w:rFonts w:ascii="Times New Roman" w:hAnsi="Times New Roman"/>
      <w:color w:val="000000"/>
    </w:rPr>
  </w:style>
  <w:style w:type="paragraph" w:styleId="BalloonText">
    <w:name w:val="Balloon Text"/>
    <w:basedOn w:val="Normal"/>
    <w:link w:val="BobletekstTeikn"/>
    <w:rsid w:val="0003512A"/>
    <w:rPr>
      <w:rFonts w:ascii="Tahoma" w:hAnsi="Tahoma" w:cs="Tahoma"/>
      <w:sz w:val="16"/>
      <w:szCs w:val="16"/>
    </w:rPr>
  </w:style>
  <w:style w:type="character" w:customStyle="1" w:styleId="BobletekstTeikn">
    <w:name w:val="Bobletekst Teikn"/>
    <w:basedOn w:val="DefaultParagraphFont"/>
    <w:link w:val="BalloonText"/>
    <w:rsid w:val="0003512A"/>
    <w:rPr>
      <w:rFonts w:ascii="Tahoma" w:hAnsi="Tahoma" w:cs="Tahoma"/>
      <w:sz w:val="16"/>
      <w:szCs w:val="16"/>
      <w:lang w:val="nb-NO" w:eastAsia="nb-NO"/>
    </w:rPr>
  </w:style>
  <w:style w:type="paragraph" w:styleId="ListParagraph">
    <w:name w:val="List Paragraph"/>
    <w:basedOn w:val="Normal"/>
    <w:uiPriority w:val="34"/>
    <w:qFormat/>
    <w:rsid w:val="00666C74"/>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customStyle="1" w:styleId="pt-DefaultParagraphFont-000003">
    <w:name w:val="pt-DefaultParagraphFont-000003"/>
    <w:basedOn w:val="DefaultParagraphFont"/>
  </w:style>
  <w:style w:type="paragraph" w:customStyle="1" w:styleId="pt-Normal-000002">
    <w:name w:val="pt-Normal-000002"/>
    <w:basedOn w:val="Normal"/>
  </w:style>
  <w:style w:type="character" w:customStyle="1" w:styleId="pt-DefaultParagraphFont-000001">
    <w:name w:val="pt-DefaultParagraphFont-000001"/>
    <w:basedOn w:val="DefaultParagraphFont"/>
  </w:style>
  <w:style w:type="character" w:customStyle="1" w:styleId="pt-000006">
    <w:name w:val="pt-000006"/>
    <w:basedOn w:val="DefaultParagraphFont"/>
  </w:style>
  <w:style w:type="paragraph" w:customStyle="1" w:styleId="pt-000005">
    <w:name w:val="pt-000005"/>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customizations.xml.rels><?xml version="1.0" encoding="utf-8" standalone="yes"?><Relationships xmlns="http://schemas.openxmlformats.org/package/2006/relationships"><Relationship Id="rId1" Type="http://schemas.microsoft.com/office/2006/relationships/attachedToolbars" Target="attachedToolbars.bin" /></Relationship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1.jpeg" /><Relationship Id="rId7" Type="http://schemas.openxmlformats.org/officeDocument/2006/relationships/header" Target="header1.xml" /><Relationship Id="rId8" Type="http://schemas.microsoft.com/office/2006/relationships/keyMapCustomizations" Target="customizations.xml" /><Relationship Id="rId9" Type="http://schemas.openxmlformats.org/officeDocument/2006/relationships/theme" Target="theme/theme1.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2039</Words>
  <Characters>10810</Characters>
  <Application>Microsoft Office Word</Application>
  <DocSecurity>0</DocSecurity>
  <Lines>90</Lines>
  <Paragraphs>25</Paragraphs>
  <ScaleCrop>false</ScaleCrop>
  <HeadingPairs>
    <vt:vector size="2" baseType="variant">
      <vt:variant>
        <vt:lpstr>Tittel</vt:lpstr>
      </vt:variant>
      <vt:variant>
        <vt:i4>1</vt:i4>
      </vt:variant>
    </vt:vector>
  </HeadingPairs>
  <TitlesOfParts>
    <vt:vector size="1" baseType="lpstr">
      <vt:lpstr>Ergo Group</vt:lpstr>
    </vt:vector>
  </TitlesOfParts>
  <Company>Gecko AS</Company>
  <LinksUpToDate>false</LinksUpToDate>
  <CharactersWithSpaces>12824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 Group</dc:title>
  <dc:creator>Steinar Lianes</dc:creator>
  <cp:lastModifiedBy>Mikko Andree Äijälä</cp:lastModifiedBy>
  <cp:revision>18</cp:revision>
  <cp:lastPrinted>1900-12-31T23:00:00Z</cp:lastPrinted>
  <dcterms:created xsi:type="dcterms:W3CDTF">2022-01-12T08:54:00Z</dcterms:created>
  <dcterms:modified xsi:type="dcterms:W3CDTF">2025-09-24T09:24:00Z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InDocForm">
    <vt:lpwstr>http://localhost/ephorte/shared/aspx/Default/CheckInDocForm.aspx</vt:lpwstr>
  </property>
  <property fmtid="{D5CDD505-2E9C-101B-9397-08002B2CF9AE}" pid="3" name="CurrentUrl">
    <vt:lpwstr>http%3a%2f%2flocalhost%2fephorte%2fshared%2faspx%2fDefault%2fdetails.aspx%3ff%3dViewJP%26LoadDocHandling%3dtrue%26JP_ID%3d1051</vt:lpwstr>
  </property>
  <property fmtid="{D5CDD505-2E9C-101B-9397-08002B2CF9AE}" pid="4" name="DokID">
    <vt:i4>1772</vt:i4>
  </property>
  <property fmtid="{D5CDD505-2E9C-101B-9397-08002B2CF9AE}" pid="5" name="JPID">
    <vt:i4>1051</vt:i4>
  </property>
  <property fmtid="{D5CDD505-2E9C-101B-9397-08002B2CF9AE}" pid="6" name="Level">
    <vt:i4>3</vt:i4>
  </property>
  <property fmtid="{D5CDD505-2E9C-101B-9397-08002B2CF9AE}" pid="7" name="MergeDataFile">
    <vt:lpwstr>C:\EPHORTELOK\1144_DOC.XML</vt:lpwstr>
  </property>
  <property fmtid="{D5CDD505-2E9C-101B-9397-08002B2CF9AE}" pid="8" name="OpenMode">
    <vt:lpwstr>EditDoc</vt:lpwstr>
  </property>
  <property fmtid="{D5CDD505-2E9C-101B-9397-08002B2CF9AE}" pid="9" name="VeVariant">
    <vt:lpwstr>P</vt:lpwstr>
  </property>
  <property fmtid="{D5CDD505-2E9C-101B-9397-08002B2CF9AE}" pid="10" name="VeVersjon">
    <vt:i4>1</vt:i4>
  </property>
  <property fmtid="{D5CDD505-2E9C-101B-9397-08002B2CF9AE}" pid="11" name="WindowName">
    <vt:lpwstr>rbottom</vt:lpwstr>
  </property>
</Properties>
</file>