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6.0 -->
  <w:body>
    <w:p w:rsidR="00144E39" w:rsidRPr="007A4E1D" w:rsidP="00144E39" w14:paraId="5D7B154F" w14:textId="77777777">
      <w:pPr>
        <w:jc w:val="right"/>
        <w:rPr>
          <w:sz w:val="16"/>
          <w:szCs w:val="16"/>
        </w:rPr>
      </w:pPr>
      <w:r w:rsidRPr="007A4E1D">
        <w:rPr>
          <w:sz w:val="16"/>
          <w:szCs w:val="16"/>
        </w:rPr>
        <w:t xml:space="preserve">Arkivreferanse: </w:t>
      </w:r>
      <w:bookmarkStart w:id="0" w:name="Saksnr"/>
      <w:r w:rsidRPr="007A4E1D">
        <w:rPr>
          <w:sz w:val="16"/>
          <w:szCs w:val="16"/>
        </w:rPr>
        <w:t>2022/338</w:t>
      </w:r>
      <w:bookmarkEnd w:id="0"/>
      <w:r w:rsidRPr="007A4E1D">
        <w:rPr>
          <w:sz w:val="16"/>
          <w:szCs w:val="16"/>
        </w:rPr>
        <w:t>-</w:t>
      </w:r>
      <w:bookmarkStart w:id="1" w:name="NrISak"/>
      <w:r w:rsidRPr="007A4E1D">
        <w:rPr>
          <w:sz w:val="16"/>
          <w:szCs w:val="16"/>
        </w:rPr>
        <w:t>17</w:t>
      </w:r>
      <w:bookmarkEnd w:id="1"/>
    </w:p>
    <w:p w:rsidR="002A0765" w:rsidRPr="00B3709F" w:rsidP="00144E39" w14:paraId="55ED610C" w14:textId="77777777">
      <w:pPr>
        <w:jc w:val="right"/>
        <w:rPr>
          <w:sz w:val="16"/>
          <w:szCs w:val="16"/>
          <w:lang w:val="en-GB"/>
        </w:rPr>
      </w:pPr>
      <w:r w:rsidRPr="007A4E1D">
        <w:rPr>
          <w:sz w:val="16"/>
          <w:szCs w:val="16"/>
        </w:rPr>
        <w:t>Saksbehandler</w:t>
      </w:r>
      <w:r w:rsidRPr="00B3709F">
        <w:rPr>
          <w:sz w:val="16"/>
          <w:szCs w:val="16"/>
        </w:rPr>
        <w:t>:</w:t>
      </w:r>
      <w:r w:rsidRPr="00B3709F" w:rsidR="0062654F">
        <w:rPr>
          <w:sz w:val="16"/>
          <w:szCs w:val="16"/>
        </w:rPr>
        <w:t xml:space="preserve"> </w:t>
      </w:r>
      <w:bookmarkStart w:id="2" w:name="SaksbehandlerNavn"/>
      <w:r w:rsidRPr="00B3709F">
        <w:rPr>
          <w:sz w:val="16"/>
          <w:szCs w:val="16"/>
          <w:lang w:val="en-GB"/>
        </w:rPr>
        <w:t>Hanna Karstensen</w:t>
      </w:r>
      <w:bookmarkEnd w:id="2"/>
    </w:p>
    <w:p w:rsidR="00144E39" w:rsidRPr="00907116" w:rsidP="00144E39" w14:paraId="0EB0F20A" w14:textId="77777777">
      <w:pPr>
        <w:jc w:val="right"/>
        <w:rPr>
          <w:rStyle w:val="PageNumber"/>
          <w:rFonts w:cs="Arial"/>
          <w:bCs/>
          <w:sz w:val="16"/>
          <w:szCs w:val="16"/>
        </w:rPr>
      </w:pPr>
    </w:p>
    <w:p w:rsidR="00144E39" w:rsidP="00144E39" w14:paraId="35421398" w14:textId="77777777">
      <w:pPr>
        <w:jc w:val="right"/>
        <w:rPr>
          <w:rStyle w:val="PageNumber"/>
          <w:rFonts w:cs="Arial"/>
          <w:b/>
          <w:sz w:val="28"/>
          <w:szCs w:val="28"/>
        </w:rPr>
      </w:pPr>
      <w:r w:rsidRPr="007602C2">
        <w:rPr>
          <w:rStyle w:val="PageNumber"/>
          <w:rFonts w:cs="Arial"/>
          <w:b/>
          <w:sz w:val="28"/>
          <w:szCs w:val="28"/>
        </w:rPr>
        <w:t>Saks</w:t>
      </w:r>
      <w:r>
        <w:rPr>
          <w:rStyle w:val="PageNumber"/>
          <w:rFonts w:cs="Arial"/>
          <w:b/>
          <w:sz w:val="28"/>
          <w:szCs w:val="28"/>
        </w:rPr>
        <w:t>fremlegg</w:t>
      </w:r>
    </w:p>
    <w:p w:rsidR="00144E39" w:rsidP="00144E39" w14:paraId="42F67D45" w14:textId="77777777">
      <w:pPr>
        <w:jc w:val="right"/>
        <w:rPr>
          <w:b/>
          <w:lang w:val="en-GB"/>
        </w:rPr>
      </w:pPr>
    </w:p>
    <w:p w:rsidR="00144E39" w:rsidRPr="003224A7" w:rsidP="00144E39" w14:paraId="05308BBF" w14:textId="77777777">
      <w:pPr>
        <w:jc w:val="right"/>
        <w:rPr>
          <w:b/>
          <w:lang w:val="en-GB"/>
        </w:rPr>
      </w:pPr>
      <w:bookmarkStart w:id="3" w:name="UOFFPARAGRAF"/>
      <w:bookmarkEnd w:id="3"/>
    </w:p>
    <w:tbl>
      <w:tblPr>
        <w:tblStyle w:val="Avsluttendestrek"/>
        <w:tblW w:w="9077" w:type="dxa"/>
        <w:tblCellMar>
          <w:left w:w="0" w:type="dxa"/>
          <w:right w:w="0" w:type="dxa"/>
        </w:tblCellMar>
        <w:tblLook w:val="0200"/>
      </w:tblPr>
      <w:tblGrid>
        <w:gridCol w:w="1560"/>
        <w:gridCol w:w="1275"/>
        <w:gridCol w:w="6242"/>
      </w:tblGrid>
      <w:tr w14:paraId="3CB97EB2" w14:textId="77777777" w:rsidTr="0092292C">
        <w:tblPrEx>
          <w:tblW w:w="9077" w:type="dxa"/>
          <w:tblCellMar>
            <w:left w:w="0" w:type="dxa"/>
            <w:right w:w="0" w:type="dxa"/>
          </w:tblCellMar>
          <w:tblLook w:val="0200"/>
        </w:tblPrEx>
        <w:tc>
          <w:tcPr>
            <w:tcW w:w="9077" w:type="dxa"/>
            <w:gridSpan w:val="3"/>
            <w:tcBorders>
              <w:bottom w:val="single" w:sz="4" w:space="0" w:color="auto"/>
            </w:tcBorders>
          </w:tcPr>
          <w:p w:rsidR="00A46A0C" w:rsidRPr="00AD11D4" w:rsidP="00EA188C" w14:paraId="326DE366" w14:textId="77777777">
            <w:pPr>
              <w:rPr>
                <w:b/>
              </w:rPr>
            </w:pPr>
            <w:r w:rsidRPr="00AD11D4">
              <w:rPr>
                <w:b/>
              </w:rPr>
              <w:t>Sak</w:t>
            </w:r>
            <w:r w:rsidRPr="00AD11D4" w:rsidR="00AD11D4">
              <w:rPr>
                <w:b/>
              </w:rPr>
              <w:t>ens gang</w:t>
            </w:r>
          </w:p>
        </w:tc>
      </w:tr>
      <w:tr w14:paraId="21D4B2C9" w14:textId="77777777" w:rsidTr="0092292C">
        <w:tblPrEx>
          <w:tblW w:w="9077" w:type="dxa"/>
          <w:tblCellMar>
            <w:left w:w="0" w:type="dxa"/>
            <w:right w:w="0" w:type="dxa"/>
          </w:tblCellMar>
          <w:tblLook w:val="0200"/>
        </w:tblPrEx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:rsidR="0059292C" w:rsidRPr="0046377C" w14:paraId="333E46CF" w14:textId="77777777">
            <w:pPr>
              <w:rPr>
                <w:b/>
                <w:sz w:val="18"/>
                <w:szCs w:val="18"/>
              </w:rPr>
            </w:pPr>
            <w:r w:rsidRPr="0046377C">
              <w:rPr>
                <w:b/>
                <w:sz w:val="18"/>
                <w:szCs w:val="18"/>
              </w:rPr>
              <w:t>Sak</w:t>
            </w:r>
            <w:r w:rsidR="00AD11D4">
              <w:rPr>
                <w:b/>
                <w:sz w:val="18"/>
                <w:szCs w:val="18"/>
              </w:rPr>
              <w:t>s</w:t>
            </w:r>
            <w:r w:rsidRPr="0046377C">
              <w:rPr>
                <w:b/>
                <w:sz w:val="18"/>
                <w:szCs w:val="18"/>
              </w:rPr>
              <w:t>nummer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:rsidR="0059292C" w:rsidRPr="0046377C" w14:paraId="772F4C5C" w14:textId="77777777">
            <w:pPr>
              <w:rPr>
                <w:b/>
                <w:sz w:val="18"/>
                <w:szCs w:val="18"/>
              </w:rPr>
            </w:pPr>
            <w:r w:rsidRPr="0046377C">
              <w:rPr>
                <w:b/>
                <w:sz w:val="18"/>
                <w:szCs w:val="18"/>
              </w:rPr>
              <w:t>Møtedato</w:t>
            </w:r>
          </w:p>
        </w:tc>
        <w:tc>
          <w:tcPr>
            <w:tcW w:w="6242" w:type="dxa"/>
            <w:tcBorders>
              <w:top w:val="single" w:sz="4" w:space="0" w:color="auto"/>
              <w:bottom w:val="nil"/>
            </w:tcBorders>
          </w:tcPr>
          <w:p w:rsidR="0059292C" w:rsidRPr="0046377C" w14:paraId="6C916B77" w14:textId="77777777">
            <w:pPr>
              <w:rPr>
                <w:b/>
                <w:sz w:val="18"/>
                <w:szCs w:val="18"/>
              </w:rPr>
            </w:pPr>
            <w:r w:rsidRPr="0046377C">
              <w:rPr>
                <w:b/>
                <w:sz w:val="18"/>
                <w:szCs w:val="18"/>
              </w:rPr>
              <w:t>Utvalg</w:t>
            </w:r>
          </w:p>
        </w:tc>
      </w:tr>
      <w:tr w14:paraId="726E1467" w14:textId="77777777" w:rsidTr="0092292C">
        <w:tblPrEx>
          <w:tblW w:w="9077" w:type="dxa"/>
          <w:tblCellMar>
            <w:left w:w="0" w:type="dxa"/>
            <w:right w:w="0" w:type="dxa"/>
          </w:tblCellMar>
          <w:tblLook w:val="0200"/>
        </w:tblPrEx>
        <w:trPr>
          <w:trHeight w:hRule="exact" w:val="295"/>
        </w:trPr>
        <w:tc>
          <w:tcPr>
            <w:tcW w:w="1560" w:type="dxa"/>
            <w:tcBorders>
              <w:top w:val="nil"/>
            </w:tcBorders>
          </w:tcPr>
          <w:p w:rsidR="0059292C" w:rsidRPr="00DA6852" w14:paraId="77DB9AEA" w14:textId="77777777">
            <w:pPr>
              <w:rPr>
                <w:sz w:val="18"/>
                <w:szCs w:val="18"/>
              </w:rPr>
            </w:pPr>
            <w:bookmarkStart w:id="4" w:name="Saksgang"/>
            <w:bookmarkEnd w:id="4"/>
            <w:r w:rsidRPr="00DA6852">
              <w:rPr>
                <w:sz w:val="18"/>
                <w:szCs w:val="18"/>
              </w:rPr>
              <w:t>22/2024</w:t>
            </w:r>
          </w:p>
        </w:tc>
        <w:tc>
          <w:tcPr>
            <w:tcW w:w="1275" w:type="dxa"/>
            <w:tcBorders>
              <w:top w:val="nil"/>
            </w:tcBorders>
          </w:tcPr>
          <w:p w:rsidR="0059292C" w:rsidRPr="00DA6852" w14:paraId="3ED2F14D" w14:textId="77777777">
            <w:pPr>
              <w:rPr>
                <w:sz w:val="18"/>
                <w:szCs w:val="18"/>
              </w:rPr>
            </w:pPr>
            <w:r w:rsidRPr="00DA6852">
              <w:rPr>
                <w:sz w:val="18"/>
                <w:szCs w:val="18"/>
              </w:rPr>
              <w:t>05.06.2024</w:t>
            </w:r>
          </w:p>
        </w:tc>
        <w:tc>
          <w:tcPr>
            <w:tcW w:w="6242" w:type="dxa"/>
            <w:tcBorders>
              <w:top w:val="nil"/>
            </w:tcBorders>
          </w:tcPr>
          <w:p w:rsidR="0059292C" w:rsidRPr="00DA6852" w14:paraId="3D7FFF33" w14:textId="77777777">
            <w:pPr>
              <w:rPr>
                <w:sz w:val="18"/>
                <w:szCs w:val="18"/>
              </w:rPr>
            </w:pPr>
            <w:r w:rsidRPr="00DA6852">
              <w:rPr>
                <w:sz w:val="18"/>
                <w:szCs w:val="18"/>
              </w:rPr>
              <w:t>Hovedutvalg teknisk, miljø og næring</w:t>
            </w:r>
          </w:p>
        </w:tc>
      </w:tr>
    </w:tbl>
    <w:p w:rsidR="004413BF" w:rsidP="00EA188C" w14:paraId="04119B33" w14:textId="77777777">
      <w:pPr>
        <w:rPr>
          <w:b/>
        </w:rPr>
      </w:pPr>
    </w:p>
    <w:p w:rsidR="00A10FA2" w:rsidRPr="00793D38" w:rsidP="00DF6F89" w14:paraId="327B96AB" w14:textId="27B22B6D">
      <w:pPr>
        <w:pStyle w:val="Heading1"/>
        <w:spacing w:line="276" w:lineRule="auto"/>
        <w:rPr>
          <w:sz w:val="26"/>
          <w:szCs w:val="26"/>
        </w:rPr>
      </w:pPr>
      <w:bookmarkStart w:id="5" w:name="TITTEL"/>
      <w:r w:rsidRPr="00793D38">
        <w:rPr>
          <w:sz w:val="26"/>
          <w:szCs w:val="26"/>
        </w:rPr>
        <w:t>Fræneidet Industriområde - Søknad om oppstart a</w:t>
      </w:r>
      <w:r w:rsidR="00DF6F89">
        <w:rPr>
          <w:sz w:val="26"/>
          <w:szCs w:val="26"/>
        </w:rPr>
        <w:t xml:space="preserve">v </w:t>
      </w:r>
      <w:r w:rsidRPr="00793D38">
        <w:rPr>
          <w:sz w:val="26"/>
          <w:szCs w:val="26"/>
        </w:rPr>
        <w:t>reguleringsplanarbeid parallelt med rullering av kommuneplanens arealdel</w:t>
      </w:r>
      <w:bookmarkEnd w:id="5"/>
    </w:p>
    <w:p w:rsidR="0030373B" w:rsidRPr="00827A8F" w:rsidP="00DA6852" w14:paraId="4A4FFF3A" w14:textId="77777777">
      <w:pPr>
        <w:pStyle w:val="Heading2"/>
      </w:pPr>
      <w:bookmarkStart w:id="6" w:name="Innstilling"/>
      <w:r>
        <w:t>Kommunedirektørens</w:t>
      </w:r>
      <w:r w:rsidR="00424963">
        <w:t xml:space="preserve"> </w:t>
      </w:r>
      <w:r w:rsidR="004C7874">
        <w:t>innstilling</w:t>
      </w:r>
    </w:p>
    <w:p w:rsidR="00885112" w:rsidRPr="00522DBB" w:rsidP="00885112" w14:paraId="7C8FD818" w14:textId="1B0BE7CC">
      <w:pPr>
        <w:pStyle w:val="ListParagraph"/>
        <w:numPr>
          <w:ilvl w:val="0"/>
          <w:numId w:val="18"/>
        </w:numPr>
        <w:autoSpaceDE/>
        <w:autoSpaceDN/>
        <w:spacing w:after="160" w:line="259" w:lineRule="auto"/>
        <w:rPr>
          <w:rFonts w:ascii="Verdana" w:hAnsi="Verdana"/>
        </w:rPr>
      </w:pPr>
      <w:bookmarkStart w:id="7" w:name="_Hlk166241951"/>
      <w:r w:rsidRPr="00522DBB">
        <w:rPr>
          <w:rFonts w:ascii="Verdana" w:hAnsi="Verdana"/>
        </w:rPr>
        <w:t>Hustadvika kommune gir tillatelse til oppstart av reguleringsplanarbeid parallelt med rullering av kommuneplan</w:t>
      </w:r>
      <w:r w:rsidR="00DF6F89">
        <w:rPr>
          <w:rFonts w:ascii="Verdana" w:hAnsi="Verdana"/>
        </w:rPr>
        <w:t>ens arealdel</w:t>
      </w:r>
      <w:r w:rsidRPr="00522DBB">
        <w:rPr>
          <w:rFonts w:ascii="Verdana" w:hAnsi="Verdana"/>
        </w:rPr>
        <w:t xml:space="preserve"> </w:t>
      </w:r>
      <w:r w:rsidR="00DF6F89">
        <w:rPr>
          <w:rFonts w:ascii="Verdana" w:hAnsi="Verdana"/>
        </w:rPr>
        <w:t>for</w:t>
      </w:r>
      <w:r w:rsidRPr="00522DBB">
        <w:rPr>
          <w:rFonts w:ascii="Verdana" w:hAnsi="Verdana"/>
        </w:rPr>
        <w:t xml:space="preserve"> Fræneidet Industriområde.</w:t>
      </w:r>
    </w:p>
    <w:p w:rsidR="00885112" w:rsidRPr="00522DBB" w:rsidP="00885112" w14:paraId="356206BB" w14:textId="2132E602">
      <w:pPr>
        <w:pStyle w:val="ListParagraph"/>
        <w:numPr>
          <w:ilvl w:val="0"/>
          <w:numId w:val="18"/>
        </w:numPr>
        <w:autoSpaceDE/>
        <w:autoSpaceDN/>
        <w:spacing w:after="160" w:line="259" w:lineRule="auto"/>
        <w:rPr>
          <w:rFonts w:ascii="Verdana" w:hAnsi="Verdana"/>
        </w:rPr>
      </w:pPr>
      <w:r w:rsidRPr="00522DBB">
        <w:rPr>
          <w:rFonts w:ascii="Verdana" w:hAnsi="Verdana"/>
        </w:rPr>
        <w:t xml:space="preserve">Begrunnelse: </w:t>
      </w:r>
      <w:r w:rsidR="00DF6F89">
        <w:rPr>
          <w:rFonts w:ascii="Verdana" w:hAnsi="Verdana"/>
        </w:rPr>
        <w:t>Det er behov for i</w:t>
      </w:r>
      <w:r w:rsidRPr="00522DBB">
        <w:rPr>
          <w:rFonts w:ascii="Verdana" w:hAnsi="Verdana"/>
        </w:rPr>
        <w:t xml:space="preserve">ndustri med samfunnsmessig nytte i kommunen. Per dags dato er det eksisterende industriområde med reguleringsplan her, området skal utvides for økt lagrings- og produksjonskapasitet. </w:t>
      </w:r>
    </w:p>
    <w:p w:rsidR="00885112" w:rsidRPr="00522DBB" w:rsidP="00885112" w14:paraId="0CA91113" w14:textId="3884FBAC">
      <w:pPr>
        <w:pStyle w:val="ListParagraph"/>
        <w:numPr>
          <w:ilvl w:val="0"/>
          <w:numId w:val="18"/>
        </w:numPr>
        <w:autoSpaceDE/>
        <w:autoSpaceDN/>
        <w:spacing w:after="160" w:line="259" w:lineRule="auto"/>
        <w:rPr>
          <w:rFonts w:ascii="Verdana" w:hAnsi="Verdana"/>
        </w:rPr>
      </w:pPr>
      <w:r w:rsidRPr="00522DBB">
        <w:rPr>
          <w:rFonts w:ascii="Verdana" w:hAnsi="Verdana"/>
        </w:rPr>
        <w:t>Arbeidet med kommuneplanens arealdel</w:t>
      </w:r>
      <w:r w:rsidR="008F5F1A">
        <w:rPr>
          <w:rFonts w:ascii="Verdana" w:hAnsi="Verdana"/>
        </w:rPr>
        <w:t xml:space="preserve"> </w:t>
      </w:r>
      <w:r w:rsidRPr="00522DBB">
        <w:rPr>
          <w:rFonts w:ascii="Verdana" w:hAnsi="Verdana"/>
        </w:rPr>
        <w:t>vil ventelig ta tid, og det anses som nødvendig å gå i gang med planprosessen nå, da dette tiltaket har samfunnsmessig verdi.</w:t>
      </w:r>
    </w:p>
    <w:bookmarkEnd w:id="7"/>
    <w:p w:rsidR="00851585" w:rsidP="00A16C77" w14:paraId="79FF3D7E" w14:textId="77777777">
      <w:pPr>
        <w:spacing w:after="0"/>
      </w:pPr>
    </w:p>
    <w:p w:rsidR="002D10E8" w:rsidRPr="00A16C77" w:rsidP="00A16C77" w14:paraId="6B21A739" w14:textId="77777777">
      <w:pPr>
        <w:spacing w:after="0"/>
      </w:pPr>
      <w:r w:rsidRPr="00A16C77">
        <w:fldChar w:fldCharType="begin"/>
      </w:r>
      <w:r w:rsidRPr="00A16C77">
        <w:instrText xml:space="preserve">  </w:instrText>
      </w:r>
      <w:r w:rsidRPr="00A16C77">
        <w:fldChar w:fldCharType="end"/>
      </w:r>
    </w:p>
    <w:p w:rsidR="00EA188C" w:rsidP="00884029" w14:paraId="05191312" w14:textId="77777777">
      <w:pPr>
        <w:pStyle w:val="Normalskjulttekst"/>
      </w:pPr>
      <w:r>
        <w:t>Slutt på innstilling</w:t>
      </w:r>
      <w:r w:rsidR="004C7874">
        <w:t>, skriv under overskriften. Ikke bruk tabell i innstilling, men bilde kan brukes.</w:t>
      </w:r>
    </w:p>
    <w:bookmarkEnd w:id="6"/>
    <w:p w:rsidR="00851585" w:rsidP="00510201" w14:paraId="2DFD599B" w14:textId="77777777">
      <w:pPr>
        <w:rPr>
          <w:rFonts w:cs="Arial"/>
          <w:b/>
          <w:bCs/>
          <w:iCs/>
          <w:szCs w:val="28"/>
        </w:rPr>
      </w:pPr>
    </w:p>
    <w:p w:rsidR="00124D1C" w:rsidRPr="003F5583" w:rsidP="00124D1C" w14:paraId="6FF8C830" w14:textId="77777777">
      <w:pPr>
        <w:spacing w:after="0" w:line="360" w:lineRule="auto"/>
        <w:rPr>
          <w:b/>
          <w:bCs/>
          <w:sz w:val="24"/>
        </w:rPr>
      </w:pPr>
      <w:bookmarkStart w:id="8" w:name="UtvalgsNavn"/>
      <w:r w:rsidRPr="007229E9">
        <w:rPr>
          <w:b/>
          <w:bCs/>
          <w:sz w:val="24"/>
        </w:rPr>
        <w:t>Hovedutvalg teknisk, miljø og næring</w:t>
      </w:r>
      <w:bookmarkEnd w:id="8"/>
      <w:r w:rsidRPr="007229E9">
        <w:rPr>
          <w:b/>
          <w:bCs/>
          <w:sz w:val="24"/>
        </w:rPr>
        <w:t xml:space="preserve">s behandling av sak </w:t>
      </w:r>
      <w:bookmarkStart w:id="9" w:name="MØTESAKSNR"/>
      <w:r w:rsidRPr="007229E9">
        <w:rPr>
          <w:b/>
          <w:bCs/>
          <w:sz w:val="24"/>
        </w:rPr>
        <w:t>22/2024</w:t>
      </w:r>
      <w:bookmarkEnd w:id="9"/>
      <w:r w:rsidRPr="007229E9">
        <w:rPr>
          <w:b/>
          <w:bCs/>
          <w:sz w:val="24"/>
        </w:rPr>
        <w:t xml:space="preserve"> i møte den </w:t>
      </w:r>
      <w:bookmarkStart w:id="10" w:name="Møtedato"/>
      <w:r w:rsidRPr="007229E9">
        <w:rPr>
          <w:b/>
          <w:bCs/>
          <w:sz w:val="24"/>
        </w:rPr>
        <w:t>05.06.2024</w:t>
      </w:r>
      <w:bookmarkEnd w:id="10"/>
      <w:r w:rsidRPr="007229E9">
        <w:rPr>
          <w:b/>
          <w:bCs/>
          <w:sz w:val="24"/>
        </w:rPr>
        <w:t>:</w:t>
      </w:r>
    </w:p>
    <w:p w:rsidR="00D52C2E" w:rsidP="00D13B90" w14:paraId="010D34CD" w14:textId="14D5F739">
      <w:pPr>
        <w:spacing w:after="0"/>
        <w:rPr>
          <w:sz w:val="24"/>
        </w:rPr>
      </w:pPr>
    </w:p>
    <w:p w:rsidR="00451569" w:rsidRPr="00DD7F89" w:rsidP="00D13B90" w14:paraId="539444CD" w14:textId="6D986775">
      <w:pPr>
        <w:spacing w:after="0"/>
        <w:rPr>
          <w:szCs w:val="22"/>
        </w:rPr>
      </w:pPr>
      <w:bookmarkStart w:id="11" w:name="FORSLAG"/>
      <w:bookmarkEnd w:id="11"/>
    </w:p>
    <w:p w:rsidR="0089518A" w:rsidP="00D13B90" w14:paraId="0AC5EBFE" w14:textId="04B91325">
      <w:pPr>
        <w:spacing w:after="0"/>
        <w:rPr>
          <w:sz w:val="24"/>
        </w:rPr>
      </w:pPr>
    </w:p>
    <w:p w:rsidR="00124D1C" w:rsidP="00D13B90" w14:paraId="4B201821" w14:textId="114AB082">
      <w:pPr>
        <w:spacing w:after="0"/>
        <w:rPr>
          <w:b/>
          <w:bCs/>
          <w:sz w:val="24"/>
        </w:rPr>
      </w:pPr>
      <w:r w:rsidRPr="00124D1C">
        <w:rPr>
          <w:b/>
          <w:bCs/>
          <w:sz w:val="24"/>
        </w:rPr>
        <w:t>Behandling</w:t>
      </w:r>
    </w:p>
    <w:p w:rsidR="00DD7F89" w:rsidRPr="00A45357" w:rsidP="00D13B90" w14:paraId="79621CD3" w14:textId="77777777">
      <w:pPr>
        <w:spacing w:after="0"/>
        <w:rPr>
          <w:sz w:val="24"/>
        </w:rPr>
      </w:pPr>
    </w:p>
    <w:p w:rsidR="003506EF" w:rsidRPr="00DD7F89" w:rsidP="00D13B90" w14:paraId="72AF52DE" w14:textId="3DBE369A">
      <w:pPr>
        <w:spacing w:after="0"/>
        <w:rPr>
          <w:szCs w:val="22"/>
        </w:rPr>
      </w:pPr>
      <w:bookmarkStart w:id="12" w:name="BEHANDLING"/>
      <w:r w:rsidRPr="00DD7F89">
        <w:rPr>
          <w:szCs w:val="22"/>
        </w:rPr>
        <w:t>Representanten Rune Kvammen (Sp) reiste spørsmål om habilitet da han eier deler av arealet som inngår i reguleringsplanarbeidet og skal selge dette til tiltakshaver.</w:t>
      </w:r>
    </w:p>
    <w:p w:rsidR="003506EF" w:rsidRPr="00DD7F89" w:rsidP="00D13B90">
      <w:pPr>
        <w:spacing w:after="0"/>
        <w:rPr>
          <w:szCs w:val="22"/>
        </w:rPr>
      </w:pPr>
      <w:r w:rsidRPr="00DD7F89">
        <w:rPr>
          <w:szCs w:val="22"/>
        </w:rPr>
        <w:t>Utvalget gikk enstemmig inn for at representanten er inhabil etter Forvaltningslovens § 6 "andre særegne forhold" da saken innebærer særlig fordel for ham selv.</w:t>
      </w:r>
    </w:p>
    <w:p w:rsidR="003506EF" w:rsidRPr="00DD7F89" w:rsidP="00D13B90">
      <w:pPr>
        <w:spacing w:after="0"/>
        <w:rPr>
          <w:szCs w:val="22"/>
        </w:rPr>
      </w:pPr>
      <w:r w:rsidRPr="00DD7F89">
        <w:rPr>
          <w:szCs w:val="22"/>
        </w:rPr>
        <w:t>Det var ingen vara tilstede under behandling av saken, derfor var det 6 stemmeberettigede.</w:t>
      </w:r>
    </w:p>
    <w:p w:rsidR="003506EF" w:rsidRPr="00DD7F89" w:rsidP="00D13B90">
      <w:pPr>
        <w:spacing w:after="0"/>
        <w:rPr>
          <w:szCs w:val="22"/>
        </w:rPr>
      </w:pPr>
      <w:r w:rsidRPr="00DD7F89">
        <w:rPr>
          <w:szCs w:val="22"/>
        </w:rPr>
        <w:t>Kommunedirektørens innstilling ble enstemmig vedtatt.  </w:t>
      </w:r>
    </w:p>
    <w:p w:rsidR="003506EF" w:rsidRPr="00DD7F89" w:rsidP="00D13B90">
      <w:pPr>
        <w:spacing w:after="0"/>
        <w:rPr>
          <w:szCs w:val="22"/>
        </w:rPr>
      </w:pPr>
      <w:bookmarkEnd w:id="12"/>
    </w:p>
    <w:p w:rsidR="00124D1C" w:rsidRPr="00A45357" w:rsidP="00D13B90" w14:paraId="45418CAD" w14:textId="77777777">
      <w:pPr>
        <w:spacing w:after="0"/>
        <w:rPr>
          <w:sz w:val="24"/>
        </w:rPr>
      </w:pPr>
    </w:p>
    <w:p w:rsidR="003506EF" w:rsidRPr="00124D1C" w:rsidP="00D13B90" w14:paraId="4B0B09E8" w14:textId="2D2A565D">
      <w:pPr>
        <w:spacing w:after="0"/>
        <w:rPr>
          <w:b/>
          <w:bCs/>
          <w:sz w:val="28"/>
          <w:szCs w:val="28"/>
        </w:rPr>
      </w:pPr>
      <w:r w:rsidRPr="00124D1C">
        <w:rPr>
          <w:b/>
          <w:bCs/>
          <w:sz w:val="28"/>
          <w:szCs w:val="28"/>
        </w:rPr>
        <w:t>V</w:t>
      </w:r>
      <w:r w:rsidRPr="00124D1C">
        <w:rPr>
          <w:b/>
          <w:bCs/>
          <w:sz w:val="28"/>
          <w:szCs w:val="28"/>
        </w:rPr>
        <w:t>edtak</w:t>
      </w:r>
    </w:p>
    <w:p w:rsidR="003506EF" w:rsidP="00D13B90" w14:paraId="0187E705" w14:textId="4C40085F">
      <w:pPr>
        <w:spacing w:after="0"/>
        <w:rPr>
          <w:sz w:val="24"/>
        </w:rPr>
      </w:pPr>
    </w:p>
    <w:p w:rsidR="00613BFD" w:rsidRPr="00DD7F89" w:rsidP="00D13B90" w14:paraId="4F8E1581" w14:textId="77777777">
      <w:pPr>
        <w:spacing w:after="0"/>
        <w:rPr>
          <w:szCs w:val="22"/>
        </w:rPr>
      </w:pPr>
      <w:bookmarkStart w:id="13" w:name="VEDTAK"/>
    </w:p>
    <w:p w:rsidR="00613BFD" w:rsidRPr="00DD7F89" w:rsidP="00D13B90">
      <w:pPr>
        <w:numPr>
          <w:ilvl w:val="0"/>
          <w:numId w:val="24"/>
        </w:numPr>
        <w:spacing w:after="0"/>
        <w:ind w:left="720" w:hanging="360"/>
        <w:jc w:val="left"/>
        <w:rPr>
          <w:szCs w:val="22"/>
        </w:rPr>
      </w:pPr>
      <w:r w:rsidRPr="00DD7F89">
        <w:rPr>
          <w:szCs w:val="22"/>
        </w:rPr>
        <w:t>Hustadvika kommune gir tillatelse til oppstart av reguleringsplanarbeid parallelt med rullering av kommuneplanens arealdel for Fræneidet Industriområde.</w:t>
      </w:r>
    </w:p>
    <w:p w:rsidR="00613BFD" w:rsidRPr="00DD7F89" w:rsidP="00D13B90">
      <w:pPr>
        <w:numPr>
          <w:ilvl w:val="0"/>
          <w:numId w:val="24"/>
        </w:numPr>
        <w:spacing w:after="0"/>
        <w:ind w:left="720" w:hanging="360"/>
        <w:jc w:val="left"/>
        <w:rPr>
          <w:szCs w:val="22"/>
        </w:rPr>
      </w:pPr>
      <w:r w:rsidRPr="00DD7F89">
        <w:rPr>
          <w:szCs w:val="22"/>
        </w:rPr>
        <w:t>Begrunnelse: Det er behov for industri med samfunnsmessig nytte i kommunen. Per dags dato er det eksisterende industriområde med reguleringsplan her, området skal utvides for økt lagrings- og produksjonskapasitet.</w:t>
      </w:r>
    </w:p>
    <w:p w:rsidR="00613BFD" w:rsidRPr="00DD7F89" w:rsidP="00D13B90">
      <w:pPr>
        <w:numPr>
          <w:ilvl w:val="0"/>
          <w:numId w:val="24"/>
        </w:numPr>
        <w:spacing w:after="0"/>
        <w:ind w:left="720" w:hanging="360"/>
        <w:jc w:val="left"/>
        <w:rPr>
          <w:szCs w:val="22"/>
        </w:rPr>
      </w:pPr>
      <w:r w:rsidRPr="00DD7F89">
        <w:rPr>
          <w:szCs w:val="22"/>
        </w:rPr>
        <w:t>Arbeidet med kommuneplanens arealdel vil ventelig ta tid, og det anses som nødvendig å gå i gang med planprosessen nå, da dette tiltaket har samfunnsmessig verdi.</w:t>
      </w:r>
    </w:p>
    <w:p w:rsidR="00613BFD" w:rsidRPr="00DD7F89" w:rsidP="00D13B90">
      <w:pPr>
        <w:spacing w:after="0"/>
        <w:rPr>
          <w:szCs w:val="22"/>
        </w:rPr>
      </w:pPr>
      <w:bookmarkEnd w:id="13"/>
    </w:p>
    <w:p w:rsidR="003506EF" w:rsidRPr="00A45357" w:rsidP="00D13B90" w14:paraId="55B66735" w14:textId="77777777">
      <w:pPr>
        <w:spacing w:after="0"/>
        <w:rPr>
          <w:sz w:val="24"/>
        </w:rPr>
      </w:pPr>
    </w:p>
    <w:p w:rsidR="00D52C2E" w:rsidRPr="00A45357" w:rsidP="00D13B90" w14:paraId="51A24587" w14:textId="77777777">
      <w:pPr>
        <w:spacing w:after="0"/>
        <w:rPr>
          <w:vanish/>
          <w:color w:val="0000FF"/>
          <w:sz w:val="16"/>
          <w:szCs w:val="16"/>
        </w:rPr>
      </w:pPr>
      <w:r w:rsidRPr="00A45357">
        <w:rPr>
          <w:vanish/>
          <w:color w:val="0000FF"/>
          <w:sz w:val="16"/>
          <w:szCs w:val="16"/>
        </w:rPr>
        <w:t xml:space="preserve">--- slutt på </w:t>
      </w:r>
      <w:r w:rsidRPr="00A45357" w:rsidR="00101B33">
        <w:rPr>
          <w:vanish/>
          <w:color w:val="0000FF"/>
          <w:sz w:val="16"/>
          <w:szCs w:val="16"/>
        </w:rPr>
        <w:t>saksprotokoll</w:t>
      </w:r>
      <w:r w:rsidRPr="00A45357">
        <w:rPr>
          <w:vanish/>
          <w:color w:val="0000FF"/>
          <w:sz w:val="16"/>
          <w:szCs w:val="16"/>
        </w:rPr>
        <w:t xml:space="preserve"> ---</w:t>
      </w:r>
    </w:p>
    <w:p w:rsidR="00851585" w:rsidP="00510201">
      <w:pPr>
        <w:rPr>
          <w:rFonts w:cs="Arial"/>
          <w:b/>
          <w:bCs/>
          <w:iCs/>
          <w:szCs w:val="28"/>
        </w:rPr>
      </w:pPr>
    </w:p>
    <w:p w:rsidR="00582D95" w:rsidP="00510201" w14:paraId="6B634E65" w14:textId="77777777">
      <w:pPr>
        <w:rPr>
          <w:rFonts w:cs="Arial"/>
          <w:b/>
          <w:bCs/>
          <w:iCs/>
          <w:szCs w:val="28"/>
        </w:rPr>
      </w:pPr>
      <w:r>
        <w:rPr>
          <w:rFonts w:cs="Arial"/>
          <w:b/>
          <w:bCs/>
          <w:iCs/>
          <w:szCs w:val="28"/>
        </w:rPr>
        <w:t>Sammendrag</w:t>
      </w:r>
    </w:p>
    <w:p w:rsidR="00885112" w:rsidRPr="00522DBB" w:rsidP="00885112" w14:paraId="12CEA47A" w14:textId="53E48D2C">
      <w:pPr>
        <w:spacing w:line="276" w:lineRule="auto"/>
        <w:rPr>
          <w:rFonts w:cstheme="minorHAnsi"/>
        </w:rPr>
      </w:pPr>
      <w:r w:rsidRPr="00522DBB">
        <w:rPr>
          <w:rFonts w:cstheme="minorHAnsi"/>
        </w:rPr>
        <w:t>I kommuneplanen sin arealdel for Fræna (2015-2027) er det et område på Fræneidet avsatt til bebyggelse og anlegg. Det finnes en reguleringsplan i området fra før (</w:t>
      </w:r>
      <w:r w:rsidRPr="00522DBB" w:rsidR="00223A23">
        <w:rPr>
          <w:rFonts w:cstheme="minorHAnsi"/>
        </w:rPr>
        <w:t xml:space="preserve">Fræneidet Industriområde, </w:t>
      </w:r>
      <w:r w:rsidRPr="00522DBB">
        <w:rPr>
          <w:rFonts w:cstheme="minorHAnsi"/>
        </w:rPr>
        <w:t xml:space="preserve">Planid: </w:t>
      </w:r>
      <w:r w:rsidR="008F5F1A">
        <w:rPr>
          <w:rFonts w:cstheme="minorHAnsi"/>
        </w:rPr>
        <w:t>05022</w:t>
      </w:r>
      <w:r w:rsidRPr="00522DBB">
        <w:rPr>
          <w:rFonts w:cstheme="minorHAnsi"/>
        </w:rPr>
        <w:t xml:space="preserve">), denne dekker </w:t>
      </w:r>
      <w:r w:rsidR="00DF6F89">
        <w:rPr>
          <w:rFonts w:cstheme="minorHAnsi"/>
        </w:rPr>
        <w:t>omtrentlig</w:t>
      </w:r>
      <w:r w:rsidRPr="00522DBB">
        <w:rPr>
          <w:rFonts w:cstheme="minorHAnsi"/>
        </w:rPr>
        <w:t xml:space="preserve"> hele området avsatt i kommuneplanen.</w:t>
      </w:r>
      <w:r w:rsidR="00DF6F89">
        <w:rPr>
          <w:rFonts w:cstheme="minorHAnsi"/>
        </w:rPr>
        <w:t xml:space="preserve"> </w:t>
      </w:r>
      <w:r w:rsidRPr="00FA483F" w:rsidR="00D449A1">
        <w:rPr>
          <w:rFonts w:cstheme="minorHAnsi"/>
        </w:rPr>
        <w:t>Tiltakshaver vil utvide industriområdet sitt, og ønsker derfor å starte en ny reguleringsplanprosess.</w:t>
      </w:r>
      <w:r w:rsidRPr="00FA483F">
        <w:rPr>
          <w:rFonts w:cstheme="minorHAnsi"/>
        </w:rPr>
        <w:t xml:space="preserve"> </w:t>
      </w:r>
      <w:r w:rsidRPr="00522DBB">
        <w:rPr>
          <w:rFonts w:cstheme="minorHAnsi"/>
        </w:rPr>
        <w:t>Formålet med den nye reguleringsplanen er å utvide eksisterende industriområde</w:t>
      </w:r>
      <w:r w:rsidRPr="00522DBB" w:rsidR="00B127EF">
        <w:rPr>
          <w:rFonts w:cstheme="minorHAnsi"/>
        </w:rPr>
        <w:t xml:space="preserve"> for å øke produksjons- og lagringskapasitet</w:t>
      </w:r>
      <w:r w:rsidRPr="00522DBB">
        <w:rPr>
          <w:rFonts w:cstheme="minorHAnsi"/>
        </w:rPr>
        <w:t xml:space="preserve">. </w:t>
      </w:r>
    </w:p>
    <w:p w:rsidR="00885112" w:rsidRPr="00522DBB" w:rsidP="00885112" w14:paraId="1C88A561" w14:textId="6BB0D1FF">
      <w:pPr>
        <w:spacing w:line="276" w:lineRule="auto"/>
        <w:rPr>
          <w:rFonts w:cstheme="minorHAnsi"/>
        </w:rPr>
      </w:pPr>
      <w:r w:rsidRPr="00522DBB">
        <w:rPr>
          <w:rFonts w:cstheme="minorHAnsi"/>
        </w:rPr>
        <w:t xml:space="preserve">Kommunen har mottatt innspill </w:t>
      </w:r>
      <w:r w:rsidRPr="00522DBB" w:rsidR="00781DD5">
        <w:rPr>
          <w:rFonts w:cstheme="minorHAnsi"/>
        </w:rPr>
        <w:t xml:space="preserve">om dette </w:t>
      </w:r>
      <w:r w:rsidRPr="00522DBB">
        <w:rPr>
          <w:rFonts w:cstheme="minorHAnsi"/>
        </w:rPr>
        <w:t xml:space="preserve">til </w:t>
      </w:r>
      <w:r w:rsidR="008F5F1A">
        <w:rPr>
          <w:rFonts w:cstheme="minorHAnsi"/>
        </w:rPr>
        <w:t xml:space="preserve">revideringen av </w:t>
      </w:r>
      <w:r w:rsidRPr="00522DBB" w:rsidR="00781DD5">
        <w:rPr>
          <w:rFonts w:cstheme="minorHAnsi"/>
        </w:rPr>
        <w:t xml:space="preserve">kommuneplanens arealdel, og ser seg positive til innspillet, men den ønskede reguleringen er i strid med </w:t>
      </w:r>
      <w:r w:rsidRPr="00522DBB" w:rsidR="00B127EF">
        <w:rPr>
          <w:rFonts w:cstheme="minorHAnsi"/>
        </w:rPr>
        <w:t xml:space="preserve">dagens </w:t>
      </w:r>
      <w:r w:rsidRPr="00522DBB" w:rsidR="00781DD5">
        <w:rPr>
          <w:rFonts w:cstheme="minorHAnsi"/>
        </w:rPr>
        <w:t>kommuneplan</w:t>
      </w:r>
      <w:r w:rsidRPr="00522DBB" w:rsidR="00B127EF">
        <w:rPr>
          <w:rFonts w:cstheme="minorHAnsi"/>
        </w:rPr>
        <w:t xml:space="preserve"> for området</w:t>
      </w:r>
      <w:r w:rsidR="00E77C5C">
        <w:rPr>
          <w:rFonts w:cstheme="minorHAnsi"/>
        </w:rPr>
        <w:t xml:space="preserve"> (Fræna kommune 2015-2027, planid: 201306)</w:t>
      </w:r>
      <w:r w:rsidR="00DF6F89">
        <w:rPr>
          <w:rFonts w:cstheme="minorHAnsi"/>
        </w:rPr>
        <w:t>, da utvidelsen ligger i LNFR-formål</w:t>
      </w:r>
      <w:r w:rsidRPr="00522DBB">
        <w:rPr>
          <w:rFonts w:cstheme="minorHAnsi"/>
        </w:rPr>
        <w:t>.</w:t>
      </w:r>
    </w:p>
    <w:p w:rsidR="00781DD5" w:rsidRPr="00522DBB" w:rsidP="00885112" w14:paraId="70F637EC" w14:textId="1B8FF4E3">
      <w:pPr>
        <w:spacing w:line="276" w:lineRule="auto"/>
        <w:rPr>
          <w:rFonts w:cstheme="minorHAnsi"/>
        </w:rPr>
      </w:pPr>
      <w:r w:rsidRPr="00522DBB">
        <w:rPr>
          <w:rFonts w:cstheme="minorHAnsi"/>
        </w:rPr>
        <w:t>Det er ønskelig med oppstart av reguleringsplan før vedtatt arealdel.</w:t>
      </w:r>
    </w:p>
    <w:p w:rsidR="00885112" w:rsidRPr="00522DBB" w:rsidP="00E77C5C" w14:paraId="0D1629EC" w14:textId="3BD83857">
      <w:pPr>
        <w:spacing w:line="276" w:lineRule="auto"/>
        <w:rPr>
          <w:rFonts w:cstheme="minorHAnsi"/>
        </w:rPr>
      </w:pPr>
      <w:r w:rsidRPr="00522DBB">
        <w:rPr>
          <w:rFonts w:cstheme="minorHAnsi"/>
        </w:rPr>
        <w:t>Tiltakshaver søker om planoppstart av reguleringsplanen før vedtatt arealdel og begrunner dette i:</w:t>
      </w:r>
    </w:p>
    <w:p w:rsidR="008F5F1A" w:rsidRPr="00522DBB" w:rsidP="00E77C5C" w14:paraId="0B466490" w14:textId="77777777">
      <w:pPr>
        <w:pStyle w:val="ListParagraph"/>
        <w:numPr>
          <w:ilvl w:val="0"/>
          <w:numId w:val="19"/>
        </w:numPr>
        <w:spacing w:line="276" w:lineRule="auto"/>
        <w:rPr>
          <w:rFonts w:cs="Arial"/>
          <w:b/>
          <w:bCs/>
          <w:iCs/>
          <w:szCs w:val="28"/>
        </w:rPr>
      </w:pPr>
      <w:r w:rsidRPr="00522DBB">
        <w:rPr>
          <w:rFonts w:ascii="Verdana" w:hAnsi="Verdana" w:cstheme="minorHAnsi"/>
        </w:rPr>
        <w:t>Virksomheten har i dag for lite areal til både produksjon og lagring</w:t>
      </w:r>
      <w:r>
        <w:rPr>
          <w:rFonts w:ascii="Verdana" w:hAnsi="Verdana" w:cstheme="minorHAnsi"/>
        </w:rPr>
        <w:t>. En endring i markedet krever vesentlig mer areal, blant annet med større krav til innendørs lagring.</w:t>
      </w:r>
    </w:p>
    <w:p w:rsidR="008F5F1A" w:rsidP="00E77C5C" w14:paraId="58C18BB8" w14:textId="59B99188">
      <w:pPr>
        <w:pStyle w:val="ListParagraph"/>
        <w:numPr>
          <w:ilvl w:val="0"/>
          <w:numId w:val="19"/>
        </w:numPr>
        <w:autoSpaceDE/>
        <w:autoSpaceDN/>
        <w:spacing w:line="276" w:lineRule="auto"/>
        <w:contextualSpacing w:val="0"/>
        <w:rPr>
          <w:rFonts w:ascii="Verdana" w:hAnsi="Verdana" w:cstheme="minorHAnsi"/>
        </w:rPr>
      </w:pPr>
      <w:r>
        <w:rPr>
          <w:rFonts w:ascii="Verdana" w:hAnsi="Verdana" w:cstheme="minorHAnsi"/>
        </w:rPr>
        <w:t>For å tilpasse seg endring i markedet er det viktig at en utvidelse av bygg og område kan skje raskt, for å kunne opprettholde og eventuelt øke antall arbeidsplasser</w:t>
      </w:r>
      <w:r w:rsidRPr="00522DBB" w:rsidR="00885112">
        <w:rPr>
          <w:rFonts w:ascii="Verdana" w:hAnsi="Verdana" w:cstheme="minorHAnsi"/>
        </w:rPr>
        <w:t xml:space="preserve">. </w:t>
      </w:r>
    </w:p>
    <w:p w:rsidR="00522DBB" w:rsidRPr="008F5F1A" w:rsidP="00E77C5C" w14:paraId="3DD08B76" w14:textId="57EFA9A9">
      <w:pPr>
        <w:pStyle w:val="ListParagraph"/>
        <w:numPr>
          <w:ilvl w:val="0"/>
          <w:numId w:val="19"/>
        </w:numPr>
        <w:autoSpaceDE/>
        <w:autoSpaceDN/>
        <w:spacing w:line="276" w:lineRule="auto"/>
        <w:contextualSpacing w:val="0"/>
        <w:rPr>
          <w:rFonts w:ascii="Verdana" w:hAnsi="Verdana" w:cstheme="minorHAnsi"/>
        </w:rPr>
      </w:pPr>
      <w:r w:rsidRPr="008F5F1A">
        <w:rPr>
          <w:rFonts w:ascii="Verdana" w:hAnsi="Verdana" w:cstheme="minorHAnsi"/>
        </w:rPr>
        <w:t xml:space="preserve">Virksomheten er i gang med godkjenning av et nytt </w:t>
      </w:r>
      <w:r>
        <w:rPr>
          <w:rFonts w:ascii="Verdana" w:hAnsi="Verdana" w:cstheme="minorHAnsi"/>
        </w:rPr>
        <w:t>tak</w:t>
      </w:r>
      <w:r w:rsidRPr="008F5F1A">
        <w:rPr>
          <w:rFonts w:ascii="Verdana" w:hAnsi="Verdana" w:cstheme="minorHAnsi"/>
        </w:rPr>
        <w:t>element som kan skape økning i produksjon. Økt areal er essensielt for produksjon av dette.</w:t>
      </w:r>
    </w:p>
    <w:p w:rsidR="00F51517" w:rsidRPr="00522DBB" w:rsidP="00510201" w14:paraId="36B4DFE4" w14:textId="77777777">
      <w:pPr>
        <w:rPr>
          <w:rFonts w:cs="Arial"/>
          <w:b/>
          <w:bCs/>
          <w:iCs/>
          <w:szCs w:val="28"/>
        </w:rPr>
      </w:pPr>
    </w:p>
    <w:p w:rsidR="005E48A9" w:rsidRPr="00DA6852" w:rsidP="00DA6852" w14:paraId="74AB7ED1" w14:textId="77777777">
      <w:pPr>
        <w:pStyle w:val="Heading2"/>
      </w:pPr>
      <w:r>
        <w:t>Saksopplysninger</w:t>
      </w:r>
    </w:p>
    <w:p w:rsidR="00F51517" w:rsidRPr="00522DBB" w:rsidP="00885112" w14:paraId="55000FCD" w14:textId="7C76D789">
      <w:pPr>
        <w:spacing w:line="276" w:lineRule="auto"/>
        <w:rPr>
          <w:rFonts w:cstheme="minorHAnsi"/>
        </w:rPr>
      </w:pPr>
      <w:bookmarkStart w:id="14" w:name="Start"/>
      <w:bookmarkEnd w:id="14"/>
      <w:r w:rsidRPr="00522DBB">
        <w:rPr>
          <w:rFonts w:cstheme="minorHAnsi"/>
        </w:rPr>
        <w:t xml:space="preserve">Det er kommet inn planinitiativ angående reguleringsplan for Fræneidet Industriområde, </w:t>
      </w:r>
      <w:r w:rsidR="00FA483F">
        <w:rPr>
          <w:rFonts w:cstheme="minorHAnsi"/>
        </w:rPr>
        <w:t>med</w:t>
      </w:r>
      <w:r w:rsidRPr="00522DBB">
        <w:rPr>
          <w:rFonts w:cstheme="minorHAnsi"/>
        </w:rPr>
        <w:t xml:space="preserve"> </w:t>
      </w:r>
      <w:r w:rsidRPr="00A06183">
        <w:rPr>
          <w:rFonts w:cstheme="minorHAnsi"/>
        </w:rPr>
        <w:t>JaTre AS</w:t>
      </w:r>
      <w:r w:rsidRPr="00FA483F" w:rsidR="00FA483F">
        <w:rPr>
          <w:rFonts w:cstheme="minorHAnsi"/>
        </w:rPr>
        <w:t xml:space="preserve"> </w:t>
      </w:r>
      <w:r w:rsidR="00FA483F">
        <w:rPr>
          <w:rFonts w:cstheme="minorHAnsi"/>
        </w:rPr>
        <w:t xml:space="preserve">som </w:t>
      </w:r>
      <w:r w:rsidRPr="00522DBB" w:rsidR="00FA483F">
        <w:rPr>
          <w:rFonts w:cstheme="minorHAnsi"/>
        </w:rPr>
        <w:t>tiltakshaver</w:t>
      </w:r>
      <w:r w:rsidRPr="00522DBB">
        <w:rPr>
          <w:rFonts w:cstheme="minorHAnsi"/>
        </w:rPr>
        <w:t xml:space="preserve">. Planinitiativet er tilsendt kommunen </w:t>
      </w:r>
      <w:r w:rsidRPr="00522DBB" w:rsidR="00E13557">
        <w:rPr>
          <w:rFonts w:cstheme="minorHAnsi"/>
        </w:rPr>
        <w:t>18.04.2024</w:t>
      </w:r>
      <w:r w:rsidRPr="00522DBB">
        <w:rPr>
          <w:rFonts w:cstheme="minorHAnsi"/>
        </w:rPr>
        <w:t xml:space="preserve"> fra plankonsulent ConsulentPartner, og er i samsvar med § 1 i Forskrift om behandling av private planforslag til detaljregulering. </w:t>
      </w:r>
    </w:p>
    <w:p w:rsidR="00F51517" w:rsidRPr="00522DBB" w:rsidP="00885112" w14:paraId="6C219D46" w14:textId="5DED9841">
      <w:pPr>
        <w:spacing w:line="276" w:lineRule="auto"/>
        <w:rPr>
          <w:rFonts w:cstheme="minorHAnsi"/>
        </w:rPr>
      </w:pPr>
      <w:r w:rsidRPr="00522DBB">
        <w:rPr>
          <w:rFonts w:cstheme="minorHAnsi"/>
        </w:rPr>
        <w:t xml:space="preserve">Per dags dato har deler av området som ønskes regulert allerede en gjeldende reguleringsplan, Fræneidet Industriområde, planid: 05022, vedtatt 19.10.2009, der formålet for planen er industri. </w:t>
      </w:r>
      <w:r w:rsidRPr="00FA483F" w:rsidR="00A06183">
        <w:rPr>
          <w:rFonts w:cstheme="minorHAnsi"/>
        </w:rPr>
        <w:t xml:space="preserve">Gjeldende plan dekker et areal på </w:t>
      </w:r>
      <w:r w:rsidRPr="00FA483F" w:rsidR="00D449A1">
        <w:rPr>
          <w:rFonts w:cstheme="minorHAnsi"/>
        </w:rPr>
        <w:t xml:space="preserve">omtrentlig 29 daa. </w:t>
      </w:r>
      <w:r w:rsidRPr="00FA483F">
        <w:rPr>
          <w:rFonts w:cstheme="minorHAnsi"/>
        </w:rPr>
        <w:t xml:space="preserve">I foreslått planavgrensing for ny plan i planinitiativet, er </w:t>
      </w:r>
      <w:r w:rsidRPr="00FA483F" w:rsidR="00E13557">
        <w:rPr>
          <w:rFonts w:cstheme="minorHAnsi"/>
        </w:rPr>
        <w:t>området for gjeldende plan</w:t>
      </w:r>
      <w:r w:rsidRPr="00FA483F">
        <w:rPr>
          <w:rFonts w:cstheme="minorHAnsi"/>
        </w:rPr>
        <w:t xml:space="preserve"> innlemmet (</w:t>
      </w:r>
      <w:r w:rsidRPr="00FA483F">
        <w:rPr>
          <w:rFonts w:cstheme="minorHAnsi"/>
        </w:rPr>
        <w:t xml:space="preserve">se </w:t>
      </w:r>
      <w:r w:rsidRPr="00FA483F">
        <w:rPr>
          <w:rFonts w:cstheme="minorHAnsi"/>
        </w:rPr>
        <w:t>figur 1).</w:t>
      </w:r>
      <w:r w:rsidRPr="00FA483F" w:rsidR="00DF6F89">
        <w:rPr>
          <w:rFonts w:cstheme="minorHAnsi"/>
        </w:rPr>
        <w:t xml:space="preserve"> </w:t>
      </w:r>
      <w:r w:rsidRPr="00FA483F" w:rsidR="00A06183">
        <w:rPr>
          <w:rFonts w:cstheme="minorHAnsi"/>
        </w:rPr>
        <w:t>Foreslått område for ny plan går over et areal på omtrentlig 59 daa</w:t>
      </w:r>
      <w:r w:rsidRPr="00FA483F" w:rsidR="00FA483F">
        <w:rPr>
          <w:rFonts w:cstheme="minorHAnsi"/>
        </w:rPr>
        <w:t xml:space="preserve"> (inkludert gjeldende plan)</w:t>
      </w:r>
      <w:r w:rsidRPr="00FA483F" w:rsidR="00A06183">
        <w:rPr>
          <w:rFonts w:cstheme="minorHAnsi"/>
        </w:rPr>
        <w:t>.</w:t>
      </w:r>
    </w:p>
    <w:p w:rsidR="00F51517" w:rsidP="00F51517" w14:paraId="554B8ECE" w14:textId="77777777">
      <w:pPr>
        <w:keepNext/>
      </w:pPr>
      <w:r w:rsidRPr="00F219F9">
        <w:rPr>
          <w:noProof/>
        </w:rPr>
        <w:drawing>
          <wp:inline distT="0" distB="0" distL="0" distR="0">
            <wp:extent cx="4169878" cy="3505697"/>
            <wp:effectExtent l="0" t="0" r="254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00439" cy="3531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1517" w:rsidRPr="00522DBB" w:rsidP="00E13557" w14:paraId="6CF0C620" w14:textId="740AE8A9">
      <w:pPr>
        <w:pStyle w:val="Caption"/>
        <w:rPr>
          <w:rFonts w:ascii="Verdana" w:hAnsi="Verdana"/>
        </w:rPr>
      </w:pPr>
      <w:r w:rsidRPr="00522DBB">
        <w:rPr>
          <w:rFonts w:ascii="Verdana" w:hAnsi="Verdana"/>
        </w:rPr>
        <w:t xml:space="preserve">Figur </w:t>
      </w:r>
      <w:r w:rsidRPr="00522DBB">
        <w:rPr>
          <w:rFonts w:ascii="Verdana" w:hAnsi="Verdana"/>
        </w:rPr>
        <w:fldChar w:fldCharType="begin"/>
      </w:r>
      <w:r w:rsidRPr="00522DBB">
        <w:rPr>
          <w:rFonts w:ascii="Verdana" w:hAnsi="Verdana"/>
        </w:rPr>
        <w:instrText xml:space="preserve"> SEQ Figur \* ARABIC </w:instrText>
      </w:r>
      <w:r w:rsidRPr="00522DBB">
        <w:rPr>
          <w:rFonts w:ascii="Verdana" w:hAnsi="Verdana"/>
        </w:rPr>
        <w:fldChar w:fldCharType="separate"/>
      </w:r>
      <w:r w:rsidRPr="00522DBB">
        <w:rPr>
          <w:rFonts w:ascii="Verdana" w:hAnsi="Verdana"/>
          <w:noProof/>
        </w:rPr>
        <w:t>1</w:t>
      </w:r>
      <w:r w:rsidRPr="00522DBB">
        <w:rPr>
          <w:rFonts w:ascii="Verdana" w:hAnsi="Verdana"/>
          <w:noProof/>
        </w:rPr>
        <w:fldChar w:fldCharType="end"/>
      </w:r>
      <w:r w:rsidRPr="00522DBB">
        <w:rPr>
          <w:rFonts w:ascii="Verdana" w:hAnsi="Verdana"/>
        </w:rPr>
        <w:t>: Foreslått omtrentlig planområde i ny reguleringsplan.</w:t>
      </w:r>
    </w:p>
    <w:p w:rsidR="00885112" w:rsidRPr="00522DBB" w:rsidP="00F51517" w14:paraId="3016F810" w14:textId="612704F5">
      <w:pPr>
        <w:spacing w:line="276" w:lineRule="auto"/>
        <w:rPr>
          <w:rFonts w:cstheme="minorHAnsi"/>
        </w:rPr>
      </w:pPr>
      <w:r w:rsidRPr="00522DBB">
        <w:rPr>
          <w:rFonts w:cstheme="minorHAnsi"/>
        </w:rPr>
        <w:t xml:space="preserve">Det aktuelle planområdet omfatter hele GID 56/172 og deler av GID 56/10, 56/15, 56/18 og 52/3. </w:t>
      </w:r>
      <w:r w:rsidRPr="00522DBB" w:rsidR="00E13557">
        <w:rPr>
          <w:rFonts w:cstheme="minorHAnsi"/>
        </w:rPr>
        <w:t>All</w:t>
      </w:r>
      <w:r w:rsidRPr="00522DBB">
        <w:rPr>
          <w:rFonts w:cstheme="minorHAnsi"/>
        </w:rPr>
        <w:t xml:space="preserve">e </w:t>
      </w:r>
      <w:r w:rsidRPr="00522DBB" w:rsidR="00E13557">
        <w:rPr>
          <w:rFonts w:cstheme="minorHAnsi"/>
        </w:rPr>
        <w:t xml:space="preserve">eiendommene </w:t>
      </w:r>
      <w:r w:rsidRPr="00522DBB">
        <w:rPr>
          <w:rFonts w:cstheme="minorHAnsi"/>
        </w:rPr>
        <w:t>er</w:t>
      </w:r>
      <w:r w:rsidRPr="00522DBB" w:rsidR="00E13557">
        <w:rPr>
          <w:rFonts w:cstheme="minorHAnsi"/>
        </w:rPr>
        <w:t xml:space="preserve"> helt eller delvis en</w:t>
      </w:r>
      <w:r w:rsidRPr="00522DBB">
        <w:rPr>
          <w:rFonts w:cstheme="minorHAnsi"/>
        </w:rPr>
        <w:t xml:space="preserve"> del av eksisterende planområde. I tillegg vil deler av GID 53/47 og 52/18 inngå i planområdet, </w:t>
      </w:r>
      <w:r w:rsidRPr="00522DBB" w:rsidR="00F01FBB">
        <w:rPr>
          <w:rFonts w:cstheme="minorHAnsi"/>
        </w:rPr>
        <w:t xml:space="preserve">da </w:t>
      </w:r>
      <w:r w:rsidRPr="00522DBB">
        <w:rPr>
          <w:rFonts w:cstheme="minorHAnsi"/>
        </w:rPr>
        <w:t xml:space="preserve">dette er eiendommer som </w:t>
      </w:r>
      <w:r w:rsidRPr="00522DBB" w:rsidR="00781DD5">
        <w:rPr>
          <w:rFonts w:cstheme="minorHAnsi"/>
        </w:rPr>
        <w:t>er</w:t>
      </w:r>
      <w:r w:rsidRPr="00522DBB">
        <w:rPr>
          <w:rFonts w:cstheme="minorHAnsi"/>
        </w:rPr>
        <w:t xml:space="preserve"> del av fylkesvegen (FV64) som grenser til planområdet.</w:t>
      </w:r>
    </w:p>
    <w:p w:rsidR="00D7279F" w:rsidRPr="00522DBB" w:rsidP="00885112" w14:paraId="7158B5C2" w14:textId="074244C0">
      <w:pPr>
        <w:spacing w:line="276" w:lineRule="auto"/>
        <w:rPr>
          <w:rFonts w:cstheme="minorHAnsi"/>
        </w:rPr>
      </w:pPr>
      <w:r w:rsidRPr="00522DBB">
        <w:rPr>
          <w:rFonts w:cstheme="minorHAnsi"/>
        </w:rPr>
        <w:t xml:space="preserve">I kommuneplanens arealdel for Fræna kommune 2015-2027, planid 201320, er det satt av areal i området som er ønsket regulert med formål bebyggelse og anlegg. Kommuneplanen viser en detaljeringssone som sier at reguleringsplanen skal gjelde. Området som ligger utenfor eksisterende reguleringsplan, ligger inne i kommuneplanen som Landbruk-, natur- og friluftsformål samt reindrift (LNFR). Det er dette området som utløser søknaden om parallell prosess, </w:t>
      </w:r>
      <w:r w:rsidRPr="00522DBB" w:rsidR="00772D46">
        <w:rPr>
          <w:rFonts w:cstheme="minorHAnsi"/>
        </w:rPr>
        <w:t>da</w:t>
      </w:r>
      <w:r w:rsidRPr="00522DBB">
        <w:rPr>
          <w:rFonts w:cstheme="minorHAnsi"/>
        </w:rPr>
        <w:t xml:space="preserve"> LNFR-område</w:t>
      </w:r>
      <w:r w:rsidRPr="00522DBB" w:rsidR="00772D46">
        <w:rPr>
          <w:rFonts w:cstheme="minorHAnsi"/>
        </w:rPr>
        <w:t>r i utgangspunktet er underlagt et generelt bygge- og anleggsforbud.</w:t>
      </w:r>
    </w:p>
    <w:p w:rsidR="00885112" w:rsidRPr="00522DBB" w:rsidP="00885112" w14:paraId="71869AB5" w14:textId="77777777">
      <w:pPr>
        <w:keepNext/>
      </w:pPr>
      <w:r w:rsidRPr="00522DBB">
        <w:rPr>
          <w:noProof/>
        </w:rPr>
        <w:drawing>
          <wp:inline distT="0" distB="0" distL="0" distR="0">
            <wp:extent cx="3474720" cy="2506458"/>
            <wp:effectExtent l="0" t="0" r="0" b="8255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15158" cy="2535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112" w:rsidRPr="00870254" w:rsidP="00870254" w14:paraId="56666E40" w14:textId="6CE1AC98">
      <w:pPr>
        <w:pStyle w:val="Caption"/>
        <w:rPr>
          <w:rFonts w:ascii="Verdana" w:hAnsi="Verdana"/>
        </w:rPr>
      </w:pPr>
      <w:r w:rsidRPr="00522DBB">
        <w:rPr>
          <w:rFonts w:ascii="Verdana" w:hAnsi="Verdana"/>
        </w:rPr>
        <w:t xml:space="preserve">Figur </w:t>
      </w:r>
      <w:r w:rsidRPr="00522DBB">
        <w:rPr>
          <w:rFonts w:ascii="Verdana" w:hAnsi="Verdana"/>
        </w:rPr>
        <w:fldChar w:fldCharType="begin"/>
      </w:r>
      <w:r w:rsidRPr="00522DBB">
        <w:rPr>
          <w:rFonts w:ascii="Verdana" w:hAnsi="Verdana"/>
        </w:rPr>
        <w:instrText xml:space="preserve"> SEQ Figur \* ARABIC </w:instrText>
      </w:r>
      <w:r w:rsidRPr="00522DBB">
        <w:rPr>
          <w:rFonts w:ascii="Verdana" w:hAnsi="Verdana"/>
        </w:rPr>
        <w:fldChar w:fldCharType="separate"/>
      </w:r>
      <w:r w:rsidRPr="00522DBB">
        <w:rPr>
          <w:rFonts w:ascii="Verdana" w:hAnsi="Verdana"/>
          <w:noProof/>
        </w:rPr>
        <w:t>2</w:t>
      </w:r>
      <w:r w:rsidRPr="00522DBB">
        <w:rPr>
          <w:rFonts w:ascii="Verdana" w:hAnsi="Verdana"/>
          <w:noProof/>
        </w:rPr>
        <w:fldChar w:fldCharType="end"/>
      </w:r>
      <w:r w:rsidRPr="00522DBB">
        <w:rPr>
          <w:rFonts w:ascii="Verdana" w:hAnsi="Verdana"/>
        </w:rPr>
        <w:t>: Kommuneplanens arealdel for Fræna kommune 2015-2027.</w:t>
      </w:r>
    </w:p>
    <w:p w:rsidR="00885112" w:rsidRPr="00522DBB" w:rsidP="00885112" w14:paraId="32A064C4" w14:textId="77777777">
      <w:pPr>
        <w:keepNext/>
      </w:pPr>
      <w:r w:rsidRPr="00522DBB">
        <w:rPr>
          <w:noProof/>
        </w:rPr>
        <w:drawing>
          <wp:inline distT="0" distB="0" distL="0" distR="0">
            <wp:extent cx="3499138" cy="3045157"/>
            <wp:effectExtent l="0" t="0" r="6350" b="317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29568" cy="3071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DBB" w:rsidRPr="00870254" w:rsidP="00870254" w14:paraId="69592291" w14:textId="2D6EAC88">
      <w:pPr>
        <w:pStyle w:val="Caption"/>
        <w:rPr>
          <w:rFonts w:ascii="Verdana" w:hAnsi="Verdana"/>
        </w:rPr>
      </w:pPr>
      <w:r w:rsidRPr="00522DBB">
        <w:rPr>
          <w:rFonts w:ascii="Verdana" w:hAnsi="Verdana"/>
        </w:rPr>
        <w:t xml:space="preserve">Figur </w:t>
      </w:r>
      <w:r w:rsidRPr="00522DBB">
        <w:rPr>
          <w:rFonts w:ascii="Verdana" w:hAnsi="Verdana"/>
        </w:rPr>
        <w:fldChar w:fldCharType="begin"/>
      </w:r>
      <w:r w:rsidRPr="00522DBB">
        <w:rPr>
          <w:rFonts w:ascii="Verdana" w:hAnsi="Verdana"/>
        </w:rPr>
        <w:instrText xml:space="preserve"> SEQ Figur \* ARABIC </w:instrText>
      </w:r>
      <w:r w:rsidRPr="00522DBB">
        <w:rPr>
          <w:rFonts w:ascii="Verdana" w:hAnsi="Verdana"/>
        </w:rPr>
        <w:fldChar w:fldCharType="separate"/>
      </w:r>
      <w:r w:rsidRPr="00522DBB">
        <w:rPr>
          <w:rFonts w:ascii="Verdana" w:hAnsi="Verdana"/>
          <w:noProof/>
        </w:rPr>
        <w:t>3</w:t>
      </w:r>
      <w:r w:rsidRPr="00522DBB">
        <w:rPr>
          <w:rFonts w:ascii="Verdana" w:hAnsi="Verdana"/>
          <w:noProof/>
        </w:rPr>
        <w:fldChar w:fldCharType="end"/>
      </w:r>
      <w:r w:rsidRPr="00522DBB">
        <w:rPr>
          <w:rFonts w:ascii="Verdana" w:hAnsi="Verdana"/>
        </w:rPr>
        <w:t>: Foreslått omtrentlig planområde, sett i sammenheng med kommuneplanens arealdel</w:t>
      </w:r>
      <w:r w:rsidR="00E77C5C">
        <w:rPr>
          <w:rFonts w:ascii="Verdana" w:hAnsi="Verdana"/>
        </w:rPr>
        <w:t xml:space="preserve"> for Fræna kommune 2015-2027</w:t>
      </w:r>
      <w:r w:rsidRPr="00522DBB">
        <w:rPr>
          <w:rFonts w:ascii="Verdana" w:hAnsi="Verdana"/>
        </w:rPr>
        <w:t>.</w:t>
      </w:r>
    </w:p>
    <w:p w:rsidR="00885112" w:rsidRPr="00522DBB" w:rsidP="00885112" w14:paraId="499080C3" w14:textId="290CC11C">
      <w:pPr>
        <w:spacing w:line="276" w:lineRule="auto"/>
        <w:rPr>
          <w:rFonts w:cstheme="minorHAnsi"/>
          <w:b/>
          <w:bCs/>
        </w:rPr>
      </w:pPr>
      <w:r w:rsidRPr="00522DBB">
        <w:rPr>
          <w:rFonts w:cstheme="minorHAnsi"/>
          <w:b/>
          <w:bCs/>
        </w:rPr>
        <w:t>Sakshistorikk</w:t>
      </w:r>
    </w:p>
    <w:p w:rsidR="00B127EF" w:rsidRPr="00522DBB" w:rsidP="00885112" w14:paraId="222052B2" w14:textId="3668B0C8">
      <w:pPr>
        <w:spacing w:line="276" w:lineRule="auto"/>
        <w:rPr>
          <w:rFonts w:cstheme="minorHAnsi"/>
        </w:rPr>
      </w:pPr>
      <w:r w:rsidRPr="00522DBB">
        <w:rPr>
          <w:rFonts w:cstheme="minorHAnsi"/>
        </w:rPr>
        <w:t xml:space="preserve">Hustadvika kommune </w:t>
      </w:r>
      <w:r w:rsidRPr="00522DBB">
        <w:rPr>
          <w:rFonts w:cstheme="minorHAnsi"/>
        </w:rPr>
        <w:t>har fått</w:t>
      </w:r>
      <w:r w:rsidRPr="00522DBB">
        <w:rPr>
          <w:rFonts w:cstheme="minorHAnsi"/>
        </w:rPr>
        <w:t xml:space="preserve"> tilsendt planinitiativ for </w:t>
      </w:r>
      <w:r w:rsidRPr="00522DBB">
        <w:rPr>
          <w:rFonts w:cstheme="minorHAnsi"/>
        </w:rPr>
        <w:t>regulering av dette området</w:t>
      </w:r>
      <w:r w:rsidRPr="00522DBB">
        <w:rPr>
          <w:rFonts w:cstheme="minorHAnsi"/>
        </w:rPr>
        <w:t xml:space="preserve"> </w:t>
      </w:r>
      <w:r w:rsidRPr="00522DBB">
        <w:rPr>
          <w:rFonts w:cstheme="minorHAnsi"/>
        </w:rPr>
        <w:t>i 2021, 2022 og 2023</w:t>
      </w:r>
      <w:r w:rsidRPr="00522DBB">
        <w:rPr>
          <w:rFonts w:cstheme="minorHAnsi"/>
        </w:rPr>
        <w:t>.</w:t>
      </w:r>
      <w:r w:rsidRPr="00522DBB">
        <w:rPr>
          <w:rFonts w:cstheme="minorHAnsi"/>
        </w:rPr>
        <w:t xml:space="preserve"> Disse har, etter faglige vurderinger, </w:t>
      </w:r>
      <w:r w:rsidRPr="00522DBB" w:rsidR="00F01FBB">
        <w:rPr>
          <w:rFonts w:cstheme="minorHAnsi"/>
        </w:rPr>
        <w:t>fått avslag</w:t>
      </w:r>
      <w:r w:rsidRPr="00522DBB">
        <w:rPr>
          <w:rFonts w:cstheme="minorHAnsi"/>
        </w:rPr>
        <w:t xml:space="preserve"> og oppstartsmøte ikke blitt avholdt grunnet kvalitet </w:t>
      </w:r>
      <w:r w:rsidRPr="00522DBB" w:rsidR="00772D46">
        <w:rPr>
          <w:rFonts w:cstheme="minorHAnsi"/>
        </w:rPr>
        <w:t xml:space="preserve">og detaljeringsgrad </w:t>
      </w:r>
      <w:r w:rsidRPr="00522DBB">
        <w:rPr>
          <w:rFonts w:cstheme="minorHAnsi"/>
        </w:rPr>
        <w:t>på planinitiativet</w:t>
      </w:r>
      <w:r w:rsidRPr="00522DBB" w:rsidR="006260D9">
        <w:rPr>
          <w:rFonts w:cstheme="minorHAnsi"/>
        </w:rPr>
        <w:t xml:space="preserve">. Kommunen har i denne sammenheng </w:t>
      </w:r>
      <w:r w:rsidRPr="00522DBB" w:rsidR="00483A0D">
        <w:rPr>
          <w:rFonts w:cstheme="minorHAnsi"/>
        </w:rPr>
        <w:t>anmodet</w:t>
      </w:r>
      <w:r w:rsidRPr="00522DBB" w:rsidR="006260D9">
        <w:rPr>
          <w:rFonts w:cstheme="minorHAnsi"/>
        </w:rPr>
        <w:t xml:space="preserve"> tiltakshaver</w:t>
      </w:r>
      <w:r w:rsidRPr="00522DBB">
        <w:rPr>
          <w:rFonts w:cstheme="minorHAnsi"/>
        </w:rPr>
        <w:t xml:space="preserve"> å tilknytte seg planfaglig fagkyndig konsulent</w:t>
      </w:r>
      <w:r w:rsidRPr="00522DBB" w:rsidR="00483A0D">
        <w:rPr>
          <w:rFonts w:cstheme="minorHAnsi"/>
        </w:rPr>
        <w:t xml:space="preserve"> </w:t>
      </w:r>
      <w:r w:rsidRPr="00522DBB" w:rsidR="00F01FBB">
        <w:rPr>
          <w:rFonts w:cstheme="minorHAnsi"/>
        </w:rPr>
        <w:t>om de ønsker</w:t>
      </w:r>
      <w:r w:rsidRPr="00522DBB" w:rsidR="00483A0D">
        <w:rPr>
          <w:rFonts w:cstheme="minorHAnsi"/>
        </w:rPr>
        <w:t xml:space="preserve"> regulere </w:t>
      </w:r>
      <w:r w:rsidRPr="00522DBB" w:rsidR="00772D46">
        <w:rPr>
          <w:rFonts w:cstheme="minorHAnsi"/>
        </w:rPr>
        <w:t>området</w:t>
      </w:r>
      <w:r w:rsidRPr="00522DBB">
        <w:rPr>
          <w:rFonts w:cstheme="minorHAnsi"/>
        </w:rPr>
        <w:t>.</w:t>
      </w:r>
    </w:p>
    <w:p w:rsidR="00885112" w:rsidP="00885112" w14:paraId="47A8A509" w14:textId="19F615C9">
      <w:pPr>
        <w:spacing w:line="276" w:lineRule="auto"/>
        <w:rPr>
          <w:rFonts w:cstheme="minorHAnsi"/>
        </w:rPr>
      </w:pPr>
      <w:r w:rsidRPr="00522DBB">
        <w:rPr>
          <w:rFonts w:cstheme="minorHAnsi"/>
        </w:rPr>
        <w:t>Kommunen fikk den</w:t>
      </w:r>
      <w:r w:rsidRPr="00522DBB">
        <w:rPr>
          <w:rFonts w:cstheme="minorHAnsi"/>
        </w:rPr>
        <w:t xml:space="preserve"> </w:t>
      </w:r>
      <w:r w:rsidRPr="00522DBB" w:rsidR="006260D9">
        <w:rPr>
          <w:rFonts w:cstheme="minorHAnsi"/>
        </w:rPr>
        <w:t xml:space="preserve">18.04.2024 </w:t>
      </w:r>
      <w:r w:rsidRPr="00522DBB">
        <w:rPr>
          <w:rFonts w:cstheme="minorHAnsi"/>
        </w:rPr>
        <w:t>tilsendt planinitiativ fra ConsulentPartner</w:t>
      </w:r>
      <w:r w:rsidRPr="00522DBB" w:rsidR="006260D9">
        <w:rPr>
          <w:rFonts w:cstheme="minorHAnsi"/>
        </w:rPr>
        <w:t xml:space="preserve"> angående regulering av området</w:t>
      </w:r>
      <w:r w:rsidRPr="00522DBB" w:rsidR="00781DD5">
        <w:rPr>
          <w:rFonts w:cstheme="minorHAnsi"/>
        </w:rPr>
        <w:t xml:space="preserve">. </w:t>
      </w:r>
      <w:r w:rsidRPr="00522DBB" w:rsidR="006260D9">
        <w:rPr>
          <w:rFonts w:cstheme="minorHAnsi"/>
        </w:rPr>
        <w:t>Planinitiativet</w:t>
      </w:r>
      <w:r w:rsidRPr="00522DBB" w:rsidR="00781DD5">
        <w:rPr>
          <w:rFonts w:cstheme="minorHAnsi"/>
        </w:rPr>
        <w:t xml:space="preserve"> har, </w:t>
      </w:r>
      <w:r w:rsidRPr="00522DBB">
        <w:rPr>
          <w:rFonts w:cstheme="minorHAnsi"/>
        </w:rPr>
        <w:t xml:space="preserve">etter </w:t>
      </w:r>
      <w:r w:rsidRPr="00522DBB" w:rsidR="006260D9">
        <w:rPr>
          <w:rFonts w:cstheme="minorHAnsi"/>
        </w:rPr>
        <w:t xml:space="preserve">en </w:t>
      </w:r>
      <w:r w:rsidRPr="00522DBB">
        <w:rPr>
          <w:rFonts w:cstheme="minorHAnsi"/>
        </w:rPr>
        <w:t>revidering</w:t>
      </w:r>
      <w:r w:rsidRPr="00522DBB" w:rsidR="00781DD5">
        <w:rPr>
          <w:rFonts w:cstheme="minorHAnsi"/>
        </w:rPr>
        <w:t>,</w:t>
      </w:r>
      <w:r w:rsidRPr="00522DBB">
        <w:rPr>
          <w:rFonts w:cstheme="minorHAnsi"/>
        </w:rPr>
        <w:t xml:space="preserve"> </w:t>
      </w:r>
      <w:r w:rsidRPr="00522DBB" w:rsidR="00781DD5">
        <w:rPr>
          <w:rFonts w:cstheme="minorHAnsi"/>
        </w:rPr>
        <w:t>blitt</w:t>
      </w:r>
      <w:r w:rsidRPr="00522DBB">
        <w:rPr>
          <w:rFonts w:cstheme="minorHAnsi"/>
        </w:rPr>
        <w:t xml:space="preserve"> godkjent</w:t>
      </w:r>
      <w:r w:rsidRPr="00522DBB" w:rsidR="00F51517">
        <w:rPr>
          <w:rFonts w:cstheme="minorHAnsi"/>
        </w:rPr>
        <w:t xml:space="preserve"> av planavdelingen i kommunen.</w:t>
      </w:r>
    </w:p>
    <w:p w:rsidR="00DF6F89" w:rsidRPr="00FA483F" w:rsidP="00885112" w14:paraId="7F8F0B1F" w14:textId="5372DD1E">
      <w:pPr>
        <w:spacing w:line="276" w:lineRule="auto"/>
        <w:rPr>
          <w:rFonts w:cstheme="minorHAnsi"/>
        </w:rPr>
      </w:pPr>
      <w:r w:rsidRPr="00FA483F">
        <w:rPr>
          <w:rFonts w:cstheme="minorHAnsi"/>
        </w:rPr>
        <w:t>Kommunen vil gå videre</w:t>
      </w:r>
      <w:r w:rsidRPr="00FA483F" w:rsidR="00D449A1">
        <w:rPr>
          <w:rFonts w:cstheme="minorHAnsi"/>
        </w:rPr>
        <w:t xml:space="preserve"> med oppstartsmøte i saken om Hovedutvalget for teknisk, miljø og næring godkjenner at arbeidet med reguleringsplanen i dette området kan pågå som en parallell prosess.</w:t>
      </w:r>
    </w:p>
    <w:p w:rsidR="00885112" w:rsidRPr="00522DBB" w:rsidP="00885112" w14:paraId="2482CAAE" w14:textId="77777777">
      <w:pPr>
        <w:spacing w:line="276" w:lineRule="auto"/>
        <w:rPr>
          <w:rFonts w:cstheme="minorHAnsi"/>
        </w:rPr>
      </w:pPr>
    </w:p>
    <w:p w:rsidR="00885112" w:rsidRPr="007913B7" w:rsidP="00885112" w14:paraId="48A62E3B" w14:textId="77777777">
      <w:pPr>
        <w:spacing w:line="276" w:lineRule="auto"/>
        <w:rPr>
          <w:rFonts w:cstheme="minorHAnsi"/>
          <w:b/>
          <w:bCs/>
        </w:rPr>
      </w:pPr>
      <w:r w:rsidRPr="007913B7">
        <w:rPr>
          <w:rFonts w:cstheme="minorHAnsi"/>
          <w:b/>
          <w:bCs/>
        </w:rPr>
        <w:t>Formålet med reguleringsplanen og virkninger utenfor planområdet</w:t>
      </w:r>
    </w:p>
    <w:p w:rsidR="007913B7" w:rsidP="00885112" w14:paraId="1A1B1AB0" w14:textId="77777777">
      <w:pPr>
        <w:spacing w:line="276" w:lineRule="auto"/>
        <w:rPr>
          <w:rFonts w:cstheme="minorHAnsi"/>
        </w:rPr>
      </w:pPr>
      <w:r w:rsidRPr="00522DBB">
        <w:rPr>
          <w:rFonts w:cstheme="minorHAnsi"/>
        </w:rPr>
        <w:t xml:space="preserve">JaTre AS har behov for mer plass for å imøtekomme markedets etterspørsel og å utvikle bedriften videre. Eksisterende industriområde er relativt tett utbygd med bygninger. Dette er virksomhetens lokaler i form av produksjons- og kontor-/administrasjonslokaler samt lager. I tillegg forekommer en del lagring utendørs. </w:t>
      </w:r>
    </w:p>
    <w:p w:rsidR="00885112" w:rsidRPr="00522DBB" w:rsidP="00885112" w14:paraId="22D897B1" w14:textId="3DFAE527">
      <w:pPr>
        <w:spacing w:line="276" w:lineRule="auto"/>
        <w:rPr>
          <w:rFonts w:cstheme="minorHAnsi"/>
        </w:rPr>
      </w:pPr>
      <w:r w:rsidRPr="00522DBB">
        <w:rPr>
          <w:rFonts w:cstheme="minorHAnsi"/>
        </w:rPr>
        <w:t>Området som ønskes utvidet er ikke bebygd og består av torv og myr, men er hovedsakelig tresatt. Det er relativt tett lauvskog omtrent 20 meter vest for fylkesvegen</w:t>
      </w:r>
      <w:r w:rsidR="007913B7">
        <w:rPr>
          <w:rFonts w:cstheme="minorHAnsi"/>
        </w:rPr>
        <w:t>, som</w:t>
      </w:r>
      <w:r w:rsidRPr="00522DBB">
        <w:rPr>
          <w:rFonts w:cstheme="minorHAnsi"/>
        </w:rPr>
        <w:t xml:space="preserve"> strekker seg 100-150 meter vestover</w:t>
      </w:r>
      <w:r w:rsidR="007913B7">
        <w:rPr>
          <w:rFonts w:cstheme="minorHAnsi"/>
        </w:rPr>
        <w:t xml:space="preserve"> </w:t>
      </w:r>
      <w:r w:rsidRPr="00522DBB">
        <w:rPr>
          <w:rFonts w:cstheme="minorHAnsi"/>
        </w:rPr>
        <w:t xml:space="preserve">før terrenget blir mer myrpreget. </w:t>
      </w:r>
      <w:r w:rsidR="007913B7">
        <w:rPr>
          <w:rFonts w:cstheme="minorHAnsi"/>
        </w:rPr>
        <w:t>Fordi</w:t>
      </w:r>
      <w:r w:rsidRPr="00522DBB">
        <w:rPr>
          <w:rFonts w:cstheme="minorHAnsi"/>
        </w:rPr>
        <w:t xml:space="preserve"> </w:t>
      </w:r>
      <w:r w:rsidR="007913B7">
        <w:rPr>
          <w:rFonts w:cstheme="minorHAnsi"/>
        </w:rPr>
        <w:t>det er</w:t>
      </w:r>
      <w:r w:rsidRPr="00522DBB">
        <w:rPr>
          <w:rFonts w:cstheme="minorHAnsi"/>
        </w:rPr>
        <w:t xml:space="preserve"> et bekke-/elveløp gjennom området kan tiltak i deler av planområdet få virkninger nedstrøms bekken/elven. I tillegg er det i området hvor det er ønsket en utvidelse noe myrlendt. Omdisponering av myren kan føre til høyere CO</w:t>
      </w:r>
      <w:r w:rsidRPr="00522DBB">
        <w:rPr>
          <w:rFonts w:cstheme="minorHAnsi"/>
          <w:vertAlign w:val="subscript"/>
        </w:rPr>
        <w:t>2</w:t>
      </w:r>
      <w:r w:rsidRPr="00522DBB">
        <w:rPr>
          <w:rFonts w:cstheme="minorHAnsi"/>
        </w:rPr>
        <w:t xml:space="preserve"> utslipp. Ut over dette og normale ringvirkninger som følge av næringsutvikling ser vi ikke for oss vesentlige virkninger utenfor planområdet. </w:t>
      </w:r>
    </w:p>
    <w:p w:rsidR="00522DBB" w:rsidP="00CC3CF3" w14:paraId="080157A4" w14:textId="77777777">
      <w:pPr>
        <w:spacing w:line="276" w:lineRule="auto"/>
        <w:rPr>
          <w:rFonts w:cstheme="minorHAnsi"/>
        </w:rPr>
      </w:pPr>
      <w:r w:rsidRPr="00522DBB">
        <w:rPr>
          <w:rFonts w:cstheme="minorHAnsi"/>
          <w:szCs w:val="22"/>
        </w:rPr>
        <w:t>Det ligger i tiltakets natur at det vil medføre inngrep</w:t>
      </w:r>
      <w:r w:rsidRPr="00522DBB">
        <w:rPr>
          <w:rFonts w:cstheme="minorHAnsi"/>
        </w:rPr>
        <w:t xml:space="preserve"> i natur som skog og myr. Siden det er en utvidelse av eksisterende industri, vil mye av infrastrukturen allerede være på plass. Utredning av sette og uforutsette konsekvenser vil omfattes i planarbeidet.</w:t>
      </w:r>
      <w:bookmarkStart w:id="15" w:name="VEDLEGG"/>
      <w:bookmarkEnd w:id="15"/>
    </w:p>
    <w:p w:rsidR="001605AC" w:rsidRPr="00522DBB" w:rsidP="00884029" w14:paraId="438583E1" w14:textId="77777777">
      <w:pPr>
        <w:pStyle w:val="Normalskjulttekst"/>
      </w:pPr>
      <w:r w:rsidRPr="00522DBB">
        <w:t>Hjelpetekst – skal fjernes automatisk når du starter å skrive her:</w:t>
      </w:r>
    </w:p>
    <w:p w:rsidR="001605AC" w:rsidRPr="00522DBB" w:rsidP="00884029" w14:paraId="742137DC" w14:textId="77777777">
      <w:pPr>
        <w:pStyle w:val="Normalskjulttekst"/>
      </w:pPr>
    </w:p>
    <w:p w:rsidR="001605AC" w:rsidRPr="00522DBB" w:rsidP="00884029" w14:paraId="3968ED0E" w14:textId="77777777">
      <w:pPr>
        <w:pStyle w:val="Normalskjulttekst"/>
      </w:pPr>
      <w:r w:rsidRPr="00522DBB">
        <w:t>Faglighet: Saken skal være objektiv og helhetlig beskrevet</w:t>
      </w:r>
    </w:p>
    <w:p w:rsidR="001605AC" w:rsidRPr="00522DBB" w:rsidP="00884029" w14:paraId="095B0EED" w14:textId="77777777">
      <w:pPr>
        <w:pStyle w:val="Normalskjulttekst"/>
      </w:pPr>
      <w:hyperlink r:id="rId12" w:history="1">
        <w:r w:rsidRPr="00522DBB">
          <w:t>Klart språk</w:t>
        </w:r>
      </w:hyperlink>
      <w:r w:rsidRPr="00522DBB">
        <w:t xml:space="preserve">: Vær bevisst på å skrive slik at det blir lettere for folkevalgte og publikum å forstå. </w:t>
      </w:r>
    </w:p>
    <w:p w:rsidR="001605AC" w:rsidRPr="00522DBB" w:rsidP="00884029" w14:paraId="05584F9A" w14:textId="77777777">
      <w:pPr>
        <w:pStyle w:val="Normalskjulttekst"/>
      </w:pPr>
      <w:r w:rsidRPr="00522DBB">
        <w:t xml:space="preserve">Lag disposisjon for saksopplysningene. Sett gjerne inn underoverskrifter. </w:t>
      </w:r>
    </w:p>
    <w:p w:rsidR="001605AC" w:rsidRPr="00522DBB" w:rsidP="00884029" w14:paraId="27F26E96" w14:textId="77777777">
      <w:pPr>
        <w:pStyle w:val="Normalskjulttekst"/>
      </w:pPr>
      <w:r w:rsidRPr="00522DBB">
        <w:t xml:space="preserve">Finnes det tidligere vedtak i saken eller tilsvarende saker? </w:t>
      </w:r>
    </w:p>
    <w:p w:rsidR="001605AC" w:rsidRPr="00522DBB" w:rsidP="00884029" w14:paraId="1A892758" w14:textId="77777777">
      <w:pPr>
        <w:pStyle w:val="Normalskjulttekst"/>
      </w:pPr>
      <w:r w:rsidRPr="00522DBB">
        <w:t xml:space="preserve">Hva eller hvem gjelder saken? </w:t>
      </w:r>
    </w:p>
    <w:p w:rsidR="001605AC" w:rsidRPr="00522DBB" w:rsidP="00884029" w14:paraId="1AB70CF3" w14:textId="77777777">
      <w:pPr>
        <w:pStyle w:val="Normalskjulttekst"/>
      </w:pPr>
      <w:r w:rsidRPr="00522DBB">
        <w:t>Hva ønskes oppnådd og på hvilken måte?</w:t>
      </w:r>
    </w:p>
    <w:p w:rsidR="001605AC" w:rsidRPr="00522DBB" w:rsidP="00884029" w14:paraId="7B787FAB" w14:textId="77777777">
      <w:pPr>
        <w:pStyle w:val="Normalskjulttekst"/>
      </w:pPr>
      <w:r w:rsidRPr="00522DBB">
        <w:t xml:space="preserve">Finnes det føringer i lov, avtaleverk, kommunens egne retningslinjer og prosedyrer som har innvirkning på saken. </w:t>
      </w:r>
    </w:p>
    <w:p w:rsidR="001605AC" w:rsidRPr="00522DBB" w:rsidP="00884029" w14:paraId="58C6C891" w14:textId="77777777">
      <w:pPr>
        <w:pStyle w:val="Normalskjulttekst"/>
      </w:pPr>
      <w:r w:rsidRPr="00522DBB">
        <w:t xml:space="preserve">Vis til dokumentasjon/forskning, erfaringer fra andre. Husk faktasjekk, kontroll av kilder. </w:t>
      </w:r>
    </w:p>
    <w:p w:rsidR="00510201" w:rsidRPr="00522DBB" w:rsidP="00884029" w14:paraId="5D094FD8" w14:textId="77777777">
      <w:pPr>
        <w:pStyle w:val="Normalskjulttekst"/>
      </w:pPr>
    </w:p>
    <w:p w:rsidR="000F4CED" w:rsidRPr="00522DBB" w:rsidP="005E48A9" w14:paraId="49490442" w14:textId="77777777">
      <w:r w:rsidRPr="00522DBB">
        <w:fldChar w:fldCharType="begin"/>
      </w:r>
      <w:r w:rsidRPr="00522DBB">
        <w:instrText xml:space="preserve">  </w:instrText>
      </w:r>
      <w:r w:rsidRPr="00522DBB">
        <w:fldChar w:fldCharType="end"/>
      </w:r>
      <w:r w:rsidRPr="00522DBB" w:rsidR="00C245F1">
        <w:fldChar w:fldCharType="begin"/>
      </w:r>
      <w:r w:rsidRPr="00522DBB" w:rsidR="00C245F1">
        <w:instrText xml:space="preserve">  </w:instrText>
      </w:r>
      <w:r w:rsidRPr="00522DBB" w:rsidR="00C245F1">
        <w:fldChar w:fldCharType="end"/>
      </w:r>
    </w:p>
    <w:p w:rsidR="005E48A9" w:rsidRPr="00522DBB" w:rsidP="00DA6852" w14:paraId="11353C4F" w14:textId="77777777">
      <w:pPr>
        <w:pStyle w:val="Heading2"/>
      </w:pPr>
      <w:r w:rsidRPr="00522DBB">
        <w:t>Vurdering</w:t>
      </w:r>
    </w:p>
    <w:p w:rsidR="00885112" w:rsidRPr="00522DBB" w:rsidP="00885112" w14:paraId="7ED715A6" w14:textId="5F1FB96B">
      <w:pPr>
        <w:spacing w:line="276" w:lineRule="auto"/>
        <w:rPr>
          <w:rFonts w:cstheme="minorHAnsi"/>
        </w:rPr>
      </w:pPr>
      <w:r w:rsidRPr="00522DBB">
        <w:rPr>
          <w:rFonts w:cstheme="minorHAnsi"/>
          <w:szCs w:val="22"/>
        </w:rPr>
        <w:t>Med utgangspunkt i saksopplysningen</w:t>
      </w:r>
      <w:r w:rsidR="00FA483F">
        <w:rPr>
          <w:rFonts w:cstheme="minorHAnsi"/>
          <w:szCs w:val="22"/>
        </w:rPr>
        <w:t>e</w:t>
      </w:r>
      <w:r w:rsidRPr="00522DBB">
        <w:rPr>
          <w:rFonts w:cstheme="minorHAnsi"/>
          <w:szCs w:val="22"/>
        </w:rPr>
        <w:t xml:space="preserve"> ovenfor gjør kommunedirektøren følgende vurderinger i saken.</w:t>
      </w:r>
    </w:p>
    <w:p w:rsidR="00885112" w:rsidRPr="00522DBB" w:rsidP="00885112" w14:paraId="1C669045" w14:textId="21CD2118">
      <w:pPr>
        <w:spacing w:line="276" w:lineRule="auto"/>
        <w:rPr>
          <w:rFonts w:cstheme="minorHAnsi"/>
        </w:rPr>
      </w:pPr>
      <w:r w:rsidRPr="00522DBB">
        <w:rPr>
          <w:rFonts w:cstheme="minorHAnsi"/>
          <w:szCs w:val="22"/>
        </w:rPr>
        <w:t xml:space="preserve">I arealdelen i kommuneplanen ønsker man å se på arealformål i kommunen i en større sammenheng. Hensikten med en slik overordnet plan er at arealbruken blir mest mulig fremtidsrettet </w:t>
      </w:r>
      <w:r w:rsidRPr="00522DBB" w:rsidR="009702D1">
        <w:rPr>
          <w:rFonts w:cstheme="minorHAnsi"/>
          <w:szCs w:val="22"/>
        </w:rPr>
        <w:t>i forhold til</w:t>
      </w:r>
      <w:r w:rsidRPr="00522DBB">
        <w:rPr>
          <w:rFonts w:cstheme="minorHAnsi"/>
          <w:szCs w:val="22"/>
        </w:rPr>
        <w:t xml:space="preserve"> ønsket samfunnsutvikling i Hustadvika kommune. Med en overordnet plan vil det være lettere å utarbeide mer detaljerte reguleringsplaner for enkeltområder, og det raskt og enkelt kan fattes </w:t>
      </w:r>
      <w:r w:rsidRPr="00522DBB">
        <w:rPr>
          <w:rFonts w:cstheme="minorHAnsi"/>
          <w:szCs w:val="22"/>
        </w:rPr>
        <w:t>beslutninger i enkeltsaker i tråd med kommunale mål og nasjonal arealpolitikk. Arealdelen er et virkemiddel for å sikre at arealbruken i kommunen bidrar til å nå de målene som blir vedtatt for kommunens utvikling.</w:t>
      </w:r>
    </w:p>
    <w:p w:rsidR="005C37C7" w:rsidRPr="001E651E" w:rsidP="005C37C7" w14:paraId="793E61CB" w14:textId="5E88F4BE">
      <w:pPr>
        <w:spacing w:line="276" w:lineRule="auto"/>
        <w:rPr>
          <w:rFonts w:cstheme="minorHAnsi"/>
        </w:rPr>
      </w:pPr>
      <w:r w:rsidRPr="001E651E">
        <w:rPr>
          <w:rFonts w:cstheme="minorHAnsi"/>
        </w:rPr>
        <w:t xml:space="preserve">Det er behov for fremtidige næringsområde i kommunen. </w:t>
      </w:r>
      <w:r w:rsidRPr="001E651E">
        <w:rPr>
          <w:rFonts w:cstheme="minorHAnsi"/>
        </w:rPr>
        <w:t>Hustadvika kommune ønsker å legge til rette for utviding av næringsområdet på Fræneidet. Dette er et område som ligger sentralt i kommunen, langs aksen mellom Eide, Elnesvågen og Malmefjorden. Det er en fordel å utvide områder avsatt til næring der det allerede er eksisterende næring.</w:t>
      </w:r>
    </w:p>
    <w:p w:rsidR="00885112" w:rsidRPr="00BC7E95" w:rsidP="00885112" w14:paraId="561AB267" w14:textId="175EB962">
      <w:pPr>
        <w:spacing w:line="276" w:lineRule="auto"/>
        <w:rPr>
          <w:rFonts w:cstheme="minorHAnsi"/>
          <w:sz w:val="18"/>
          <w:szCs w:val="18"/>
        </w:rPr>
      </w:pPr>
      <w:r w:rsidRPr="00522DBB">
        <w:rPr>
          <w:rFonts w:cstheme="minorHAnsi"/>
          <w:szCs w:val="22"/>
        </w:rPr>
        <w:t xml:space="preserve">Hustadvika </w:t>
      </w:r>
      <w:r w:rsidRPr="001A2484">
        <w:rPr>
          <w:rFonts w:cstheme="minorHAnsi"/>
          <w:szCs w:val="22"/>
        </w:rPr>
        <w:t xml:space="preserve">kommune </w:t>
      </w:r>
      <w:r w:rsidRPr="001A2484" w:rsidR="00CC3CF3">
        <w:rPr>
          <w:rFonts w:cstheme="minorHAnsi"/>
          <w:szCs w:val="22"/>
        </w:rPr>
        <w:t>er i prosessen</w:t>
      </w:r>
      <w:r w:rsidRPr="001A2484">
        <w:rPr>
          <w:rFonts w:cstheme="minorHAnsi"/>
          <w:szCs w:val="22"/>
        </w:rPr>
        <w:t xml:space="preserve"> med å revidere kommuneplanens arealdel</w:t>
      </w:r>
      <w:r w:rsidRPr="00522DBB">
        <w:rPr>
          <w:rFonts w:cstheme="minorHAnsi"/>
          <w:szCs w:val="22"/>
        </w:rPr>
        <w:t xml:space="preserve">. Oppstart av </w:t>
      </w:r>
      <w:r w:rsidRPr="00522DBB">
        <w:rPr>
          <w:rFonts w:cstheme="minorHAnsi"/>
        </w:rPr>
        <w:t xml:space="preserve">ny </w:t>
      </w:r>
      <w:r w:rsidRPr="00522DBB">
        <w:rPr>
          <w:rFonts w:cstheme="minorHAnsi"/>
          <w:szCs w:val="22"/>
        </w:rPr>
        <w:t xml:space="preserve">reguleringsplan for </w:t>
      </w:r>
      <w:r w:rsidRPr="00522DBB">
        <w:rPr>
          <w:rFonts w:cstheme="minorHAnsi"/>
        </w:rPr>
        <w:t>Industriområde på Fræneidet</w:t>
      </w:r>
      <w:r w:rsidRPr="00522DBB">
        <w:rPr>
          <w:rFonts w:cstheme="minorHAnsi"/>
          <w:szCs w:val="22"/>
        </w:rPr>
        <w:t>, bør dermed ideelt sett avvente inntil det foreligger en vedtatt arealdel.</w:t>
      </w:r>
      <w:r w:rsidR="001A2484">
        <w:rPr>
          <w:rFonts w:cstheme="minorHAnsi"/>
          <w:szCs w:val="22"/>
        </w:rPr>
        <w:t xml:space="preserve"> Arbeidet med omregulering av </w:t>
      </w:r>
      <w:r w:rsidRPr="00522DBB" w:rsidR="001A2484">
        <w:rPr>
          <w:rFonts w:cstheme="minorHAnsi"/>
        </w:rPr>
        <w:t xml:space="preserve">Fræneidet </w:t>
      </w:r>
      <w:r w:rsidR="001A2484">
        <w:rPr>
          <w:rFonts w:cstheme="minorHAnsi"/>
        </w:rPr>
        <w:t>i</w:t>
      </w:r>
      <w:r w:rsidRPr="00522DBB" w:rsidR="001A2484">
        <w:rPr>
          <w:rFonts w:cstheme="minorHAnsi"/>
        </w:rPr>
        <w:t xml:space="preserve">ndustriområde </w:t>
      </w:r>
      <w:r w:rsidR="001A2484">
        <w:rPr>
          <w:rFonts w:cstheme="minorHAnsi"/>
        </w:rPr>
        <w:t xml:space="preserve">har pågått </w:t>
      </w:r>
      <w:r w:rsidRPr="00522DBB" w:rsidR="001A2484">
        <w:rPr>
          <w:rFonts w:cstheme="minorHAnsi"/>
          <w:szCs w:val="22"/>
        </w:rPr>
        <w:t>siden 2021, men det har ikke vært framgang i saken før nå</w:t>
      </w:r>
      <w:r w:rsidR="001A2484">
        <w:rPr>
          <w:rFonts w:cstheme="minorHAnsi"/>
          <w:szCs w:val="22"/>
        </w:rPr>
        <w:t>.</w:t>
      </w:r>
    </w:p>
    <w:p w:rsidR="005C37C7" w:rsidP="005C37C7" w14:paraId="364A6E40" w14:textId="77777777">
      <w:pPr>
        <w:spacing w:line="276" w:lineRule="auto"/>
        <w:rPr>
          <w:rFonts w:cstheme="minorHAnsi"/>
          <w:color w:val="FF0000"/>
        </w:rPr>
      </w:pPr>
      <w:r w:rsidRPr="00522DBB">
        <w:rPr>
          <w:rFonts w:cstheme="minorHAnsi"/>
          <w:szCs w:val="22"/>
        </w:rPr>
        <w:t>En dispensasjon fra LNF</w:t>
      </w:r>
      <w:r w:rsidRPr="00522DBB" w:rsidR="00F01FBB">
        <w:rPr>
          <w:rFonts w:cstheme="minorHAnsi"/>
          <w:szCs w:val="22"/>
        </w:rPr>
        <w:t>R</w:t>
      </w:r>
      <w:r w:rsidRPr="00522DBB">
        <w:rPr>
          <w:rFonts w:cstheme="minorHAnsi"/>
          <w:szCs w:val="22"/>
        </w:rPr>
        <w:t>- formålet og kravet hjemlet i gjelden</w:t>
      </w:r>
      <w:r w:rsidRPr="00522DBB">
        <w:rPr>
          <w:rFonts w:cstheme="minorHAnsi"/>
        </w:rPr>
        <w:t>d</w:t>
      </w:r>
      <w:r w:rsidRPr="00522DBB">
        <w:rPr>
          <w:rFonts w:cstheme="minorHAnsi"/>
          <w:szCs w:val="22"/>
        </w:rPr>
        <w:t>e arealdel, vurderes ikke som aktu</w:t>
      </w:r>
      <w:r w:rsidRPr="001E651E">
        <w:rPr>
          <w:rFonts w:cstheme="minorHAnsi"/>
          <w:szCs w:val="22"/>
        </w:rPr>
        <w:t>elt ut ifra den størrelse som tiltaket vil få når foreliggende planer er realisert.</w:t>
      </w:r>
      <w:r w:rsidRPr="005C37C7">
        <w:rPr>
          <w:rFonts w:cstheme="minorHAnsi"/>
          <w:color w:val="FF0000"/>
        </w:rPr>
        <w:t xml:space="preserve"> </w:t>
      </w:r>
    </w:p>
    <w:p w:rsidR="0013249B" w:rsidRPr="007409B1" w:rsidP="00885112" w14:paraId="0629874C" w14:textId="3BD1ACD3">
      <w:pPr>
        <w:spacing w:line="276" w:lineRule="auto"/>
        <w:rPr>
          <w:rFonts w:cstheme="minorHAnsi"/>
        </w:rPr>
      </w:pPr>
      <w:r w:rsidRPr="007409B1">
        <w:rPr>
          <w:rFonts w:cstheme="minorHAnsi"/>
          <w:szCs w:val="22"/>
        </w:rPr>
        <w:t xml:space="preserve">Det er enda uvisst hvor stor virkning utvidelsen av </w:t>
      </w:r>
      <w:r w:rsidRPr="007409B1" w:rsidR="005C37C7">
        <w:rPr>
          <w:rFonts w:cstheme="minorHAnsi"/>
          <w:szCs w:val="22"/>
        </w:rPr>
        <w:t xml:space="preserve">Fræneidet </w:t>
      </w:r>
      <w:r w:rsidRPr="007409B1">
        <w:rPr>
          <w:rFonts w:cstheme="minorHAnsi"/>
          <w:szCs w:val="22"/>
        </w:rPr>
        <w:t>industriområdet vil ha på klima</w:t>
      </w:r>
      <w:r w:rsidRPr="007409B1" w:rsidR="001A2484">
        <w:rPr>
          <w:rFonts w:cstheme="minorHAnsi"/>
          <w:szCs w:val="22"/>
        </w:rPr>
        <w:t xml:space="preserve"> og miljø, ettersom vurderingene ikke er </w:t>
      </w:r>
      <w:r w:rsidRPr="007409B1" w:rsidR="001E651E">
        <w:rPr>
          <w:rFonts w:cstheme="minorHAnsi"/>
          <w:szCs w:val="22"/>
        </w:rPr>
        <w:t>gjort</w:t>
      </w:r>
      <w:r w:rsidRPr="007409B1" w:rsidR="001A2484">
        <w:rPr>
          <w:rFonts w:cstheme="minorHAnsi"/>
          <w:szCs w:val="22"/>
        </w:rPr>
        <w:t xml:space="preserve"> enda. V</w:t>
      </w:r>
      <w:r w:rsidRPr="007409B1">
        <w:rPr>
          <w:rFonts w:cstheme="minorHAnsi"/>
          <w:szCs w:val="22"/>
        </w:rPr>
        <w:t xml:space="preserve">ed en utvidelse vil det bli </w:t>
      </w:r>
      <w:r w:rsidRPr="007409B1" w:rsidR="00D7279F">
        <w:rPr>
          <w:rFonts w:cstheme="minorHAnsi"/>
          <w:szCs w:val="22"/>
        </w:rPr>
        <w:t>nedbygging</w:t>
      </w:r>
      <w:r w:rsidRPr="007409B1">
        <w:rPr>
          <w:rFonts w:cstheme="minorHAnsi"/>
          <w:szCs w:val="22"/>
        </w:rPr>
        <w:t xml:space="preserve"> av myr og LNFR-område</w:t>
      </w:r>
      <w:r w:rsidRPr="007409B1" w:rsidR="001A2484">
        <w:rPr>
          <w:rFonts w:cstheme="minorHAnsi"/>
          <w:szCs w:val="22"/>
        </w:rPr>
        <w:t>. Denne type nedbygging er noe som blir jobbet mot å redusere så mye som mulig, på grunn av påvirkningen på klima og miljø.</w:t>
      </w:r>
      <w:r w:rsidRPr="007409B1">
        <w:rPr>
          <w:rFonts w:cstheme="minorHAnsi"/>
          <w:szCs w:val="22"/>
        </w:rPr>
        <w:t xml:space="preserve"> </w:t>
      </w:r>
      <w:r w:rsidRPr="007409B1" w:rsidR="001A2484">
        <w:rPr>
          <w:rFonts w:cstheme="minorHAnsi"/>
        </w:rPr>
        <w:t>Det er flere tema som ikke er avklart enda så langt i planprosessen til kommuneplanens arealdel, blant annet vurderinger knyttet til jordvern</w:t>
      </w:r>
      <w:r w:rsidRPr="007409B1" w:rsidR="001E651E">
        <w:rPr>
          <w:rFonts w:cstheme="minorHAnsi"/>
        </w:rPr>
        <w:t xml:space="preserve"> </w:t>
      </w:r>
      <w:r w:rsidRPr="007409B1" w:rsidR="001A2484">
        <w:rPr>
          <w:rFonts w:cstheme="minorHAnsi"/>
        </w:rPr>
        <w:t>og vurderinger rundt naturmangfold.</w:t>
      </w:r>
    </w:p>
    <w:p w:rsidR="00885112" w:rsidRPr="00522DBB" w:rsidP="00885112" w14:paraId="254B1ACF" w14:textId="77777777">
      <w:pPr>
        <w:spacing w:line="276" w:lineRule="auto"/>
        <w:rPr>
          <w:rFonts w:cstheme="minorHAnsi"/>
          <w:szCs w:val="22"/>
        </w:rPr>
      </w:pPr>
      <w:r w:rsidRPr="00522DBB">
        <w:rPr>
          <w:rFonts w:cstheme="minorHAnsi"/>
          <w:szCs w:val="22"/>
        </w:rPr>
        <w:t>Det er flere grunner for å starte regulering før ny arealdel er vedtatt. Eksempelvis nevnes:</w:t>
      </w:r>
    </w:p>
    <w:p w:rsidR="00647623" w:rsidRPr="00522DBB" w:rsidP="00DE4EE6" w14:paraId="520E9741" w14:textId="7673085A">
      <w:pPr>
        <w:pStyle w:val="ListParagraph"/>
        <w:numPr>
          <w:ilvl w:val="0"/>
          <w:numId w:val="23"/>
        </w:numPr>
        <w:spacing w:line="276" w:lineRule="auto"/>
        <w:rPr>
          <w:rFonts w:ascii="Verdana" w:hAnsi="Verdana" w:cstheme="minorHAnsi"/>
        </w:rPr>
      </w:pPr>
      <w:r w:rsidRPr="00522DBB">
        <w:rPr>
          <w:rFonts w:ascii="Verdana" w:hAnsi="Verdana" w:cstheme="minorHAnsi"/>
          <w:szCs w:val="22"/>
        </w:rPr>
        <w:t xml:space="preserve">Hustadvika kommune har behov for denne type </w:t>
      </w:r>
      <w:r w:rsidRPr="00522DBB">
        <w:rPr>
          <w:rFonts w:ascii="Verdana" w:hAnsi="Verdana" w:cstheme="minorHAnsi"/>
        </w:rPr>
        <w:t>industri</w:t>
      </w:r>
      <w:r w:rsidRPr="00522DBB">
        <w:rPr>
          <w:rFonts w:ascii="Verdana" w:hAnsi="Verdana" w:cstheme="minorHAnsi"/>
          <w:szCs w:val="22"/>
        </w:rPr>
        <w:t xml:space="preserve"> i kommunen, og </w:t>
      </w:r>
      <w:r w:rsidR="001A2484">
        <w:rPr>
          <w:rFonts w:ascii="Verdana" w:hAnsi="Verdana" w:cstheme="minorHAnsi"/>
          <w:szCs w:val="22"/>
        </w:rPr>
        <w:t>ønsker å</w:t>
      </w:r>
      <w:r w:rsidRPr="00522DBB">
        <w:rPr>
          <w:rFonts w:ascii="Verdana" w:hAnsi="Verdana" w:cstheme="minorHAnsi"/>
          <w:szCs w:val="22"/>
        </w:rPr>
        <w:t xml:space="preserve"> ivareta etablert lokal</w:t>
      </w:r>
      <w:r w:rsidRPr="00522DBB" w:rsidR="006D1DC1">
        <w:rPr>
          <w:rFonts w:ascii="Verdana" w:hAnsi="Verdana" w:cstheme="minorHAnsi"/>
          <w:szCs w:val="22"/>
        </w:rPr>
        <w:t>t</w:t>
      </w:r>
      <w:r w:rsidRPr="00522DBB">
        <w:rPr>
          <w:rFonts w:ascii="Verdana" w:hAnsi="Verdana" w:cstheme="minorHAnsi"/>
          <w:szCs w:val="22"/>
        </w:rPr>
        <w:t xml:space="preserve"> næringsliv</w:t>
      </w:r>
      <w:r w:rsidRPr="00522DBB" w:rsidR="006D1DC1">
        <w:rPr>
          <w:rFonts w:ascii="Verdana" w:hAnsi="Verdana" w:cstheme="minorHAnsi"/>
          <w:szCs w:val="22"/>
        </w:rPr>
        <w:t xml:space="preserve"> og industri</w:t>
      </w:r>
      <w:r w:rsidRPr="00522DBB">
        <w:rPr>
          <w:rFonts w:ascii="Verdana" w:hAnsi="Verdana" w:cstheme="minorHAnsi"/>
        </w:rPr>
        <w:t>.</w:t>
      </w:r>
    </w:p>
    <w:p w:rsidR="00DE4EE6" w:rsidRPr="001E651E" w:rsidP="00885112" w14:paraId="37C7AD03" w14:textId="737CDF5C">
      <w:pPr>
        <w:pStyle w:val="ListParagraph"/>
        <w:numPr>
          <w:ilvl w:val="0"/>
          <w:numId w:val="23"/>
        </w:numPr>
        <w:spacing w:line="276" w:lineRule="auto"/>
        <w:rPr>
          <w:rFonts w:ascii="Verdana" w:hAnsi="Verdana" w:cstheme="minorHAnsi"/>
          <w:szCs w:val="22"/>
        </w:rPr>
      </w:pPr>
      <w:r w:rsidRPr="00522DBB">
        <w:rPr>
          <w:rFonts w:ascii="Verdana" w:hAnsi="Verdana" w:cstheme="minorHAnsi"/>
        </w:rPr>
        <w:t>For virksomheten er det svært viktig at utvidelsen av område og bygninger kan skje raskt. Dette for tilpasning til markedet slik at virksomheten kan opprettholde og eventuelt øke antall arbeidsplasser</w:t>
      </w:r>
      <w:r w:rsidR="00E77C5C">
        <w:rPr>
          <w:rFonts w:ascii="Verdana" w:hAnsi="Verdana" w:cstheme="minorHAnsi"/>
        </w:rPr>
        <w:t>, samt øke produksjon av eksisterende og nye bygningselement.</w:t>
      </w:r>
    </w:p>
    <w:p w:rsidR="001E651E" w:rsidRPr="001E651E" w:rsidP="001E651E" w14:paraId="28A0F31F" w14:textId="77777777">
      <w:pPr>
        <w:spacing w:line="276" w:lineRule="auto"/>
        <w:rPr>
          <w:rFonts w:cstheme="minorHAnsi"/>
          <w:szCs w:val="22"/>
        </w:rPr>
      </w:pPr>
    </w:p>
    <w:p w:rsidR="00885112" w:rsidRPr="00522DBB" w:rsidP="00885112" w14:paraId="2F7384D9" w14:textId="266625DF">
      <w:pPr>
        <w:spacing w:line="276" w:lineRule="auto"/>
        <w:rPr>
          <w:rFonts w:cstheme="minorHAnsi"/>
        </w:rPr>
      </w:pPr>
      <w:r w:rsidRPr="00522DBB">
        <w:rPr>
          <w:rFonts w:cstheme="minorHAnsi"/>
          <w:szCs w:val="22"/>
        </w:rPr>
        <w:t xml:space="preserve">Det er derfor avgjørende i denne saken å vurdere viktigheten av de planmessige forhold som arealdelen skal ivareta, opp imot ønsket fra tiltakshaver om å få realisert sine planer raskest mulig, og behovet kommunen har for </w:t>
      </w:r>
      <w:r w:rsidRPr="00522DBB" w:rsidR="00CC3CF3">
        <w:rPr>
          <w:rFonts w:cstheme="minorHAnsi"/>
          <w:szCs w:val="22"/>
        </w:rPr>
        <w:t>denne type industri</w:t>
      </w:r>
      <w:r w:rsidRPr="00DE4EE6">
        <w:rPr>
          <w:rFonts w:cstheme="minorHAnsi"/>
          <w:szCs w:val="22"/>
        </w:rPr>
        <w:t>.</w:t>
      </w:r>
    </w:p>
    <w:p w:rsidR="00CC3CF3" w:rsidRPr="001E651E" w14:paraId="60964F7A" w14:textId="20D20251">
      <w:pPr>
        <w:spacing w:line="276" w:lineRule="auto"/>
        <w:rPr>
          <w:rFonts w:cstheme="minorHAnsi"/>
        </w:rPr>
      </w:pPr>
      <w:r w:rsidRPr="00522DBB">
        <w:rPr>
          <w:rFonts w:cstheme="minorHAnsi"/>
          <w:szCs w:val="22"/>
        </w:rPr>
        <w:t>Kommunedirektøren vurderer at samfunnsinteressen vekter for at denne søknad om å få starte detaljregulering nå, må innfris.</w:t>
      </w:r>
    </w:p>
    <w:sectPr w:rsidSect="00EA188C">
      <w:headerReference w:type="first" r:id="rId13"/>
      <w:pgSz w:w="11906" w:h="16838" w:code="9"/>
      <w:pgMar w:top="1417" w:right="1417" w:bottom="1417" w:left="1417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484522" w:rsidP="00D13C46" w14:paraId="007D2A58" w14:textId="77777777">
      <w:r>
        <w:separator/>
      </w:r>
    </w:p>
    <w:p w:rsidR="00484522" w:rsidP="00D13C46" w14:paraId="5CCE19FB" w14:textId="77777777"/>
    <w:p w:rsidR="00484522" w:rsidP="00D13C46" w14:paraId="69C78BDF" w14:textId="77777777"/>
    <w:p w:rsidR="00484522" w:rsidP="00D13C46" w14:paraId="274DDF93" w14:textId="77777777"/>
    <w:p w:rsidR="00484522" w:rsidP="00D13C46" w14:paraId="7186E404" w14:textId="77777777"/>
    <w:p w:rsidR="00484522" w:rsidP="00D13C46" w14:paraId="5EE65095" w14:textId="77777777"/>
    <w:p w:rsidR="00484522" w:rsidP="00D13C46" w14:paraId="44AE49F5" w14:textId="77777777"/>
    <w:p w:rsidR="00484522" w:rsidP="00D13C46" w14:paraId="6D581012" w14:textId="77777777"/>
  </w:endnote>
  <w:endnote w:type="continuationSeparator" w:id="1">
    <w:p w:rsidR="00484522" w:rsidP="00D13C46" w14:paraId="111851F7" w14:textId="77777777">
      <w:r>
        <w:continuationSeparator/>
      </w:r>
    </w:p>
    <w:p w:rsidR="00484522" w:rsidP="00D13C46" w14:paraId="6D0D2913" w14:textId="77777777"/>
    <w:p w:rsidR="00484522" w:rsidP="00D13C46" w14:paraId="2CEDAE85" w14:textId="77777777"/>
    <w:p w:rsidR="00484522" w:rsidP="00D13C46" w14:paraId="354CFE75" w14:textId="77777777"/>
    <w:p w:rsidR="00484522" w:rsidP="00D13C46" w14:paraId="65CA95AF" w14:textId="77777777"/>
    <w:p w:rsidR="00484522" w:rsidP="00D13C46" w14:paraId="27DD49D8" w14:textId="77777777"/>
    <w:p w:rsidR="00484522" w:rsidP="00D13C46" w14:paraId="6F66B331" w14:textId="77777777"/>
    <w:p w:rsidR="00484522" w:rsidP="00D13C46" w14:paraId="51F542D4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84522" w:rsidP="00D13C46" w14:paraId="683F259B" w14:textId="77777777">
      <w:r>
        <w:separator/>
      </w:r>
    </w:p>
    <w:p w:rsidR="00484522" w:rsidP="00D13C46" w14:paraId="5992A058" w14:textId="77777777"/>
    <w:p w:rsidR="00484522" w:rsidP="00D13C46" w14:paraId="691E4587" w14:textId="77777777"/>
    <w:p w:rsidR="00484522" w:rsidP="00D13C46" w14:paraId="495E4C05" w14:textId="77777777"/>
    <w:p w:rsidR="00484522" w:rsidP="00D13C46" w14:paraId="41973EF2" w14:textId="77777777"/>
    <w:p w:rsidR="00484522" w:rsidP="00D13C46" w14:paraId="6256AFAA" w14:textId="77777777"/>
    <w:p w:rsidR="00484522" w:rsidP="00D13C46" w14:paraId="329E0039" w14:textId="77777777"/>
    <w:p w:rsidR="00484522" w:rsidP="00D13C46" w14:paraId="727B6106" w14:textId="77777777"/>
  </w:footnote>
  <w:footnote w:type="continuationSeparator" w:id="1">
    <w:p w:rsidR="00484522" w:rsidP="00D13C46" w14:paraId="53786A02" w14:textId="77777777">
      <w:r>
        <w:continuationSeparator/>
      </w:r>
    </w:p>
    <w:p w:rsidR="00484522" w:rsidP="00D13C46" w14:paraId="4D87B8AD" w14:textId="77777777"/>
    <w:p w:rsidR="00484522" w:rsidP="00D13C46" w14:paraId="6AC4AF8B" w14:textId="77777777"/>
    <w:p w:rsidR="00484522" w:rsidP="00D13C46" w14:paraId="168F5A84" w14:textId="77777777"/>
    <w:p w:rsidR="00484522" w:rsidP="00D13C46" w14:paraId="1490268A" w14:textId="77777777"/>
    <w:p w:rsidR="00484522" w:rsidP="00D13C46" w14:paraId="79233287" w14:textId="77777777"/>
    <w:p w:rsidR="00484522" w:rsidP="00D13C46" w14:paraId="5656604D" w14:textId="77777777"/>
    <w:p w:rsidR="00484522" w:rsidP="00D13C46" w14:paraId="4AB93C2B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10E8" w:rsidRPr="00144E39" w:rsidP="00144E39" w14:paraId="32E48FE5" w14:textId="77777777">
    <w:pPr>
      <w:pStyle w:val="Header"/>
    </w:pPr>
    <w:r>
      <w:rPr>
        <w:noProof/>
      </w:rPr>
      <w:drawing>
        <wp:inline distT="0" distB="0" distL="0" distR="0">
          <wp:extent cx="2671200" cy="648000"/>
          <wp:effectExtent l="0" t="0" r="0" b="0"/>
          <wp:docPr id="2" name="Bilde 2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Et bilde som inneholder tekst&#10;&#10;Automatisk generert beskrivelse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1200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FE68A4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DD476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F"/>
    <w:multiLevelType w:val="singleLevel"/>
    <w:tmpl w:val="36E0A6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0"/>
    <w:multiLevelType w:val="singleLevel"/>
    <w:tmpl w:val="4B00A3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>
    <w:nsid w:val="FFFFFF81"/>
    <w:multiLevelType w:val="singleLevel"/>
    <w:tmpl w:val="57D018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5F64F9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782ED9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72B02C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62863CD"/>
    <w:multiLevelType w:val="hybridMultilevel"/>
    <w:tmpl w:val="EEA2669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7D96A55"/>
    <w:multiLevelType w:val="hybridMultilevel"/>
    <w:tmpl w:val="358204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BA38BB"/>
    <w:multiLevelType w:val="hybridMultilevel"/>
    <w:tmpl w:val="602E2E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F277FC"/>
    <w:multiLevelType w:val="hybridMultilevel"/>
    <w:tmpl w:val="AA2E2AD4"/>
    <w:lvl w:ilvl="0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B2E1F25"/>
    <w:multiLevelType w:val="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5063001"/>
    <w:multiLevelType w:val="hybrid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6E86CE7"/>
    <w:multiLevelType w:val="hybridMultilevel"/>
    <w:tmpl w:val="60C4B4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6D5432"/>
    <w:multiLevelType w:val="hybridMultilevel"/>
    <w:tmpl w:val="82BCC9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CB62634"/>
    <w:multiLevelType w:val="hybridMultilevel"/>
    <w:tmpl w:val="6F9AE33C"/>
    <w:lvl w:ilvl="0">
      <w:start w:val="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E16206"/>
    <w:multiLevelType w:val="hybridMultilevel"/>
    <w:tmpl w:val="902E9F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DB4797"/>
    <w:multiLevelType w:val="hybridMultilevel"/>
    <w:tmpl w:val="844A7B0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7EB21BC"/>
    <w:multiLevelType w:val="hybridMultilevel"/>
    <w:tmpl w:val="AF4A16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B381E3A"/>
    <w:multiLevelType w:val="hybridMultilevel"/>
    <w:tmpl w:val="81DEA3D4"/>
    <w:lvl w:ilvl="0">
      <w:start w:val="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F9D315D"/>
    <w:multiLevelType w:val="hybridMultilevel"/>
    <w:tmpl w:val="FE662C62"/>
    <w:lvl w:ilvl="0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F9D315E"/>
    <w:multiLevelType w:val="hybridMultilevel"/>
    <w:tmpl w:val="6F9D31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3">
    <w:nsid w:val="7A015C13"/>
    <w:multiLevelType w:val="hybridMultilevel"/>
    <w:tmpl w:val="F83EF374"/>
    <w:lvl w:ilvl="0">
      <w:start w:val="0"/>
      <w:numFmt w:val="bullet"/>
      <w:lvlText w:val="-"/>
      <w:lvlJc w:val="left"/>
      <w:pPr>
        <w:ind w:left="720" w:hanging="360"/>
      </w:pPr>
      <w:rPr>
        <w:rFonts w:ascii="Calibri" w:hAnsi="Calibri" w:eastAsiaTheme="minorHAns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248086">
    <w:abstractNumId w:val="13"/>
  </w:num>
  <w:num w:numId="2" w16cid:durableId="1919753280">
    <w:abstractNumId w:val="12"/>
  </w:num>
  <w:num w:numId="3" w16cid:durableId="354043485">
    <w:abstractNumId w:val="15"/>
  </w:num>
  <w:num w:numId="4" w16cid:durableId="36855246">
    <w:abstractNumId w:val="21"/>
  </w:num>
  <w:num w:numId="5" w16cid:durableId="556011760">
    <w:abstractNumId w:val="6"/>
  </w:num>
  <w:num w:numId="6" w16cid:durableId="1439524830">
    <w:abstractNumId w:val="2"/>
  </w:num>
  <w:num w:numId="7" w16cid:durableId="749885601">
    <w:abstractNumId w:val="1"/>
  </w:num>
  <w:num w:numId="8" w16cid:durableId="1360543080">
    <w:abstractNumId w:val="0"/>
  </w:num>
  <w:num w:numId="9" w16cid:durableId="1585338080">
    <w:abstractNumId w:val="7"/>
  </w:num>
  <w:num w:numId="10" w16cid:durableId="1846624660">
    <w:abstractNumId w:val="5"/>
  </w:num>
  <w:num w:numId="11" w16cid:durableId="1326057775">
    <w:abstractNumId w:val="4"/>
  </w:num>
  <w:num w:numId="12" w16cid:durableId="1266570197">
    <w:abstractNumId w:val="3"/>
  </w:num>
  <w:num w:numId="13" w16cid:durableId="262030571">
    <w:abstractNumId w:val="11"/>
  </w:num>
  <w:num w:numId="14" w16cid:durableId="1257982533">
    <w:abstractNumId w:val="17"/>
  </w:num>
  <w:num w:numId="15" w16cid:durableId="1154686610">
    <w:abstractNumId w:val="19"/>
  </w:num>
  <w:num w:numId="16" w16cid:durableId="632909347">
    <w:abstractNumId w:val="14"/>
  </w:num>
  <w:num w:numId="17" w16cid:durableId="429815754">
    <w:abstractNumId w:val="23"/>
  </w:num>
  <w:num w:numId="18" w16cid:durableId="310212276">
    <w:abstractNumId w:val="9"/>
  </w:num>
  <w:num w:numId="19" w16cid:durableId="1315642865">
    <w:abstractNumId w:val="10"/>
  </w:num>
  <w:num w:numId="20" w16cid:durableId="1749689212">
    <w:abstractNumId w:val="16"/>
  </w:num>
  <w:num w:numId="21" w16cid:durableId="1002465642">
    <w:abstractNumId w:val="20"/>
  </w:num>
  <w:num w:numId="22" w16cid:durableId="134370571">
    <w:abstractNumId w:val="18"/>
  </w:num>
  <w:num w:numId="23" w16cid:durableId="1402102206">
    <w:abstractNumId w:val="8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stylePaneFormatFilter w:val="3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1" w:visibleStyles="0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62"/>
    <w:rsid w:val="0000127F"/>
    <w:rsid w:val="000040C9"/>
    <w:rsid w:val="000130F9"/>
    <w:rsid w:val="00022F38"/>
    <w:rsid w:val="000244E9"/>
    <w:rsid w:val="00054C49"/>
    <w:rsid w:val="000566AF"/>
    <w:rsid w:val="00065DCF"/>
    <w:rsid w:val="0007438D"/>
    <w:rsid w:val="00085209"/>
    <w:rsid w:val="00097547"/>
    <w:rsid w:val="000A02B0"/>
    <w:rsid w:val="000B24D5"/>
    <w:rsid w:val="000C0290"/>
    <w:rsid w:val="000C07D6"/>
    <w:rsid w:val="000D0FDD"/>
    <w:rsid w:val="000D45FE"/>
    <w:rsid w:val="000F393F"/>
    <w:rsid w:val="000F3D72"/>
    <w:rsid w:val="000F4CED"/>
    <w:rsid w:val="00101B33"/>
    <w:rsid w:val="00104A04"/>
    <w:rsid w:val="00116A05"/>
    <w:rsid w:val="00116BA0"/>
    <w:rsid w:val="0011756F"/>
    <w:rsid w:val="00124D1C"/>
    <w:rsid w:val="001257CA"/>
    <w:rsid w:val="00126EF6"/>
    <w:rsid w:val="0013249B"/>
    <w:rsid w:val="00137862"/>
    <w:rsid w:val="00143553"/>
    <w:rsid w:val="00144E39"/>
    <w:rsid w:val="001570C8"/>
    <w:rsid w:val="001605AC"/>
    <w:rsid w:val="001622CC"/>
    <w:rsid w:val="00170A33"/>
    <w:rsid w:val="0017268C"/>
    <w:rsid w:val="00173FF3"/>
    <w:rsid w:val="00195EC8"/>
    <w:rsid w:val="001A2484"/>
    <w:rsid w:val="001A492B"/>
    <w:rsid w:val="001B1DA1"/>
    <w:rsid w:val="001B2851"/>
    <w:rsid w:val="001B5B1D"/>
    <w:rsid w:val="001D0176"/>
    <w:rsid w:val="001D0C16"/>
    <w:rsid w:val="001D371C"/>
    <w:rsid w:val="001D4A71"/>
    <w:rsid w:val="001D508F"/>
    <w:rsid w:val="001E5476"/>
    <w:rsid w:val="001E651E"/>
    <w:rsid w:val="001F15CB"/>
    <w:rsid w:val="001F1B9D"/>
    <w:rsid w:val="001F64B0"/>
    <w:rsid w:val="00223A23"/>
    <w:rsid w:val="00225DF0"/>
    <w:rsid w:val="0023040F"/>
    <w:rsid w:val="002305D0"/>
    <w:rsid w:val="0023370E"/>
    <w:rsid w:val="002358F8"/>
    <w:rsid w:val="0024769D"/>
    <w:rsid w:val="00250B12"/>
    <w:rsid w:val="0025234C"/>
    <w:rsid w:val="002562A1"/>
    <w:rsid w:val="00257A25"/>
    <w:rsid w:val="002720A7"/>
    <w:rsid w:val="002749D9"/>
    <w:rsid w:val="0029132D"/>
    <w:rsid w:val="0029210E"/>
    <w:rsid w:val="002A0765"/>
    <w:rsid w:val="002A4097"/>
    <w:rsid w:val="002C0D3C"/>
    <w:rsid w:val="002C6652"/>
    <w:rsid w:val="002C7C91"/>
    <w:rsid w:val="002D10E8"/>
    <w:rsid w:val="002E426B"/>
    <w:rsid w:val="002E5BB9"/>
    <w:rsid w:val="002F1C98"/>
    <w:rsid w:val="0030373B"/>
    <w:rsid w:val="00304F59"/>
    <w:rsid w:val="00305602"/>
    <w:rsid w:val="00305AD9"/>
    <w:rsid w:val="003160AA"/>
    <w:rsid w:val="003224A7"/>
    <w:rsid w:val="003369B8"/>
    <w:rsid w:val="0034090F"/>
    <w:rsid w:val="003506EF"/>
    <w:rsid w:val="003510EC"/>
    <w:rsid w:val="0035543E"/>
    <w:rsid w:val="00364770"/>
    <w:rsid w:val="00364D7E"/>
    <w:rsid w:val="00367769"/>
    <w:rsid w:val="003818E7"/>
    <w:rsid w:val="003913C4"/>
    <w:rsid w:val="003927D9"/>
    <w:rsid w:val="003A1B0B"/>
    <w:rsid w:val="003A23AB"/>
    <w:rsid w:val="003D0277"/>
    <w:rsid w:val="003D0B4D"/>
    <w:rsid w:val="003D1E56"/>
    <w:rsid w:val="003E5245"/>
    <w:rsid w:val="003F5583"/>
    <w:rsid w:val="003F5DD6"/>
    <w:rsid w:val="003F750D"/>
    <w:rsid w:val="003F7C05"/>
    <w:rsid w:val="00407363"/>
    <w:rsid w:val="00414A86"/>
    <w:rsid w:val="00420851"/>
    <w:rsid w:val="004245F7"/>
    <w:rsid w:val="00424963"/>
    <w:rsid w:val="00425654"/>
    <w:rsid w:val="00430408"/>
    <w:rsid w:val="004345A7"/>
    <w:rsid w:val="004345F8"/>
    <w:rsid w:val="004409EE"/>
    <w:rsid w:val="004413BF"/>
    <w:rsid w:val="00442473"/>
    <w:rsid w:val="00450A78"/>
    <w:rsid w:val="00451569"/>
    <w:rsid w:val="00454457"/>
    <w:rsid w:val="0046377C"/>
    <w:rsid w:val="004661EA"/>
    <w:rsid w:val="00477343"/>
    <w:rsid w:val="00477F51"/>
    <w:rsid w:val="00483A0D"/>
    <w:rsid w:val="00483DA1"/>
    <w:rsid w:val="00484522"/>
    <w:rsid w:val="00485210"/>
    <w:rsid w:val="004954C5"/>
    <w:rsid w:val="004B085C"/>
    <w:rsid w:val="004B1133"/>
    <w:rsid w:val="004B6861"/>
    <w:rsid w:val="004C414E"/>
    <w:rsid w:val="004C7874"/>
    <w:rsid w:val="004D427A"/>
    <w:rsid w:val="004E1BCF"/>
    <w:rsid w:val="004E22A4"/>
    <w:rsid w:val="004E75DF"/>
    <w:rsid w:val="00507BA5"/>
    <w:rsid w:val="00510201"/>
    <w:rsid w:val="00511D8D"/>
    <w:rsid w:val="00514328"/>
    <w:rsid w:val="00516C07"/>
    <w:rsid w:val="00522DBB"/>
    <w:rsid w:val="00523266"/>
    <w:rsid w:val="00534E22"/>
    <w:rsid w:val="00540663"/>
    <w:rsid w:val="00540A73"/>
    <w:rsid w:val="00547E98"/>
    <w:rsid w:val="00555AEB"/>
    <w:rsid w:val="00557DDD"/>
    <w:rsid w:val="00566C18"/>
    <w:rsid w:val="0057189C"/>
    <w:rsid w:val="00582D95"/>
    <w:rsid w:val="0059292C"/>
    <w:rsid w:val="00597508"/>
    <w:rsid w:val="00597EF4"/>
    <w:rsid w:val="005B6011"/>
    <w:rsid w:val="005B771F"/>
    <w:rsid w:val="005C37C7"/>
    <w:rsid w:val="005D4510"/>
    <w:rsid w:val="005D59DA"/>
    <w:rsid w:val="005D70A2"/>
    <w:rsid w:val="005E48A9"/>
    <w:rsid w:val="005F3C82"/>
    <w:rsid w:val="00613BFD"/>
    <w:rsid w:val="006260D9"/>
    <w:rsid w:val="0062652B"/>
    <w:rsid w:val="0062654F"/>
    <w:rsid w:val="00641126"/>
    <w:rsid w:val="00647623"/>
    <w:rsid w:val="00664954"/>
    <w:rsid w:val="00671554"/>
    <w:rsid w:val="00676688"/>
    <w:rsid w:val="00676C43"/>
    <w:rsid w:val="006863C5"/>
    <w:rsid w:val="006905C2"/>
    <w:rsid w:val="006A45BC"/>
    <w:rsid w:val="006C1375"/>
    <w:rsid w:val="006C7826"/>
    <w:rsid w:val="006D1DC1"/>
    <w:rsid w:val="006F6F29"/>
    <w:rsid w:val="00710091"/>
    <w:rsid w:val="0071353E"/>
    <w:rsid w:val="007229E9"/>
    <w:rsid w:val="007409B1"/>
    <w:rsid w:val="00745433"/>
    <w:rsid w:val="00755444"/>
    <w:rsid w:val="00756468"/>
    <w:rsid w:val="007602C2"/>
    <w:rsid w:val="00760F53"/>
    <w:rsid w:val="00765ABC"/>
    <w:rsid w:val="007677C3"/>
    <w:rsid w:val="00772D46"/>
    <w:rsid w:val="00781DD5"/>
    <w:rsid w:val="00784BA0"/>
    <w:rsid w:val="007913B7"/>
    <w:rsid w:val="0079179C"/>
    <w:rsid w:val="007937AE"/>
    <w:rsid w:val="00793995"/>
    <w:rsid w:val="00793D38"/>
    <w:rsid w:val="007976A9"/>
    <w:rsid w:val="007A4E1D"/>
    <w:rsid w:val="007A5D10"/>
    <w:rsid w:val="007C39F7"/>
    <w:rsid w:val="007C5FBE"/>
    <w:rsid w:val="007D0E3B"/>
    <w:rsid w:val="007E46BA"/>
    <w:rsid w:val="007E4772"/>
    <w:rsid w:val="007F0662"/>
    <w:rsid w:val="007F715F"/>
    <w:rsid w:val="00825D0D"/>
    <w:rsid w:val="00827A8F"/>
    <w:rsid w:val="00846D4B"/>
    <w:rsid w:val="00851585"/>
    <w:rsid w:val="00854646"/>
    <w:rsid w:val="0086014D"/>
    <w:rsid w:val="00860321"/>
    <w:rsid w:val="008659A7"/>
    <w:rsid w:val="00866FE3"/>
    <w:rsid w:val="00870254"/>
    <w:rsid w:val="008777D8"/>
    <w:rsid w:val="00880D0E"/>
    <w:rsid w:val="00884029"/>
    <w:rsid w:val="00885112"/>
    <w:rsid w:val="00886A37"/>
    <w:rsid w:val="00894CC1"/>
    <w:rsid w:val="0089518A"/>
    <w:rsid w:val="0089688C"/>
    <w:rsid w:val="008A06D2"/>
    <w:rsid w:val="008A3005"/>
    <w:rsid w:val="008A7AE9"/>
    <w:rsid w:val="008A7B5D"/>
    <w:rsid w:val="008A7C31"/>
    <w:rsid w:val="008B0195"/>
    <w:rsid w:val="008C07CA"/>
    <w:rsid w:val="008C1EE5"/>
    <w:rsid w:val="008F5F1A"/>
    <w:rsid w:val="00907116"/>
    <w:rsid w:val="00907F3C"/>
    <w:rsid w:val="00921162"/>
    <w:rsid w:val="0092292C"/>
    <w:rsid w:val="00926A17"/>
    <w:rsid w:val="009303F5"/>
    <w:rsid w:val="00936B86"/>
    <w:rsid w:val="00940BB0"/>
    <w:rsid w:val="009434E2"/>
    <w:rsid w:val="00943B64"/>
    <w:rsid w:val="009508E4"/>
    <w:rsid w:val="009522C5"/>
    <w:rsid w:val="00956C6E"/>
    <w:rsid w:val="00961E95"/>
    <w:rsid w:val="0096361C"/>
    <w:rsid w:val="0096789F"/>
    <w:rsid w:val="009702D1"/>
    <w:rsid w:val="00985920"/>
    <w:rsid w:val="009A6007"/>
    <w:rsid w:val="009B0569"/>
    <w:rsid w:val="009B1572"/>
    <w:rsid w:val="009B28F2"/>
    <w:rsid w:val="009C6FA0"/>
    <w:rsid w:val="009E0757"/>
    <w:rsid w:val="009F1D1D"/>
    <w:rsid w:val="009F7BCD"/>
    <w:rsid w:val="00A02DF6"/>
    <w:rsid w:val="00A059D2"/>
    <w:rsid w:val="00A06183"/>
    <w:rsid w:val="00A10FA2"/>
    <w:rsid w:val="00A15CB7"/>
    <w:rsid w:val="00A16C77"/>
    <w:rsid w:val="00A217B4"/>
    <w:rsid w:val="00A266C6"/>
    <w:rsid w:val="00A3213E"/>
    <w:rsid w:val="00A4280D"/>
    <w:rsid w:val="00A45357"/>
    <w:rsid w:val="00A46A0C"/>
    <w:rsid w:val="00A57349"/>
    <w:rsid w:val="00A831F2"/>
    <w:rsid w:val="00AB5B41"/>
    <w:rsid w:val="00AC29DA"/>
    <w:rsid w:val="00AD11D4"/>
    <w:rsid w:val="00AD133A"/>
    <w:rsid w:val="00AE6B84"/>
    <w:rsid w:val="00AF4864"/>
    <w:rsid w:val="00AF5338"/>
    <w:rsid w:val="00B03841"/>
    <w:rsid w:val="00B127EF"/>
    <w:rsid w:val="00B3709F"/>
    <w:rsid w:val="00B37A60"/>
    <w:rsid w:val="00B40816"/>
    <w:rsid w:val="00B41859"/>
    <w:rsid w:val="00B45525"/>
    <w:rsid w:val="00B50710"/>
    <w:rsid w:val="00B56DB6"/>
    <w:rsid w:val="00B63B67"/>
    <w:rsid w:val="00B72411"/>
    <w:rsid w:val="00BB0543"/>
    <w:rsid w:val="00BB6554"/>
    <w:rsid w:val="00BC255D"/>
    <w:rsid w:val="00BC7E95"/>
    <w:rsid w:val="00BE7A22"/>
    <w:rsid w:val="00C05E93"/>
    <w:rsid w:val="00C12428"/>
    <w:rsid w:val="00C12AF2"/>
    <w:rsid w:val="00C1529F"/>
    <w:rsid w:val="00C23953"/>
    <w:rsid w:val="00C245F1"/>
    <w:rsid w:val="00C24AC5"/>
    <w:rsid w:val="00C3188C"/>
    <w:rsid w:val="00C431E4"/>
    <w:rsid w:val="00C45570"/>
    <w:rsid w:val="00C52557"/>
    <w:rsid w:val="00C64706"/>
    <w:rsid w:val="00C87F9A"/>
    <w:rsid w:val="00C90FD9"/>
    <w:rsid w:val="00C97236"/>
    <w:rsid w:val="00CB6098"/>
    <w:rsid w:val="00CB73D9"/>
    <w:rsid w:val="00CC3CF3"/>
    <w:rsid w:val="00CC49D0"/>
    <w:rsid w:val="00CC6ECF"/>
    <w:rsid w:val="00CD01AA"/>
    <w:rsid w:val="00CD7BF7"/>
    <w:rsid w:val="00CE140C"/>
    <w:rsid w:val="00CE70E6"/>
    <w:rsid w:val="00D03F82"/>
    <w:rsid w:val="00D06396"/>
    <w:rsid w:val="00D0780D"/>
    <w:rsid w:val="00D113E5"/>
    <w:rsid w:val="00D13B90"/>
    <w:rsid w:val="00D13C46"/>
    <w:rsid w:val="00D418A8"/>
    <w:rsid w:val="00D41DED"/>
    <w:rsid w:val="00D449A1"/>
    <w:rsid w:val="00D44A28"/>
    <w:rsid w:val="00D46DEF"/>
    <w:rsid w:val="00D512C4"/>
    <w:rsid w:val="00D52C2E"/>
    <w:rsid w:val="00D62A4A"/>
    <w:rsid w:val="00D7279F"/>
    <w:rsid w:val="00D754D2"/>
    <w:rsid w:val="00D76DAA"/>
    <w:rsid w:val="00D80168"/>
    <w:rsid w:val="00D909AE"/>
    <w:rsid w:val="00D90D9B"/>
    <w:rsid w:val="00D91E88"/>
    <w:rsid w:val="00D94038"/>
    <w:rsid w:val="00DA3776"/>
    <w:rsid w:val="00DA6852"/>
    <w:rsid w:val="00DB2644"/>
    <w:rsid w:val="00DB662C"/>
    <w:rsid w:val="00DD3C1D"/>
    <w:rsid w:val="00DD7F89"/>
    <w:rsid w:val="00DE0A91"/>
    <w:rsid w:val="00DE25E4"/>
    <w:rsid w:val="00DE4EE6"/>
    <w:rsid w:val="00DE6776"/>
    <w:rsid w:val="00DF6F89"/>
    <w:rsid w:val="00DF7CB9"/>
    <w:rsid w:val="00E13557"/>
    <w:rsid w:val="00E26A45"/>
    <w:rsid w:val="00E35338"/>
    <w:rsid w:val="00E60191"/>
    <w:rsid w:val="00E65FF6"/>
    <w:rsid w:val="00E77939"/>
    <w:rsid w:val="00E77C5C"/>
    <w:rsid w:val="00E87647"/>
    <w:rsid w:val="00E96CC5"/>
    <w:rsid w:val="00EA0643"/>
    <w:rsid w:val="00EA17CF"/>
    <w:rsid w:val="00EA188C"/>
    <w:rsid w:val="00EA3AB9"/>
    <w:rsid w:val="00EA56E0"/>
    <w:rsid w:val="00EA57AF"/>
    <w:rsid w:val="00EB08ED"/>
    <w:rsid w:val="00EB29F9"/>
    <w:rsid w:val="00ED2E74"/>
    <w:rsid w:val="00EE0B8C"/>
    <w:rsid w:val="00EE3E80"/>
    <w:rsid w:val="00EE56DD"/>
    <w:rsid w:val="00EE753A"/>
    <w:rsid w:val="00EE7C1D"/>
    <w:rsid w:val="00EF61FD"/>
    <w:rsid w:val="00F01FBB"/>
    <w:rsid w:val="00F047AE"/>
    <w:rsid w:val="00F077C6"/>
    <w:rsid w:val="00F16163"/>
    <w:rsid w:val="00F3147B"/>
    <w:rsid w:val="00F32D34"/>
    <w:rsid w:val="00F34C0D"/>
    <w:rsid w:val="00F4060E"/>
    <w:rsid w:val="00F469D7"/>
    <w:rsid w:val="00F46A07"/>
    <w:rsid w:val="00F51517"/>
    <w:rsid w:val="00F52F6B"/>
    <w:rsid w:val="00F549D2"/>
    <w:rsid w:val="00F5536C"/>
    <w:rsid w:val="00F563BB"/>
    <w:rsid w:val="00F652C1"/>
    <w:rsid w:val="00F82F1D"/>
    <w:rsid w:val="00F871E1"/>
    <w:rsid w:val="00F95972"/>
    <w:rsid w:val="00FA056E"/>
    <w:rsid w:val="00FA483F"/>
    <w:rsid w:val="00FB0CA6"/>
    <w:rsid w:val="00FB6576"/>
    <w:rsid w:val="00FC0E74"/>
    <w:rsid w:val="00FD199A"/>
    <w:rsid w:val="00FD5E62"/>
    <w:rsid w:val="00FF1E1E"/>
    <w:rsid w:val="00FF73B9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F6351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45BC"/>
    <w:pPr>
      <w:spacing w:after="160"/>
    </w:pPr>
    <w:rPr>
      <w:rFonts w:ascii="Verdana" w:hAnsi="Verdana"/>
      <w:sz w:val="22"/>
      <w:szCs w:val="24"/>
    </w:rPr>
  </w:style>
  <w:style w:type="paragraph" w:styleId="Heading1">
    <w:name w:val="heading 1"/>
    <w:basedOn w:val="Normal"/>
    <w:next w:val="Normal"/>
    <w:qFormat/>
    <w:rsid w:val="00304F59"/>
    <w:pPr>
      <w:keepNext/>
      <w:spacing w:before="240" w:after="240"/>
      <w:outlineLvl w:val="0"/>
    </w:pPr>
    <w:rPr>
      <w:rFonts w:cs="Arial"/>
      <w:b/>
      <w:bCs/>
      <w:kern w:val="32"/>
      <w:sz w:val="28"/>
      <w:szCs w:val="28"/>
    </w:rPr>
  </w:style>
  <w:style w:type="paragraph" w:styleId="Heading2">
    <w:name w:val="heading 2"/>
    <w:basedOn w:val="Normal"/>
    <w:next w:val="Normal"/>
    <w:qFormat/>
    <w:rsid w:val="0030373B"/>
    <w:pPr>
      <w:keepNext/>
      <w:spacing w:before="240" w:after="12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autoRedefine/>
    <w:qFormat/>
    <w:rsid w:val="00D13C46"/>
    <w:pPr>
      <w:keepNext/>
      <w:spacing w:before="240" w:after="120"/>
      <w:outlineLvl w:val="2"/>
    </w:pPr>
    <w:rPr>
      <w:rFonts w:cs="Arial"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4AC5"/>
    <w:pPr>
      <w:tabs>
        <w:tab w:val="center" w:pos="4536"/>
        <w:tab w:val="right" w:pos="9072"/>
      </w:tabs>
    </w:pPr>
    <w:rPr>
      <w:sz w:val="16"/>
    </w:rPr>
  </w:style>
  <w:style w:type="paragraph" w:styleId="Footer">
    <w:name w:val="footer"/>
    <w:basedOn w:val="Normal"/>
    <w:rsid w:val="003927D9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C15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485210"/>
  </w:style>
  <w:style w:type="paragraph" w:customStyle="1" w:styleId="Sakstittel1">
    <w:name w:val="Sakstittel1"/>
    <w:basedOn w:val="Heading1"/>
    <w:rsid w:val="00F82F1D"/>
    <w:pPr>
      <w:spacing w:before="120" w:after="480"/>
    </w:pPr>
    <w:rPr>
      <w:sz w:val="22"/>
    </w:rPr>
  </w:style>
  <w:style w:type="paragraph" w:customStyle="1" w:styleId="Sakstittel2">
    <w:name w:val="Sakstittel2"/>
    <w:basedOn w:val="ListContinue"/>
    <w:rsid w:val="009434E2"/>
    <w:pPr>
      <w:spacing w:before="120"/>
      <w:ind w:left="0"/>
    </w:pPr>
    <w:rPr>
      <w:i/>
    </w:rPr>
  </w:style>
  <w:style w:type="paragraph" w:styleId="NormalWeb">
    <w:name w:val="Normal (Web)"/>
    <w:basedOn w:val="Normal"/>
    <w:rsid w:val="00940BB0"/>
    <w:pPr>
      <w:spacing w:before="100" w:beforeAutospacing="1" w:after="100" w:afterAutospacing="1"/>
    </w:pPr>
    <w:rPr>
      <w:color w:val="000000"/>
    </w:rPr>
  </w:style>
  <w:style w:type="paragraph" w:styleId="ListContinue">
    <w:name w:val="List Continue"/>
    <w:basedOn w:val="Normal"/>
    <w:semiHidden/>
    <w:unhideWhenUsed/>
    <w:rsid w:val="00126EF6"/>
    <w:pPr>
      <w:spacing w:after="120"/>
      <w:ind w:left="283"/>
      <w:contextualSpacing/>
    </w:pPr>
  </w:style>
  <w:style w:type="table" w:styleId="GridTableLight">
    <w:name w:val="Grid Table Light"/>
    <w:basedOn w:val="TableNormal"/>
    <w:uiPriority w:val="40"/>
    <w:rsid w:val="000F3D7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vsluttendestrek">
    <w:name w:val="Avsluttende strek"/>
    <w:basedOn w:val="TableNormal"/>
    <w:uiPriority w:val="99"/>
    <w:rsid w:val="000F3D72"/>
    <w:tblPr>
      <w:tblBorders>
        <w:bottom w:val="single" w:sz="4" w:space="0" w:color="auto"/>
      </w:tblBorders>
    </w:tblPr>
  </w:style>
  <w:style w:type="paragraph" w:customStyle="1" w:styleId="Normalskjulttekst">
    <w:name w:val="Normal skjult tekst"/>
    <w:basedOn w:val="Normal"/>
    <w:qFormat/>
    <w:rsid w:val="00884029"/>
    <w:rPr>
      <w:i/>
      <w:iCs/>
      <w:vanish/>
      <w:color w:val="FF0000"/>
      <w:sz w:val="18"/>
      <w:szCs w:val="18"/>
    </w:rPr>
  </w:style>
  <w:style w:type="character" w:styleId="Hyperlink">
    <w:name w:val="Hyperlink"/>
    <w:basedOn w:val="DefaultParagraphFont"/>
    <w:rsid w:val="001605A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605AC"/>
    <w:pPr>
      <w:autoSpaceDE w:val="0"/>
      <w:autoSpaceDN w:val="0"/>
      <w:spacing w:after="0"/>
      <w:ind w:left="720"/>
      <w:contextualSpacing/>
    </w:pPr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885112"/>
    <w:pPr>
      <w:spacing w:after="200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media/image2.png" /><Relationship Id="rId11" Type="http://schemas.openxmlformats.org/officeDocument/2006/relationships/image" Target="media/image3.png" /><Relationship Id="rId12" Type="http://schemas.openxmlformats.org/officeDocument/2006/relationships/hyperlink" Target="http://www.sprakradet.no/Klarsprak/skrivehjelp/Skriverad/Sjekkliste-for-skribenter/" TargetMode="External" /><Relationship Id="rId13" Type="http://schemas.openxmlformats.org/officeDocument/2006/relationships/header" Target="header1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image" Target="media/image1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2F3A696FAE7F4B94705CCE99B73A51" ma:contentTypeVersion="10" ma:contentTypeDescription="Create a new document." ma:contentTypeScope="" ma:versionID="36c53432322957c7505a7568d82193ca">
  <xsd:schema xmlns:xsd="http://www.w3.org/2001/XMLSchema" xmlns:xs="http://www.w3.org/2001/XMLSchema" xmlns:p="http://schemas.microsoft.com/office/2006/metadata/properties" xmlns:ns3="83f24436-4728-48e5-b531-cbadd6a1b096" xmlns:ns4="63311c60-b543-443f-933d-bb9609fb902a" targetNamespace="http://schemas.microsoft.com/office/2006/metadata/properties" ma:root="true" ma:fieldsID="d7fa943b2c9502fcd2d9479c9ebf2fbd" ns3:_="" ns4:_="">
    <xsd:import namespace="83f24436-4728-48e5-b531-cbadd6a1b096"/>
    <xsd:import namespace="63311c60-b543-443f-933d-bb9609fb902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24436-4728-48e5-b531-cbadd6a1b09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11c60-b543-443f-933d-bb9609fb90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2C956B-8CBF-435B-B608-460B4F4CF5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4EE2E9-EF69-468A-A1ED-FA5C3B9997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5E00FA-592E-4528-ACF0-D3A8472EB8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24436-4728-48e5-b531-cbadd6a1b096"/>
    <ds:schemaRef ds:uri="63311c60-b543-443f-933d-bb9609fb90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1587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2019-10-21T11:23:00Z</dcterms:created>
  <dcterms:modified xsi:type="dcterms:W3CDTF">2024-05-13T13:53:00Z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0x0101005E2F3A696FAE7F4B94705CCE99B73A51</vt:lpwstr>
  </property>
  <property fmtid="{D5CDD505-2E9C-101B-9397-08002B2CF9AE}" pid="3" name="MSIP_Label_6c1ddb62-140e-4097-8af8-4e371778cdd7_ActionId">
    <vt:lpwstr>526dadfc-9503-42d9-bbe8-746d3c4d8f28</vt:lpwstr>
  </property>
  <property fmtid="{D5CDD505-2E9C-101B-9397-08002B2CF9AE}" pid="4" name="MSIP_Label_6c1ddb62-140e-4097-8af8-4e371778cdd7_Application">
    <vt:lpwstr>Microsoft Azure Information Protection</vt:lpwstr>
  </property>
  <property fmtid="{D5CDD505-2E9C-101B-9397-08002B2CF9AE}" pid="5" name="MSIP_Label_6c1ddb62-140e-4097-8af8-4e371778cdd7_Enabled">
    <vt:lpwstr>True</vt:lpwstr>
  </property>
  <property fmtid="{D5CDD505-2E9C-101B-9397-08002B2CF9AE}" pid="6" name="MSIP_Label_6c1ddb62-140e-4097-8af8-4e371778cdd7_Extended_MSFT_Method">
    <vt:lpwstr>Manual</vt:lpwstr>
  </property>
  <property fmtid="{D5CDD505-2E9C-101B-9397-08002B2CF9AE}" pid="7" name="MSIP_Label_6c1ddb62-140e-4097-8af8-4e371778cdd7_Name">
    <vt:lpwstr>Public</vt:lpwstr>
  </property>
  <property fmtid="{D5CDD505-2E9C-101B-9397-08002B2CF9AE}" pid="8" name="MSIP_Label_6c1ddb62-140e-4097-8af8-4e371778cdd7_Owner">
    <vt:lpwstr>stian.eggen@evry.com</vt:lpwstr>
  </property>
  <property fmtid="{D5CDD505-2E9C-101B-9397-08002B2CF9AE}" pid="9" name="MSIP_Label_6c1ddb62-140e-4097-8af8-4e371778cdd7_SetDate">
    <vt:lpwstr>2019-10-21T09:25:09.4975257Z</vt:lpwstr>
  </property>
  <property fmtid="{D5CDD505-2E9C-101B-9397-08002B2CF9AE}" pid="10" name="MSIP_Label_6c1ddb62-140e-4097-8af8-4e371778cdd7_SiteId">
    <vt:lpwstr>40cc2915-e283-4a27-9471-6bdd7ca4c6e1</vt:lpwstr>
  </property>
  <property fmtid="{D5CDD505-2E9C-101B-9397-08002B2CF9AE}" pid="11" name="MSIP_Label_a9a3c10f-236a-4d11-a6ad-60a42c01d525_ActionId">
    <vt:lpwstr>fc80ce3e-a9ed-4eb7-8fd5-54b897a2abfb</vt:lpwstr>
  </property>
  <property fmtid="{D5CDD505-2E9C-101B-9397-08002B2CF9AE}" pid="12" name="MSIP_Label_a9a3c10f-236a-4d11-a6ad-60a42c01d525_Application">
    <vt:lpwstr>Microsoft Azure Information Protection</vt:lpwstr>
  </property>
  <property fmtid="{D5CDD505-2E9C-101B-9397-08002B2CF9AE}" pid="13" name="MSIP_Label_a9a3c10f-236a-4d11-a6ad-60a42c01d525_Enabled">
    <vt:lpwstr>True</vt:lpwstr>
  </property>
  <property fmtid="{D5CDD505-2E9C-101B-9397-08002B2CF9AE}" pid="14" name="MSIP_Label_a9a3c10f-236a-4d11-a6ad-60a42c01d525_Extended_MSFT_Method">
    <vt:lpwstr>Automatic</vt:lpwstr>
  </property>
  <property fmtid="{D5CDD505-2E9C-101B-9397-08002B2CF9AE}" pid="15" name="MSIP_Label_a9a3c10f-236a-4d11-a6ad-60a42c01d525_Name">
    <vt:lpwstr>Generell</vt:lpwstr>
  </property>
  <property fmtid="{D5CDD505-2E9C-101B-9397-08002B2CF9AE}" pid="16" name="MSIP_Label_a9a3c10f-236a-4d11-a6ad-60a42c01d525_Owner">
    <vt:lpwstr>elisabeth.mathisen@hustadvika.kommune.no</vt:lpwstr>
  </property>
  <property fmtid="{D5CDD505-2E9C-101B-9397-08002B2CF9AE}" pid="17" name="MSIP_Label_a9a3c10f-236a-4d11-a6ad-60a42c01d525_SetDate">
    <vt:lpwstr>2021-11-09T08:22:28.9745202Z</vt:lpwstr>
  </property>
  <property fmtid="{D5CDD505-2E9C-101B-9397-08002B2CF9AE}" pid="18" name="MSIP_Label_a9a3c10f-236a-4d11-a6ad-60a42c01d525_SiteId">
    <vt:lpwstr>1b0ae40c-1c63-4693-a886-f7e0c8a8ee73</vt:lpwstr>
  </property>
  <property fmtid="{D5CDD505-2E9C-101B-9397-08002B2CF9AE}" pid="19" name="Sensitivity">
    <vt:lpwstr>Generell Public</vt:lpwstr>
  </property>
</Properties>
</file>