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FB1B6" w14:textId="77777777" w:rsidR="00EA3CA6" w:rsidRDefault="00EA3CA6" w:rsidP="00233076"/>
    <w:p w14:paraId="624143BE" w14:textId="77777777" w:rsidR="00EC5E61" w:rsidRDefault="00EC5E61" w:rsidP="00233076"/>
    <w:p w14:paraId="7CD0CBCD" w14:textId="77777777" w:rsidR="00EC5E61" w:rsidRPr="00A62EB0" w:rsidRDefault="00A928F2" w:rsidP="00A62EB0">
      <w:pPr>
        <w:pStyle w:val="Overskrift2"/>
      </w:pPr>
      <w:r w:rsidRPr="00A62EB0">
        <w:t xml:space="preserve">Behandling i </w:t>
      </w:r>
      <w:bookmarkStart w:id="0" w:name="UTVALGSNAVN"/>
      <w:r w:rsidRPr="00A62EB0">
        <w:t>Formannskap</w:t>
      </w:r>
      <w:bookmarkEnd w:id="0"/>
      <w:r w:rsidRPr="00A62EB0">
        <w:t xml:space="preserve"> - </w:t>
      </w:r>
      <w:bookmarkStart w:id="1" w:name="MØTEDATO"/>
      <w:r w:rsidRPr="00A62EB0">
        <w:t>05.06.2025</w:t>
      </w:r>
      <w:bookmarkEnd w:id="1"/>
      <w:r w:rsidRPr="00A62EB0">
        <w:t xml:space="preserve"> :</w:t>
      </w:r>
    </w:p>
    <w:p w14:paraId="71277A5F" w14:textId="77777777" w:rsidR="00EC5E61" w:rsidRPr="00EC5E61" w:rsidRDefault="00EC5E61" w:rsidP="00EC5E61"/>
    <w:p w14:paraId="128E74F1" w14:textId="77777777" w:rsidR="00EC5E61" w:rsidRDefault="00A928F2" w:rsidP="00A62EB0">
      <w:pPr>
        <w:spacing w:after="165"/>
      </w:pPr>
      <w:bookmarkStart w:id="2" w:name="BEHANDLING"/>
      <w:r>
        <w:rPr>
          <w:rFonts w:ascii="Arial" w:eastAsia="Arial" w:hAnsi="Arial" w:cs="Arial"/>
          <w:b/>
          <w:bCs/>
        </w:rPr>
        <w:t>Lars Ole Bjørnsrud (H)</w:t>
      </w:r>
      <w:r>
        <w:rPr>
          <w:rFonts w:ascii="Arial" w:eastAsia="Arial" w:hAnsi="Arial" w:cs="Arial"/>
        </w:rPr>
        <w:t xml:space="preserve"> fremmet følgende tilleggsforslag: </w:t>
      </w:r>
    </w:p>
    <w:p w14:paraId="7E2900B6" w14:textId="77777777" w:rsidR="00EC5E61" w:rsidRDefault="00A928F2" w:rsidP="00A62EB0">
      <w:pPr>
        <w:spacing w:after="165"/>
      </w:pPr>
      <w:r>
        <w:rPr>
          <w:rFonts w:ascii="Arial" w:eastAsia="Arial" w:hAnsi="Arial" w:cs="Arial"/>
        </w:rPr>
        <w:t xml:space="preserve">Høringsuttalelsen til verneforslag for skog rundt Jonsknuten i Kongsberg – utvidelse av Barmen naturreservat med følgende tillegg til slutt i punkt 5 Kongsberg sølvverk kulturmiljø, </w:t>
      </w:r>
      <w:r>
        <w:rPr>
          <w:rFonts w:ascii="Arial" w:eastAsia="Arial" w:hAnsi="Arial" w:cs="Arial"/>
          <w:i/>
          <w:iCs/>
        </w:rPr>
        <w:t xml:space="preserve">Deler av området inneholder ikke «Gammel skog» og behovet for vern er ikke tilstede. Vi foreslår derfor å flytte vernegrensen i henhold til vedlagte kart slik at pågående skjøtsel og den største andelen av friluftsaktivitet legges utenfor vernesonen - </w:t>
      </w:r>
      <w:r>
        <w:rPr>
          <w:rFonts w:ascii="Arial" w:eastAsia="Arial" w:hAnsi="Arial" w:cs="Arial"/>
        </w:rPr>
        <w:t>oversendes Statsforvalteren</w:t>
      </w:r>
    </w:p>
    <w:p w14:paraId="060D4B0B" w14:textId="77777777" w:rsidR="00EC5E61" w:rsidRDefault="00A928F2" w:rsidP="00A62EB0">
      <w:pPr>
        <w:spacing w:after="165"/>
      </w:pPr>
      <w:r>
        <w:rPr>
          <w:rFonts w:ascii="Arial" w:eastAsia="Arial" w:hAnsi="Arial" w:cs="Arial"/>
          <w:noProof/>
        </w:rPr>
        <w:drawing>
          <wp:inline distT="0" distB="0" distL="0" distR="0" wp14:anchorId="27D629A4" wp14:editId="5E084873">
            <wp:extent cx="5019675" cy="3286125"/>
            <wp:effectExtent l="0" t="0" r="0" b="0"/>
            <wp:docPr id="100001" name="Bilde 100001" descr="Et bilde som inneholder tekst, kart, atlas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4A177" w14:textId="77777777" w:rsidR="00EC5E61" w:rsidRDefault="00A928F2" w:rsidP="00A62EB0">
      <w:pPr>
        <w:spacing w:after="165"/>
      </w:pPr>
      <w:r>
        <w:t> </w:t>
      </w:r>
    </w:p>
    <w:p w14:paraId="17B31C1D" w14:textId="77777777" w:rsidR="00EC5E61" w:rsidRDefault="00A928F2" w:rsidP="00A62EB0">
      <w:pPr>
        <w:spacing w:after="165"/>
      </w:pPr>
      <w:r>
        <w:rPr>
          <w:rFonts w:ascii="Arial" w:eastAsia="Arial" w:hAnsi="Arial" w:cs="Arial"/>
          <w:u w:val="single"/>
        </w:rPr>
        <w:t>Votering: </w:t>
      </w:r>
    </w:p>
    <w:p w14:paraId="4D4A3BC2" w14:textId="77777777" w:rsidR="00EC5E61" w:rsidRDefault="00A928F2" w:rsidP="00A62EB0">
      <w:pPr>
        <w:spacing w:after="165"/>
      </w:pPr>
      <w:r>
        <w:rPr>
          <w:rFonts w:ascii="Arial" w:eastAsia="Arial" w:hAnsi="Arial" w:cs="Arial"/>
        </w:rPr>
        <w:t xml:space="preserve">Innstillingen fra utvalg for miljø og utvikling ble enstemmig vedtatt. </w:t>
      </w:r>
    </w:p>
    <w:p w14:paraId="33E3564C" w14:textId="77777777" w:rsidR="00EC5E61" w:rsidRDefault="00A928F2" w:rsidP="00A62EB0">
      <w:pPr>
        <w:spacing w:after="165"/>
      </w:pPr>
      <w:r>
        <w:rPr>
          <w:rFonts w:ascii="Arial" w:eastAsia="Arial" w:hAnsi="Arial" w:cs="Arial"/>
        </w:rPr>
        <w:t>Lars Ole Bjørnsrud (H) sitt tilleggsforslag ble vedtatt mot 3 stemmer (SV, 2 Ap).</w:t>
      </w:r>
    </w:p>
    <w:bookmarkEnd w:id="2"/>
    <w:p w14:paraId="33726CC3" w14:textId="77777777" w:rsidR="00EC5E61" w:rsidRDefault="00EC5E61" w:rsidP="00A62EB0"/>
    <w:p w14:paraId="47C355CC" w14:textId="77777777" w:rsidR="00196236" w:rsidRDefault="00196236" w:rsidP="00233076"/>
    <w:p w14:paraId="2BBF4E99" w14:textId="77777777" w:rsidR="00196236" w:rsidRPr="00AF264A" w:rsidRDefault="00A928F2" w:rsidP="00AF264A">
      <w:pPr>
        <w:pStyle w:val="Overskrift2"/>
      </w:pPr>
      <w:r w:rsidRPr="00AF264A">
        <w:t xml:space="preserve">Vedtak i </w:t>
      </w:r>
      <w:bookmarkStart w:id="3" w:name="UTVALGSNAVN2"/>
      <w:r w:rsidRPr="00AF264A">
        <w:t>Formannskap</w:t>
      </w:r>
      <w:bookmarkEnd w:id="3"/>
      <w:r w:rsidRPr="00AF264A">
        <w:t xml:space="preserve"> - </w:t>
      </w:r>
      <w:bookmarkStart w:id="4" w:name="MØTEDATO2"/>
      <w:r w:rsidR="00AF264A" w:rsidRPr="00AF264A">
        <w:t>05.06.2025</w:t>
      </w:r>
      <w:bookmarkEnd w:id="4"/>
      <w:r w:rsidR="00AF264A" w:rsidRPr="00AF264A">
        <w:t xml:space="preserve"> </w:t>
      </w:r>
      <w:r w:rsidRPr="00AF264A">
        <w:t>:</w:t>
      </w:r>
    </w:p>
    <w:p w14:paraId="6537151A" w14:textId="77777777" w:rsidR="00196236" w:rsidRDefault="00196236" w:rsidP="00233076"/>
    <w:p w14:paraId="0D317844" w14:textId="77777777" w:rsidR="00196236" w:rsidRDefault="00A928F2" w:rsidP="00A62EB0">
      <w:bookmarkStart w:id="5" w:name="VEDTAK"/>
      <w:r>
        <w:t>Høringsuttalelsen til verneforslag for skog rundt Jonsknuten i Kongsberg – utvidelse av Barmen naturreservat – oversendes Statsforvalten med følgende presisering:</w:t>
      </w:r>
    </w:p>
    <w:p w14:paraId="3DDF78CF" w14:textId="77777777" w:rsidR="00196236" w:rsidRDefault="00A928F2" w:rsidP="00A62EB0">
      <w:r>
        <w:lastRenderedPageBreak/>
        <w:t>Det må legges bedre til rette for friluftsliv og formidling av kulturmiljøet, spesielt i de sentrumsnære delene av verneområdet. Dette kan gjøres ved å lage soner i verneområdet med forskjellige bestemmelser, basert på eksisterende kulturminnemiljøer, naturtyper og dagens bruk til friluftsliv. Kommunen vil bidra med lokalkunnskap for å lage disse sonene.</w:t>
      </w:r>
    </w:p>
    <w:p w14:paraId="412A6834" w14:textId="77777777" w:rsidR="00196236" w:rsidRDefault="00A928F2" w:rsidP="00A62EB0">
      <w:r>
        <w:t> </w:t>
      </w:r>
    </w:p>
    <w:p w14:paraId="12EC65EA" w14:textId="77777777" w:rsidR="00196236" w:rsidRDefault="00A928F2" w:rsidP="00A62EB0">
      <w:pPr>
        <w:spacing w:after="165"/>
      </w:pPr>
      <w:r>
        <w:rPr>
          <w:rFonts w:ascii="Arial" w:eastAsia="Arial" w:hAnsi="Arial" w:cs="Arial"/>
        </w:rPr>
        <w:t xml:space="preserve">Høringsuttalelsen til verneforslag for skog rundt Jonsknuten i Kongsberg – utvidelse av Barmen naturreservat med følgende tillegg til slutt i punkt 5 Kongsberg sølvverk kulturmiljø, </w:t>
      </w:r>
      <w:r>
        <w:rPr>
          <w:rFonts w:ascii="Arial" w:eastAsia="Arial" w:hAnsi="Arial" w:cs="Arial"/>
          <w:i/>
          <w:iCs/>
        </w:rPr>
        <w:t xml:space="preserve">Deler av området inneholder ikke «Gammel skog» og behovet for vern er ikke tilstede. Vi foreslår derfor å flytte vernegrensen i henhold til vedlagte kart slik at pågående skjøtsel og den største andelen av friluftsaktivitet legges utenfor vernesonen - </w:t>
      </w:r>
      <w:r>
        <w:rPr>
          <w:rFonts w:ascii="Arial" w:eastAsia="Arial" w:hAnsi="Arial" w:cs="Arial"/>
        </w:rPr>
        <w:t>oversendes Statsforvalteren</w:t>
      </w:r>
    </w:p>
    <w:p w14:paraId="120E7F61" w14:textId="77777777" w:rsidR="00196236" w:rsidRDefault="00A928F2" w:rsidP="00A62EB0">
      <w:pPr>
        <w:spacing w:after="165"/>
      </w:pPr>
      <w:r>
        <w:rPr>
          <w:rFonts w:ascii="Arial" w:eastAsia="Arial" w:hAnsi="Arial" w:cs="Arial"/>
          <w:noProof/>
        </w:rPr>
        <w:drawing>
          <wp:inline distT="0" distB="0" distL="0" distR="0" wp14:anchorId="7ED055BD" wp14:editId="19763E6E">
            <wp:extent cx="5019675" cy="3286125"/>
            <wp:effectExtent l="0" t="0" r="0" b="0"/>
            <wp:docPr id="100003" name="Bilde 100003" descr="Et bilde som inneholder tekst, kart, atlas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5"/>
    <w:p w14:paraId="513956A6" w14:textId="77777777" w:rsidR="00196236" w:rsidRDefault="00196236" w:rsidP="00A62EB0"/>
    <w:p w14:paraId="1FBDF0CE" w14:textId="77777777" w:rsidR="00EA3CA6" w:rsidRDefault="00A928F2">
      <w:r>
        <w:br w:type="page"/>
      </w:r>
    </w:p>
    <w:p w14:paraId="54CBC1C9" w14:textId="77777777" w:rsidR="00EA3CA6" w:rsidRPr="00233076" w:rsidRDefault="00EA3CA6" w:rsidP="00233076"/>
    <w:sectPr w:rsidR="00EA3CA6" w:rsidRPr="00233076" w:rsidSect="00C41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076"/>
    <w:rsid w:val="00016D93"/>
    <w:rsid w:val="000B7486"/>
    <w:rsid w:val="00196236"/>
    <w:rsid w:val="00233076"/>
    <w:rsid w:val="00243190"/>
    <w:rsid w:val="003016C7"/>
    <w:rsid w:val="003F4FA4"/>
    <w:rsid w:val="00484A3C"/>
    <w:rsid w:val="005F1590"/>
    <w:rsid w:val="00654212"/>
    <w:rsid w:val="00777CD2"/>
    <w:rsid w:val="007A626F"/>
    <w:rsid w:val="008312F8"/>
    <w:rsid w:val="0087135C"/>
    <w:rsid w:val="00883FD4"/>
    <w:rsid w:val="008F2136"/>
    <w:rsid w:val="008F6930"/>
    <w:rsid w:val="00926F73"/>
    <w:rsid w:val="00950C8F"/>
    <w:rsid w:val="00983288"/>
    <w:rsid w:val="009B6574"/>
    <w:rsid w:val="009D4FD2"/>
    <w:rsid w:val="009F3A0C"/>
    <w:rsid w:val="00A01805"/>
    <w:rsid w:val="00A318B5"/>
    <w:rsid w:val="00A609EC"/>
    <w:rsid w:val="00A62EB0"/>
    <w:rsid w:val="00A77542"/>
    <w:rsid w:val="00A928F2"/>
    <w:rsid w:val="00AC6143"/>
    <w:rsid w:val="00AD0CE7"/>
    <w:rsid w:val="00AF264A"/>
    <w:rsid w:val="00BF680B"/>
    <w:rsid w:val="00BF763A"/>
    <w:rsid w:val="00C17031"/>
    <w:rsid w:val="00C24572"/>
    <w:rsid w:val="00C41BE9"/>
    <w:rsid w:val="00CA5454"/>
    <w:rsid w:val="00DD66FE"/>
    <w:rsid w:val="00E75744"/>
    <w:rsid w:val="00EA3CA6"/>
    <w:rsid w:val="00EC5E61"/>
    <w:rsid w:val="00ED4096"/>
    <w:rsid w:val="00EF6F83"/>
    <w:rsid w:val="00F5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301382"/>
  <w15:chartTrackingRefBased/>
  <w15:docId w15:val="{CED2746C-F43E-463B-86E2-BE228E239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EB0"/>
    <w:pPr>
      <w:spacing w:before="120" w:after="120"/>
    </w:pPr>
    <w:rPr>
      <w:rFonts w:ascii="Aptos" w:hAnsi="Apto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62EB0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F264A"/>
    <w:pPr>
      <w:keepNext/>
      <w:keepLines/>
      <w:spacing w:before="240"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AF264A"/>
    <w:pPr>
      <w:keepNext/>
      <w:keepLines/>
      <w:spacing w:before="240"/>
      <w:outlineLvl w:val="2"/>
    </w:pPr>
    <w:rPr>
      <w:rFonts w:eastAsiaTheme="majorEastAsia" w:cstheme="majorBidi"/>
      <w:b/>
      <w:sz w:val="28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62EB0"/>
    <w:rPr>
      <w:rFonts w:ascii="Aptos" w:eastAsiaTheme="majorEastAsia" w:hAnsi="Aptos" w:cstheme="majorBidi"/>
      <w:b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F264A"/>
    <w:rPr>
      <w:rFonts w:ascii="Aptos" w:eastAsiaTheme="majorEastAsia" w:hAnsi="Aptos" w:cstheme="majorBidi"/>
      <w:b/>
      <w:sz w:val="28"/>
      <w:szCs w:val="26"/>
    </w:rPr>
  </w:style>
  <w:style w:type="character" w:styleId="Sterkutheving">
    <w:name w:val="Intense Emphasis"/>
    <w:basedOn w:val="Standardskriftforavsnitt"/>
    <w:uiPriority w:val="21"/>
    <w:qFormat/>
    <w:rsid w:val="00950C8F"/>
    <w:rPr>
      <w:i/>
      <w:iCs/>
      <w:color w:val="aut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F264A"/>
    <w:rPr>
      <w:rFonts w:ascii="Aptos" w:eastAsiaTheme="majorEastAsia" w:hAnsi="Aptos" w:cstheme="majorBidi"/>
      <w:b/>
      <w:sz w:val="28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9B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B6574"/>
  </w:style>
  <w:style w:type="paragraph" w:styleId="Bunntekst">
    <w:name w:val="footer"/>
    <w:basedOn w:val="Normal"/>
    <w:link w:val="BunntekstTegn"/>
    <w:uiPriority w:val="99"/>
    <w:unhideWhenUsed/>
    <w:rsid w:val="009B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B6574"/>
  </w:style>
  <w:style w:type="table" w:customStyle="1" w:styleId="Vanligtabell1">
    <w:name w:val="Vanlig tabell1"/>
    <w:uiPriority w:val="99"/>
    <w:semiHidden/>
    <w:rsid w:val="007A626F"/>
    <w:pPr>
      <w:spacing w:after="200" w:line="276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Undertittel">
    <w:name w:val="Subtitle"/>
    <w:basedOn w:val="Normal"/>
    <w:next w:val="Normal"/>
    <w:link w:val="UndertittelTegn"/>
    <w:uiPriority w:val="11"/>
    <w:qFormat/>
    <w:rsid w:val="00BF763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F763A"/>
    <w:rPr>
      <w:rFonts w:ascii="Calibri" w:eastAsiaTheme="minorEastAsia" w:hAnsi="Calibri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279</Words>
  <Characters>1482</Characters>
  <Application>Microsoft Office Word</Application>
  <DocSecurity>4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Gitte Cecilie Langaas Kihl</dc:creator>
  <cp:lastModifiedBy>Gro Sandengen Kværna</cp:lastModifiedBy>
  <cp:revision>2</cp:revision>
  <cp:lastPrinted>2023-08-10T16:17:00Z</cp:lastPrinted>
  <dcterms:created xsi:type="dcterms:W3CDTF">2025-06-16T12:04:00Z</dcterms:created>
  <dcterms:modified xsi:type="dcterms:W3CDTF">2025-06-16T12:04:00Z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c7ded4a-67f5-4711-b597-253aeaf659b9_ActionId">
    <vt:lpwstr>35692d18-ac50-4f0f-ba84-f19ab39759ab</vt:lpwstr>
  </property>
  <property fmtid="{D5CDD505-2E9C-101B-9397-08002B2CF9AE}" pid="3" name="MSIP_Label_4c7ded4a-67f5-4711-b597-253aeaf659b9_ContentBits">
    <vt:lpwstr>0</vt:lpwstr>
  </property>
  <property fmtid="{D5CDD505-2E9C-101B-9397-08002B2CF9AE}" pid="4" name="MSIP_Label_4c7ded4a-67f5-4711-b597-253aeaf659b9_Enabled">
    <vt:lpwstr>true</vt:lpwstr>
  </property>
  <property fmtid="{D5CDD505-2E9C-101B-9397-08002B2CF9AE}" pid="5" name="MSIP_Label_4c7ded4a-67f5-4711-b597-253aeaf659b9_Method">
    <vt:lpwstr>Privileged</vt:lpwstr>
  </property>
  <property fmtid="{D5CDD505-2E9C-101B-9397-08002B2CF9AE}" pid="6" name="MSIP_Label_4c7ded4a-67f5-4711-b597-253aeaf659b9_Name">
    <vt:lpwstr>Public</vt:lpwstr>
  </property>
  <property fmtid="{D5CDD505-2E9C-101B-9397-08002B2CF9AE}" pid="7" name="MSIP_Label_4c7ded4a-67f5-4711-b597-253aeaf659b9_SetDate">
    <vt:lpwstr>2023-03-24T09:23:14Z</vt:lpwstr>
  </property>
  <property fmtid="{D5CDD505-2E9C-101B-9397-08002B2CF9AE}" pid="8" name="MSIP_Label_4c7ded4a-67f5-4711-b597-253aeaf659b9_SiteId">
    <vt:lpwstr>b716bd50-85d2-417b-8540-2a4d8d97f738</vt:lpwstr>
  </property>
</Properties>
</file>