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DD8F9" w14:textId="7DDB79BE" w:rsidR="000A547A" w:rsidRDefault="000A547A" w:rsidP="000A547A">
      <w:pPr>
        <w:rPr>
          <w:b/>
          <w:bCs/>
          <w:sz w:val="28"/>
          <w:szCs w:val="28"/>
        </w:rPr>
      </w:pPr>
      <w:r w:rsidRPr="000A547A">
        <w:rPr>
          <w:b/>
          <w:bCs/>
          <w:sz w:val="28"/>
          <w:szCs w:val="28"/>
        </w:rPr>
        <w:t>Retningslinjer for permisjon – Midtre Gauldal kommune</w:t>
      </w:r>
      <w:r>
        <w:rPr>
          <w:b/>
          <w:bCs/>
          <w:sz w:val="28"/>
          <w:szCs w:val="28"/>
        </w:rPr>
        <w:t xml:space="preserve"> </w:t>
      </w:r>
    </w:p>
    <w:p w14:paraId="51E2AFB7" w14:textId="77777777" w:rsidR="000A547A" w:rsidRDefault="000A547A" w:rsidP="000A547A">
      <w:pPr>
        <w:rPr>
          <w:b/>
          <w:bCs/>
          <w:sz w:val="28"/>
          <w:szCs w:val="28"/>
        </w:rPr>
      </w:pPr>
    </w:p>
    <w:p w14:paraId="0BDCF52F" w14:textId="27B1AA3B" w:rsidR="000F311A" w:rsidRDefault="000F311A" w:rsidP="000A547A">
      <w:pPr>
        <w:rPr>
          <w:rFonts w:ascii="Calibri" w:hAnsi="Calibri" w:cs="Calibri"/>
          <w:b/>
          <w:bCs/>
        </w:rPr>
      </w:pPr>
      <w:r w:rsidRPr="000F311A">
        <w:rPr>
          <w:rFonts w:ascii="Calibri" w:hAnsi="Calibri" w:cs="Calibri"/>
          <w:b/>
          <w:bCs/>
        </w:rPr>
        <w:t>Generelt</w:t>
      </w:r>
    </w:p>
    <w:p w14:paraId="5C72F470" w14:textId="08E08E3A" w:rsidR="000F311A" w:rsidRPr="000F311A" w:rsidRDefault="00576798" w:rsidP="000F311A">
      <w:pPr>
        <w:rPr>
          <w:rFonts w:ascii="Calibri" w:hAnsi="Calibri" w:cs="Calibri"/>
        </w:rPr>
      </w:pPr>
      <w:r w:rsidRPr="000F311A">
        <w:rPr>
          <w:rFonts w:ascii="Calibri" w:hAnsi="Calibri" w:cs="Calibri"/>
        </w:rPr>
        <w:t xml:space="preserve">Midtre Gauldal kommunes ledere skal kunne utøve god personalforvaltning og godt lederskap. </w:t>
      </w:r>
      <w:r w:rsidR="006E1CE5">
        <w:rPr>
          <w:rFonts w:ascii="Calibri" w:hAnsi="Calibri" w:cs="Calibri"/>
        </w:rPr>
        <w:t>Det er utarbeidet r</w:t>
      </w:r>
      <w:r w:rsidR="000F311A" w:rsidRPr="000F311A">
        <w:rPr>
          <w:rFonts w:ascii="Calibri" w:hAnsi="Calibri" w:cs="Calibri"/>
        </w:rPr>
        <w:t>etningslinje</w:t>
      </w:r>
      <w:r w:rsidR="006E1CE5">
        <w:rPr>
          <w:rFonts w:ascii="Calibri" w:hAnsi="Calibri" w:cs="Calibri"/>
        </w:rPr>
        <w:t>r for permisjon</w:t>
      </w:r>
      <w:r w:rsidR="00823CC1">
        <w:rPr>
          <w:rFonts w:ascii="Calibri" w:hAnsi="Calibri" w:cs="Calibri"/>
        </w:rPr>
        <w:t xml:space="preserve"> som er </w:t>
      </w:r>
      <w:r w:rsidR="000F311A" w:rsidRPr="000F311A">
        <w:rPr>
          <w:rFonts w:ascii="Calibri" w:hAnsi="Calibri" w:cs="Calibri"/>
        </w:rPr>
        <w:t xml:space="preserve">veiledende, og </w:t>
      </w:r>
      <w:r w:rsidR="00DA0F02">
        <w:rPr>
          <w:rFonts w:ascii="Calibri" w:hAnsi="Calibri" w:cs="Calibri"/>
        </w:rPr>
        <w:t xml:space="preserve">som er </w:t>
      </w:r>
      <w:r w:rsidR="000F311A" w:rsidRPr="000F311A">
        <w:rPr>
          <w:rFonts w:ascii="Calibri" w:hAnsi="Calibri" w:cs="Calibri"/>
        </w:rPr>
        <w:t xml:space="preserve">et supplement til lov- og avtaleverk som er bindende for Midtre Gauldal kommune på dette området. </w:t>
      </w:r>
    </w:p>
    <w:p w14:paraId="2F078D89" w14:textId="2018886C" w:rsidR="001A3F2A" w:rsidRPr="00DA0F02" w:rsidRDefault="000F311A" w:rsidP="001A3F2A">
      <w:pPr>
        <w:rPr>
          <w:rFonts w:ascii="Calibri" w:hAnsi="Calibri" w:cs="Calibri"/>
        </w:rPr>
      </w:pPr>
      <w:r w:rsidRPr="000F311A">
        <w:rPr>
          <w:rFonts w:ascii="Calibri" w:hAnsi="Calibri" w:cs="Calibri"/>
        </w:rPr>
        <w:t>Retningslinjene gjelder for alle arbeidstakere i et fast forpliktende arbeidsforhold jf. hovedtariffavtalen (HTA) § 1.</w:t>
      </w:r>
      <w:r w:rsidR="001A3F2A">
        <w:rPr>
          <w:rFonts w:ascii="Calibri" w:hAnsi="Calibri" w:cs="Calibri"/>
        </w:rPr>
        <w:t xml:space="preserve"> </w:t>
      </w:r>
      <w:r w:rsidR="001A3F2A" w:rsidRPr="00DA0F02">
        <w:rPr>
          <w:rFonts w:ascii="Calibri" w:hAnsi="Calibri" w:cs="Calibri"/>
        </w:rPr>
        <w:t xml:space="preserve">Deltidsansatte innvilges permisjon med lønn forholdsmessig etter stillingens størrelse. Dersom det innvilges permisjon med lønn, gjelder dette fast lønn og </w:t>
      </w:r>
      <w:r w:rsidR="001A3F2A" w:rsidRPr="002E44EC">
        <w:rPr>
          <w:rFonts w:ascii="Calibri" w:hAnsi="Calibri" w:cs="Calibri"/>
        </w:rPr>
        <w:t>ikke variable tillegg.</w:t>
      </w:r>
    </w:p>
    <w:p w14:paraId="04793C9A" w14:textId="6CAB04ED" w:rsidR="001A3F2A" w:rsidRPr="001A3F2A" w:rsidRDefault="001A3F2A" w:rsidP="001A3F2A">
      <w:pPr>
        <w:rPr>
          <w:rFonts w:ascii="Calibri" w:hAnsi="Calibri" w:cs="Calibri"/>
        </w:rPr>
      </w:pPr>
      <w:r w:rsidRPr="001A3F2A">
        <w:rPr>
          <w:rFonts w:ascii="Calibri" w:hAnsi="Calibri" w:cs="Calibri"/>
        </w:rPr>
        <w:t xml:space="preserve">I henhold til </w:t>
      </w:r>
      <w:r>
        <w:rPr>
          <w:rFonts w:ascii="Calibri" w:hAnsi="Calibri" w:cs="Calibri"/>
        </w:rPr>
        <w:t xml:space="preserve">vedtatt </w:t>
      </w:r>
      <w:r w:rsidRPr="001A3F2A">
        <w:rPr>
          <w:rFonts w:ascii="Calibri" w:hAnsi="Calibri" w:cs="Calibri"/>
        </w:rPr>
        <w:t xml:space="preserve">delegeringsreglement </w:t>
      </w:r>
      <w:r>
        <w:rPr>
          <w:rFonts w:ascii="Calibri" w:hAnsi="Calibri" w:cs="Calibri"/>
        </w:rPr>
        <w:t xml:space="preserve">ligger myndighet til å avgjøre permisjonssøknader til kommunedirektøren. </w:t>
      </w:r>
      <w:r w:rsidRPr="001A3F2A">
        <w:rPr>
          <w:rFonts w:ascii="Calibri" w:hAnsi="Calibri" w:cs="Calibri"/>
        </w:rPr>
        <w:t xml:space="preserve"> </w:t>
      </w:r>
      <w:r>
        <w:rPr>
          <w:rFonts w:ascii="Calibri" w:hAnsi="Calibri" w:cs="Calibri"/>
        </w:rPr>
        <w:t>Kommunedirektøren</w:t>
      </w:r>
      <w:r w:rsidRPr="001A3F2A">
        <w:rPr>
          <w:rFonts w:ascii="Calibri" w:hAnsi="Calibri" w:cs="Calibri"/>
        </w:rPr>
        <w:t xml:space="preserve"> har viderederedelegert oppgaven til enhetslederne</w:t>
      </w:r>
      <w:r w:rsidR="0021551D">
        <w:rPr>
          <w:rFonts w:ascii="Calibri" w:hAnsi="Calibri" w:cs="Calibri"/>
        </w:rPr>
        <w:t xml:space="preserve">. Enhetslederne kan så </w:t>
      </w:r>
      <w:r>
        <w:rPr>
          <w:rFonts w:ascii="Calibri" w:hAnsi="Calibri" w:cs="Calibri"/>
        </w:rPr>
        <w:t xml:space="preserve">delegere </w:t>
      </w:r>
      <w:r w:rsidR="746A48D7" w:rsidRPr="44EAE433">
        <w:rPr>
          <w:rFonts w:ascii="Calibri" w:hAnsi="Calibri" w:cs="Calibri"/>
        </w:rPr>
        <w:t xml:space="preserve">videre </w:t>
      </w:r>
      <w:r>
        <w:rPr>
          <w:rFonts w:ascii="Calibri" w:hAnsi="Calibri" w:cs="Calibri"/>
        </w:rPr>
        <w:t>denne myndigheten til andre på enheten som har personalansvar</w:t>
      </w:r>
      <w:r w:rsidRPr="001A3F2A">
        <w:rPr>
          <w:rFonts w:ascii="Calibri" w:hAnsi="Calibri" w:cs="Calibri"/>
        </w:rPr>
        <w:t xml:space="preserve">. </w:t>
      </w:r>
    </w:p>
    <w:p w14:paraId="786AB7E0" w14:textId="5E64C23D" w:rsidR="000F311A" w:rsidRPr="000F311A" w:rsidRDefault="000F311A" w:rsidP="000F311A">
      <w:pPr>
        <w:rPr>
          <w:rFonts w:ascii="Calibri" w:hAnsi="Calibri" w:cs="Calibri"/>
        </w:rPr>
      </w:pPr>
      <w:r w:rsidRPr="000F311A">
        <w:rPr>
          <w:rFonts w:ascii="Calibri" w:hAnsi="Calibri" w:cs="Calibri"/>
        </w:rPr>
        <w:t>Søknader om permisjoner vurderes etter bestemmelsene i arbeidsmiljøloven kap. 12, sammenholdt med bestemmelsene i hovedtariffavtalen § 8, § 9 og § 14. Midtre Gauldal kommune forholder seg til det til gjeldende lov- og avtaleverk for permisjoner, både med og uten lønn. Permisjoner som ikke er hjemlet i lov- eller avtaleverk, innvilges/avslås etter vurdering gjort av leder som er delegert slik myndighet. Det er en forutsetning for å gi permisjon at det ikke er til hinder for en forsvarlig utførelse av tjenesten.</w:t>
      </w:r>
    </w:p>
    <w:p w14:paraId="5E650888" w14:textId="77777777" w:rsidR="000F311A" w:rsidRPr="000F311A" w:rsidRDefault="000F311A" w:rsidP="000A547A">
      <w:pPr>
        <w:rPr>
          <w:rFonts w:ascii="Calibri" w:hAnsi="Calibri" w:cs="Calibri"/>
          <w:b/>
          <w:bCs/>
        </w:rPr>
      </w:pPr>
    </w:p>
    <w:p w14:paraId="1AB04DA7" w14:textId="3F4FE914" w:rsidR="000A547A" w:rsidRPr="000A547A" w:rsidRDefault="000A547A" w:rsidP="000A547A">
      <w:pPr>
        <w:rPr>
          <w:rFonts w:ascii="Calibri" w:hAnsi="Calibri" w:cs="Calibri"/>
          <w:b/>
          <w:bCs/>
        </w:rPr>
      </w:pPr>
      <w:r w:rsidRPr="000A547A">
        <w:rPr>
          <w:rFonts w:ascii="Calibri" w:hAnsi="Calibri" w:cs="Calibri"/>
          <w:b/>
          <w:bCs/>
        </w:rPr>
        <w:t>Grunnlag for behandling av alle søknader om permisjon</w:t>
      </w:r>
    </w:p>
    <w:p w14:paraId="10641980" w14:textId="77777777" w:rsidR="00BB64F6" w:rsidRDefault="000A547A" w:rsidP="0091551A">
      <w:pPr>
        <w:numPr>
          <w:ilvl w:val="0"/>
          <w:numId w:val="4"/>
        </w:numPr>
        <w:rPr>
          <w:rFonts w:ascii="Calibri" w:hAnsi="Calibri" w:cs="Calibri"/>
        </w:rPr>
      </w:pPr>
      <w:r w:rsidRPr="00E41BF3">
        <w:rPr>
          <w:rFonts w:ascii="Calibri" w:hAnsi="Calibri" w:cs="Calibri"/>
        </w:rPr>
        <w:t xml:space="preserve">Lov og avtaleverk. </w:t>
      </w:r>
    </w:p>
    <w:p w14:paraId="5E6EF22A" w14:textId="1C64BC42" w:rsidR="00BB64F6" w:rsidRDefault="001A3F2A" w:rsidP="002F5923">
      <w:pPr>
        <w:ind w:left="1077"/>
        <w:contextualSpacing/>
        <w:rPr>
          <w:rFonts w:ascii="Calibri" w:hAnsi="Calibri" w:cs="Calibri"/>
        </w:rPr>
      </w:pPr>
      <w:r w:rsidRPr="00E41BF3">
        <w:rPr>
          <w:rFonts w:ascii="Calibri" w:hAnsi="Calibri" w:cs="Calibri"/>
        </w:rPr>
        <w:t>Arbeidsmiljølovens kap. 12</w:t>
      </w:r>
      <w:r w:rsidR="007A3F13">
        <w:rPr>
          <w:rFonts w:ascii="Calibri" w:hAnsi="Calibri" w:cs="Calibri"/>
        </w:rPr>
        <w:t>.</w:t>
      </w:r>
    </w:p>
    <w:p w14:paraId="656596F3" w14:textId="3D68F791" w:rsidR="00BB64F6" w:rsidRDefault="001A3F2A" w:rsidP="002F5923">
      <w:pPr>
        <w:ind w:left="1077"/>
        <w:contextualSpacing/>
        <w:rPr>
          <w:rFonts w:ascii="Calibri" w:hAnsi="Calibri" w:cs="Calibri"/>
        </w:rPr>
      </w:pPr>
      <w:r w:rsidRPr="00E41BF3">
        <w:rPr>
          <w:rFonts w:ascii="Calibri" w:hAnsi="Calibri" w:cs="Calibri"/>
        </w:rPr>
        <w:t>Hovedtariffavtalens § 8, § 9 og § 14</w:t>
      </w:r>
      <w:r w:rsidR="00495E31">
        <w:rPr>
          <w:rFonts w:ascii="Calibri" w:hAnsi="Calibri" w:cs="Calibri"/>
        </w:rPr>
        <w:t>.</w:t>
      </w:r>
      <w:r w:rsidR="0054297B">
        <w:rPr>
          <w:rFonts w:ascii="Calibri" w:hAnsi="Calibri" w:cs="Calibri"/>
        </w:rPr>
        <w:t xml:space="preserve"> </w:t>
      </w:r>
    </w:p>
    <w:p w14:paraId="176BA4E5" w14:textId="2126A8B2" w:rsidR="00A672AE" w:rsidRDefault="0054297B" w:rsidP="002F5923">
      <w:pPr>
        <w:ind w:left="1077"/>
        <w:contextualSpacing/>
        <w:rPr>
          <w:rFonts w:ascii="Calibri" w:hAnsi="Calibri" w:cs="Calibri"/>
        </w:rPr>
      </w:pPr>
      <w:r>
        <w:rPr>
          <w:rFonts w:ascii="Calibri" w:hAnsi="Calibri" w:cs="Calibri"/>
        </w:rPr>
        <w:t>Hovedavtalen</w:t>
      </w:r>
      <w:r w:rsidR="00EC49B1">
        <w:rPr>
          <w:rFonts w:ascii="Calibri" w:hAnsi="Calibri" w:cs="Calibri"/>
        </w:rPr>
        <w:t xml:space="preserve"> </w:t>
      </w:r>
      <w:r w:rsidR="00AE477E">
        <w:rPr>
          <w:rFonts w:ascii="Calibri" w:hAnsi="Calibri" w:cs="Calibri"/>
        </w:rPr>
        <w:t>del B 3-4, 3-5 og 3-6</w:t>
      </w:r>
      <w:r w:rsidR="00495E31">
        <w:rPr>
          <w:rFonts w:ascii="Calibri" w:hAnsi="Calibri" w:cs="Calibri"/>
        </w:rPr>
        <w:t>.</w:t>
      </w:r>
    </w:p>
    <w:p w14:paraId="36723F74" w14:textId="315EE93D" w:rsidR="00495E31" w:rsidRDefault="00495E31" w:rsidP="002F5923">
      <w:pPr>
        <w:ind w:left="1077"/>
        <w:contextualSpacing/>
        <w:rPr>
          <w:rFonts w:ascii="Calibri" w:hAnsi="Calibri" w:cs="Calibri"/>
        </w:rPr>
      </w:pPr>
      <w:r>
        <w:rPr>
          <w:rFonts w:ascii="Calibri" w:hAnsi="Calibri" w:cs="Calibri"/>
        </w:rPr>
        <w:t>Lokal avtale: Partsamarbeid i Midtre Gauldal kommune.</w:t>
      </w:r>
    </w:p>
    <w:p w14:paraId="25568D07" w14:textId="77777777" w:rsidR="002F5923" w:rsidRDefault="002F5923" w:rsidP="002F5923">
      <w:pPr>
        <w:ind w:left="1077"/>
        <w:contextualSpacing/>
        <w:rPr>
          <w:rFonts w:ascii="Calibri" w:hAnsi="Calibri" w:cs="Calibri"/>
        </w:rPr>
      </w:pPr>
    </w:p>
    <w:p w14:paraId="072447CF" w14:textId="20B800D1" w:rsidR="000A547A" w:rsidRPr="00E41BF3" w:rsidRDefault="000A547A" w:rsidP="006F06AE">
      <w:pPr>
        <w:numPr>
          <w:ilvl w:val="0"/>
          <w:numId w:val="4"/>
        </w:numPr>
        <w:rPr>
          <w:rFonts w:ascii="Calibri" w:hAnsi="Calibri" w:cs="Calibri"/>
        </w:rPr>
      </w:pPr>
      <w:r w:rsidRPr="00E41BF3">
        <w:rPr>
          <w:rFonts w:ascii="Calibri" w:hAnsi="Calibri" w:cs="Calibri"/>
        </w:rPr>
        <w:t xml:space="preserve">Kommunens driftsmessige forutsetninger for å kunne utføre effektive og gode tjenester. </w:t>
      </w:r>
    </w:p>
    <w:p w14:paraId="15E37B96" w14:textId="0E441015" w:rsidR="000A547A" w:rsidRPr="00E41BF3" w:rsidRDefault="000A547A" w:rsidP="006F06AE">
      <w:pPr>
        <w:numPr>
          <w:ilvl w:val="0"/>
          <w:numId w:val="4"/>
        </w:numPr>
        <w:rPr>
          <w:rFonts w:ascii="Calibri" w:hAnsi="Calibri" w:cs="Calibri"/>
        </w:rPr>
      </w:pPr>
      <w:r w:rsidRPr="00E41BF3">
        <w:rPr>
          <w:rFonts w:ascii="Calibri" w:hAnsi="Calibri" w:cs="Calibri"/>
        </w:rPr>
        <w:t xml:space="preserve">Ansattes individuelle og differensierte behov for permisjon. </w:t>
      </w:r>
    </w:p>
    <w:p w14:paraId="5308E37C" w14:textId="4A5A1A2A" w:rsidR="000A547A" w:rsidRPr="00E41BF3" w:rsidRDefault="000A547A" w:rsidP="006F06AE">
      <w:pPr>
        <w:numPr>
          <w:ilvl w:val="0"/>
          <w:numId w:val="4"/>
        </w:numPr>
        <w:rPr>
          <w:rFonts w:ascii="Calibri" w:hAnsi="Calibri" w:cs="Calibri"/>
        </w:rPr>
      </w:pPr>
      <w:r w:rsidRPr="00E41BF3">
        <w:rPr>
          <w:rFonts w:ascii="Calibri" w:hAnsi="Calibri" w:cs="Calibri"/>
        </w:rPr>
        <w:t>Det må tas hensyn til budsjettmessige rammer</w:t>
      </w:r>
      <w:r w:rsidR="001A3F2A" w:rsidRPr="00E41BF3">
        <w:rPr>
          <w:rFonts w:ascii="Calibri" w:hAnsi="Calibri" w:cs="Calibri"/>
        </w:rPr>
        <w:t>,</w:t>
      </w:r>
      <w:r w:rsidRPr="00E41BF3">
        <w:rPr>
          <w:rFonts w:ascii="Calibri" w:hAnsi="Calibri" w:cs="Calibri"/>
        </w:rPr>
        <w:t xml:space="preserve"> økonomiske og personellmessige begrensninger.</w:t>
      </w:r>
    </w:p>
    <w:p w14:paraId="5F9FFC44" w14:textId="77777777" w:rsidR="002D7C5B" w:rsidRDefault="002D7C5B" w:rsidP="002D7C5B">
      <w:pPr>
        <w:rPr>
          <w:rFonts w:ascii="Calibri" w:hAnsi="Calibri" w:cs="Calibri"/>
        </w:rPr>
      </w:pPr>
    </w:p>
    <w:p w14:paraId="0076E27F" w14:textId="722063C2" w:rsidR="002D7C5B" w:rsidRPr="002D7C5B" w:rsidRDefault="002D7C5B" w:rsidP="002D7C5B">
      <w:pPr>
        <w:rPr>
          <w:rFonts w:ascii="Calibri" w:hAnsi="Calibri" w:cs="Calibri"/>
          <w:b/>
          <w:bCs/>
        </w:rPr>
      </w:pPr>
      <w:r w:rsidRPr="002D7C5B">
        <w:rPr>
          <w:rFonts w:ascii="Calibri" w:hAnsi="Calibri" w:cs="Calibri"/>
          <w:b/>
          <w:bCs/>
        </w:rPr>
        <w:t>Søknadsfrister</w:t>
      </w:r>
    </w:p>
    <w:p w14:paraId="27650D34" w14:textId="77777777" w:rsidR="002D7C5B" w:rsidRPr="002D7C5B" w:rsidRDefault="002D7C5B" w:rsidP="002D7C5B">
      <w:pPr>
        <w:rPr>
          <w:rFonts w:ascii="Calibri" w:hAnsi="Calibri" w:cs="Calibri"/>
        </w:rPr>
      </w:pPr>
      <w:r w:rsidRPr="002D7C5B">
        <w:rPr>
          <w:rFonts w:ascii="Calibri" w:hAnsi="Calibri" w:cs="Calibri"/>
        </w:rPr>
        <w:t xml:space="preserve">Permisjoner som er kortere enn en dag avtales med arbeidsgiver på den enkelte arbeidsplass. </w:t>
      </w:r>
    </w:p>
    <w:p w14:paraId="6AB8545D" w14:textId="77777777" w:rsidR="002D7C5B" w:rsidRPr="002D7C5B" w:rsidRDefault="002D7C5B" w:rsidP="002D7C5B">
      <w:pPr>
        <w:rPr>
          <w:rFonts w:ascii="Calibri" w:hAnsi="Calibri" w:cs="Calibri"/>
        </w:rPr>
      </w:pPr>
      <w:r w:rsidRPr="002D7C5B">
        <w:rPr>
          <w:rFonts w:ascii="Calibri" w:hAnsi="Calibri" w:cs="Calibri"/>
        </w:rPr>
        <w:t xml:space="preserve">Permisjonssøknader skal leveres så tidlig som mulig slik at eventuelle tiltak i driften kan iverksettes snarest mulig. </w:t>
      </w:r>
    </w:p>
    <w:p w14:paraId="1F1A0F55" w14:textId="3C8950C6" w:rsidR="002D7C5B" w:rsidRDefault="002D7C5B" w:rsidP="002D7C5B">
      <w:pPr>
        <w:rPr>
          <w:rFonts w:ascii="Calibri" w:hAnsi="Calibri" w:cs="Calibri"/>
        </w:rPr>
      </w:pPr>
      <w:r w:rsidRPr="002D7C5B">
        <w:rPr>
          <w:rFonts w:ascii="Calibri" w:hAnsi="Calibri" w:cs="Calibri"/>
        </w:rPr>
        <w:t>Det finnes egne rutiner for hvordan søknad om permisjon skal leveres (papir/elektronisk).</w:t>
      </w:r>
    </w:p>
    <w:p w14:paraId="7320666E" w14:textId="77777777" w:rsidR="00B95C9B" w:rsidRDefault="00B95C9B" w:rsidP="002D7C5B">
      <w:pPr>
        <w:rPr>
          <w:rFonts w:ascii="Calibri" w:hAnsi="Calibri" w:cs="Calibri"/>
        </w:rPr>
      </w:pPr>
    </w:p>
    <w:p w14:paraId="3D0F3487" w14:textId="497C4E96" w:rsidR="00B95C9B" w:rsidRDefault="00B95C9B" w:rsidP="002D7C5B">
      <w:pPr>
        <w:rPr>
          <w:rFonts w:ascii="Calibri" w:hAnsi="Calibri" w:cs="Calibri"/>
          <w:b/>
          <w:bCs/>
        </w:rPr>
      </w:pPr>
      <w:r w:rsidRPr="0026651E">
        <w:rPr>
          <w:rFonts w:ascii="Calibri" w:hAnsi="Calibri" w:cs="Calibri"/>
          <w:b/>
          <w:bCs/>
        </w:rPr>
        <w:t>Klageadgang</w:t>
      </w:r>
    </w:p>
    <w:p w14:paraId="032CF112" w14:textId="4E991057" w:rsidR="0026651E" w:rsidRDefault="0026651E" w:rsidP="002D7C5B">
      <w:pPr>
        <w:rPr>
          <w:rFonts w:ascii="Calibri" w:hAnsi="Calibri" w:cs="Calibri"/>
        </w:rPr>
      </w:pPr>
      <w:r>
        <w:rPr>
          <w:rFonts w:ascii="Calibri" w:hAnsi="Calibri" w:cs="Calibri"/>
        </w:rPr>
        <w:t>Det er ikke klageadgang ved avslag på permisjonssøknader.</w:t>
      </w:r>
    </w:p>
    <w:p w14:paraId="74BE90DB" w14:textId="77777777" w:rsidR="0026651E" w:rsidRDefault="0026651E" w:rsidP="002D7C5B">
      <w:pPr>
        <w:rPr>
          <w:rFonts w:ascii="Calibri" w:hAnsi="Calibri" w:cs="Calibri"/>
        </w:rPr>
      </w:pPr>
    </w:p>
    <w:p w14:paraId="1A478F82" w14:textId="03DECC39" w:rsidR="004667D9" w:rsidRDefault="00304DBC" w:rsidP="002D7C5B">
      <w:pPr>
        <w:rPr>
          <w:rFonts w:ascii="Calibri" w:hAnsi="Calibri" w:cs="Calibri"/>
          <w:b/>
          <w:bCs/>
        </w:rPr>
      </w:pPr>
      <w:r>
        <w:rPr>
          <w:rFonts w:ascii="Calibri" w:hAnsi="Calibri" w:cs="Calibri"/>
          <w:b/>
          <w:bCs/>
        </w:rPr>
        <w:t>Rett til permisjon</w:t>
      </w:r>
      <w:r w:rsidR="00117508">
        <w:rPr>
          <w:rFonts w:ascii="Calibri" w:hAnsi="Calibri" w:cs="Calibri"/>
          <w:b/>
          <w:bCs/>
        </w:rPr>
        <w:t xml:space="preserve"> etter Arbeidsmiljøloven</w:t>
      </w:r>
      <w:r w:rsidR="000156A8">
        <w:rPr>
          <w:rFonts w:ascii="Calibri" w:hAnsi="Calibri" w:cs="Calibri"/>
          <w:b/>
          <w:bCs/>
        </w:rPr>
        <w:t xml:space="preserve"> (kapittel 12)</w:t>
      </w:r>
    </w:p>
    <w:p w14:paraId="0006373E" w14:textId="72FAFF81" w:rsidR="00C40C33" w:rsidRPr="007F3D29" w:rsidRDefault="000A6DD3" w:rsidP="007F3D29">
      <w:pPr>
        <w:pStyle w:val="Listeavsnitt"/>
        <w:numPr>
          <w:ilvl w:val="0"/>
          <w:numId w:val="12"/>
        </w:numPr>
        <w:rPr>
          <w:rFonts w:ascii="Calibri" w:hAnsi="Calibri" w:cs="Calibri"/>
        </w:rPr>
      </w:pPr>
      <w:r w:rsidRPr="007F3D29">
        <w:rPr>
          <w:rFonts w:ascii="Calibri" w:hAnsi="Calibri" w:cs="Calibri"/>
        </w:rPr>
        <w:t>S</w:t>
      </w:r>
      <w:r w:rsidR="001440DF" w:rsidRPr="007F3D29">
        <w:rPr>
          <w:rFonts w:ascii="Calibri" w:hAnsi="Calibri" w:cs="Calibri"/>
        </w:rPr>
        <w:t>vangerskapskontroll</w:t>
      </w:r>
    </w:p>
    <w:p w14:paraId="6EE2503E" w14:textId="57342F90" w:rsidR="001440DF" w:rsidRPr="007F3D29" w:rsidRDefault="001440DF" w:rsidP="007F3D29">
      <w:pPr>
        <w:pStyle w:val="Listeavsnitt"/>
        <w:numPr>
          <w:ilvl w:val="0"/>
          <w:numId w:val="12"/>
        </w:numPr>
        <w:rPr>
          <w:rFonts w:ascii="Calibri" w:hAnsi="Calibri" w:cs="Calibri"/>
        </w:rPr>
      </w:pPr>
      <w:r w:rsidRPr="007F3D29">
        <w:rPr>
          <w:rFonts w:ascii="Calibri" w:hAnsi="Calibri" w:cs="Calibri"/>
        </w:rPr>
        <w:t xml:space="preserve">Svangerskapspermisjon </w:t>
      </w:r>
    </w:p>
    <w:p w14:paraId="3FD071C2" w14:textId="0E2034CE" w:rsidR="00434266" w:rsidRPr="007F3D29" w:rsidRDefault="00434266" w:rsidP="007F3D29">
      <w:pPr>
        <w:pStyle w:val="Listeavsnitt"/>
        <w:numPr>
          <w:ilvl w:val="0"/>
          <w:numId w:val="12"/>
        </w:numPr>
        <w:rPr>
          <w:rFonts w:ascii="Calibri" w:hAnsi="Calibri" w:cs="Calibri"/>
        </w:rPr>
      </w:pPr>
      <w:r w:rsidRPr="007F3D29">
        <w:rPr>
          <w:rFonts w:ascii="Calibri" w:hAnsi="Calibri" w:cs="Calibri"/>
        </w:rPr>
        <w:t xml:space="preserve">Omsorgspermisjon </w:t>
      </w:r>
    </w:p>
    <w:p w14:paraId="08D8DEDF" w14:textId="7F13C342" w:rsidR="00434266" w:rsidRPr="007F3D29" w:rsidRDefault="00DE0467" w:rsidP="007F3D29">
      <w:pPr>
        <w:pStyle w:val="Listeavsnitt"/>
        <w:numPr>
          <w:ilvl w:val="0"/>
          <w:numId w:val="12"/>
        </w:numPr>
        <w:rPr>
          <w:rFonts w:ascii="Calibri" w:hAnsi="Calibri" w:cs="Calibri"/>
        </w:rPr>
      </w:pPr>
      <w:r w:rsidRPr="007F3D29">
        <w:rPr>
          <w:rFonts w:ascii="Calibri" w:hAnsi="Calibri" w:cs="Calibri"/>
        </w:rPr>
        <w:t xml:space="preserve">Fødselspermisjon </w:t>
      </w:r>
    </w:p>
    <w:p w14:paraId="12D08480" w14:textId="45988CE3" w:rsidR="001318A1" w:rsidRPr="007F3D29" w:rsidRDefault="001318A1" w:rsidP="007F3D29">
      <w:pPr>
        <w:pStyle w:val="Listeavsnitt"/>
        <w:numPr>
          <w:ilvl w:val="0"/>
          <w:numId w:val="12"/>
        </w:numPr>
        <w:rPr>
          <w:rFonts w:ascii="Calibri" w:hAnsi="Calibri" w:cs="Calibri"/>
        </w:rPr>
      </w:pPr>
      <w:r w:rsidRPr="007F3D29">
        <w:rPr>
          <w:rFonts w:ascii="Calibri" w:hAnsi="Calibri" w:cs="Calibri"/>
        </w:rPr>
        <w:t xml:space="preserve">Foreldrepermisjon </w:t>
      </w:r>
    </w:p>
    <w:p w14:paraId="492EE425" w14:textId="7BEFB3AA" w:rsidR="00FE7527" w:rsidRPr="007F3D29" w:rsidRDefault="00FE7527" w:rsidP="007F3D29">
      <w:pPr>
        <w:pStyle w:val="Listeavsnitt"/>
        <w:numPr>
          <w:ilvl w:val="0"/>
          <w:numId w:val="12"/>
        </w:numPr>
        <w:rPr>
          <w:rFonts w:ascii="Calibri" w:hAnsi="Calibri" w:cs="Calibri"/>
        </w:rPr>
      </w:pPr>
      <w:r w:rsidRPr="007F3D29">
        <w:rPr>
          <w:rFonts w:ascii="Calibri" w:hAnsi="Calibri" w:cs="Calibri"/>
        </w:rPr>
        <w:t>Ammefri</w:t>
      </w:r>
    </w:p>
    <w:p w14:paraId="262A162E" w14:textId="7494F309" w:rsidR="00FE7527" w:rsidRPr="007F3D29" w:rsidRDefault="00AB6C4C" w:rsidP="007F3D29">
      <w:pPr>
        <w:pStyle w:val="Listeavsnitt"/>
        <w:numPr>
          <w:ilvl w:val="0"/>
          <w:numId w:val="12"/>
        </w:numPr>
        <w:rPr>
          <w:rFonts w:ascii="Calibri" w:hAnsi="Calibri" w:cs="Calibri"/>
        </w:rPr>
      </w:pPr>
      <w:r w:rsidRPr="007F3D29">
        <w:rPr>
          <w:rFonts w:ascii="Calibri" w:hAnsi="Calibri" w:cs="Calibri"/>
        </w:rPr>
        <w:t>B</w:t>
      </w:r>
      <w:r w:rsidR="00FE7527" w:rsidRPr="007F3D29">
        <w:rPr>
          <w:rFonts w:ascii="Calibri" w:hAnsi="Calibri" w:cs="Calibri"/>
        </w:rPr>
        <w:t>arns eller barnepassers sykdom</w:t>
      </w:r>
    </w:p>
    <w:p w14:paraId="6597378B" w14:textId="7A5B0A96" w:rsidR="00AB6C4C" w:rsidRDefault="00CD683C" w:rsidP="007F3D29">
      <w:pPr>
        <w:pStyle w:val="Listeavsnitt"/>
        <w:numPr>
          <w:ilvl w:val="0"/>
          <w:numId w:val="12"/>
        </w:numPr>
        <w:rPr>
          <w:rFonts w:ascii="Calibri" w:hAnsi="Calibri" w:cs="Calibri"/>
        </w:rPr>
      </w:pPr>
      <w:r w:rsidRPr="007F3D29">
        <w:rPr>
          <w:rFonts w:ascii="Calibri" w:hAnsi="Calibri" w:cs="Calibri"/>
        </w:rPr>
        <w:t>Omsorg for å pleie av nærstående</w:t>
      </w:r>
    </w:p>
    <w:p w14:paraId="30AE20EF" w14:textId="29CA9ADB" w:rsidR="00F97667" w:rsidRDefault="00F97667" w:rsidP="007F3D29">
      <w:pPr>
        <w:pStyle w:val="Listeavsnitt"/>
        <w:numPr>
          <w:ilvl w:val="0"/>
          <w:numId w:val="12"/>
        </w:numPr>
        <w:rPr>
          <w:rFonts w:ascii="Calibri" w:hAnsi="Calibri" w:cs="Calibri"/>
        </w:rPr>
      </w:pPr>
      <w:r>
        <w:rPr>
          <w:rFonts w:ascii="Calibri" w:hAnsi="Calibri" w:cs="Calibri"/>
        </w:rPr>
        <w:t>Utdanningspermisjon</w:t>
      </w:r>
    </w:p>
    <w:p w14:paraId="690C3B4C" w14:textId="0C4CB148" w:rsidR="00B46F5A" w:rsidRDefault="00B46F5A" w:rsidP="007F3D29">
      <w:pPr>
        <w:pStyle w:val="Listeavsnitt"/>
        <w:numPr>
          <w:ilvl w:val="0"/>
          <w:numId w:val="12"/>
        </w:numPr>
        <w:rPr>
          <w:rFonts w:ascii="Calibri" w:hAnsi="Calibri" w:cs="Calibri"/>
        </w:rPr>
      </w:pPr>
      <w:r>
        <w:rPr>
          <w:rFonts w:ascii="Calibri" w:hAnsi="Calibri" w:cs="Calibri"/>
        </w:rPr>
        <w:t>Militærtjeneste</w:t>
      </w:r>
    </w:p>
    <w:p w14:paraId="43538F37" w14:textId="531957F6" w:rsidR="00B46F5A" w:rsidRDefault="00B46F5A" w:rsidP="007F3D29">
      <w:pPr>
        <w:pStyle w:val="Listeavsnitt"/>
        <w:numPr>
          <w:ilvl w:val="0"/>
          <w:numId w:val="12"/>
        </w:numPr>
        <w:rPr>
          <w:rFonts w:ascii="Calibri" w:hAnsi="Calibri" w:cs="Calibri"/>
        </w:rPr>
      </w:pPr>
      <w:r>
        <w:rPr>
          <w:rFonts w:ascii="Calibri" w:hAnsi="Calibri" w:cs="Calibri"/>
        </w:rPr>
        <w:t>Offentlige verv</w:t>
      </w:r>
    </w:p>
    <w:p w14:paraId="39F2F27D" w14:textId="737A50EE" w:rsidR="00B46F5A" w:rsidRPr="007F3D29" w:rsidRDefault="00B46F5A" w:rsidP="007F3D29">
      <w:pPr>
        <w:pStyle w:val="Listeavsnitt"/>
        <w:numPr>
          <w:ilvl w:val="0"/>
          <w:numId w:val="12"/>
        </w:numPr>
        <w:rPr>
          <w:rFonts w:ascii="Calibri" w:hAnsi="Calibri" w:cs="Calibri"/>
        </w:rPr>
      </w:pPr>
      <w:r>
        <w:rPr>
          <w:rFonts w:ascii="Calibri" w:hAnsi="Calibri" w:cs="Calibri"/>
        </w:rPr>
        <w:t>Religiøse</w:t>
      </w:r>
      <w:r w:rsidR="000156A8">
        <w:rPr>
          <w:rFonts w:ascii="Calibri" w:hAnsi="Calibri" w:cs="Calibri"/>
        </w:rPr>
        <w:t xml:space="preserve"> høytider</w:t>
      </w:r>
    </w:p>
    <w:p w14:paraId="63F568FD" w14:textId="320EB8D1" w:rsidR="00920339" w:rsidRDefault="00920339" w:rsidP="007F3D29">
      <w:pPr>
        <w:pStyle w:val="Listeavsnitt"/>
        <w:numPr>
          <w:ilvl w:val="0"/>
          <w:numId w:val="12"/>
        </w:numPr>
        <w:rPr>
          <w:rFonts w:ascii="Calibri" w:hAnsi="Calibri" w:cs="Calibri"/>
        </w:rPr>
      </w:pPr>
      <w:r w:rsidRPr="007F3D29">
        <w:rPr>
          <w:rFonts w:ascii="Calibri" w:hAnsi="Calibri" w:cs="Calibri"/>
        </w:rPr>
        <w:t>Permisjon for lovbestemt møteplikt i offentlige organer.</w:t>
      </w:r>
    </w:p>
    <w:p w14:paraId="1762BD46" w14:textId="77777777" w:rsidR="007163A2" w:rsidRDefault="007163A2" w:rsidP="007163A2">
      <w:pPr>
        <w:pStyle w:val="Listeavsnitt"/>
        <w:numPr>
          <w:ilvl w:val="0"/>
          <w:numId w:val="12"/>
        </w:numPr>
        <w:rPr>
          <w:rFonts w:ascii="Calibri" w:hAnsi="Calibri" w:cs="Calibri"/>
        </w:rPr>
      </w:pPr>
      <w:r w:rsidRPr="007F3D29">
        <w:rPr>
          <w:rFonts w:ascii="Calibri" w:hAnsi="Calibri" w:cs="Calibri"/>
        </w:rPr>
        <w:t>Permisjon ved kommunale og andre offentlige verv (HTA).</w:t>
      </w:r>
    </w:p>
    <w:p w14:paraId="168583D5" w14:textId="3BEAB663" w:rsidR="007163A2" w:rsidRPr="007F3D29" w:rsidRDefault="007163A2" w:rsidP="007163A2">
      <w:pPr>
        <w:pStyle w:val="Listeavsnitt"/>
        <w:numPr>
          <w:ilvl w:val="0"/>
          <w:numId w:val="12"/>
        </w:numPr>
        <w:rPr>
          <w:rFonts w:ascii="Calibri" w:hAnsi="Calibri" w:cs="Calibri"/>
        </w:rPr>
      </w:pPr>
      <w:r w:rsidRPr="007F3D29">
        <w:rPr>
          <w:rFonts w:ascii="Calibri" w:hAnsi="Calibri" w:cs="Calibri"/>
        </w:rPr>
        <w:t>Militærtjeneste</w:t>
      </w:r>
    </w:p>
    <w:p w14:paraId="1B1F369B" w14:textId="33686917" w:rsidR="007163A2" w:rsidRPr="007F3D29" w:rsidRDefault="007163A2" w:rsidP="007163A2">
      <w:pPr>
        <w:pStyle w:val="Listeavsnitt"/>
        <w:numPr>
          <w:ilvl w:val="0"/>
          <w:numId w:val="12"/>
        </w:numPr>
        <w:rPr>
          <w:rFonts w:ascii="Calibri" w:hAnsi="Calibri" w:cs="Calibri"/>
        </w:rPr>
      </w:pPr>
      <w:r w:rsidRPr="007F3D29">
        <w:rPr>
          <w:rFonts w:ascii="Calibri" w:hAnsi="Calibri" w:cs="Calibri"/>
        </w:rPr>
        <w:t xml:space="preserve">Utdanningspermisjon </w:t>
      </w:r>
    </w:p>
    <w:p w14:paraId="177EA2F1" w14:textId="7252A46D" w:rsidR="007163A2" w:rsidRPr="007F3D29" w:rsidRDefault="007163A2" w:rsidP="007163A2">
      <w:pPr>
        <w:pStyle w:val="Listeavsnitt"/>
        <w:numPr>
          <w:ilvl w:val="0"/>
          <w:numId w:val="12"/>
        </w:numPr>
        <w:rPr>
          <w:rFonts w:ascii="Calibri" w:hAnsi="Calibri" w:cs="Calibri"/>
        </w:rPr>
      </w:pPr>
      <w:r w:rsidRPr="007F3D29">
        <w:rPr>
          <w:rFonts w:ascii="Calibri" w:hAnsi="Calibri" w:cs="Calibri"/>
        </w:rPr>
        <w:t xml:space="preserve">Religiøse høytider </w:t>
      </w:r>
    </w:p>
    <w:p w14:paraId="7A8B926A" w14:textId="5D3B1F4E" w:rsidR="001440DF" w:rsidRDefault="00B27E55" w:rsidP="002D7C5B">
      <w:pPr>
        <w:rPr>
          <w:rFonts w:ascii="Calibri" w:hAnsi="Calibri" w:cs="Calibri"/>
          <w:u w:val="single"/>
        </w:rPr>
      </w:pPr>
      <w:r w:rsidRPr="00B27E55">
        <w:rPr>
          <w:rFonts w:ascii="Calibri" w:hAnsi="Calibri" w:cs="Calibri"/>
          <w:u w:val="single"/>
        </w:rPr>
        <w:t>Arbeidsmiljøloven beskriver ikke om permisjon skal gis med eller uten lønn.</w:t>
      </w:r>
    </w:p>
    <w:p w14:paraId="50DBF3C3" w14:textId="77777777" w:rsidR="00CD4349" w:rsidRDefault="00CD4349" w:rsidP="002D7C5B">
      <w:pPr>
        <w:rPr>
          <w:rFonts w:ascii="Calibri" w:hAnsi="Calibri" w:cs="Calibri"/>
          <w:u w:val="single"/>
        </w:rPr>
      </w:pPr>
    </w:p>
    <w:p w14:paraId="62FAE7FA" w14:textId="4EC544AC" w:rsidR="00CD4349" w:rsidRDefault="00CD4349" w:rsidP="002D7C5B">
      <w:pPr>
        <w:rPr>
          <w:rFonts w:ascii="Calibri" w:hAnsi="Calibri" w:cs="Calibri"/>
          <w:b/>
          <w:bCs/>
        </w:rPr>
      </w:pPr>
      <w:r w:rsidRPr="00CD4349">
        <w:rPr>
          <w:rFonts w:ascii="Calibri" w:hAnsi="Calibri" w:cs="Calibri"/>
          <w:b/>
          <w:bCs/>
        </w:rPr>
        <w:t>Hovedtariffavtalen</w:t>
      </w:r>
    </w:p>
    <w:p w14:paraId="18EA03AB" w14:textId="1BD1D2FC" w:rsidR="00647554" w:rsidRPr="00647554" w:rsidRDefault="00C230AC" w:rsidP="002D7C5B">
      <w:pPr>
        <w:rPr>
          <w:rFonts w:ascii="Calibri" w:hAnsi="Calibri" w:cs="Calibri"/>
        </w:rPr>
      </w:pPr>
      <w:r>
        <w:rPr>
          <w:rFonts w:ascii="Calibri" w:hAnsi="Calibri" w:cs="Calibri"/>
        </w:rPr>
        <w:t>I henhold til Hovedtariffavtalen har ansatte rett til permisjon med lønn i enkelte tilfeller. S</w:t>
      </w:r>
      <w:r w:rsidR="0038135D">
        <w:rPr>
          <w:rFonts w:ascii="Calibri" w:hAnsi="Calibri" w:cs="Calibri"/>
        </w:rPr>
        <w:t>e HTA §§ 8, 9 og 14.</w:t>
      </w:r>
    </w:p>
    <w:p w14:paraId="725E7207" w14:textId="77777777" w:rsidR="005774CE" w:rsidRPr="005774CE" w:rsidRDefault="005774CE" w:rsidP="002D7C5B">
      <w:pPr>
        <w:rPr>
          <w:rFonts w:ascii="Calibri" w:hAnsi="Calibri" w:cs="Calibri"/>
          <w:b/>
          <w:bCs/>
        </w:rPr>
      </w:pPr>
    </w:p>
    <w:p w14:paraId="3357484B" w14:textId="77E6E142" w:rsidR="0026651E" w:rsidRDefault="00ED2A8D" w:rsidP="002D7C5B">
      <w:pPr>
        <w:rPr>
          <w:rFonts w:ascii="Calibri" w:hAnsi="Calibri" w:cs="Calibri"/>
          <w:b/>
          <w:bCs/>
        </w:rPr>
      </w:pPr>
      <w:r w:rsidRPr="00663B1F">
        <w:rPr>
          <w:rFonts w:ascii="Calibri" w:hAnsi="Calibri" w:cs="Calibri"/>
          <w:b/>
          <w:bCs/>
        </w:rPr>
        <w:t>Velferdspermisjoner</w:t>
      </w:r>
    </w:p>
    <w:p w14:paraId="40DAA91E" w14:textId="49ED5737" w:rsidR="00CC537F" w:rsidRPr="00761F49" w:rsidRDefault="00CC537F" w:rsidP="002D7C5B">
      <w:pPr>
        <w:rPr>
          <w:rFonts w:ascii="Calibri" w:hAnsi="Calibri" w:cs="Calibri"/>
        </w:rPr>
      </w:pPr>
      <w:r w:rsidRPr="00761F49">
        <w:rPr>
          <w:rFonts w:ascii="Calibri" w:hAnsi="Calibri" w:cs="Calibri"/>
        </w:rPr>
        <w:t>Velferdspermisjoner kan gis med eller uten lønn.</w:t>
      </w:r>
    </w:p>
    <w:p w14:paraId="341100DE" w14:textId="5DB8BBFB" w:rsidR="00F16E34" w:rsidRDefault="00F16E34" w:rsidP="002D7C5B">
      <w:pPr>
        <w:rPr>
          <w:rFonts w:ascii="Calibri" w:hAnsi="Calibri" w:cs="Calibri"/>
        </w:rPr>
      </w:pPr>
      <w:r w:rsidRPr="00F16E34">
        <w:rPr>
          <w:rFonts w:ascii="Calibri" w:hAnsi="Calibri" w:cs="Calibri"/>
        </w:rPr>
        <w:t xml:space="preserve">Når vektige velferdsgrunner foreligger, kan arbeidstaker tilstås velferdspermisjon med lønn i inntil 12 arbeidsdager pr. kalenderår jf. hovedtariffavtalen § 14.1. Det kan avtales fleksibelt uttak av permisjonsdagene. </w:t>
      </w:r>
      <w:r w:rsidR="00531A21">
        <w:rPr>
          <w:rFonts w:ascii="Calibri" w:hAnsi="Calibri" w:cs="Calibri"/>
        </w:rPr>
        <w:t xml:space="preserve">Deltidsansatte innvilges </w:t>
      </w:r>
      <w:r w:rsidR="00647B62">
        <w:rPr>
          <w:rFonts w:ascii="Calibri" w:hAnsi="Calibri" w:cs="Calibri"/>
        </w:rPr>
        <w:t>permisjon forholdsmessig etter stillingens størrelse.</w:t>
      </w:r>
    </w:p>
    <w:p w14:paraId="4D24F01D" w14:textId="10980BFF" w:rsidR="00ED2A8D" w:rsidRDefault="00F16E34" w:rsidP="002D7C5B">
      <w:pPr>
        <w:rPr>
          <w:rFonts w:ascii="Calibri" w:hAnsi="Calibri" w:cs="Calibri"/>
        </w:rPr>
      </w:pPr>
      <w:r w:rsidRPr="00F16E34">
        <w:rPr>
          <w:rFonts w:ascii="Calibri" w:hAnsi="Calibri" w:cs="Calibri"/>
        </w:rPr>
        <w:t>Vurdering av søknader om velferdspermisjoner tilligger lederrollen. Ledere med slik delegert myndighet skal utøve et kvalifisert skjønn som innbefatter å ivareta arbeidstakers behov for permisjon opp mot virksomhetens til enhver tid behov for kapasitet og kompetanse.</w:t>
      </w:r>
    </w:p>
    <w:p w14:paraId="63B58617" w14:textId="6E3B745E" w:rsidR="00FC44E4" w:rsidRDefault="00FC44E4" w:rsidP="002D7C5B">
      <w:pPr>
        <w:rPr>
          <w:rFonts w:ascii="Calibri" w:hAnsi="Calibri" w:cs="Calibri"/>
        </w:rPr>
      </w:pPr>
      <w:r w:rsidRPr="00FC44E4">
        <w:rPr>
          <w:rFonts w:ascii="Calibri" w:hAnsi="Calibri" w:cs="Calibri"/>
        </w:rPr>
        <w:t xml:space="preserve">Det skal foreligge reelle og tungtveiende velferdsgrunner når permisjoner etter denne bestemmelsen gis. </w:t>
      </w:r>
    </w:p>
    <w:p w14:paraId="25B01FD3" w14:textId="77777777" w:rsidR="00FC44E4" w:rsidRDefault="00FC44E4" w:rsidP="002D7C5B">
      <w:pPr>
        <w:rPr>
          <w:rFonts w:ascii="Calibri" w:hAnsi="Calibri" w:cs="Calibri"/>
        </w:rPr>
      </w:pPr>
      <w:r w:rsidRPr="00FC44E4">
        <w:rPr>
          <w:rFonts w:ascii="Calibri" w:hAnsi="Calibri" w:cs="Calibri"/>
        </w:rPr>
        <w:t xml:space="preserve">I arbeidsgivers vurdering kan også tilrettelegging for fri ved ferie eller avspasering vurderes som alternativ eller supplement til velferdspermisjon. </w:t>
      </w:r>
    </w:p>
    <w:p w14:paraId="51BE93E7" w14:textId="77777777" w:rsidR="00FC44E4" w:rsidRDefault="00FC44E4" w:rsidP="002D7C5B">
      <w:pPr>
        <w:rPr>
          <w:rFonts w:ascii="Calibri" w:hAnsi="Calibri" w:cs="Calibri"/>
        </w:rPr>
      </w:pPr>
      <w:r w:rsidRPr="00FC44E4">
        <w:rPr>
          <w:rFonts w:ascii="Calibri" w:hAnsi="Calibri" w:cs="Calibri"/>
        </w:rPr>
        <w:t xml:space="preserve">For å tilstrebe forutsigbarhet og større grad av likebehandling anføres følgende (oversikten er ikke uttømmende): </w:t>
      </w:r>
    </w:p>
    <w:p w14:paraId="34B091D3" w14:textId="77777777" w:rsidR="00663B1F" w:rsidRDefault="00FC44E4" w:rsidP="002D7C5B">
      <w:pPr>
        <w:rPr>
          <w:rFonts w:ascii="Calibri" w:hAnsi="Calibri" w:cs="Calibri"/>
        </w:rPr>
      </w:pPr>
      <w:r w:rsidRPr="00FC44E4">
        <w:rPr>
          <w:rFonts w:ascii="Calibri" w:hAnsi="Calibri" w:cs="Calibri"/>
        </w:rPr>
        <w:t xml:space="preserve">Typiske velferdsgrunner kan være: </w:t>
      </w:r>
    </w:p>
    <w:p w14:paraId="7B5914DE" w14:textId="0BFA2A67" w:rsidR="00663B1F" w:rsidRPr="005E1BF9" w:rsidRDefault="00FC44E4" w:rsidP="006F06AE">
      <w:pPr>
        <w:numPr>
          <w:ilvl w:val="0"/>
          <w:numId w:val="6"/>
        </w:numPr>
        <w:rPr>
          <w:rFonts w:ascii="Calibri" w:hAnsi="Calibri" w:cs="Calibri"/>
        </w:rPr>
      </w:pPr>
      <w:r w:rsidRPr="005E1BF9">
        <w:rPr>
          <w:rFonts w:ascii="Calibri" w:hAnsi="Calibri" w:cs="Calibri"/>
        </w:rPr>
        <w:t>Alvorlig sykdom og død i nærmeste familie</w:t>
      </w:r>
      <w:r w:rsidR="00372097">
        <w:rPr>
          <w:rFonts w:ascii="Calibri" w:hAnsi="Calibri" w:cs="Calibri"/>
        </w:rPr>
        <w:t>.</w:t>
      </w:r>
      <w:r w:rsidRPr="005E1BF9">
        <w:rPr>
          <w:rFonts w:ascii="Calibri" w:hAnsi="Calibri" w:cs="Calibri"/>
        </w:rPr>
        <w:t xml:space="preserve"> </w:t>
      </w:r>
    </w:p>
    <w:p w14:paraId="6435FDCC" w14:textId="17395A8E" w:rsidR="00AD083B" w:rsidRPr="005E1BF9" w:rsidRDefault="00C9448D" w:rsidP="006F06AE">
      <w:pPr>
        <w:numPr>
          <w:ilvl w:val="0"/>
          <w:numId w:val="6"/>
        </w:numPr>
        <w:rPr>
          <w:rFonts w:ascii="Calibri" w:hAnsi="Calibri" w:cs="Calibri"/>
        </w:rPr>
      </w:pPr>
      <w:r w:rsidRPr="005E1BF9">
        <w:rPr>
          <w:rFonts w:ascii="Calibri" w:hAnsi="Calibri" w:cs="Calibri"/>
        </w:rPr>
        <w:t>Følge av familiemedlemmer til lege eller sykehus når det er helt nødvendig</w:t>
      </w:r>
      <w:r w:rsidR="00372097">
        <w:rPr>
          <w:rFonts w:ascii="Calibri" w:hAnsi="Calibri" w:cs="Calibri"/>
        </w:rPr>
        <w:t>.</w:t>
      </w:r>
    </w:p>
    <w:p w14:paraId="415EA68F" w14:textId="0E53C8B7" w:rsidR="0070662A" w:rsidRPr="005E1BF9" w:rsidRDefault="00FC44E4" w:rsidP="006F06AE">
      <w:pPr>
        <w:numPr>
          <w:ilvl w:val="0"/>
          <w:numId w:val="6"/>
        </w:numPr>
        <w:rPr>
          <w:rFonts w:ascii="Calibri" w:hAnsi="Calibri" w:cs="Calibri"/>
        </w:rPr>
      </w:pPr>
      <w:r w:rsidRPr="005E1BF9">
        <w:rPr>
          <w:rFonts w:ascii="Calibri" w:hAnsi="Calibri" w:cs="Calibri"/>
        </w:rPr>
        <w:t>Deltakelse i begravelser</w:t>
      </w:r>
      <w:r w:rsidR="00372097">
        <w:rPr>
          <w:rFonts w:ascii="Calibri" w:hAnsi="Calibri" w:cs="Calibri"/>
        </w:rPr>
        <w:t>.</w:t>
      </w:r>
      <w:r w:rsidRPr="005E1BF9">
        <w:rPr>
          <w:rFonts w:ascii="Calibri" w:hAnsi="Calibri" w:cs="Calibri"/>
        </w:rPr>
        <w:t xml:space="preserve"> </w:t>
      </w:r>
    </w:p>
    <w:p w14:paraId="5FAC7D41" w14:textId="3F47C0C3" w:rsidR="00663B1F" w:rsidRPr="005E1BF9" w:rsidRDefault="00FC44E4" w:rsidP="006F06AE">
      <w:pPr>
        <w:numPr>
          <w:ilvl w:val="0"/>
          <w:numId w:val="6"/>
        </w:numPr>
        <w:rPr>
          <w:rFonts w:ascii="Calibri" w:hAnsi="Calibri" w:cs="Calibri"/>
        </w:rPr>
      </w:pPr>
      <w:r w:rsidRPr="005E1BF9">
        <w:rPr>
          <w:rFonts w:ascii="Calibri" w:hAnsi="Calibri" w:cs="Calibri"/>
        </w:rPr>
        <w:t>Tilvenning av barn i barnehage og ledsagelse av barn første skoledag</w:t>
      </w:r>
      <w:r w:rsidR="00372097">
        <w:rPr>
          <w:rFonts w:ascii="Calibri" w:hAnsi="Calibri" w:cs="Calibri"/>
        </w:rPr>
        <w:t>.</w:t>
      </w:r>
      <w:r w:rsidRPr="005E1BF9">
        <w:rPr>
          <w:rFonts w:ascii="Calibri" w:hAnsi="Calibri" w:cs="Calibri"/>
        </w:rPr>
        <w:t xml:space="preserve"> </w:t>
      </w:r>
    </w:p>
    <w:p w14:paraId="088DBBA2" w14:textId="3EBAE017" w:rsidR="00663B1F" w:rsidRPr="005E1BF9" w:rsidRDefault="00FC44E4" w:rsidP="006F06AE">
      <w:pPr>
        <w:numPr>
          <w:ilvl w:val="0"/>
          <w:numId w:val="6"/>
        </w:numPr>
        <w:rPr>
          <w:rFonts w:ascii="Calibri" w:hAnsi="Calibri" w:cs="Calibri"/>
        </w:rPr>
      </w:pPr>
      <w:r w:rsidRPr="005E1BF9">
        <w:rPr>
          <w:rFonts w:ascii="Calibri" w:hAnsi="Calibri" w:cs="Calibri"/>
        </w:rPr>
        <w:t>Oppmøte til legebehandling, tannlegebehandling og lignende når dette sammenfaller med oppsatt tjeneste</w:t>
      </w:r>
      <w:r w:rsidR="00372097">
        <w:rPr>
          <w:rFonts w:ascii="Calibri" w:hAnsi="Calibri" w:cs="Calibri"/>
        </w:rPr>
        <w:t>.</w:t>
      </w:r>
      <w:r w:rsidRPr="005E1BF9">
        <w:rPr>
          <w:rFonts w:ascii="Calibri" w:hAnsi="Calibri" w:cs="Calibri"/>
        </w:rPr>
        <w:t xml:space="preserve"> </w:t>
      </w:r>
    </w:p>
    <w:p w14:paraId="536B53A7" w14:textId="77777777" w:rsidR="00663B1F" w:rsidRDefault="00FC44E4" w:rsidP="002D7C5B">
      <w:pPr>
        <w:rPr>
          <w:rFonts w:ascii="Calibri" w:hAnsi="Calibri" w:cs="Calibri"/>
        </w:rPr>
      </w:pPr>
      <w:r w:rsidRPr="00FC44E4">
        <w:rPr>
          <w:rFonts w:ascii="Calibri" w:hAnsi="Calibri" w:cs="Calibri"/>
        </w:rPr>
        <w:t xml:space="preserve">Typiske situasjoner hvor velferdspermisjon som hovedregel </w:t>
      </w:r>
      <w:r w:rsidRPr="00DD54E9">
        <w:rPr>
          <w:rFonts w:ascii="Calibri" w:hAnsi="Calibri" w:cs="Calibri"/>
          <w:u w:val="single"/>
        </w:rPr>
        <w:t>ikke</w:t>
      </w:r>
      <w:r w:rsidRPr="00FC44E4">
        <w:rPr>
          <w:rFonts w:ascii="Calibri" w:hAnsi="Calibri" w:cs="Calibri"/>
        </w:rPr>
        <w:t xml:space="preserve"> kommer til anvendelse: </w:t>
      </w:r>
    </w:p>
    <w:p w14:paraId="41BEC01A" w14:textId="2233B7BC" w:rsidR="00663B1F" w:rsidRPr="00DD54E9" w:rsidRDefault="00FC44E4" w:rsidP="006F06AE">
      <w:pPr>
        <w:numPr>
          <w:ilvl w:val="0"/>
          <w:numId w:val="6"/>
        </w:numPr>
        <w:rPr>
          <w:rFonts w:ascii="Calibri" w:hAnsi="Calibri" w:cs="Calibri"/>
        </w:rPr>
      </w:pPr>
      <w:r w:rsidRPr="00DD54E9">
        <w:rPr>
          <w:rFonts w:ascii="Calibri" w:hAnsi="Calibri" w:cs="Calibri"/>
        </w:rPr>
        <w:t>Flyttedag(er)</w:t>
      </w:r>
      <w:r w:rsidR="00372097">
        <w:rPr>
          <w:rFonts w:ascii="Calibri" w:hAnsi="Calibri" w:cs="Calibri"/>
        </w:rPr>
        <w:t>.</w:t>
      </w:r>
      <w:r w:rsidRPr="00DD54E9">
        <w:rPr>
          <w:rFonts w:ascii="Calibri" w:hAnsi="Calibri" w:cs="Calibri"/>
        </w:rPr>
        <w:t xml:space="preserve"> </w:t>
      </w:r>
    </w:p>
    <w:p w14:paraId="20539673" w14:textId="351C77EC" w:rsidR="00663B1F" w:rsidRPr="00DD54E9" w:rsidRDefault="00FC44E4" w:rsidP="006F06AE">
      <w:pPr>
        <w:numPr>
          <w:ilvl w:val="0"/>
          <w:numId w:val="6"/>
        </w:numPr>
        <w:rPr>
          <w:rFonts w:ascii="Calibri" w:hAnsi="Calibri" w:cs="Calibri"/>
        </w:rPr>
      </w:pPr>
      <w:r w:rsidRPr="00DD54E9">
        <w:rPr>
          <w:rFonts w:ascii="Calibri" w:hAnsi="Calibri" w:cs="Calibri"/>
        </w:rPr>
        <w:t>Foreldresamtaler i skole/barnehage</w:t>
      </w:r>
      <w:r w:rsidR="00372097">
        <w:rPr>
          <w:rFonts w:ascii="Calibri" w:hAnsi="Calibri" w:cs="Calibri"/>
        </w:rPr>
        <w:t>.</w:t>
      </w:r>
      <w:r w:rsidRPr="00DD54E9">
        <w:rPr>
          <w:rFonts w:ascii="Calibri" w:hAnsi="Calibri" w:cs="Calibri"/>
        </w:rPr>
        <w:t xml:space="preserve"> </w:t>
      </w:r>
    </w:p>
    <w:p w14:paraId="6580C856" w14:textId="7932AFA3" w:rsidR="00ED2A8D" w:rsidRPr="00DD54E9" w:rsidRDefault="00FC44E4" w:rsidP="006F06AE">
      <w:pPr>
        <w:numPr>
          <w:ilvl w:val="0"/>
          <w:numId w:val="6"/>
        </w:numPr>
        <w:rPr>
          <w:rFonts w:ascii="Calibri" w:hAnsi="Calibri" w:cs="Calibri"/>
        </w:rPr>
      </w:pPr>
      <w:r w:rsidRPr="00DD54E9">
        <w:rPr>
          <w:rFonts w:ascii="Calibri" w:hAnsi="Calibri" w:cs="Calibri"/>
        </w:rPr>
        <w:t>Uforutsette hendelser relatert til ansattes fritid</w:t>
      </w:r>
      <w:r w:rsidR="004D6B9F">
        <w:rPr>
          <w:rFonts w:ascii="Calibri" w:hAnsi="Calibri" w:cs="Calibri"/>
        </w:rPr>
        <w:t>.</w:t>
      </w:r>
    </w:p>
    <w:p w14:paraId="5451454B" w14:textId="77777777" w:rsidR="00D35327" w:rsidRDefault="00D35327" w:rsidP="002D7C5B">
      <w:pPr>
        <w:rPr>
          <w:rFonts w:ascii="Calibri" w:hAnsi="Calibri" w:cs="Calibri"/>
        </w:rPr>
      </w:pPr>
    </w:p>
    <w:p w14:paraId="52C2EDF7" w14:textId="77777777" w:rsidR="00BA2B53" w:rsidRPr="00870ADB" w:rsidRDefault="00BA2B53" w:rsidP="00BA2B53">
      <w:pPr>
        <w:pStyle w:val="xmsonormal"/>
        <w:shd w:val="clear" w:color="auto" w:fill="FFFFFF"/>
        <w:spacing w:before="0" w:beforeAutospacing="0" w:after="0" w:afterAutospacing="0"/>
        <w:rPr>
          <w:rFonts w:ascii="Calibri" w:hAnsi="Calibri" w:cs="Calibri"/>
          <w:b/>
          <w:bCs/>
          <w:color w:val="242424"/>
        </w:rPr>
      </w:pPr>
      <w:r w:rsidRPr="00870ADB">
        <w:rPr>
          <w:rFonts w:ascii="Calibri" w:hAnsi="Calibri" w:cs="Calibri"/>
          <w:b/>
          <w:bCs/>
          <w:color w:val="242424"/>
        </w:rPr>
        <w:t>Særskilt om nattevakter</w:t>
      </w:r>
    </w:p>
    <w:p w14:paraId="1B3C7498" w14:textId="77777777" w:rsidR="00BA2B53" w:rsidRPr="00870ADB" w:rsidRDefault="00BA2B53" w:rsidP="00BA2B53">
      <w:pPr>
        <w:pStyle w:val="xmsonormal"/>
        <w:shd w:val="clear" w:color="auto" w:fill="FFFFFF"/>
        <w:spacing w:before="0" w:beforeAutospacing="0" w:after="0" w:afterAutospacing="0"/>
        <w:rPr>
          <w:rFonts w:ascii="Calibri" w:hAnsi="Calibri" w:cs="Calibri"/>
          <w:color w:val="242424"/>
        </w:rPr>
      </w:pPr>
    </w:p>
    <w:p w14:paraId="1A88EB69" w14:textId="585796E6" w:rsidR="00BA2B53" w:rsidRPr="00BA2B53" w:rsidRDefault="00BA2B53" w:rsidP="00634E03">
      <w:pPr>
        <w:pStyle w:val="xmsonormal"/>
        <w:shd w:val="clear" w:color="auto" w:fill="FFFFFF"/>
        <w:spacing w:before="0" w:beforeAutospacing="0" w:after="0" w:afterAutospacing="0" w:line="278" w:lineRule="auto"/>
        <w:rPr>
          <w:rFonts w:ascii="Calibri" w:hAnsi="Calibri" w:cs="Calibri"/>
          <w:color w:val="242424"/>
        </w:rPr>
      </w:pPr>
      <w:r w:rsidRPr="00870ADB">
        <w:rPr>
          <w:rFonts w:ascii="Calibri" w:hAnsi="Calibri" w:cs="Calibri"/>
          <w:color w:val="242424"/>
        </w:rPr>
        <w:t xml:space="preserve">For arbeidstakere som går nattevakt, skal permisjon knyttes til hele den oppsatte vakten. Dette innebærer at det ved innvilgelse av permisjon gis fri for hele vakten, uavhengig av om </w:t>
      </w:r>
      <w:r w:rsidRPr="00870ADB">
        <w:rPr>
          <w:rFonts w:ascii="Calibri" w:hAnsi="Calibri" w:cs="Calibri"/>
          <w:color w:val="242424"/>
        </w:rPr>
        <w:lastRenderedPageBreak/>
        <w:t>permisjonsbehovet oppstår i deler av vakten.</w:t>
      </w:r>
      <w:r w:rsidR="00634E03" w:rsidRPr="00870ADB">
        <w:rPr>
          <w:rFonts w:ascii="Calibri" w:hAnsi="Calibri" w:cs="Calibri"/>
          <w:color w:val="242424"/>
        </w:rPr>
        <w:t xml:space="preserve"> </w:t>
      </w:r>
      <w:r w:rsidRPr="00870ADB">
        <w:rPr>
          <w:rFonts w:ascii="Calibri" w:hAnsi="Calibri" w:cs="Calibri"/>
          <w:color w:val="242424"/>
        </w:rPr>
        <w:t>Formålet er å sikre likebehandling mellom ulike turnusordninger og ivareta arbeidstakers behov for sammenhengende hvile.</w:t>
      </w:r>
    </w:p>
    <w:p w14:paraId="388F9C69" w14:textId="77777777" w:rsidR="00D35327" w:rsidRDefault="00D35327" w:rsidP="002D7C5B">
      <w:pPr>
        <w:rPr>
          <w:rFonts w:ascii="Calibri" w:hAnsi="Calibri" w:cs="Calibri"/>
        </w:rPr>
      </w:pPr>
    </w:p>
    <w:p w14:paraId="5D1AADB9" w14:textId="3557D13A" w:rsidR="00A57392" w:rsidRDefault="00A57392" w:rsidP="002D7C5B">
      <w:pPr>
        <w:rPr>
          <w:rFonts w:ascii="Calibri" w:hAnsi="Calibri" w:cs="Calibri"/>
          <w:b/>
          <w:bCs/>
        </w:rPr>
      </w:pPr>
      <w:r w:rsidRPr="0068572B">
        <w:rPr>
          <w:rFonts w:ascii="Calibri" w:hAnsi="Calibri" w:cs="Calibri"/>
          <w:b/>
          <w:bCs/>
        </w:rPr>
        <w:t>Permisjon uten lønn</w:t>
      </w:r>
    </w:p>
    <w:p w14:paraId="6C6EB631" w14:textId="77777777" w:rsidR="005E1BF9" w:rsidRPr="000F46F9" w:rsidRDefault="005E1BF9" w:rsidP="000F46F9">
      <w:pPr>
        <w:pStyle w:val="Listeavsnitt"/>
        <w:numPr>
          <w:ilvl w:val="0"/>
          <w:numId w:val="11"/>
        </w:numPr>
        <w:rPr>
          <w:rFonts w:ascii="Calibri" w:hAnsi="Calibri" w:cs="Calibri"/>
        </w:rPr>
      </w:pPr>
      <w:r w:rsidRPr="000F46F9">
        <w:rPr>
          <w:rFonts w:ascii="Calibri" w:hAnsi="Calibri" w:cs="Calibri"/>
        </w:rPr>
        <w:t>Til feiring av religiøse og nasjonale høytidsdager som ikke er offisielle etter norsk kalender kan det gis fri uten lønn i inntil 2 dager pr år.</w:t>
      </w:r>
    </w:p>
    <w:p w14:paraId="498E4506" w14:textId="5DCD10AA" w:rsidR="00A57392" w:rsidRPr="000F46F9" w:rsidRDefault="0068572B" w:rsidP="000F46F9">
      <w:pPr>
        <w:pStyle w:val="Listeavsnitt"/>
        <w:numPr>
          <w:ilvl w:val="0"/>
          <w:numId w:val="11"/>
        </w:numPr>
        <w:rPr>
          <w:rFonts w:ascii="Calibri" w:hAnsi="Calibri" w:cs="Calibri"/>
        </w:rPr>
      </w:pPr>
      <w:r w:rsidRPr="000F46F9">
        <w:rPr>
          <w:rFonts w:ascii="Calibri" w:hAnsi="Calibri" w:cs="Calibri"/>
        </w:rPr>
        <w:t xml:space="preserve">Velferdspermisjon uten lønn kan </w:t>
      </w:r>
      <w:r w:rsidR="00C95370" w:rsidRPr="000F46F9">
        <w:rPr>
          <w:rFonts w:ascii="Calibri" w:hAnsi="Calibri" w:cs="Calibri"/>
        </w:rPr>
        <w:t xml:space="preserve">også </w:t>
      </w:r>
      <w:r w:rsidRPr="000F46F9">
        <w:rPr>
          <w:rFonts w:ascii="Calibri" w:hAnsi="Calibri" w:cs="Calibri"/>
        </w:rPr>
        <w:t>innvilges i den utstrekning leder finner den begrunnet.</w:t>
      </w:r>
    </w:p>
    <w:p w14:paraId="5A62EAEA" w14:textId="77777777" w:rsidR="0068572B" w:rsidRDefault="0068572B" w:rsidP="002D7C5B">
      <w:pPr>
        <w:rPr>
          <w:rFonts w:ascii="Calibri" w:hAnsi="Calibri" w:cs="Calibri"/>
        </w:rPr>
      </w:pPr>
    </w:p>
    <w:p w14:paraId="2C7DD55A" w14:textId="16B9142D" w:rsidR="0068572B" w:rsidRPr="00EE29FC" w:rsidRDefault="0068572B" w:rsidP="002D7C5B">
      <w:pPr>
        <w:rPr>
          <w:rFonts w:ascii="Calibri" w:hAnsi="Calibri" w:cs="Calibri"/>
          <w:b/>
          <w:bCs/>
        </w:rPr>
      </w:pPr>
      <w:r w:rsidRPr="00EE29FC">
        <w:rPr>
          <w:rFonts w:ascii="Calibri" w:hAnsi="Calibri" w:cs="Calibri"/>
          <w:b/>
          <w:bCs/>
        </w:rPr>
        <w:t>Permisjoner ved opplæringstiltak</w:t>
      </w:r>
    </w:p>
    <w:p w14:paraId="4DF590B2" w14:textId="77777777" w:rsidR="00515B25" w:rsidRDefault="00515B25" w:rsidP="00515B25">
      <w:pPr>
        <w:rPr>
          <w:rFonts w:ascii="Calibri" w:hAnsi="Calibri" w:cs="Calibri"/>
        </w:rPr>
      </w:pPr>
      <w:r w:rsidRPr="00E351EA">
        <w:rPr>
          <w:rFonts w:ascii="Calibri" w:hAnsi="Calibri" w:cs="Calibri"/>
        </w:rPr>
        <w:t>Rett til utdanningspermisjoner følger av arbeidsmiljøloven § 12-11 og hovedtariffavtalen § 14.2.</w:t>
      </w:r>
    </w:p>
    <w:p w14:paraId="11C10320" w14:textId="1F770653" w:rsidR="00E64C00" w:rsidRDefault="00B508CF" w:rsidP="002D7C5B">
      <w:pPr>
        <w:rPr>
          <w:rFonts w:ascii="Calibri" w:hAnsi="Calibri" w:cs="Calibri"/>
        </w:rPr>
      </w:pPr>
      <w:r w:rsidRPr="00B508CF">
        <w:rPr>
          <w:rFonts w:ascii="Calibri" w:hAnsi="Calibri" w:cs="Calibri"/>
        </w:rPr>
        <w:t>Alle sektorer/enheter skal utarbeide bemannings- og kompetanseplaner. Kompetanseplanene skal synliggjøre fremtidig kompetansebehov</w:t>
      </w:r>
      <w:r w:rsidR="00A57C1D">
        <w:rPr>
          <w:rFonts w:ascii="Calibri" w:hAnsi="Calibri" w:cs="Calibri"/>
        </w:rPr>
        <w:t>.</w:t>
      </w:r>
      <w:r w:rsidRPr="00B508CF">
        <w:rPr>
          <w:rFonts w:ascii="Calibri" w:hAnsi="Calibri" w:cs="Calibri"/>
        </w:rPr>
        <w:t xml:space="preserve"> </w:t>
      </w:r>
      <w:r w:rsidR="00A57C1D">
        <w:rPr>
          <w:rFonts w:ascii="Calibri" w:hAnsi="Calibri" w:cs="Calibri"/>
        </w:rPr>
        <w:t xml:space="preserve">De </w:t>
      </w:r>
      <w:r w:rsidRPr="00B508CF">
        <w:rPr>
          <w:rFonts w:ascii="Calibri" w:hAnsi="Calibri" w:cs="Calibri"/>
        </w:rPr>
        <w:t>skal revideres jevnlig slik at sektoren/enheten til enhver tid har en reell oversikt over fremtidige kompetansegap. Kompetanseplanen skal aktivt legges til grunn, både ved vurdering av videreutdanning og som hjelpemiddel i kommunens rekrutteringsarbeid. Permisjon med lønn kan gis for gjennomføring av opplæringstiltak som har forankring i godkjent bemannings- og kompetanseplan for sektoren/enheten.</w:t>
      </w:r>
    </w:p>
    <w:p w14:paraId="1F98E507" w14:textId="73376FA5" w:rsidR="00735EEB" w:rsidRDefault="00735EEB" w:rsidP="002D7C5B">
      <w:pPr>
        <w:rPr>
          <w:rFonts w:ascii="Calibri" w:hAnsi="Calibri" w:cs="Calibri"/>
        </w:rPr>
      </w:pPr>
      <w:r w:rsidRPr="00735EEB">
        <w:rPr>
          <w:rFonts w:ascii="Calibri" w:hAnsi="Calibri" w:cs="Calibri"/>
        </w:rPr>
        <w:t xml:space="preserve">Opplæringstiltak skal på forhånd være avtalt </w:t>
      </w:r>
      <w:r w:rsidR="001718B4">
        <w:rPr>
          <w:rFonts w:ascii="Calibri" w:hAnsi="Calibri" w:cs="Calibri"/>
        </w:rPr>
        <w:t xml:space="preserve">skriftlig </w:t>
      </w:r>
      <w:r w:rsidRPr="00735EEB">
        <w:rPr>
          <w:rFonts w:ascii="Calibri" w:hAnsi="Calibri" w:cs="Calibri"/>
        </w:rPr>
        <w:t xml:space="preserve">mellom arbeidsgiver og arbeidstaker. </w:t>
      </w:r>
      <w:r w:rsidR="00A82938">
        <w:rPr>
          <w:rFonts w:ascii="Calibri" w:hAnsi="Calibri" w:cs="Calibri"/>
        </w:rPr>
        <w:t xml:space="preserve">I avtalen må det gå fram hva som er avtalt når det gjelder </w:t>
      </w:r>
      <w:r w:rsidRPr="00735EEB">
        <w:rPr>
          <w:rFonts w:ascii="Calibri" w:hAnsi="Calibri" w:cs="Calibri"/>
        </w:rPr>
        <w:t>permisjon, økonomisk kompensasjon, bindingstid og eventuell lønnskompensasjon i etterkant av gjennomførte kompetansetiltak.</w:t>
      </w:r>
    </w:p>
    <w:p w14:paraId="53F13E34" w14:textId="546FE16E" w:rsidR="00735EEB" w:rsidRDefault="00D27708" w:rsidP="002D7C5B">
      <w:pPr>
        <w:rPr>
          <w:rFonts w:ascii="Calibri" w:hAnsi="Calibri" w:cs="Calibri"/>
        </w:rPr>
      </w:pPr>
      <w:r w:rsidRPr="00D27708">
        <w:rPr>
          <w:rFonts w:ascii="Calibri" w:hAnsi="Calibri" w:cs="Calibri"/>
        </w:rPr>
        <w:t>For opplæringstiltak som er et ledd i arbeidstakerens personlige karriereutvikling kan det gis permisjon uten lønn.</w:t>
      </w:r>
    </w:p>
    <w:p w14:paraId="5CADC262" w14:textId="0D1206E3" w:rsidR="001D5A3F" w:rsidRDefault="006728F1" w:rsidP="006728F1">
      <w:pPr>
        <w:rPr>
          <w:rFonts w:ascii="Calibri" w:hAnsi="Calibri" w:cs="Calibri"/>
        </w:rPr>
      </w:pPr>
      <w:r w:rsidRPr="006728F1">
        <w:rPr>
          <w:rFonts w:ascii="Calibri" w:hAnsi="Calibri" w:cs="Calibri"/>
        </w:rPr>
        <w:t xml:space="preserve">Dersom kommunen gir en form for økonomisk bistand </w:t>
      </w:r>
      <w:r w:rsidR="00A53639">
        <w:rPr>
          <w:rFonts w:ascii="Calibri" w:hAnsi="Calibri" w:cs="Calibri"/>
        </w:rPr>
        <w:t>kan</w:t>
      </w:r>
      <w:r w:rsidRPr="006728F1">
        <w:rPr>
          <w:rFonts w:ascii="Calibri" w:hAnsi="Calibri" w:cs="Calibri"/>
        </w:rPr>
        <w:t xml:space="preserve"> bestemmelsene om plikttjeneste, jfr. HTA § 14.3</w:t>
      </w:r>
      <w:r w:rsidR="00A53639">
        <w:rPr>
          <w:rFonts w:ascii="Calibri" w:hAnsi="Calibri" w:cs="Calibri"/>
        </w:rPr>
        <w:t xml:space="preserve"> gjelde</w:t>
      </w:r>
      <w:r w:rsidRPr="006728F1">
        <w:rPr>
          <w:rFonts w:ascii="Calibri" w:hAnsi="Calibri" w:cs="Calibri"/>
        </w:rPr>
        <w:t>.</w:t>
      </w:r>
    </w:p>
    <w:p w14:paraId="2BC05A88" w14:textId="77777777" w:rsidR="00E73297" w:rsidRDefault="00E73297" w:rsidP="006728F1">
      <w:pPr>
        <w:rPr>
          <w:rFonts w:ascii="Calibri" w:hAnsi="Calibri" w:cs="Calibri"/>
        </w:rPr>
      </w:pPr>
    </w:p>
    <w:p w14:paraId="75384D76" w14:textId="77777777" w:rsidR="00285779" w:rsidRDefault="00285779" w:rsidP="006728F1">
      <w:pPr>
        <w:rPr>
          <w:rFonts w:ascii="Calibri" w:hAnsi="Calibri" w:cs="Calibri"/>
        </w:rPr>
      </w:pPr>
    </w:p>
    <w:p w14:paraId="6261553C" w14:textId="182FE326" w:rsidR="00E73297" w:rsidRPr="007A0B7A" w:rsidRDefault="00E73297" w:rsidP="006728F1">
      <w:pPr>
        <w:rPr>
          <w:rFonts w:ascii="Calibri" w:hAnsi="Calibri" w:cs="Calibri"/>
          <w:b/>
          <w:bCs/>
        </w:rPr>
      </w:pPr>
      <w:r w:rsidRPr="007A0B7A">
        <w:rPr>
          <w:rFonts w:ascii="Calibri" w:hAnsi="Calibri" w:cs="Calibri"/>
          <w:b/>
          <w:bCs/>
        </w:rPr>
        <w:t>Permisjon for gjennomføring av eksamen</w:t>
      </w:r>
    </w:p>
    <w:p w14:paraId="6095AC18" w14:textId="4CD9E00C" w:rsidR="00E73297" w:rsidRDefault="007A0B7A" w:rsidP="006728F1">
      <w:pPr>
        <w:rPr>
          <w:rFonts w:ascii="Calibri" w:hAnsi="Calibri" w:cs="Calibri"/>
        </w:rPr>
      </w:pPr>
      <w:r w:rsidRPr="007A0B7A">
        <w:rPr>
          <w:rFonts w:ascii="Calibri" w:hAnsi="Calibri" w:cs="Calibri"/>
        </w:rPr>
        <w:t xml:space="preserve">Det </w:t>
      </w:r>
      <w:r w:rsidR="000E5B67" w:rsidRPr="007A0B7A">
        <w:rPr>
          <w:rFonts w:ascii="Calibri" w:hAnsi="Calibri" w:cs="Calibri"/>
        </w:rPr>
        <w:t>kommer frem</w:t>
      </w:r>
      <w:r w:rsidRPr="007A0B7A">
        <w:rPr>
          <w:rFonts w:ascii="Calibri" w:hAnsi="Calibri" w:cs="Calibri"/>
        </w:rPr>
        <w:t xml:space="preserve"> i hovedtariffavtalen</w:t>
      </w:r>
      <w:r w:rsidR="000E5B67">
        <w:rPr>
          <w:rFonts w:ascii="Calibri" w:hAnsi="Calibri" w:cs="Calibri"/>
        </w:rPr>
        <w:t>s</w:t>
      </w:r>
      <w:r w:rsidRPr="007A0B7A">
        <w:rPr>
          <w:rFonts w:ascii="Calibri" w:hAnsi="Calibri" w:cs="Calibri"/>
        </w:rPr>
        <w:t xml:space="preserve"> § 14.4 at det i forbindelse med avleggelse av eksamen gis permisjon med lønn for eksamensdagen(e) samt to lesedager før hver eksamen. Det er en forutsetning av vedkommende ville hatt ordinært arbeid de to dagene umiddelbart før eksamen, og at faget har betydning for kommunen. Ved eksamensformer som varer 3 sammenhengende dager eller mer, skal det drøftes en ytterligere tilrettelegging. Ytterligere </w:t>
      </w:r>
      <w:r w:rsidRPr="007A0B7A">
        <w:rPr>
          <w:rFonts w:ascii="Calibri" w:hAnsi="Calibri" w:cs="Calibri"/>
        </w:rPr>
        <w:lastRenderedPageBreak/>
        <w:t>tilrettelegging betyr ikke nødvendigvis flere dager med lønnet permisjon. Å legge til rette for avspasering, ferieavvikling eller endret arbeidstid vil også kunne være ytterligere tilrettelegging.</w:t>
      </w:r>
    </w:p>
    <w:p w14:paraId="64B82927" w14:textId="42F0E61C" w:rsidR="0068572B" w:rsidRDefault="00844F2B" w:rsidP="002D7C5B">
      <w:pPr>
        <w:rPr>
          <w:rFonts w:ascii="Calibri" w:hAnsi="Calibri" w:cs="Calibri"/>
        </w:rPr>
      </w:pPr>
      <w:r w:rsidRPr="00844F2B">
        <w:rPr>
          <w:rFonts w:ascii="Calibri" w:hAnsi="Calibri" w:cs="Calibri"/>
        </w:rPr>
        <w:t>Innlevering av ulike oppgaver i studieperioden er ikke å anse som eksamen, og permisjonsbestemmelsen kommer i slike tilfeller ikke til anvendelse.</w:t>
      </w:r>
    </w:p>
    <w:p w14:paraId="12F49266" w14:textId="77777777" w:rsidR="00844F2B" w:rsidRDefault="00844F2B" w:rsidP="002D7C5B">
      <w:pPr>
        <w:rPr>
          <w:rFonts w:ascii="Calibri" w:hAnsi="Calibri" w:cs="Calibri"/>
        </w:rPr>
      </w:pPr>
    </w:p>
    <w:p w14:paraId="36B73A84" w14:textId="3008BAEA" w:rsidR="006A64B1" w:rsidRDefault="006A64B1" w:rsidP="002D7C5B">
      <w:pPr>
        <w:rPr>
          <w:rFonts w:ascii="Calibri" w:hAnsi="Calibri" w:cs="Calibri"/>
          <w:b/>
          <w:bCs/>
        </w:rPr>
      </w:pPr>
      <w:r w:rsidRPr="006A64B1">
        <w:rPr>
          <w:rFonts w:ascii="Calibri" w:hAnsi="Calibri" w:cs="Calibri"/>
          <w:b/>
          <w:bCs/>
        </w:rPr>
        <w:t>Permisjon ved overgang til ny stilling</w:t>
      </w:r>
    </w:p>
    <w:p w14:paraId="70843386" w14:textId="2CEDDCDA" w:rsidR="00C7458A" w:rsidRPr="00C7458A" w:rsidRDefault="00C7458A" w:rsidP="00C7458A">
      <w:pPr>
        <w:rPr>
          <w:rFonts w:ascii="Calibri" w:hAnsi="Calibri" w:cs="Calibri"/>
        </w:rPr>
      </w:pPr>
      <w:r w:rsidRPr="00C7458A">
        <w:rPr>
          <w:rFonts w:ascii="Calibri" w:hAnsi="Calibri" w:cs="Calibri"/>
        </w:rPr>
        <w:t xml:space="preserve">Arbeidstaker har ikke krav på permisjon, men kan etter søknad innvilges permisjon i inntil 12 mnd. ved overgang til </w:t>
      </w:r>
      <w:r w:rsidR="006442A1">
        <w:rPr>
          <w:rFonts w:ascii="Calibri" w:hAnsi="Calibri" w:cs="Calibri"/>
        </w:rPr>
        <w:t>annen</w:t>
      </w:r>
      <w:r w:rsidRPr="00C7458A">
        <w:rPr>
          <w:rFonts w:ascii="Calibri" w:hAnsi="Calibri" w:cs="Calibri"/>
        </w:rPr>
        <w:t xml:space="preserve"> stilling i eller utenfor kommunen. </w:t>
      </w:r>
      <w:r w:rsidR="002667A2">
        <w:rPr>
          <w:rFonts w:ascii="Calibri" w:hAnsi="Calibri" w:cs="Calibri"/>
        </w:rPr>
        <w:t xml:space="preserve">I helt spesielle tilfeller kan lenger permisjon gis. </w:t>
      </w:r>
      <w:r w:rsidRPr="00C7458A">
        <w:rPr>
          <w:rFonts w:ascii="Calibri" w:hAnsi="Calibri" w:cs="Calibri"/>
        </w:rPr>
        <w:t xml:space="preserve">Eventuell ulempe for kommunens virksomhet i permisjonstiden skal vektlegges ved avgjørelse av søknaden. I vurderingen legges også inn om overgangen medfører faglig utvikling som vil komme til nytte for kommunens virksomhet. </w:t>
      </w:r>
    </w:p>
    <w:p w14:paraId="1AB9A1A7" w14:textId="7E30B073" w:rsidR="00C7458A" w:rsidRDefault="4D82AA87" w:rsidP="00C7458A">
      <w:pPr>
        <w:rPr>
          <w:rFonts w:ascii="Calibri" w:hAnsi="Calibri" w:cs="Calibri"/>
        </w:rPr>
      </w:pPr>
      <w:r w:rsidRPr="6CE2ACC7">
        <w:rPr>
          <w:rFonts w:ascii="Calibri" w:hAnsi="Calibri" w:cs="Calibri"/>
        </w:rPr>
        <w:t>I sammenheng med slike søknader kan også kommunen vurdere søknader som relaterer seg til personlige forhold hos den ansatt</w:t>
      </w:r>
      <w:r w:rsidR="328311F3" w:rsidRPr="6CE2ACC7">
        <w:rPr>
          <w:rFonts w:ascii="Calibri" w:hAnsi="Calibri" w:cs="Calibri"/>
        </w:rPr>
        <w:t>e</w:t>
      </w:r>
      <w:r w:rsidRPr="6CE2ACC7">
        <w:rPr>
          <w:rFonts w:ascii="Calibri" w:hAnsi="Calibri" w:cs="Calibri"/>
        </w:rPr>
        <w:t xml:space="preserve">. </w:t>
      </w:r>
    </w:p>
    <w:p w14:paraId="276327D1" w14:textId="77E8F872" w:rsidR="0088409A" w:rsidRPr="00C7458A" w:rsidRDefault="543B69FC" w:rsidP="00C7458A">
      <w:pPr>
        <w:rPr>
          <w:rFonts w:ascii="Calibri" w:hAnsi="Calibri" w:cs="Calibri"/>
        </w:rPr>
      </w:pPr>
      <w:r w:rsidRPr="6CE2ACC7">
        <w:rPr>
          <w:rFonts w:ascii="Calibri" w:hAnsi="Calibri" w:cs="Calibri"/>
        </w:rPr>
        <w:t xml:space="preserve">Senest 3 </w:t>
      </w:r>
      <w:r w:rsidR="5D705708" w:rsidRPr="6CE2ACC7">
        <w:rPr>
          <w:rFonts w:ascii="Calibri" w:hAnsi="Calibri" w:cs="Calibri"/>
        </w:rPr>
        <w:t>mnd.</w:t>
      </w:r>
      <w:r w:rsidRPr="6CE2ACC7">
        <w:rPr>
          <w:rFonts w:ascii="Calibri" w:hAnsi="Calibri" w:cs="Calibri"/>
        </w:rPr>
        <w:t xml:space="preserve"> før utløp av permisjon, skal arbeidstaker skriftlig varsle arbeidsgiver om vedkommende vil gjeninntre i stillingen eller ikke.</w:t>
      </w:r>
    </w:p>
    <w:p w14:paraId="3AB4C4E1" w14:textId="5E7B54D0" w:rsidR="00C7458A" w:rsidRPr="00C7458A" w:rsidRDefault="00C7458A" w:rsidP="00C7458A">
      <w:pPr>
        <w:rPr>
          <w:rFonts w:ascii="Calibri" w:hAnsi="Calibri" w:cs="Calibri"/>
        </w:rPr>
      </w:pPr>
      <w:r w:rsidRPr="00C7458A">
        <w:rPr>
          <w:rFonts w:ascii="Calibri" w:hAnsi="Calibri" w:cs="Calibri"/>
        </w:rPr>
        <w:t>Eventuell oppsigelsestid forutsettes inkludert i permisjonstiden.</w:t>
      </w:r>
    </w:p>
    <w:p w14:paraId="79A79D82" w14:textId="77777777" w:rsidR="00832534" w:rsidRDefault="00832534" w:rsidP="002D7C5B">
      <w:pPr>
        <w:rPr>
          <w:rFonts w:ascii="Calibri" w:hAnsi="Calibri" w:cs="Calibri"/>
        </w:rPr>
      </w:pPr>
    </w:p>
    <w:p w14:paraId="2DCC42EE" w14:textId="0E3E82FA" w:rsidR="00832534" w:rsidRPr="00B83F7D" w:rsidRDefault="005157F0" w:rsidP="002D7C5B">
      <w:pPr>
        <w:rPr>
          <w:rFonts w:ascii="Calibri" w:hAnsi="Calibri" w:cs="Calibri"/>
          <w:b/>
          <w:bCs/>
        </w:rPr>
      </w:pPr>
      <w:r w:rsidRPr="00B83F7D">
        <w:rPr>
          <w:rFonts w:ascii="Calibri" w:hAnsi="Calibri" w:cs="Calibri"/>
          <w:b/>
          <w:bCs/>
        </w:rPr>
        <w:t>Opplæring i regi av arbeidstakerorganisasjonene</w:t>
      </w:r>
    </w:p>
    <w:p w14:paraId="42C0BC17" w14:textId="082B4CF5" w:rsidR="005157F0" w:rsidRDefault="00B83F7D" w:rsidP="002D7C5B">
      <w:pPr>
        <w:rPr>
          <w:rFonts w:ascii="Calibri" w:hAnsi="Calibri" w:cs="Calibri"/>
        </w:rPr>
      </w:pPr>
      <w:r w:rsidRPr="00E63B7D">
        <w:rPr>
          <w:rFonts w:ascii="Calibri" w:hAnsi="Calibri" w:cs="Calibri"/>
        </w:rPr>
        <w:t>Det kan gis permisjon med hel eller delvis lønn for opplæring som er av betydning for arbeidstakernes funksjon som tillitsvalgt jf. hovedavtalen del B, § 3-6.</w:t>
      </w:r>
      <w:r w:rsidR="00A110A2">
        <w:rPr>
          <w:rFonts w:ascii="Calibri" w:hAnsi="Calibri" w:cs="Calibri"/>
        </w:rPr>
        <w:t xml:space="preserve"> </w:t>
      </w:r>
      <w:r w:rsidR="00A110A2" w:rsidRPr="00A110A2">
        <w:rPr>
          <w:rFonts w:ascii="Calibri" w:hAnsi="Calibri" w:cs="Calibri"/>
        </w:rPr>
        <w:t>For tillitsvalgte innvilges som hovedregel permisjon med full lønn dersom opplæringen omhandler Hovedavtale, hovedtari</w:t>
      </w:r>
      <w:r w:rsidR="009B0340">
        <w:rPr>
          <w:rFonts w:ascii="Calibri" w:hAnsi="Calibri" w:cs="Calibri"/>
        </w:rPr>
        <w:t>ff</w:t>
      </w:r>
      <w:r w:rsidR="00A110A2" w:rsidRPr="00A110A2">
        <w:rPr>
          <w:rFonts w:ascii="Calibri" w:hAnsi="Calibri" w:cs="Calibri"/>
        </w:rPr>
        <w:t>avtale, og tilknyttede sær avtaler og lovbestemmelser</w:t>
      </w:r>
      <w:r w:rsidR="00E574F4">
        <w:rPr>
          <w:rFonts w:ascii="Calibri" w:hAnsi="Calibri" w:cs="Calibri"/>
        </w:rPr>
        <w:t xml:space="preserve">. Viser også til </w:t>
      </w:r>
      <w:r w:rsidR="004A4B2B">
        <w:rPr>
          <w:rFonts w:ascii="Calibri" w:hAnsi="Calibri" w:cs="Calibri"/>
        </w:rPr>
        <w:t>den hver tids gjeldende avtale for partsamarbeid i Midtre Gauldal kommune.</w:t>
      </w:r>
    </w:p>
    <w:p w14:paraId="06F3F4B4" w14:textId="77777777" w:rsidR="003D3543" w:rsidRDefault="003D3543" w:rsidP="002D7C5B">
      <w:pPr>
        <w:rPr>
          <w:rFonts w:ascii="Calibri" w:hAnsi="Calibri" w:cs="Calibri"/>
        </w:rPr>
      </w:pPr>
    </w:p>
    <w:p w14:paraId="762D8494" w14:textId="12C7566B" w:rsidR="003D3543" w:rsidRPr="00D51912" w:rsidRDefault="003D3543" w:rsidP="002D7C5B">
      <w:pPr>
        <w:rPr>
          <w:rFonts w:ascii="Calibri" w:hAnsi="Calibri" w:cs="Calibri"/>
          <w:b/>
          <w:bCs/>
        </w:rPr>
      </w:pPr>
      <w:r w:rsidRPr="00D51912">
        <w:rPr>
          <w:rFonts w:ascii="Calibri" w:hAnsi="Calibri" w:cs="Calibri"/>
          <w:b/>
          <w:bCs/>
        </w:rPr>
        <w:t xml:space="preserve">Permisjon for </w:t>
      </w:r>
      <w:r w:rsidR="00D51912" w:rsidRPr="00D51912">
        <w:rPr>
          <w:rFonts w:ascii="Calibri" w:hAnsi="Calibri" w:cs="Calibri"/>
          <w:b/>
          <w:bCs/>
        </w:rPr>
        <w:t>offentlige tillitsverv/ombud</w:t>
      </w:r>
    </w:p>
    <w:p w14:paraId="4DE70DBF" w14:textId="37444B56" w:rsidR="00D51912" w:rsidRDefault="00D51912" w:rsidP="002D7C5B">
      <w:pPr>
        <w:rPr>
          <w:rFonts w:ascii="Calibri" w:hAnsi="Calibri" w:cs="Calibri"/>
        </w:rPr>
      </w:pPr>
      <w:r w:rsidRPr="00D51912">
        <w:rPr>
          <w:rFonts w:ascii="Calibri" w:hAnsi="Calibri" w:cs="Calibri"/>
        </w:rPr>
        <w:t>Arbeidstaker som er pålagt å utføre kommunale eller offentlige verv, gis permisjon og kan etter søknad få beholde sin lønn jf. hovedtariffavtalen § 14-1. Permisjonen skal på forhånd avklares med arbeidsgiver.</w:t>
      </w:r>
    </w:p>
    <w:p w14:paraId="5AF48061" w14:textId="27CD920D" w:rsidR="00B525F7" w:rsidRDefault="00B525F7" w:rsidP="002D7C5B">
      <w:pPr>
        <w:rPr>
          <w:rFonts w:ascii="Calibri" w:hAnsi="Calibri" w:cs="Calibri"/>
        </w:rPr>
      </w:pPr>
      <w:r>
        <w:rPr>
          <w:rFonts w:ascii="Calibri" w:hAnsi="Calibri" w:cs="Calibri"/>
        </w:rPr>
        <w:t>Permisjon til an</w:t>
      </w:r>
      <w:r w:rsidR="0082445D">
        <w:rPr>
          <w:rFonts w:ascii="Calibri" w:hAnsi="Calibri" w:cs="Calibri"/>
        </w:rPr>
        <w:t>satte som er valgt som domsmenn gis uten lønn.</w:t>
      </w:r>
    </w:p>
    <w:p w14:paraId="7E1AFA5C" w14:textId="77777777" w:rsidR="00762F5E" w:rsidRDefault="00762F5E" w:rsidP="002D7C5B">
      <w:pPr>
        <w:rPr>
          <w:rFonts w:ascii="Calibri" w:hAnsi="Calibri" w:cs="Calibri"/>
        </w:rPr>
      </w:pPr>
    </w:p>
    <w:p w14:paraId="61311DF9" w14:textId="3AB47919" w:rsidR="00762F5E" w:rsidRDefault="00762F5E" w:rsidP="002D7C5B">
      <w:pPr>
        <w:rPr>
          <w:rFonts w:ascii="Calibri" w:hAnsi="Calibri" w:cs="Calibri"/>
        </w:rPr>
      </w:pPr>
      <w:r>
        <w:rPr>
          <w:rFonts w:ascii="Calibri" w:hAnsi="Calibri" w:cs="Calibri"/>
        </w:rPr>
        <w:t xml:space="preserve">Retningslinjene vedtatt etter drøftinger med tillitsvalgte </w:t>
      </w:r>
      <w:r w:rsidR="003A253A">
        <w:rPr>
          <w:rFonts w:ascii="Calibri" w:hAnsi="Calibri" w:cs="Calibri"/>
        </w:rPr>
        <w:t>04.09.2026</w:t>
      </w:r>
    </w:p>
    <w:p w14:paraId="624C38FA" w14:textId="504E58FA" w:rsidR="00A44605" w:rsidRPr="0026651E" w:rsidRDefault="00A44605" w:rsidP="002D7C5B">
      <w:pPr>
        <w:rPr>
          <w:rFonts w:ascii="Calibri" w:hAnsi="Calibri" w:cs="Calibri"/>
        </w:rPr>
      </w:pPr>
      <w:r>
        <w:rPr>
          <w:rFonts w:ascii="Calibri" w:hAnsi="Calibri" w:cs="Calibri"/>
        </w:rPr>
        <w:t>Gjelder fra 01.10.2026.</w:t>
      </w:r>
    </w:p>
    <w:sectPr w:rsidR="00A44605" w:rsidRPr="00266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40B5F"/>
    <w:multiLevelType w:val="hybridMultilevel"/>
    <w:tmpl w:val="CC7438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7CD755B"/>
    <w:multiLevelType w:val="hybridMultilevel"/>
    <w:tmpl w:val="EB1ADA20"/>
    <w:lvl w:ilvl="0" w:tplc="DDB2AB76">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C7641CD"/>
    <w:multiLevelType w:val="hybridMultilevel"/>
    <w:tmpl w:val="11A08C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EC53C6D"/>
    <w:multiLevelType w:val="hybridMultilevel"/>
    <w:tmpl w:val="AB2415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EBE14B1"/>
    <w:multiLevelType w:val="hybridMultilevel"/>
    <w:tmpl w:val="104A55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CF15867"/>
    <w:multiLevelType w:val="hybridMultilevel"/>
    <w:tmpl w:val="3E9692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2CB2610"/>
    <w:multiLevelType w:val="hybridMultilevel"/>
    <w:tmpl w:val="EB8A98EE"/>
    <w:lvl w:ilvl="0" w:tplc="DDB2AB76">
      <w:numFmt w:val="bullet"/>
      <w:lvlText w:val="•"/>
      <w:lvlJc w:val="left"/>
      <w:pPr>
        <w:ind w:left="1080" w:hanging="360"/>
      </w:pPr>
      <w:rPr>
        <w:rFonts w:ascii="Calibri" w:eastAsiaTheme="minorHAnsi" w:hAnsi="Calibri" w:cs="Calibri"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7" w15:restartNumberingAfterBreak="0">
    <w:nsid w:val="445F37C5"/>
    <w:multiLevelType w:val="hybridMultilevel"/>
    <w:tmpl w:val="92A40AB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52F8302A"/>
    <w:multiLevelType w:val="multilevel"/>
    <w:tmpl w:val="5E902CA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E4B3267"/>
    <w:multiLevelType w:val="hybridMultilevel"/>
    <w:tmpl w:val="463CD034"/>
    <w:lvl w:ilvl="0" w:tplc="DDB2AB76">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743D0ABA"/>
    <w:multiLevelType w:val="hybridMultilevel"/>
    <w:tmpl w:val="733645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4BA4648"/>
    <w:multiLevelType w:val="hybridMultilevel"/>
    <w:tmpl w:val="DD12A3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237589163">
    <w:abstractNumId w:val="10"/>
  </w:num>
  <w:num w:numId="2" w16cid:durableId="156309665">
    <w:abstractNumId w:val="2"/>
  </w:num>
  <w:num w:numId="3" w16cid:durableId="1649940641">
    <w:abstractNumId w:val="4"/>
  </w:num>
  <w:num w:numId="4" w16cid:durableId="1668173193">
    <w:abstractNumId w:val="7"/>
  </w:num>
  <w:num w:numId="5" w16cid:durableId="1673874497">
    <w:abstractNumId w:val="3"/>
  </w:num>
  <w:num w:numId="6" w16cid:durableId="1780753426">
    <w:abstractNumId w:val="1"/>
  </w:num>
  <w:num w:numId="7" w16cid:durableId="1868524515">
    <w:abstractNumId w:val="6"/>
  </w:num>
  <w:num w:numId="8" w16cid:durableId="1946889439">
    <w:abstractNumId w:val="5"/>
  </w:num>
  <w:num w:numId="9" w16cid:durableId="217590155">
    <w:abstractNumId w:val="9"/>
  </w:num>
  <w:num w:numId="10" w16cid:durableId="774249521">
    <w:abstractNumId w:val="8"/>
  </w:num>
  <w:num w:numId="11" w16cid:durableId="389504242">
    <w:abstractNumId w:val="11"/>
  </w:num>
  <w:num w:numId="12" w16cid:durableId="1818109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47A"/>
    <w:rsid w:val="000156A8"/>
    <w:rsid w:val="00021760"/>
    <w:rsid w:val="0003271B"/>
    <w:rsid w:val="00053DE3"/>
    <w:rsid w:val="0009558D"/>
    <w:rsid w:val="000A547A"/>
    <w:rsid w:val="000A6DD3"/>
    <w:rsid w:val="000E5B67"/>
    <w:rsid w:val="000F311A"/>
    <w:rsid w:val="000F46F9"/>
    <w:rsid w:val="00117508"/>
    <w:rsid w:val="001318A1"/>
    <w:rsid w:val="001440DF"/>
    <w:rsid w:val="00164D80"/>
    <w:rsid w:val="001718B4"/>
    <w:rsid w:val="001A3F2A"/>
    <w:rsid w:val="001D5A3F"/>
    <w:rsid w:val="001D6CE6"/>
    <w:rsid w:val="0021551D"/>
    <w:rsid w:val="00231C19"/>
    <w:rsid w:val="00242B78"/>
    <w:rsid w:val="0026651E"/>
    <w:rsid w:val="0026663B"/>
    <w:rsid w:val="002667A2"/>
    <w:rsid w:val="00285779"/>
    <w:rsid w:val="002A7604"/>
    <w:rsid w:val="002B500C"/>
    <w:rsid w:val="002D7C5B"/>
    <w:rsid w:val="002E44EC"/>
    <w:rsid w:val="002F5923"/>
    <w:rsid w:val="00304DBC"/>
    <w:rsid w:val="00323D17"/>
    <w:rsid w:val="003541DD"/>
    <w:rsid w:val="00364235"/>
    <w:rsid w:val="00372097"/>
    <w:rsid w:val="0038135D"/>
    <w:rsid w:val="003A253A"/>
    <w:rsid w:val="003D3543"/>
    <w:rsid w:val="0042675C"/>
    <w:rsid w:val="00434266"/>
    <w:rsid w:val="004667D9"/>
    <w:rsid w:val="00495E31"/>
    <w:rsid w:val="004A4B2B"/>
    <w:rsid w:val="004D6B9F"/>
    <w:rsid w:val="00503FF5"/>
    <w:rsid w:val="005157F0"/>
    <w:rsid w:val="00515B25"/>
    <w:rsid w:val="00531A21"/>
    <w:rsid w:val="0054297B"/>
    <w:rsid w:val="00576798"/>
    <w:rsid w:val="005774CE"/>
    <w:rsid w:val="005C209D"/>
    <w:rsid w:val="005E1BF9"/>
    <w:rsid w:val="00634E03"/>
    <w:rsid w:val="006442A1"/>
    <w:rsid w:val="00647554"/>
    <w:rsid w:val="00647B62"/>
    <w:rsid w:val="00663B1F"/>
    <w:rsid w:val="006728F1"/>
    <w:rsid w:val="0068572B"/>
    <w:rsid w:val="006A64B1"/>
    <w:rsid w:val="006B14D9"/>
    <w:rsid w:val="006C4D39"/>
    <w:rsid w:val="006E1CE5"/>
    <w:rsid w:val="006F06AE"/>
    <w:rsid w:val="00700C72"/>
    <w:rsid w:val="0070662A"/>
    <w:rsid w:val="007163A2"/>
    <w:rsid w:val="00735EEB"/>
    <w:rsid w:val="00761F49"/>
    <w:rsid w:val="00762F5E"/>
    <w:rsid w:val="007A0B7A"/>
    <w:rsid w:val="007A3F13"/>
    <w:rsid w:val="007E0192"/>
    <w:rsid w:val="007F3D29"/>
    <w:rsid w:val="00823CC1"/>
    <w:rsid w:val="0082445D"/>
    <w:rsid w:val="00832534"/>
    <w:rsid w:val="00841FAD"/>
    <w:rsid w:val="00844F2B"/>
    <w:rsid w:val="00870ADB"/>
    <w:rsid w:val="0088409A"/>
    <w:rsid w:val="008B6458"/>
    <w:rsid w:val="008D1A6D"/>
    <w:rsid w:val="008D1B78"/>
    <w:rsid w:val="008F2B56"/>
    <w:rsid w:val="0091551A"/>
    <w:rsid w:val="00920339"/>
    <w:rsid w:val="00980CF6"/>
    <w:rsid w:val="009B0340"/>
    <w:rsid w:val="009D676F"/>
    <w:rsid w:val="00A110A2"/>
    <w:rsid w:val="00A44605"/>
    <w:rsid w:val="00A53639"/>
    <w:rsid w:val="00A57392"/>
    <w:rsid w:val="00A57C1D"/>
    <w:rsid w:val="00A672AE"/>
    <w:rsid w:val="00A82938"/>
    <w:rsid w:val="00A84BFC"/>
    <w:rsid w:val="00A9465D"/>
    <w:rsid w:val="00AB6C4C"/>
    <w:rsid w:val="00AD083B"/>
    <w:rsid w:val="00AE477E"/>
    <w:rsid w:val="00B15720"/>
    <w:rsid w:val="00B2631D"/>
    <w:rsid w:val="00B27E55"/>
    <w:rsid w:val="00B33FC9"/>
    <w:rsid w:val="00B46F5A"/>
    <w:rsid w:val="00B508CF"/>
    <w:rsid w:val="00B525F7"/>
    <w:rsid w:val="00B83F7D"/>
    <w:rsid w:val="00B95C9B"/>
    <w:rsid w:val="00BA2B53"/>
    <w:rsid w:val="00BB1DE8"/>
    <w:rsid w:val="00BB64F6"/>
    <w:rsid w:val="00BD6CD2"/>
    <w:rsid w:val="00C230AC"/>
    <w:rsid w:val="00C3446B"/>
    <w:rsid w:val="00C40C33"/>
    <w:rsid w:val="00C6415C"/>
    <w:rsid w:val="00C7458A"/>
    <w:rsid w:val="00C9448D"/>
    <w:rsid w:val="00C95370"/>
    <w:rsid w:val="00CC1B3C"/>
    <w:rsid w:val="00CC537F"/>
    <w:rsid w:val="00CD4349"/>
    <w:rsid w:val="00CD683C"/>
    <w:rsid w:val="00D27708"/>
    <w:rsid w:val="00D35327"/>
    <w:rsid w:val="00D363B0"/>
    <w:rsid w:val="00D47905"/>
    <w:rsid w:val="00D51912"/>
    <w:rsid w:val="00D770BA"/>
    <w:rsid w:val="00D958DE"/>
    <w:rsid w:val="00DA0F02"/>
    <w:rsid w:val="00DD54E9"/>
    <w:rsid w:val="00DE0467"/>
    <w:rsid w:val="00E14B78"/>
    <w:rsid w:val="00E24EDC"/>
    <w:rsid w:val="00E351EA"/>
    <w:rsid w:val="00E41BF3"/>
    <w:rsid w:val="00E574F4"/>
    <w:rsid w:val="00E63B7D"/>
    <w:rsid w:val="00E64C00"/>
    <w:rsid w:val="00E73297"/>
    <w:rsid w:val="00EB3960"/>
    <w:rsid w:val="00EB5337"/>
    <w:rsid w:val="00EC49B1"/>
    <w:rsid w:val="00EC5C64"/>
    <w:rsid w:val="00ED2A8D"/>
    <w:rsid w:val="00EE29FC"/>
    <w:rsid w:val="00F16E34"/>
    <w:rsid w:val="00F6764F"/>
    <w:rsid w:val="00F97667"/>
    <w:rsid w:val="00FC44E4"/>
    <w:rsid w:val="00FE7527"/>
    <w:rsid w:val="328311F3"/>
    <w:rsid w:val="44EAE433"/>
    <w:rsid w:val="4D82AA87"/>
    <w:rsid w:val="543B69FC"/>
    <w:rsid w:val="5D705708"/>
    <w:rsid w:val="6CE2ACC7"/>
    <w:rsid w:val="746A48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5F8AC"/>
  <w15:chartTrackingRefBased/>
  <w15:docId w15:val="{A586EBED-738E-4CB0-86AA-FB2136711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B7D"/>
  </w:style>
  <w:style w:type="paragraph" w:styleId="Overskrift1">
    <w:name w:val="heading 1"/>
    <w:basedOn w:val="Normal"/>
    <w:next w:val="Normal"/>
    <w:link w:val="Overskrift1Tegn"/>
    <w:uiPriority w:val="9"/>
    <w:qFormat/>
    <w:rsid w:val="000A54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0A54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0A547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0A547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A547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A547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A547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A547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A547A"/>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A547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0A547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0A547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0A547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0A547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0A547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0A547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0A547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0A547A"/>
    <w:rPr>
      <w:rFonts w:eastAsiaTheme="majorEastAsia" w:cstheme="majorBidi"/>
      <w:color w:val="272727" w:themeColor="text1" w:themeTint="D8"/>
    </w:rPr>
  </w:style>
  <w:style w:type="paragraph" w:styleId="Listeavsnitt">
    <w:name w:val="List Paragraph"/>
    <w:basedOn w:val="Normal"/>
    <w:uiPriority w:val="34"/>
    <w:qFormat/>
    <w:rsid w:val="000A547A"/>
    <w:pPr>
      <w:ind w:left="720"/>
      <w:contextualSpacing/>
    </w:pPr>
  </w:style>
  <w:style w:type="character" w:styleId="Sterkutheving">
    <w:name w:val="Intense Emphasis"/>
    <w:basedOn w:val="Standardskriftforavsnitt"/>
    <w:uiPriority w:val="21"/>
    <w:qFormat/>
    <w:rsid w:val="000A547A"/>
    <w:rPr>
      <w:i/>
      <w:iCs/>
      <w:color w:val="0F4761" w:themeColor="accent1" w:themeShade="BF"/>
    </w:rPr>
  </w:style>
  <w:style w:type="character" w:styleId="Sterkreferanse">
    <w:name w:val="Intense Reference"/>
    <w:basedOn w:val="Standardskriftforavsnitt"/>
    <w:uiPriority w:val="32"/>
    <w:qFormat/>
    <w:rsid w:val="000A547A"/>
    <w:rPr>
      <w:b/>
      <w:bCs/>
      <w:smallCaps/>
      <w:color w:val="0F4761" w:themeColor="accent1" w:themeShade="BF"/>
      <w:spacing w:val="5"/>
    </w:rPr>
  </w:style>
  <w:style w:type="paragraph" w:customStyle="1" w:styleId="xmsonormal">
    <w:name w:val="x_msonormal"/>
    <w:basedOn w:val="Normal"/>
    <w:rsid w:val="00BA2B53"/>
    <w:pPr>
      <w:spacing w:before="100" w:beforeAutospacing="1" w:after="100" w:afterAutospacing="1" w:line="240" w:lineRule="auto"/>
    </w:pPr>
    <w:rPr>
      <w:rFonts w:ascii="Times New Roman" w:eastAsia="Times New Roman" w:hAnsi="Times New Roman" w:cs="Times New Roman"/>
      <w:kern w:val="0"/>
      <w:lang w:eastAsia="nb-NO"/>
      <w14:ligatures w14:val="none"/>
    </w:r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sz w:val="20"/>
      <w:szCs w:val="20"/>
    </w:rPr>
  </w:style>
  <w:style w:type="character" w:styleId="Merknadsreferanse">
    <w:name w:val="annotation reference"/>
    <w:basedOn w:val="Standardskriftforavsnit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1405</Words>
  <Characters>7449</Characters>
  <Application>Microsoft Office Word</Application>
  <DocSecurity>0</DocSecurity>
  <Lines>62</Lines>
  <Paragraphs>17</Paragraphs>
  <ScaleCrop>false</ScaleCrop>
  <Company/>
  <LinksUpToDate>false</LinksUpToDate>
  <CharactersWithSpaces>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Margret Innset Buberg</dc:creator>
  <cp:keywords/>
  <dc:description/>
  <cp:lastModifiedBy>Margret Innset Buberg</cp:lastModifiedBy>
  <cp:revision>5</cp:revision>
  <dcterms:created xsi:type="dcterms:W3CDTF">2026-09-04T10:56:00Z</dcterms:created>
  <dcterms:modified xsi:type="dcterms:W3CDTF">2026-09-04T10:59:00Z</dcterms:modified>
</cp:coreProperties>
</file>