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062CEE" w:rsidP="00234A7C" w14:paraId="20C7ABC2" w14:textId="77777777">
      <w:pPr>
        <w:spacing w:after="0" w:line="240" w:lineRule="auto"/>
        <w:rPr>
          <w:rFonts w:cs="Arial"/>
        </w:rPr>
      </w:pPr>
    </w:p>
    <w:bookmarkStart w:id="0" w:name="MottakerNavn"/>
    <w:p w:rsidR="00B249FA" w:rsidRPr="00590C0C" w:rsidP="00234A7C" w14:paraId="2714F0CB" w14:textId="15251708">
      <w:pPr>
        <w:spacing w:after="0" w:line="240" w:lineRule="auto"/>
        <w:rPr>
          <w:rFonts w:cs="Arial"/>
        </w:rPr>
      </w:pPr>
      <w:r w:rsidRPr="00590C0C">
        <w:rPr>
          <w:rFonts w:cs="Arial"/>
        </w:rPr>
        <w:fldChar w:fldCharType="begin"/>
      </w:r>
      <w:r w:rsidRPr="00590C0C">
        <w:rPr>
          <w:rFonts w:cs="Arial"/>
        </w:rPr>
        <w:instrText xml:space="preserve"> MERGEFIELD MottakerNavn\* MERGEFORMAT </w:instrText>
      </w:r>
      <w:r w:rsidRPr="00590C0C">
        <w:rPr>
          <w:rFonts w:cs="Arial"/>
        </w:rPr>
        <w:fldChar w:fldCharType="separate"/>
      </w:r>
      <w:r w:rsidRPr="00590C0C">
        <w:rPr>
          <w:rFonts w:cs="Arial"/>
          <w:noProof/>
        </w:rPr>
        <w:t>«MottakerNavn»</w:t>
      </w:r>
      <w:r w:rsidRPr="00590C0C">
        <w:rPr>
          <w:rFonts w:cs="Arial"/>
        </w:rPr>
        <w:fldChar w:fldCharType="end"/>
      </w:r>
      <w:bookmarkEnd w:id="0"/>
    </w:p>
    <w:bookmarkStart w:id="1" w:name="Adresse"/>
    <w:p w:rsidR="00234A7C" w:rsidRPr="00590C0C" w:rsidP="00234A7C" w14:paraId="696661E0" w14:textId="130DB20E">
      <w:pPr>
        <w:spacing w:after="0" w:line="240" w:lineRule="auto"/>
        <w:rPr>
          <w:rFonts w:cs="Arial"/>
        </w:rPr>
      </w:pPr>
      <w:r w:rsidRPr="00590C0C">
        <w:rPr>
          <w:rFonts w:cs="Arial"/>
        </w:rPr>
        <w:fldChar w:fldCharType="begin"/>
      </w:r>
      <w:r w:rsidRPr="00590C0C">
        <w:rPr>
          <w:rFonts w:cs="Arial"/>
        </w:rPr>
        <w:instrText xml:space="preserve"> MERGEFIELD Adresse\* MERGEFORMAT </w:instrText>
      </w:r>
      <w:r w:rsidRPr="00590C0C">
        <w:rPr>
          <w:rFonts w:cs="Arial"/>
        </w:rPr>
        <w:fldChar w:fldCharType="separate"/>
      </w:r>
      <w:r w:rsidRPr="00590C0C">
        <w:rPr>
          <w:rFonts w:cs="Arial"/>
          <w:noProof/>
        </w:rPr>
        <w:t>«Adresse»</w:t>
      </w:r>
      <w:r w:rsidRPr="00590C0C">
        <w:rPr>
          <w:rFonts w:cs="Arial"/>
        </w:rPr>
        <w:fldChar w:fldCharType="end"/>
      </w:r>
      <w:bookmarkEnd w:id="1"/>
    </w:p>
    <w:bookmarkStart w:id="2" w:name="Postnr"/>
    <w:p w:rsidR="00C61D12" w:rsidRPr="00590C0C" w:rsidP="00234A7C" w14:paraId="17C5CF2E" w14:textId="0CBC0008">
      <w:pPr>
        <w:spacing w:after="0" w:line="240" w:lineRule="auto"/>
        <w:rPr>
          <w:rFonts w:cs="Arial"/>
        </w:rPr>
      </w:pPr>
      <w:r w:rsidRPr="00590C0C">
        <w:rPr>
          <w:rFonts w:cs="Arial"/>
        </w:rPr>
        <w:fldChar w:fldCharType="begin"/>
      </w:r>
      <w:r w:rsidRPr="00590C0C">
        <w:rPr>
          <w:rFonts w:cs="Arial"/>
        </w:rPr>
        <w:instrText xml:space="preserve"> MERGEFIELD Postnr\* MERGEFORMAT </w:instrText>
      </w:r>
      <w:r w:rsidRPr="00590C0C">
        <w:rPr>
          <w:rFonts w:cs="Arial"/>
        </w:rPr>
        <w:fldChar w:fldCharType="separate"/>
      </w:r>
      <w:r w:rsidRPr="00590C0C">
        <w:rPr>
          <w:rFonts w:cs="Arial"/>
          <w:noProof/>
        </w:rPr>
        <w:t>«Postnr»</w:t>
      </w:r>
      <w:r w:rsidRPr="00590C0C">
        <w:rPr>
          <w:rFonts w:cs="Arial"/>
        </w:rPr>
        <w:fldChar w:fldCharType="end"/>
      </w:r>
      <w:bookmarkEnd w:id="2"/>
      <w:r w:rsidRPr="00590C0C">
        <w:rPr>
          <w:rFonts w:cs="Arial"/>
        </w:rPr>
        <w:t xml:space="preserve"> </w:t>
      </w:r>
      <w:bookmarkStart w:id="3" w:name="Poststed"/>
      <w:r w:rsidRPr="00590C0C">
        <w:rPr>
          <w:rFonts w:cs="Arial"/>
        </w:rPr>
        <w:fldChar w:fldCharType="begin"/>
      </w:r>
      <w:r w:rsidRPr="00590C0C">
        <w:rPr>
          <w:rFonts w:cs="Arial"/>
        </w:rPr>
        <w:instrText xml:space="preserve"> MERGEFIELD Poststed\* MERGEFORMAT </w:instrText>
      </w:r>
      <w:r w:rsidRPr="00590C0C">
        <w:rPr>
          <w:rFonts w:cs="Arial"/>
        </w:rPr>
        <w:fldChar w:fldCharType="separate"/>
      </w:r>
      <w:r w:rsidRPr="00590C0C">
        <w:rPr>
          <w:rFonts w:cs="Arial"/>
          <w:noProof/>
        </w:rPr>
        <w:t>«Poststed»</w:t>
      </w:r>
      <w:r w:rsidRPr="00590C0C">
        <w:rPr>
          <w:rFonts w:cs="Arial"/>
        </w:rPr>
        <w:fldChar w:fldCharType="end"/>
      </w:r>
      <w:bookmarkEnd w:id="3"/>
    </w:p>
    <w:bookmarkStart w:id="4" w:name="Kontakt"/>
    <w:p w:rsidR="00C61D12" w:rsidRPr="00590C0C" w:rsidP="00234A7C" w14:paraId="1AA9D468" w14:textId="03E64EFC">
      <w:pPr>
        <w:rPr>
          <w:rFonts w:cs="Arial"/>
        </w:rPr>
      </w:pPr>
      <w:r w:rsidRPr="00590C0C">
        <w:rPr>
          <w:rFonts w:cs="Arial"/>
        </w:rPr>
        <w:fldChar w:fldCharType="begin"/>
      </w:r>
      <w:r w:rsidRPr="00590C0C">
        <w:rPr>
          <w:rFonts w:cs="Arial"/>
        </w:rPr>
        <w:instrText xml:space="preserve"> MERGEFIELD Kontakt\* MERGEFORMAT </w:instrText>
      </w:r>
      <w:r w:rsidRPr="00590C0C">
        <w:rPr>
          <w:rFonts w:cs="Arial"/>
        </w:rPr>
        <w:fldChar w:fldCharType="separate"/>
      </w:r>
      <w:r w:rsidRPr="00590C0C">
        <w:rPr>
          <w:rFonts w:cs="Arial"/>
          <w:noProof/>
        </w:rPr>
        <w:t>«Kontakt»</w:t>
      </w:r>
      <w:r w:rsidRPr="00590C0C">
        <w:rPr>
          <w:rFonts w:cs="Arial"/>
        </w:rPr>
        <w:fldChar w:fldCharType="end"/>
      </w:r>
      <w:bookmarkEnd w:id="4"/>
    </w:p>
    <w:p w:rsidR="00C61D12" w:rsidRPr="00590C0C" w:rsidP="008C4136" w14:paraId="00465235"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340"/>
        <w:gridCol w:w="3060"/>
        <w:gridCol w:w="1294"/>
      </w:tblGrid>
      <w:tr w14:paraId="63369DF0" w14:textId="77777777" w:rsidTr="00E90457">
        <w:tblPrEx>
          <w:tblW w:w="9072" w:type="dxa"/>
          <w:tblLook w:val="0600"/>
        </w:tblPrEx>
        <w:trPr>
          <w:trHeight w:hRule="exact" w:val="232"/>
        </w:trPr>
        <w:tc>
          <w:tcPr>
            <w:tcW w:w="2378" w:type="dxa"/>
            <w:vAlign w:val="center"/>
          </w:tcPr>
          <w:p w:rsidR="00C61D12" w:rsidRPr="00EA0C0B" w:rsidP="00234A7C" w14:paraId="24CC661D" w14:textId="77777777">
            <w:pPr>
              <w:rPr>
                <w:rFonts w:cs="Arial"/>
                <w:b/>
                <w:bCs/>
              </w:rPr>
            </w:pPr>
            <w:r w:rsidRPr="00EA0C0B">
              <w:rPr>
                <w:rFonts w:cs="Arial"/>
                <w:b/>
                <w:bCs/>
              </w:rPr>
              <w:t>Deres</w:t>
            </w:r>
            <w:r w:rsidRPr="00EA0C0B" w:rsidR="00B249FA">
              <w:rPr>
                <w:rFonts w:cs="Arial"/>
                <w:b/>
                <w:bCs/>
              </w:rPr>
              <w:t xml:space="preserve"> ref</w:t>
            </w:r>
            <w:r w:rsidR="003C528C">
              <w:rPr>
                <w:rFonts w:cs="Arial"/>
                <w:b/>
                <w:bCs/>
              </w:rPr>
              <w:t>eranse</w:t>
            </w:r>
            <w:r w:rsidRPr="00EA0C0B">
              <w:rPr>
                <w:rFonts w:cs="Arial"/>
                <w:b/>
                <w:bCs/>
              </w:rPr>
              <w:t xml:space="preserve"> </w:t>
            </w:r>
          </w:p>
        </w:tc>
        <w:tc>
          <w:tcPr>
            <w:tcW w:w="2340" w:type="dxa"/>
          </w:tcPr>
          <w:p w:rsidR="00C61D12" w:rsidRPr="00EA0C0B" w:rsidP="00234A7C" w14:paraId="50763C7B" w14:textId="77777777">
            <w:pPr>
              <w:rPr>
                <w:rFonts w:cs="Arial"/>
                <w:b/>
                <w:bCs/>
              </w:rPr>
            </w:pPr>
            <w:r w:rsidRPr="00EA0C0B">
              <w:rPr>
                <w:rFonts w:cs="Arial"/>
                <w:b/>
                <w:bCs/>
              </w:rPr>
              <w:t>Vår</w:t>
            </w:r>
            <w:r w:rsidRPr="00EA0C0B" w:rsidR="00B249FA">
              <w:rPr>
                <w:rFonts w:cs="Arial"/>
                <w:b/>
                <w:bCs/>
              </w:rPr>
              <w:t xml:space="preserve"> ref</w:t>
            </w:r>
            <w:r w:rsidR="003C528C">
              <w:rPr>
                <w:rFonts w:cs="Arial"/>
                <w:b/>
                <w:bCs/>
              </w:rPr>
              <w:t>eranse</w:t>
            </w:r>
          </w:p>
        </w:tc>
        <w:tc>
          <w:tcPr>
            <w:tcW w:w="3060" w:type="dxa"/>
          </w:tcPr>
          <w:p w:rsidR="00C61D12" w:rsidRPr="00EA0C0B" w:rsidP="00234A7C" w14:paraId="62FB09A8" w14:textId="77777777">
            <w:pPr>
              <w:rPr>
                <w:rFonts w:cs="Arial"/>
                <w:b/>
                <w:bCs/>
              </w:rPr>
            </w:pPr>
            <w:r w:rsidRPr="00EA0C0B">
              <w:rPr>
                <w:rFonts w:cs="Arial"/>
                <w:b/>
                <w:bCs/>
              </w:rPr>
              <w:t>Saksbehandler</w:t>
            </w:r>
          </w:p>
        </w:tc>
        <w:tc>
          <w:tcPr>
            <w:tcW w:w="1294" w:type="dxa"/>
          </w:tcPr>
          <w:p w:rsidR="00C61D12" w:rsidRPr="00EA0C0B" w:rsidP="00234A7C" w14:paraId="53AE5D1A" w14:textId="77777777">
            <w:pPr>
              <w:rPr>
                <w:rFonts w:cs="Arial"/>
                <w:b/>
                <w:bCs/>
              </w:rPr>
            </w:pPr>
            <w:r w:rsidRPr="00EA0C0B">
              <w:rPr>
                <w:rFonts w:cs="Arial"/>
                <w:b/>
                <w:bCs/>
              </w:rPr>
              <w:t>Dato</w:t>
            </w:r>
          </w:p>
        </w:tc>
      </w:tr>
      <w:bookmarkStart w:id="6" w:name="Ref"/>
      <w:tr w14:paraId="28FD448D" w14:textId="77777777" w:rsidTr="00E90457">
        <w:tblPrEx>
          <w:tblW w:w="9072" w:type="dxa"/>
          <w:tblLook w:val="0600"/>
        </w:tblPrEx>
        <w:trPr>
          <w:trHeight w:val="343"/>
        </w:trPr>
        <w:tc>
          <w:tcPr>
            <w:tcW w:w="2378" w:type="dxa"/>
          </w:tcPr>
          <w:p w:rsidR="00C61D12" w:rsidRPr="00590C0C" w:rsidP="00234A7C" w14:paraId="4155E4D1" w14:textId="44BF80E9">
            <w:pPr>
              <w:rPr>
                <w:rFonts w:cs="Arial"/>
              </w:rPr>
            </w:pPr>
            <w:r w:rsidRPr="00590C0C">
              <w:rPr>
                <w:rFonts w:cs="Arial"/>
              </w:rPr>
              <w:fldChar w:fldCharType="begin"/>
            </w:r>
            <w:r w:rsidRPr="00590C0C">
              <w:rPr>
                <w:rFonts w:cs="Arial"/>
              </w:rPr>
              <w:instrText xml:space="preserve"> MERGEFIELD Ref\* MERGEFORMAT </w:instrText>
            </w:r>
            <w:r w:rsidRPr="00590C0C">
              <w:rPr>
                <w:rFonts w:cs="Arial"/>
              </w:rPr>
              <w:fldChar w:fldCharType="separate"/>
            </w:r>
            <w:r w:rsidRPr="00590C0C">
              <w:rPr>
                <w:rFonts w:cs="Arial"/>
                <w:noProof/>
              </w:rPr>
              <w:t>«Ref»</w:t>
            </w:r>
            <w:r w:rsidRPr="00590C0C">
              <w:rPr>
                <w:rFonts w:cs="Arial"/>
              </w:rPr>
              <w:fldChar w:fldCharType="end"/>
            </w:r>
            <w:bookmarkEnd w:id="6"/>
          </w:p>
        </w:tc>
        <w:tc>
          <w:tcPr>
            <w:tcW w:w="2340" w:type="dxa"/>
          </w:tcPr>
          <w:p w:rsidR="00C61D12" w:rsidRPr="00590C0C" w:rsidP="00234A7C" w14:paraId="1737FD98" w14:textId="77777777">
            <w:pPr>
              <w:rPr>
                <w:rFonts w:cs="Arial"/>
              </w:rPr>
            </w:pPr>
            <w:bookmarkStart w:id="7" w:name="Saksnr"/>
            <w:r>
              <w:rPr>
                <w:rFonts w:cs="Arial"/>
              </w:rPr>
              <w:t>2026/1994</w:t>
            </w:r>
            <w:bookmarkEnd w:id="7"/>
            <w:r>
              <w:rPr>
                <w:rFonts w:cs="Arial"/>
              </w:rPr>
              <w:t>-</w:t>
            </w:r>
            <w:bookmarkStart w:id="8" w:name="NRISAK"/>
            <w:r w:rsidRPr="00590C0C">
              <w:rPr>
                <w:rFonts w:cs="Arial"/>
              </w:rPr>
              <w:t>2</w:t>
            </w:r>
            <w:bookmarkEnd w:id="8"/>
          </w:p>
        </w:tc>
        <w:tc>
          <w:tcPr>
            <w:tcW w:w="3060" w:type="dxa"/>
          </w:tcPr>
          <w:p w:rsidR="00C61D12" w:rsidRPr="00590C0C" w:rsidP="00234A7C" w14:paraId="5A0877A0" w14:textId="77777777">
            <w:pPr>
              <w:rPr>
                <w:rFonts w:cs="Arial"/>
              </w:rPr>
            </w:pPr>
            <w:bookmarkStart w:id="9" w:name="SaksbehandlerNavn"/>
            <w:r w:rsidRPr="00590C0C">
              <w:rPr>
                <w:rFonts w:cs="Arial"/>
              </w:rPr>
              <w:t>Heidi Bakken</w:t>
            </w:r>
            <w:bookmarkEnd w:id="9"/>
          </w:p>
        </w:tc>
        <w:tc>
          <w:tcPr>
            <w:tcW w:w="1294" w:type="dxa"/>
          </w:tcPr>
          <w:p w:rsidR="00C61D12" w:rsidRPr="00590C0C" w:rsidP="00234A7C" w14:paraId="11E212F0" w14:textId="77777777">
            <w:pPr>
              <w:rPr>
                <w:rFonts w:cs="Arial"/>
              </w:rPr>
            </w:pPr>
            <w:bookmarkStart w:id="10" w:name="Brevdato"/>
            <w:r w:rsidRPr="00590C0C">
              <w:rPr>
                <w:rFonts w:cs="Arial"/>
              </w:rPr>
              <w:t>10.08.2026</w:t>
            </w:r>
            <w:bookmarkEnd w:id="10"/>
          </w:p>
        </w:tc>
      </w:tr>
    </w:tbl>
    <w:p w:rsidR="00C61D12" w:rsidRPr="00590C0C" w:rsidP="00234A7C" w14:paraId="173B9404" w14:textId="77777777">
      <w:pPr>
        <w:pStyle w:val="Luft12"/>
        <w:rPr>
          <w:rFonts w:cs="Arial"/>
        </w:rPr>
      </w:pPr>
    </w:p>
    <w:p w:rsidR="00C61D12" w:rsidRPr="00590C0C" w:rsidP="00234A7C" w14:paraId="63AA192B" w14:textId="77777777">
      <w:pPr>
        <w:pStyle w:val="Heading1"/>
        <w:rPr>
          <w:rFonts w:cs="Arial"/>
        </w:rPr>
      </w:pPr>
      <w:bookmarkStart w:id="11" w:name="TITTEL"/>
      <w:r w:rsidRPr="00590C0C">
        <w:rPr>
          <w:rFonts w:cs="Arial"/>
        </w:rPr>
        <w:t>Høring - lokal forskrift om finansiering av private barnehager i Midtre Gauldal kommune - 2027</w:t>
      </w:r>
      <w:bookmarkEnd w:id="11"/>
    </w:p>
    <w:p w:rsidR="00657662" w:rsidP="00314C2A" w14:paraId="2CD3B123" w14:textId="265F3C81">
      <w:bookmarkStart w:id="12" w:name="START"/>
      <w:bookmarkEnd w:id="12"/>
      <w:r>
        <w:t xml:space="preserve">Til: </w:t>
      </w:r>
      <w:r>
        <w:tab/>
      </w:r>
      <w:r>
        <w:tab/>
      </w:r>
      <w:r>
        <w:t>Liøya</w:t>
      </w:r>
      <w:r>
        <w:t xml:space="preserve"> barnehage, Hauka </w:t>
      </w:r>
      <w:r>
        <w:t>villmarksbarnehage</w:t>
      </w:r>
      <w:r>
        <w:t xml:space="preserve"> og Private barnehagers landsforbund</w:t>
      </w:r>
    </w:p>
    <w:p w:rsidR="00657662" w:rsidP="00314C2A" w14:paraId="05F747BE" w14:textId="70378323">
      <w:r>
        <w:t xml:space="preserve">Fra: </w:t>
      </w:r>
      <w:r>
        <w:tab/>
      </w:r>
      <w:r>
        <w:tab/>
        <w:t>Midtre Gauldal kommune</w:t>
      </w:r>
    </w:p>
    <w:p w:rsidR="00657662" w:rsidP="00314C2A" w14:paraId="4B676441" w14:textId="1CAED758">
      <w:r>
        <w:t xml:space="preserve">Høringsfrist: </w:t>
      </w:r>
      <w:r>
        <w:tab/>
        <w:t>18.09.2026</w:t>
      </w:r>
    </w:p>
    <w:p w:rsidR="006D41C9" w:rsidP="00314C2A" w14:paraId="5B701B6E" w14:textId="77777777"/>
    <w:p w:rsidR="00657662" w:rsidP="00314C2A" w14:paraId="4F9D9D0D" w14:textId="37F8B623">
      <w:r>
        <w:t>Kommunen sender med dett</w:t>
      </w:r>
      <w:r w:rsidR="006D41C9">
        <w:t>e</w:t>
      </w:r>
      <w:r>
        <w:t xml:space="preserve"> forslag til lokal forskrift på høring. Høringen gjennomføres etter forvaltningslovens § 37. Forskriften fastsetter satser som skal benyttes ved beregning av grunntilskudd til private barnehager.</w:t>
      </w:r>
    </w:p>
    <w:p w:rsidR="00657662" w:rsidP="00657662" w14:paraId="2E56178E" w14:textId="77777777">
      <w:pPr>
        <w:spacing w:after="0"/>
      </w:pPr>
      <w:r>
        <w:t>Høringsfristen er satt til 18.09.2026. Saken skal til politisk behandling i hovedutvalg for helse, oppvekst og kultur 13.10.2026 og til endelig vedtak i kommunestyret 27.10.2026.</w:t>
      </w:r>
    </w:p>
    <w:p w:rsidR="00657662" w:rsidRPr="00A2170D" w:rsidP="00657662" w14:paraId="37D27E86" w14:textId="77777777">
      <w:pPr>
        <w:spacing w:after="0"/>
      </w:pPr>
      <w:r>
        <w:t xml:space="preserve">Høringsinnspill sendes Midtre Gauldal kommune, </w:t>
      </w:r>
      <w:hyperlink r:id="rId7" w:history="1">
        <w:r w:rsidRPr="005F2981">
          <w:rPr>
            <w:rStyle w:val="Hyperlink"/>
          </w:rPr>
          <w:t>postmottak@mgk.no</w:t>
        </w:r>
      </w:hyperlink>
      <w:r>
        <w:t xml:space="preserve"> – merk høringen «sak 26/1994 - Lokal forskrift om finansiering av private barnehager i Midtre Gauldal kommune»</w:t>
      </w:r>
    </w:p>
    <w:p w:rsidR="00657662" w:rsidP="00314C2A" w14:paraId="15FB4C66" w14:textId="77777777"/>
    <w:p w:rsidR="00657662" w:rsidP="00657662" w14:paraId="18F34D05" w14:textId="6614F33F">
      <w:pPr>
        <w:spacing w:after="0"/>
        <w:rPr>
          <w:b/>
          <w:bCs/>
        </w:rPr>
      </w:pPr>
      <w:r>
        <w:rPr>
          <w:b/>
          <w:bCs/>
        </w:rPr>
        <w:t>Sammendrag</w:t>
      </w:r>
    </w:p>
    <w:p w:rsidR="00657662" w:rsidP="00657662" w14:paraId="658AD785" w14:textId="3DFCB1CC">
      <w:r>
        <w:t>Ny forskrift om finansiering av private barnehager (</w:t>
      </w:r>
      <w:r>
        <w:t>finansiseringsforskriften</w:t>
      </w:r>
      <w:r>
        <w:t>) ble vedtatt i juni 2025 og trer i kraft 01.01.2027. Forskriften bygger på barnehagelovens § 19-19c.</w:t>
      </w:r>
      <w:r>
        <w:t xml:space="preserve"> I foreslått forskrift er grunntilskuddet for barn 0-2 år kr. 279.733 pr. heltidsplass og for barn 3-6 år kr. 149.525 pr. heltidsplass. </w:t>
      </w:r>
    </w:p>
    <w:p w:rsidR="00657662" w:rsidRPr="00657662" w:rsidP="00657662" w14:paraId="348E3838" w14:textId="1B94C5AD">
      <w:pPr>
        <w:spacing w:after="0"/>
        <w:rPr>
          <w:b/>
          <w:bCs/>
        </w:rPr>
      </w:pPr>
      <w:r>
        <w:rPr>
          <w:b/>
          <w:bCs/>
        </w:rPr>
        <w:t>Bakgrunn og formål</w:t>
      </w:r>
    </w:p>
    <w:p w:rsidR="00657662" w:rsidP="00657662" w14:paraId="109E38AF" w14:textId="4A0A19EC">
      <w:pPr>
        <w:spacing w:after="0"/>
      </w:pPr>
      <w:r>
        <w:t xml:space="preserve">Formålet med forskriften er å fastsette satser som skal benyttes ved beregning av tilskudd til private barnehager i kommunen for </w:t>
      </w:r>
      <w:r>
        <w:t>tilskuddsåret</w:t>
      </w:r>
      <w:r>
        <w:t xml:space="preserve"> 2027.</w:t>
      </w:r>
    </w:p>
    <w:p w:rsidR="00657662" w:rsidP="00657662" w14:paraId="5FDD6476" w14:textId="77777777">
      <w:pPr>
        <w:spacing w:after="0"/>
      </w:pPr>
    </w:p>
    <w:p w:rsidR="00657662" w:rsidP="00657662" w14:paraId="558655CE" w14:textId="3D5E80F8">
      <w:pPr>
        <w:spacing w:after="0"/>
        <w:rPr>
          <w:b/>
          <w:bCs/>
        </w:rPr>
      </w:pPr>
      <w:r>
        <w:rPr>
          <w:b/>
          <w:bCs/>
        </w:rPr>
        <w:t>Rettslig grunnlag</w:t>
      </w:r>
    </w:p>
    <w:p w:rsidR="00657662" w:rsidP="00657662" w14:paraId="59C2D90D" w14:textId="1ECB6704">
      <w:pPr>
        <w:spacing w:after="0"/>
      </w:pPr>
      <w:r w:rsidRPr="00657662">
        <w:t>Kommunens plikt til å fastsette satser i lokal forskrift følger av finansieringsforskriften § 1. Høringen gjennomføres etter forvaltningsloven § 37. Forskriften må oppfylle formkrav og kunngjøringskrav etter forvaltningsloven § 38.</w:t>
      </w:r>
    </w:p>
    <w:p w:rsidR="00657662" w:rsidP="00657662" w14:paraId="0ED410CA" w14:textId="77777777">
      <w:pPr>
        <w:spacing w:after="0"/>
      </w:pPr>
    </w:p>
    <w:p w:rsidR="00657662" w:rsidP="00657662" w14:paraId="7F7A2B20" w14:textId="73A31BE1">
      <w:pPr>
        <w:spacing w:after="0"/>
        <w:rPr>
          <w:b/>
          <w:bCs/>
        </w:rPr>
      </w:pPr>
      <w:r>
        <w:rPr>
          <w:b/>
          <w:bCs/>
        </w:rPr>
        <w:t>Beregningsgrunnlag og metode (KS/PBL-beregningsmodell)</w:t>
      </w:r>
    </w:p>
    <w:p w:rsidR="00657662" w:rsidP="00657662" w14:paraId="4147CBDB" w14:textId="73F7DC6B">
      <w:pPr>
        <w:spacing w:after="0"/>
      </w:pPr>
      <w:r w:rsidRPr="006D41C9">
        <w:t>Kommunen har benyttet KS og PBL sin beregningsmodell som grunnlag for beregning av satser og dokumentasjon. Vedlagt ligger utskrift fra modellen som viser forutsetninger, korrigerte regnskapsposter og beregnede satser per heltidsplass.</w:t>
      </w:r>
    </w:p>
    <w:p w:rsidR="006D41C9" w:rsidP="00657662" w14:paraId="13093D07" w14:textId="77777777">
      <w:pPr>
        <w:spacing w:after="0"/>
      </w:pPr>
    </w:p>
    <w:p w:rsidR="006D41C9" w:rsidP="00657662" w14:paraId="7E77A71E" w14:textId="4D0C14B6">
      <w:pPr>
        <w:spacing w:after="0"/>
        <w:rPr>
          <w:b/>
          <w:bCs/>
        </w:rPr>
      </w:pPr>
      <w:r>
        <w:rPr>
          <w:b/>
          <w:bCs/>
        </w:rPr>
        <w:t>Forslag til satser</w:t>
      </w:r>
    </w:p>
    <w:tbl>
      <w:tblPr>
        <w:tblStyle w:val="TableGrid"/>
        <w:tblW w:w="0" w:type="auto"/>
        <w:tblLook w:val="04A0"/>
      </w:tblPr>
      <w:tblGrid>
        <w:gridCol w:w="3020"/>
        <w:gridCol w:w="3021"/>
        <w:gridCol w:w="3021"/>
      </w:tblGrid>
      <w:tr w14:paraId="18F709D7" w14:textId="77777777" w:rsidTr="006D41C9">
        <w:tblPrEx>
          <w:tblW w:w="0" w:type="auto"/>
          <w:tblLook w:val="04A0"/>
        </w:tblPrEx>
        <w:tc>
          <w:tcPr>
            <w:tcW w:w="3020" w:type="dxa"/>
          </w:tcPr>
          <w:p w:rsidR="006D41C9" w:rsidP="00657662" w14:paraId="66B1FFEB" w14:textId="77F6E69C">
            <w:pPr>
              <w:rPr>
                <w:b/>
                <w:bCs/>
              </w:rPr>
            </w:pPr>
            <w:r>
              <w:rPr>
                <w:rFonts w:eastAsiaTheme="minorHAnsi" w:cstheme="minorBidi"/>
                <w:b/>
                <w:bCs/>
                <w:sz w:val="22"/>
                <w:szCs w:val="22"/>
                <w:lang w:eastAsia="en-US"/>
              </w:rPr>
              <w:t>Kategori</w:t>
            </w:r>
          </w:p>
        </w:tc>
        <w:tc>
          <w:tcPr>
            <w:tcW w:w="3021" w:type="dxa"/>
          </w:tcPr>
          <w:p w:rsidR="006D41C9" w:rsidP="00657662" w14:paraId="55B3B94E" w14:textId="602B6F44">
            <w:pPr>
              <w:rPr>
                <w:b/>
                <w:bCs/>
              </w:rPr>
            </w:pPr>
            <w:r>
              <w:rPr>
                <w:b/>
                <w:bCs/>
              </w:rPr>
              <w:t>0-2 år</w:t>
            </w:r>
          </w:p>
        </w:tc>
        <w:tc>
          <w:tcPr>
            <w:tcW w:w="3021" w:type="dxa"/>
          </w:tcPr>
          <w:p w:rsidR="006D41C9" w:rsidP="00657662" w14:paraId="6AD8C47E" w14:textId="76A8CB07">
            <w:pPr>
              <w:rPr>
                <w:b/>
                <w:bCs/>
              </w:rPr>
            </w:pPr>
            <w:r>
              <w:rPr>
                <w:b/>
                <w:bCs/>
              </w:rPr>
              <w:t>3-6 år</w:t>
            </w:r>
          </w:p>
        </w:tc>
      </w:tr>
      <w:tr w14:paraId="69A8DC39" w14:textId="77777777" w:rsidTr="006D41C9">
        <w:tblPrEx>
          <w:tblW w:w="0" w:type="auto"/>
          <w:tblLook w:val="04A0"/>
        </w:tblPrEx>
        <w:tc>
          <w:tcPr>
            <w:tcW w:w="3020" w:type="dxa"/>
          </w:tcPr>
          <w:p w:rsidR="006D41C9" w:rsidP="00657662" w14:paraId="58413E84" w14:textId="3E13664A">
            <w:pPr>
              <w:rPr>
                <w:b/>
                <w:bCs/>
              </w:rPr>
            </w:pPr>
            <w:r>
              <w:rPr>
                <w:b/>
                <w:bCs/>
              </w:rPr>
              <w:t>Ordinære barnehager</w:t>
            </w:r>
          </w:p>
        </w:tc>
        <w:tc>
          <w:tcPr>
            <w:tcW w:w="3021" w:type="dxa"/>
          </w:tcPr>
          <w:p w:rsidR="006D41C9" w:rsidRPr="006D41C9" w:rsidP="00657662" w14:paraId="5A083DBF" w14:textId="0033FD70">
            <w:r>
              <w:t>Kr. 279 733</w:t>
            </w:r>
          </w:p>
        </w:tc>
        <w:tc>
          <w:tcPr>
            <w:tcW w:w="3021" w:type="dxa"/>
          </w:tcPr>
          <w:p w:rsidR="006D41C9" w:rsidRPr="006D41C9" w:rsidP="00657662" w14:paraId="0935A287" w14:textId="70E9DE7A">
            <w:r>
              <w:t>Kr. 149 525</w:t>
            </w:r>
          </w:p>
        </w:tc>
      </w:tr>
    </w:tbl>
    <w:p w:rsidR="006D41C9" w:rsidRPr="006D41C9" w:rsidP="00657662" w14:paraId="428780B6" w14:textId="77777777">
      <w:pPr>
        <w:spacing w:after="0"/>
        <w:rPr>
          <w:b/>
          <w:bCs/>
        </w:rPr>
      </w:pPr>
    </w:p>
    <w:p w:rsidR="00657662" w:rsidP="006D41C9" w14:paraId="2EC09F98" w14:textId="630852A3">
      <w:pPr>
        <w:spacing w:after="0"/>
        <w:rPr>
          <w:b/>
          <w:bCs/>
        </w:rPr>
      </w:pPr>
      <w:r>
        <w:rPr>
          <w:b/>
          <w:bCs/>
        </w:rPr>
        <w:t>Spørsmål kommunen ønsker belyst i høringen</w:t>
      </w:r>
    </w:p>
    <w:p w:rsidR="006D41C9" w:rsidP="006D41C9" w14:paraId="6204BF3D" w14:textId="34D0CA2E">
      <w:pPr>
        <w:spacing w:after="0"/>
      </w:pPr>
      <w:r>
        <w:t>Er beregningsgrunnlaget og avgrensningene beskrevet tydelig nok til å kunne etterprøves?</w:t>
      </w:r>
    </w:p>
    <w:p w:rsidR="006D41C9" w:rsidP="006D41C9" w14:paraId="33840808" w14:textId="77777777">
      <w:pPr>
        <w:spacing w:after="0"/>
      </w:pPr>
    </w:p>
    <w:p w:rsidR="006D41C9" w:rsidP="006D41C9" w14:paraId="696A5762" w14:textId="0CE7A483">
      <w:pPr>
        <w:spacing w:after="0"/>
      </w:pPr>
      <w:r>
        <w:t>Er det oppdaget feil i kommunens beregningsgrunnlag?</w:t>
      </w:r>
    </w:p>
    <w:p w:rsidR="006D41C9" w:rsidP="006D41C9" w14:paraId="47BE5C0D" w14:textId="77777777">
      <w:pPr>
        <w:spacing w:after="0"/>
      </w:pPr>
    </w:p>
    <w:p w:rsidR="006D41C9" w:rsidP="006D41C9" w14:paraId="22CE0DC4" w14:textId="566FEB68">
      <w:pPr>
        <w:spacing w:after="0"/>
        <w:rPr>
          <w:b/>
          <w:bCs/>
        </w:rPr>
      </w:pPr>
      <w:r>
        <w:rPr>
          <w:b/>
          <w:bCs/>
        </w:rPr>
        <w:t>Hvordan innspill vil bli behandlet</w:t>
      </w:r>
    </w:p>
    <w:p w:rsidR="006D41C9" w:rsidRPr="006D41C9" w:rsidP="006D41C9" w14:paraId="7F62E62A" w14:textId="03837F5C">
      <w:pPr>
        <w:spacing w:after="0"/>
      </w:pPr>
      <w:r>
        <w:t>Kommunen vil systematisere innspill og vurdere dem i en innspillmatrise. Oppsummering av innspill og kommunens vurderinger vil bli lagt frem i saksframlegget.</w:t>
      </w:r>
    </w:p>
    <w:p w:rsidR="006D41C9" w:rsidRPr="00657662" w:rsidP="00314C2A" w14:paraId="17AB6FEE" w14:textId="77777777">
      <w:pPr>
        <w:rPr>
          <w:b/>
          <w:bCs/>
        </w:rPr>
      </w:pPr>
    </w:p>
    <w:p w:rsidR="00C61D12" w:rsidRPr="00590C0C" w:rsidP="00234A7C" w14:paraId="4EAF0DB7" w14:textId="77777777">
      <w:pPr>
        <w:rPr>
          <w:rFonts w:cs="Arial"/>
        </w:rPr>
      </w:pPr>
    </w:p>
    <w:p w:rsidR="00C61D12" w:rsidP="00234A7C" w14:paraId="2CADF68E" w14:textId="77777777">
      <w:pPr>
        <w:rPr>
          <w:rFonts w:cs="Arial"/>
        </w:rPr>
      </w:pPr>
      <w:r w:rsidRPr="00590C0C">
        <w:rPr>
          <w:rFonts w:cs="Arial"/>
        </w:rPr>
        <w:t>Med hilsen</w:t>
      </w:r>
    </w:p>
    <w:p w:rsidR="00BB3421" w:rsidRPr="00590C0C" w:rsidP="00234A7C" w14:paraId="28D86D98" w14:textId="77777777">
      <w:pPr>
        <w:rPr>
          <w:rFonts w:cs="Arial"/>
        </w:rPr>
      </w:pPr>
    </w:p>
    <w:p w:rsidR="00C61D12" w:rsidRPr="00590C0C" w:rsidP="00293CE1" w14:paraId="11F1290D" w14:textId="77777777">
      <w:pPr>
        <w:spacing w:after="0" w:line="240" w:lineRule="auto"/>
        <w:rPr>
          <w:rFonts w:cs="Arial"/>
        </w:rPr>
      </w:pPr>
      <w:bookmarkStart w:id="13" w:name="SaksbehandlerNavn2"/>
      <w:r w:rsidRPr="00590C0C">
        <w:rPr>
          <w:rFonts w:cs="Arial"/>
        </w:rPr>
        <w:t>Heidi Bakken</w:t>
      </w:r>
      <w:bookmarkEnd w:id="13"/>
    </w:p>
    <w:p w:rsidR="00C61D12" w:rsidP="00606643" w14:paraId="6BC0A07A" w14:textId="77777777">
      <w:pPr>
        <w:spacing w:line="240" w:lineRule="auto"/>
        <w:rPr>
          <w:rFonts w:cs="Arial"/>
        </w:rPr>
      </w:pPr>
      <w:bookmarkStart w:id="14" w:name="SaksbehandlerStilling"/>
      <w:r>
        <w:rPr>
          <w:rFonts w:cs="Arial"/>
        </w:rPr>
        <w:t>Rådgiver oppvekst</w:t>
      </w:r>
      <w:bookmarkEnd w:id="14"/>
      <w:r>
        <w:rPr>
          <w:rFonts w:cs="Arial"/>
        </w:rPr>
        <w:br/>
      </w:r>
      <w:bookmarkStart w:id="15" w:name="admBetegnelse"/>
      <w:r>
        <w:rPr>
          <w:rFonts w:cs="Arial"/>
        </w:rPr>
        <w:t>Kommunedirektørens stab</w:t>
      </w:r>
      <w:bookmarkEnd w:id="15"/>
    </w:p>
    <w:p w:rsidR="003C528C" w:rsidRPr="00590C0C" w:rsidP="00606643" w14:paraId="57D95078" w14:textId="77777777">
      <w:pPr>
        <w:spacing w:line="240" w:lineRule="auto"/>
        <w:rPr>
          <w:rFonts w:cs="Arial"/>
        </w:rPr>
      </w:pPr>
    </w:p>
    <w:p w:rsidR="00C61D12" w:rsidP="00234A7C" w14:paraId="46F0F804" w14:textId="77777777">
      <w:pPr>
        <w:rPr>
          <w:rFonts w:cs="Arial"/>
          <w:i/>
          <w:iCs/>
        </w:rPr>
      </w:pPr>
      <w:r>
        <w:rPr>
          <w:rFonts w:cs="Arial"/>
          <w:i/>
          <w:iCs/>
        </w:rPr>
        <w:t xml:space="preserve">Dokumentet er elektronisk </w:t>
      </w:r>
      <w:r w:rsidR="00AD157A">
        <w:rPr>
          <w:rFonts w:cs="Arial"/>
          <w:i/>
          <w:iCs/>
        </w:rPr>
        <w:t xml:space="preserve">signert </w:t>
      </w:r>
      <w:r>
        <w:rPr>
          <w:rFonts w:cs="Arial"/>
          <w:i/>
          <w:iCs/>
        </w:rPr>
        <w:t>og sendes</w:t>
      </w:r>
      <w:r w:rsidR="00AD157A">
        <w:rPr>
          <w:rFonts w:cs="Arial"/>
          <w:i/>
          <w:iCs/>
        </w:rPr>
        <w:t xml:space="preserve"> uten håndskreven</w:t>
      </w:r>
      <w:r>
        <w:rPr>
          <w:rFonts w:cs="Arial"/>
          <w:i/>
          <w:iCs/>
        </w:rPr>
        <w:t xml:space="preserve"> signatur.</w:t>
      </w:r>
    </w:p>
    <w:p w:rsidR="003C528C" w:rsidRPr="00517CC3" w:rsidP="00234A7C" w14:paraId="256784ED" w14:textId="77777777">
      <w:pPr>
        <w:rPr>
          <w:rFonts w:cs="Arial"/>
          <w:i/>
          <w:iCs/>
        </w:rPr>
      </w:pPr>
    </w:p>
    <w:p w:rsidR="00CE0BB0" w:rsidRPr="00590C0C" w:rsidP="00234A7C" w14:paraId="0F6338EA" w14:textId="77777777">
      <w:pPr>
        <w:rPr>
          <w:rFonts w:cs="Arial"/>
        </w:rPr>
      </w:pPr>
      <w:bookmarkStart w:id="16" w:name="KopiTilTabell"/>
      <w:bookmarkEnd w:id="16"/>
    </w:p>
    <w:p w:rsidR="00C61D12" w:rsidRPr="00590C0C" w:rsidP="00234A7C" w14:paraId="6C8B210D" w14:textId="77777777">
      <w:pPr>
        <w:rPr>
          <w:rFonts w:cs="Arial"/>
        </w:rPr>
      </w:pPr>
      <w:r w:rsidRPr="00590C0C">
        <w:rPr>
          <w:rFonts w:cs="Arial"/>
        </w:rPr>
        <w:t>Vedlegg:</w:t>
      </w:r>
    </w:p>
    <w:tbl>
      <w:tblPr>
        <w:tblW w:w="5000" w:type="pct"/>
        <w:tblLook w:val="04A0"/>
      </w:tblPr>
      <w:tblGrid>
        <w:gridCol w:w="465"/>
        <w:gridCol w:w="8292"/>
        <w:gridCol w:w="315"/>
      </w:tblGrid>
      <w:tr w14:paraId="26762F55" w14:textId="77777777">
        <w:tblPrEx>
          <w:tblW w:w="5000" w:type="pct"/>
          <w:tblLook w:val="04A0"/>
        </w:tblPrEx>
        <w:tc>
          <w:tcPr>
            <w:tcW w:w="0" w:type="auto"/>
          </w:tcPr>
          <w:p w:rsidR="00C61D12" w:rsidRPr="00590C0C" w:rsidP="00234A7C" w14:paraId="307FEAD5" w14:textId="77777777">
            <w:pPr>
              <w:rPr>
                <w:rFonts w:cs="Arial"/>
              </w:rPr>
            </w:pPr>
            <w:bookmarkStart w:id="17" w:name="Vedlegg"/>
            <w:bookmarkEnd w:id="17"/>
            <w:r w:rsidRPr="00590C0C">
              <w:rPr>
                <w:rFonts w:cs="Arial"/>
              </w:rPr>
              <w:t>1</w:t>
            </w:r>
          </w:p>
        </w:tc>
        <w:tc>
          <w:tcPr>
            <w:tcW w:w="0" w:type="auto"/>
          </w:tcPr>
          <w:p w:rsidR="00C61D12" w:rsidRPr="00590C0C" w:rsidP="00234A7C" w14:paraId="3660B1A4" w14:textId="77777777">
            <w:pPr>
              <w:rPr>
                <w:rFonts w:cs="Arial"/>
              </w:rPr>
            </w:pPr>
            <w:r w:rsidRPr="00590C0C">
              <w:rPr>
                <w:rFonts w:cs="Arial"/>
              </w:rPr>
              <w:t>Utkast-Lokal forskrift_tilskudd_private barnehager_01.01.2027</w:t>
            </w:r>
          </w:p>
        </w:tc>
        <w:tc>
          <w:tcPr>
            <w:tcW w:w="0" w:type="auto"/>
          </w:tcPr>
          <w:p w:rsidR="00C61D12" w:rsidRPr="00590C0C" w:rsidP="00234A7C" w14:paraId="368BA643" w14:textId="77777777">
            <w:pPr>
              <w:rPr>
                <w:rFonts w:cs="Arial"/>
              </w:rPr>
            </w:pPr>
          </w:p>
        </w:tc>
      </w:tr>
      <w:tr w14:paraId="45E3D03B" w14:textId="77777777">
        <w:tblPrEx>
          <w:tblW w:w="5000" w:type="pct"/>
          <w:tblLook w:val="04A0"/>
        </w:tblPrEx>
        <w:tc>
          <w:tcPr>
            <w:tcW w:w="0" w:type="auto"/>
          </w:tcPr>
          <w:p w:rsidR="00C61D12" w:rsidRPr="00590C0C" w:rsidP="00234A7C" w14:paraId="1F02A54D" w14:textId="77777777">
            <w:pPr>
              <w:rPr>
                <w:rFonts w:cs="Arial"/>
              </w:rPr>
            </w:pPr>
            <w:r w:rsidRPr="00590C0C">
              <w:rPr>
                <w:rFonts w:cs="Arial"/>
              </w:rPr>
              <w:t>2</w:t>
            </w:r>
          </w:p>
        </w:tc>
        <w:tc>
          <w:tcPr>
            <w:tcW w:w="0" w:type="auto"/>
          </w:tcPr>
          <w:p w:rsidR="00C61D12" w:rsidRPr="00590C0C" w:rsidP="00234A7C" w14:paraId="438C3125" w14:textId="77777777">
            <w:pPr>
              <w:rPr>
                <w:rFonts w:cs="Arial"/>
              </w:rPr>
            </w:pPr>
            <w:r w:rsidRPr="00590C0C">
              <w:rPr>
                <w:rFonts w:cs="Arial"/>
              </w:rPr>
              <w:t>tilskudd_private_barnehager_2027_v1</w:t>
            </w:r>
          </w:p>
        </w:tc>
        <w:tc>
          <w:tcPr>
            <w:tcW w:w="0" w:type="auto"/>
          </w:tcPr>
          <w:p w:rsidR="00C61D12" w:rsidRPr="00590C0C" w:rsidP="00234A7C" w14:paraId="74463ECA" w14:textId="77777777">
            <w:pPr>
              <w:rPr>
                <w:rFonts w:cs="Arial"/>
              </w:rPr>
            </w:pPr>
          </w:p>
        </w:tc>
      </w:tr>
    </w:tbl>
    <w:p w:rsidR="00C61D12" w:rsidRPr="00590C0C" w:rsidP="00234A7C" w14:paraId="4FB84338" w14:textId="77777777">
      <w:pPr>
        <w:rPr>
          <w:rFonts w:cs="Arial"/>
        </w:rPr>
      </w:pPr>
    </w:p>
    <w:p w:rsidR="00A90B7C" w:rsidRPr="00590C0C" w:rsidP="00234A7C" w14:paraId="6AF7A8BD" w14:textId="77777777">
      <w:pPr>
        <w:rPr>
          <w:rFonts w:cs="Arial"/>
        </w:rPr>
      </w:pPr>
    </w:p>
    <w:p w:rsidR="00A90B7C" w:rsidRPr="00590C0C" w:rsidP="00234A7C" w14:paraId="3A113BFE" w14:textId="77777777">
      <w:pPr>
        <w:rPr>
          <w:rFonts w:cs="Arial"/>
        </w:rPr>
      </w:pPr>
    </w:p>
    <w:p w:rsidR="00A90B7C" w:rsidRPr="00590C0C" w:rsidP="00234A7C" w14:paraId="5EA01C4C" w14:textId="77777777">
      <w:pPr>
        <w:rPr>
          <w:rFonts w:cs="Arial"/>
        </w:rPr>
      </w:pPr>
    </w:p>
    <w:p w:rsidR="00A90B7C" w:rsidRPr="00590C0C" w:rsidP="00234A7C" w14:paraId="3F6A8985" w14:textId="77777777">
      <w:pPr>
        <w:rPr>
          <w:rFonts w:cs="Arial"/>
        </w:rPr>
      </w:pPr>
    </w:p>
    <w:p w:rsidR="00B67043" w:rsidRPr="00590C0C" w:rsidP="00234A7C" w14:paraId="752A7B18" w14:textId="77777777">
      <w:pPr>
        <w:rPr>
          <w:rFonts w:cs="Arial"/>
        </w:rPr>
      </w:pPr>
    </w:p>
    <w:sectPr w:rsidSect="00B67043">
      <w:headerReference w:type="first" r:id="rId8"/>
      <w:footerReference w:type="first" r:id="rId9"/>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05DA" w:rsidRPr="000405DA" w:rsidP="00AD20DD" w14:paraId="5E97D276" w14:textId="77777777">
    <w:pPr>
      <w:pStyle w:val="Footer"/>
      <w:pBdr>
        <w:top w:val="single" w:sz="4" w:space="1" w:color="auto"/>
      </w:pBdr>
      <w:rPr>
        <w:rFonts w:asciiTheme="minorHAnsi" w:hAnsiTheme="minorHAnsi" w:cstheme="minorHAnsi"/>
      </w:rPr>
    </w:pPr>
    <w:bookmarkStart w:id="18" w:name="ADMPOSTADRESSE"/>
    <w:r w:rsidRPr="000405DA">
      <w:rPr>
        <w:rFonts w:asciiTheme="minorHAnsi" w:hAnsiTheme="minorHAnsi" w:cstheme="minorHAnsi"/>
      </w:rPr>
      <w:t>Rørosveien 11</w:t>
    </w:r>
    <w:bookmarkEnd w:id="18"/>
    <w:r w:rsidRPr="000405DA">
      <w:rPr>
        <w:rFonts w:asciiTheme="minorHAnsi" w:hAnsiTheme="minorHAnsi" w:cstheme="minorHAnsi"/>
      </w:rPr>
      <w:t xml:space="preserve">, </w:t>
    </w:r>
    <w:bookmarkStart w:id="19" w:name="ADMPOSTNR"/>
    <w:r w:rsidRPr="000405DA">
      <w:rPr>
        <w:rFonts w:asciiTheme="minorHAnsi" w:hAnsiTheme="minorHAnsi" w:cstheme="minorHAnsi"/>
      </w:rPr>
      <w:t>7290</w:t>
    </w:r>
    <w:bookmarkEnd w:id="19"/>
    <w:r w:rsidRPr="000405DA">
      <w:rPr>
        <w:rFonts w:asciiTheme="minorHAnsi" w:hAnsiTheme="minorHAnsi" w:cstheme="minorHAnsi"/>
      </w:rPr>
      <w:t xml:space="preserve"> </w:t>
    </w:r>
    <w:bookmarkStart w:id="20" w:name="ADMPOSTSTED"/>
    <w:r w:rsidRPr="000405DA">
      <w:rPr>
        <w:rFonts w:asciiTheme="minorHAnsi" w:hAnsiTheme="minorHAnsi" w:cstheme="minorHAnsi"/>
      </w:rPr>
      <w:t>Støren</w:t>
    </w:r>
    <w:bookmarkEnd w:id="20"/>
    <w:r w:rsidRPr="000405DA">
      <w:rPr>
        <w:rFonts w:asciiTheme="minorHAnsi" w:hAnsiTheme="minorHAnsi" w:cstheme="minorHAnsi"/>
      </w:rPr>
      <w:t xml:space="preserve"> | Besøksadresse: </w:t>
    </w:r>
    <w:bookmarkStart w:id="21" w:name="ADMBESØKSADRESSE"/>
    <w:r w:rsidRPr="000405DA">
      <w:rPr>
        <w:rFonts w:asciiTheme="minorHAnsi" w:hAnsiTheme="minorHAnsi" w:cstheme="minorHAnsi"/>
      </w:rPr>
      <w:t>Rådhuset</w:t>
    </w:r>
    <w:bookmarkEnd w:id="21"/>
  </w:p>
  <w:p w:rsidR="000405DA" w:rsidRPr="000405DA" w:rsidP="00AD20DD" w14:paraId="0171D961"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2" w:name="ADMTELEFON"/>
    <w:r w:rsidRPr="000405DA">
      <w:rPr>
        <w:rFonts w:asciiTheme="minorHAnsi" w:hAnsiTheme="minorHAnsi" w:cstheme="minorHAnsi"/>
      </w:rPr>
      <w:t>72 40 30 00</w:t>
    </w:r>
    <w:bookmarkEnd w:id="22"/>
    <w:r w:rsidRPr="000405DA">
      <w:rPr>
        <w:rFonts w:asciiTheme="minorHAnsi" w:hAnsiTheme="minorHAnsi" w:cstheme="minorHAnsi"/>
      </w:rPr>
      <w:t xml:space="preserve"> | Org.nr.: </w:t>
    </w:r>
    <w:bookmarkStart w:id="23" w:name="ADMORGNR"/>
    <w:r w:rsidRPr="000405DA">
      <w:rPr>
        <w:rFonts w:asciiTheme="minorHAnsi" w:hAnsiTheme="minorHAnsi" w:cstheme="minorHAnsi"/>
      </w:rPr>
      <w:t>970187715</w:t>
    </w:r>
    <w:bookmarkEnd w:id="23"/>
    <w:r w:rsidRPr="000405DA">
      <w:rPr>
        <w:rFonts w:asciiTheme="minorHAnsi" w:hAnsiTheme="minorHAnsi" w:cstheme="minorHAnsi"/>
      </w:rPr>
      <w:t xml:space="preserve"> | </w:t>
    </w:r>
    <w:bookmarkStart w:id="24" w:name="ADMEMAILADRESSE"/>
    <w:r w:rsidRPr="000405DA">
      <w:rPr>
        <w:rFonts w:asciiTheme="minorHAnsi" w:hAnsiTheme="minorHAnsi" w:cstheme="minorHAnsi"/>
      </w:rPr>
      <w:t>postmottak@mgk.no</w:t>
    </w:r>
    <w:bookmarkEnd w:id="24"/>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07AD0FE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C0B" w14:paraId="60FD45AE" w14:textId="77777777">
    <w:pPr>
      <w:pStyle w:val="Header"/>
    </w:pPr>
  </w:p>
  <w:p w:rsidR="00B249FA" w14:paraId="6F670FA8"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6DE308F"/>
    <w:multiLevelType w:val="hybridMultilevel"/>
    <w:tmpl w:val="4D5AF0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12353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displayBackgroundShape/>
  <w:proofState w:spelling="clean"/>
  <w:mailMerge>
    <w:mainDocumentType w:val="formLetters"/>
    <w:linkToQuery/>
    <w:dataType w:val="textFile"/>
    <w:connectString w:val=""/>
    <w:query w:val="SELECT * FROM Template.rtf"/>
    <w:dataSource r:id="rId1"/>
    <w:activeRecord w:val="1"/>
    <w:odso>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fieldMapData>
        <w:lid w:val="en-US"/>
      </w:fieldMapData>
    </w:odso>
  </w:mailMerg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FA"/>
    <w:rsid w:val="000405DA"/>
    <w:rsid w:val="00062CEE"/>
    <w:rsid w:val="000B3654"/>
    <w:rsid w:val="000B52E1"/>
    <w:rsid w:val="000F36D6"/>
    <w:rsid w:val="00136129"/>
    <w:rsid w:val="001B3BF3"/>
    <w:rsid w:val="001F553D"/>
    <w:rsid w:val="00234A7C"/>
    <w:rsid w:val="0024064B"/>
    <w:rsid w:val="0027382A"/>
    <w:rsid w:val="00293CE1"/>
    <w:rsid w:val="002E69BE"/>
    <w:rsid w:val="002F1D1E"/>
    <w:rsid w:val="00314C2A"/>
    <w:rsid w:val="00377951"/>
    <w:rsid w:val="003C528C"/>
    <w:rsid w:val="003F4448"/>
    <w:rsid w:val="00440DD5"/>
    <w:rsid w:val="00517CC3"/>
    <w:rsid w:val="005505A2"/>
    <w:rsid w:val="00565E89"/>
    <w:rsid w:val="00590348"/>
    <w:rsid w:val="00590C0C"/>
    <w:rsid w:val="005F2981"/>
    <w:rsid w:val="00606643"/>
    <w:rsid w:val="0062151C"/>
    <w:rsid w:val="00652101"/>
    <w:rsid w:val="00657662"/>
    <w:rsid w:val="006D41C9"/>
    <w:rsid w:val="006E789F"/>
    <w:rsid w:val="00743A3E"/>
    <w:rsid w:val="00775CF5"/>
    <w:rsid w:val="00782DEB"/>
    <w:rsid w:val="007A2D95"/>
    <w:rsid w:val="007B0760"/>
    <w:rsid w:val="007B0FEB"/>
    <w:rsid w:val="007C4FC2"/>
    <w:rsid w:val="0082419F"/>
    <w:rsid w:val="00836177"/>
    <w:rsid w:val="008546E6"/>
    <w:rsid w:val="00877A8A"/>
    <w:rsid w:val="0089172E"/>
    <w:rsid w:val="008A670F"/>
    <w:rsid w:val="008C4136"/>
    <w:rsid w:val="008C659D"/>
    <w:rsid w:val="00905B06"/>
    <w:rsid w:val="009245DD"/>
    <w:rsid w:val="00957E30"/>
    <w:rsid w:val="00A2170D"/>
    <w:rsid w:val="00A63401"/>
    <w:rsid w:val="00A90B7C"/>
    <w:rsid w:val="00AD157A"/>
    <w:rsid w:val="00AD20DD"/>
    <w:rsid w:val="00B24148"/>
    <w:rsid w:val="00B249FA"/>
    <w:rsid w:val="00B40783"/>
    <w:rsid w:val="00B663C7"/>
    <w:rsid w:val="00B67043"/>
    <w:rsid w:val="00B81002"/>
    <w:rsid w:val="00BB3421"/>
    <w:rsid w:val="00BC3FFE"/>
    <w:rsid w:val="00BE0682"/>
    <w:rsid w:val="00BE7A45"/>
    <w:rsid w:val="00C61D12"/>
    <w:rsid w:val="00CD1280"/>
    <w:rsid w:val="00CE0BB0"/>
    <w:rsid w:val="00D54122"/>
    <w:rsid w:val="00DF6266"/>
    <w:rsid w:val="00E7705E"/>
    <w:rsid w:val="00E8592B"/>
    <w:rsid w:val="00E90457"/>
    <w:rsid w:val="00E923A1"/>
    <w:rsid w:val="00EA0C0B"/>
    <w:rsid w:val="00ED3F23"/>
    <w:rsid w:val="00F02F4C"/>
    <w:rsid w:val="00F3618E"/>
    <w:rsid w:val="00F40EF4"/>
    <w:rsid w:val="00F62929"/>
    <w:rsid w:val="00F960B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678CC8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A45"/>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 w:type="paragraph" w:styleId="ListParagraph">
    <w:name w:val="List Paragraph"/>
    <w:basedOn w:val="Normal"/>
    <w:uiPriority w:val="34"/>
    <w:qFormat/>
    <w:rsid w:val="00314C2A"/>
    <w:pPr>
      <w:spacing w:line="278" w:lineRule="auto"/>
      <w:ind w:left="720"/>
      <w:contextualSpacing/>
    </w:pPr>
    <w:rPr>
      <w:rFonts w:asciiTheme="minorHAnsi" w:hAnsiTheme="minorHAns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postmottak@mgk.no" TargetMode="External" /><Relationship Id="rId8" Type="http://schemas.openxmlformats.org/officeDocument/2006/relationships/header" Target="header1.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mailMergeSource" Target="Template.rtf" TargetMode="External"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customXml/itemProps3.xml><?xml version="1.0" encoding="utf-8"?>
<ds:datastoreItem xmlns:ds="http://schemas.openxmlformats.org/officeDocument/2006/customXml" ds:itemID="{97B06D6E-4095-4BB0-9E83-BC982FC26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2525</Characters>
  <Application>Microsoft Office Word</Application>
  <DocSecurity>0</DocSecurity>
  <Lines>21</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2022-06-03T07:07:00Z</dcterms:created>
  <dcterms:modified xsi:type="dcterms:W3CDTF">2026-07-03T08:10:00Z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