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8956" w14:textId="77777777" w:rsidR="00BB5A73" w:rsidRDefault="00BB5A73" w:rsidP="008C23A2">
      <w:pPr>
        <w:pStyle w:val="Ingenmellomrom"/>
        <w:rPr>
          <w:rFonts w:ascii="Times New Roman" w:hAnsi="Times New Roman" w:cs="Times New Roman"/>
          <w:b/>
          <w:bCs/>
          <w:sz w:val="32"/>
          <w:szCs w:val="32"/>
        </w:rPr>
      </w:pPr>
    </w:p>
    <w:p w14:paraId="3E079CC2" w14:textId="77777777" w:rsidR="00253F64" w:rsidRDefault="00457636" w:rsidP="008C23A2">
      <w:pPr>
        <w:pStyle w:val="Ingenmellomrom"/>
        <w:rPr>
          <w:rFonts w:ascii="Times New Roman" w:hAnsi="Times New Roman" w:cs="Times New Roman"/>
          <w:b/>
          <w:bCs/>
          <w:sz w:val="32"/>
          <w:szCs w:val="32"/>
        </w:rPr>
      </w:pPr>
      <w:r>
        <w:rPr>
          <w:noProof/>
        </w:rPr>
        <w:drawing>
          <wp:anchor distT="0" distB="0" distL="114300" distR="114300" simplePos="0" relativeHeight="251658240" behindDoc="0" locked="0" layoutInCell="1" allowOverlap="1" wp14:anchorId="48C6CFA7" wp14:editId="0E191143">
            <wp:simplePos x="899160" y="899160"/>
            <wp:positionH relativeFrom="column">
              <wp:align>left</wp:align>
            </wp:positionH>
            <wp:positionV relativeFrom="paragraph">
              <wp:align>top</wp:align>
            </wp:positionV>
            <wp:extent cx="1227600" cy="871200"/>
            <wp:effectExtent l="0" t="0" r="0" b="571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7600" cy="871200"/>
                    </a:xfrm>
                    <a:prstGeom prst="rect">
                      <a:avLst/>
                    </a:prstGeom>
                    <a:noFill/>
                    <a:ln>
                      <a:noFill/>
                    </a:ln>
                  </pic:spPr>
                </pic:pic>
              </a:graphicData>
            </a:graphic>
          </wp:anchor>
        </w:drawing>
      </w:r>
    </w:p>
    <w:p w14:paraId="45158343" w14:textId="77777777" w:rsidR="00253F64" w:rsidRDefault="00253F64" w:rsidP="00253F64">
      <w:pPr>
        <w:pStyle w:val="Ingenmellomrom"/>
        <w:rPr>
          <w:rFonts w:ascii="Times New Roman" w:hAnsi="Times New Roman" w:cs="Times New Roman"/>
          <w:b/>
          <w:bCs/>
          <w:sz w:val="32"/>
          <w:szCs w:val="32"/>
        </w:rPr>
      </w:pPr>
    </w:p>
    <w:p w14:paraId="65597170" w14:textId="77777777" w:rsidR="00AD1255" w:rsidRDefault="003E1874" w:rsidP="00253F64">
      <w:pPr>
        <w:pStyle w:val="Ingenmellomrom"/>
        <w:ind w:left="708" w:firstLine="708"/>
        <w:rPr>
          <w:rFonts w:ascii="Times New Roman" w:hAnsi="Times New Roman" w:cs="Times New Roman"/>
          <w:b/>
          <w:bCs/>
          <w:sz w:val="32"/>
          <w:szCs w:val="32"/>
        </w:rPr>
      </w:pPr>
      <w:r>
        <w:rPr>
          <w:rFonts w:ascii="Times New Roman" w:hAnsi="Times New Roman" w:cs="Times New Roman"/>
          <w:b/>
          <w:bCs/>
          <w:sz w:val="32"/>
          <w:szCs w:val="32"/>
        </w:rPr>
        <w:br w:type="textWrapping" w:clear="all"/>
      </w:r>
    </w:p>
    <w:p w14:paraId="3361B632" w14:textId="77777777" w:rsidR="000C1D5D" w:rsidRPr="00C13EF7" w:rsidRDefault="000C1D5D" w:rsidP="000C1D5D">
      <w:pPr>
        <w:pStyle w:val="Ingenmellomrom"/>
        <w:rPr>
          <w:rFonts w:ascii="Times New Roman" w:hAnsi="Times New Roman" w:cs="Times New Roman"/>
          <w:sz w:val="24"/>
          <w:szCs w:val="24"/>
        </w:rPr>
      </w:pPr>
    </w:p>
    <w:p w14:paraId="7C400C40" w14:textId="13031D4D" w:rsidR="006242CE" w:rsidRPr="006242CE" w:rsidRDefault="006242CE" w:rsidP="006242CE">
      <w:pPr>
        <w:autoSpaceDE w:val="0"/>
        <w:autoSpaceDN w:val="0"/>
        <w:adjustRightInd w:val="0"/>
        <w:rPr>
          <w:rFonts w:ascii="Times New Roman" w:hAnsi="Times New Roman" w:cs="Times New Roman"/>
          <w:b/>
          <w:bCs/>
          <w:kern w:val="0"/>
          <w:sz w:val="28"/>
          <w:szCs w:val="28"/>
        </w:rPr>
      </w:pPr>
      <w:r w:rsidRPr="006242CE">
        <w:rPr>
          <w:rFonts w:ascii="Times New Roman" w:hAnsi="Times New Roman" w:cs="Times New Roman"/>
          <w:b/>
          <w:bCs/>
          <w:kern w:val="0"/>
          <w:sz w:val="28"/>
          <w:szCs w:val="28"/>
        </w:rPr>
        <w:t>Svar på høring - lokal forskrift om finansiering av private barnehager i Midtre Gauldal kommune – 2027</w:t>
      </w:r>
    </w:p>
    <w:p w14:paraId="4022FAB8" w14:textId="77777777" w:rsidR="006242CE" w:rsidRDefault="006242CE" w:rsidP="006242CE">
      <w:pPr>
        <w:rPr>
          <w:rFonts w:ascii="Times New Roman" w:hAnsi="Times New Roman" w:cs="Times New Roman"/>
          <w:kern w:val="0"/>
          <w:sz w:val="28"/>
          <w:szCs w:val="28"/>
        </w:rPr>
      </w:pPr>
    </w:p>
    <w:p w14:paraId="18F94E45"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 xml:space="preserve">Dokumentene bes oversendes Excel fil og ikke PDF da det gir en enklere visning av dataene. </w:t>
      </w:r>
    </w:p>
    <w:p w14:paraId="2F3C7659" w14:textId="77777777" w:rsidR="006242CE" w:rsidRPr="00B41501" w:rsidRDefault="006242CE" w:rsidP="006242CE">
      <w:pPr>
        <w:rPr>
          <w:rFonts w:ascii="Times New Roman" w:hAnsi="Times New Roman" w:cs="Times New Roman"/>
          <w:kern w:val="0"/>
        </w:rPr>
      </w:pPr>
    </w:p>
    <w:p w14:paraId="3D950089"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 xml:space="preserve">Det er utfordrende å ha kunnskap om det er kostnader i kommunale barnehager som er feilført i kommunens regnskap. Vi har likevel sett over føringene på funksjon 201 og 221 og ber kommunen gi tilbakemelding på følgende poster. </w:t>
      </w:r>
    </w:p>
    <w:p w14:paraId="18425732" w14:textId="77777777" w:rsidR="006242CE" w:rsidRPr="00B41501" w:rsidRDefault="006242CE" w:rsidP="006242CE">
      <w:pPr>
        <w:rPr>
          <w:rFonts w:ascii="Times New Roman" w:hAnsi="Times New Roman" w:cs="Times New Roman"/>
          <w:kern w:val="0"/>
        </w:rPr>
      </w:pPr>
    </w:p>
    <w:p w14:paraId="4417E152"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På Funksjon 201:</w:t>
      </w:r>
    </w:p>
    <w:p w14:paraId="632BDD8E" w14:textId="77777777" w:rsidR="006242CE" w:rsidRPr="00B41501" w:rsidRDefault="006242CE" w:rsidP="006242CE">
      <w:pPr>
        <w:rPr>
          <w:rFonts w:ascii="Times New Roman" w:hAnsi="Times New Roman" w:cs="Times New Roman"/>
          <w:kern w:val="0"/>
        </w:rPr>
      </w:pPr>
    </w:p>
    <w:p w14:paraId="24DF7777"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A</w:t>
      </w:r>
      <w:r>
        <w:rPr>
          <w:rFonts w:ascii="Times New Roman" w:hAnsi="Times New Roman" w:cs="Times New Roman"/>
          <w:kern w:val="0"/>
        </w:rPr>
        <w:t>r</w:t>
      </w:r>
      <w:r w:rsidRPr="00B41501">
        <w:rPr>
          <w:rFonts w:ascii="Times New Roman" w:hAnsi="Times New Roman" w:cs="Times New Roman"/>
          <w:kern w:val="0"/>
        </w:rPr>
        <w:t>beidstøy: Det er bare ført arb</w:t>
      </w:r>
      <w:r>
        <w:rPr>
          <w:rFonts w:ascii="Times New Roman" w:hAnsi="Times New Roman" w:cs="Times New Roman"/>
          <w:kern w:val="0"/>
        </w:rPr>
        <w:t>e</w:t>
      </w:r>
      <w:r w:rsidRPr="00B41501">
        <w:rPr>
          <w:rFonts w:ascii="Times New Roman" w:hAnsi="Times New Roman" w:cs="Times New Roman"/>
          <w:kern w:val="0"/>
        </w:rPr>
        <w:t>idstøy på Støren og Singsås barnehage. Er det ikke gitt arbeidstøy til an</w:t>
      </w:r>
      <w:r>
        <w:rPr>
          <w:rFonts w:ascii="Times New Roman" w:hAnsi="Times New Roman" w:cs="Times New Roman"/>
          <w:kern w:val="0"/>
        </w:rPr>
        <w:t>sa</w:t>
      </w:r>
      <w:r w:rsidRPr="00B41501">
        <w:rPr>
          <w:rFonts w:ascii="Times New Roman" w:hAnsi="Times New Roman" w:cs="Times New Roman"/>
          <w:kern w:val="0"/>
        </w:rPr>
        <w:t>tte i de andre barnehagene?</w:t>
      </w:r>
    </w:p>
    <w:p w14:paraId="2BF6D2C5" w14:textId="77777777" w:rsidR="006242CE" w:rsidRPr="00B41501" w:rsidRDefault="006242CE" w:rsidP="006242CE">
      <w:pPr>
        <w:rPr>
          <w:rFonts w:ascii="Times New Roman" w:hAnsi="Times New Roman" w:cs="Times New Roman"/>
          <w:kern w:val="0"/>
        </w:rPr>
      </w:pPr>
    </w:p>
    <w:p w14:paraId="37008E6F"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 xml:space="preserve">Telefon: </w:t>
      </w:r>
      <w:r>
        <w:rPr>
          <w:rFonts w:ascii="Times New Roman" w:hAnsi="Times New Roman" w:cs="Times New Roman"/>
          <w:kern w:val="0"/>
        </w:rPr>
        <w:t xml:space="preserve">Det ser ut til at telefon er ført på ulike konto og det gir dårligere oversikt ved kontroll av dokumentasjonen. </w:t>
      </w:r>
    </w:p>
    <w:p w14:paraId="2B64FB03" w14:textId="77777777" w:rsidR="006242CE" w:rsidRPr="00B41501" w:rsidRDefault="006242CE" w:rsidP="006242CE">
      <w:pPr>
        <w:rPr>
          <w:rFonts w:ascii="Times New Roman" w:hAnsi="Times New Roman" w:cs="Times New Roman"/>
          <w:kern w:val="0"/>
        </w:rPr>
      </w:pPr>
    </w:p>
    <w:p w14:paraId="5BFE6EE4"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 xml:space="preserve">Bredbåndsutgift: Det er ført bredbåndsutgift på Singsås barnehage. Er det ikke bredbåndsutgifter på de andre barnehagene? </w:t>
      </w:r>
    </w:p>
    <w:p w14:paraId="4AF101A3" w14:textId="77777777" w:rsidR="006242CE" w:rsidRPr="00B41501" w:rsidRDefault="006242CE" w:rsidP="006242CE">
      <w:pPr>
        <w:rPr>
          <w:rFonts w:ascii="Times New Roman" w:hAnsi="Times New Roman" w:cs="Times New Roman"/>
          <w:kern w:val="0"/>
        </w:rPr>
      </w:pPr>
    </w:p>
    <w:p w14:paraId="1AD897C5"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Kurs: Det er ført utgifter til kurs på Soknedal og Singsås barnehage. Har ikke de andre kommunale barnehagene hatt utgifter til kurs?</w:t>
      </w:r>
    </w:p>
    <w:p w14:paraId="024313F9" w14:textId="77777777" w:rsidR="006242CE" w:rsidRPr="00B41501" w:rsidRDefault="006242CE" w:rsidP="006242CE">
      <w:pPr>
        <w:rPr>
          <w:rFonts w:ascii="Times New Roman" w:hAnsi="Times New Roman" w:cs="Times New Roman"/>
          <w:kern w:val="0"/>
        </w:rPr>
      </w:pPr>
    </w:p>
    <w:p w14:paraId="6261DBCC" w14:textId="77777777" w:rsidR="006242CE" w:rsidRPr="00B41501" w:rsidRDefault="006242CE" w:rsidP="006242CE">
      <w:pPr>
        <w:rPr>
          <w:rFonts w:ascii="Times New Roman" w:hAnsi="Times New Roman" w:cs="Times New Roman"/>
          <w:kern w:val="0"/>
        </w:rPr>
      </w:pPr>
      <w:r w:rsidRPr="00B41501">
        <w:rPr>
          <w:rFonts w:ascii="Times New Roman" w:hAnsi="Times New Roman" w:cs="Times New Roman"/>
          <w:kern w:val="0"/>
        </w:rPr>
        <w:t>På funksjon 211:</w:t>
      </w:r>
    </w:p>
    <w:p w14:paraId="5F39FE9F" w14:textId="77777777" w:rsidR="006242CE" w:rsidRPr="00B41501" w:rsidRDefault="006242CE" w:rsidP="006242CE">
      <w:pPr>
        <w:rPr>
          <w:rFonts w:ascii="Times New Roman" w:hAnsi="Times New Roman" w:cs="Times New Roman"/>
          <w:kern w:val="0"/>
        </w:rPr>
      </w:pPr>
    </w:p>
    <w:p w14:paraId="4EE9FE9D" w14:textId="77777777" w:rsidR="006242CE" w:rsidRDefault="006242CE" w:rsidP="006242CE">
      <w:pPr>
        <w:rPr>
          <w:rFonts w:ascii="Times New Roman" w:hAnsi="Times New Roman" w:cs="Times New Roman"/>
        </w:rPr>
      </w:pPr>
      <w:r w:rsidRPr="00B41501">
        <w:rPr>
          <w:rFonts w:ascii="Times New Roman" w:hAnsi="Times New Roman" w:cs="Times New Roman"/>
        </w:rPr>
        <w:t>Vi finner ikke kostnader til brøyting og renovasjon</w:t>
      </w:r>
      <w:r>
        <w:rPr>
          <w:rFonts w:ascii="Times New Roman" w:hAnsi="Times New Roman" w:cs="Times New Roman"/>
        </w:rPr>
        <w:t xml:space="preserve"> i dokumentasjonen. Vi ber kommunen ta med kostnader til dette i beregningen av tilskuddet.</w:t>
      </w:r>
    </w:p>
    <w:p w14:paraId="36F4FD4D" w14:textId="77777777" w:rsidR="00096919" w:rsidRDefault="00096919" w:rsidP="006242CE">
      <w:pPr>
        <w:rPr>
          <w:rFonts w:ascii="Times New Roman" w:hAnsi="Times New Roman" w:cs="Times New Roman"/>
        </w:rPr>
      </w:pPr>
    </w:p>
    <w:p w14:paraId="74890385" w14:textId="6887B68C" w:rsidR="00096919" w:rsidRDefault="00096919" w:rsidP="00096919">
      <w:pPr>
        <w:rPr>
          <w:rFonts w:ascii="Times New Roman" w:hAnsi="Times New Roman" w:cs="Times New Roman"/>
        </w:rPr>
      </w:pPr>
      <w:r>
        <w:rPr>
          <w:rFonts w:ascii="Times New Roman" w:hAnsi="Times New Roman" w:cs="Times New Roman"/>
        </w:rPr>
        <w:t xml:space="preserve">Vi mener at </w:t>
      </w:r>
      <w:r w:rsidR="000F750F">
        <w:rPr>
          <w:rFonts w:ascii="Times New Roman" w:hAnsi="Times New Roman" w:cs="Times New Roman"/>
        </w:rPr>
        <w:t>Liøya barnehage</w:t>
      </w:r>
      <w:r>
        <w:rPr>
          <w:rFonts w:ascii="Times New Roman" w:hAnsi="Times New Roman" w:cs="Times New Roman"/>
        </w:rPr>
        <w:t xml:space="preserve"> er på feil sats når det gjelder pensjonspåslag</w:t>
      </w:r>
      <w:r w:rsidR="000F750F">
        <w:rPr>
          <w:rFonts w:ascii="Times New Roman" w:hAnsi="Times New Roman" w:cs="Times New Roman"/>
        </w:rPr>
        <w:t>.</w:t>
      </w:r>
    </w:p>
    <w:p w14:paraId="0B814F08" w14:textId="77777777" w:rsidR="00F07F7E" w:rsidRPr="00F07F7E" w:rsidRDefault="00F07F7E" w:rsidP="00F07F7E">
      <w:pPr>
        <w:rPr>
          <w:rFonts w:ascii="Times New Roman" w:hAnsi="Times New Roman" w:cs="Times New Roman"/>
        </w:rPr>
      </w:pPr>
      <w:r w:rsidRPr="00F07F7E">
        <w:rPr>
          <w:rFonts w:ascii="Times New Roman" w:hAnsi="Times New Roman" w:cs="Times New Roman"/>
        </w:rPr>
        <w:t>Likebehandling forutsetter at private barnehager får offentlig tilskudd på samme økonomiske grunnlag som kommunale barnehager, og at alle relevante kostnader i kommunens drift inngår i beregningsgrunnlaget.    </w:t>
      </w:r>
    </w:p>
    <w:p w14:paraId="1D49D885" w14:textId="632440B4" w:rsidR="00096919" w:rsidRDefault="00F07F7E" w:rsidP="00F07F7E">
      <w:pPr>
        <w:rPr>
          <w:rFonts w:ascii="Times New Roman" w:hAnsi="Times New Roman" w:cs="Times New Roman"/>
        </w:rPr>
      </w:pPr>
      <w:r w:rsidRPr="00F07F7E">
        <w:rPr>
          <w:rFonts w:ascii="Times New Roman" w:hAnsi="Times New Roman" w:cs="Times New Roman"/>
        </w:rPr>
        <w:t>I den forbindelse er det på sin plass å påpeke at det nasjonale regelverket for finansiering av pensjon behandler kommunale og private barnehager ulikt.  Mens kommunale barnehager i Midtre Gauldal rapporterer pensjonsutgifter på 24,8 prosent av lønn, vil private barnehager i første omgang få et pensjonstilskudd på maksimalt 11 prosent av lønn. </w:t>
      </w:r>
      <w:r w:rsidR="00D80C82">
        <w:rPr>
          <w:rFonts w:ascii="Times New Roman" w:hAnsi="Times New Roman" w:cs="Times New Roman"/>
        </w:rPr>
        <w:t xml:space="preserve">Ut fra det vi kan lese ut av høringsdokumentene, ligger </w:t>
      </w:r>
      <w:r w:rsidR="00B35CE4">
        <w:rPr>
          <w:rFonts w:ascii="Times New Roman" w:hAnsi="Times New Roman" w:cs="Times New Roman"/>
        </w:rPr>
        <w:t xml:space="preserve">Liøya barnehage </w:t>
      </w:r>
      <w:r w:rsidR="00D80C82">
        <w:rPr>
          <w:rFonts w:ascii="Times New Roman" w:hAnsi="Times New Roman" w:cs="Times New Roman"/>
        </w:rPr>
        <w:t xml:space="preserve">an til å få bare 8% i pensjonspåslag. </w:t>
      </w:r>
    </w:p>
    <w:p w14:paraId="06E26F8E" w14:textId="494335EC" w:rsidR="00056809" w:rsidRDefault="00056809" w:rsidP="00F07F7E">
      <w:pPr>
        <w:rPr>
          <w:rFonts w:ascii="Times New Roman" w:hAnsi="Times New Roman" w:cs="Times New Roman"/>
        </w:rPr>
      </w:pPr>
      <w:r>
        <w:rPr>
          <w:rFonts w:ascii="Times New Roman" w:hAnsi="Times New Roman" w:cs="Times New Roman"/>
        </w:rPr>
        <w:t>Vi har langt høyere pensjonskostnader enn det</w:t>
      </w:r>
      <w:r w:rsidR="00D50C21">
        <w:rPr>
          <w:rFonts w:ascii="Times New Roman" w:hAnsi="Times New Roman" w:cs="Times New Roman"/>
        </w:rPr>
        <w:t>, og forventer at også Liøya barnehage blir satt i pensjonssats C; 11%</w:t>
      </w:r>
      <w:r w:rsidR="00754FEA">
        <w:rPr>
          <w:rFonts w:ascii="Times New Roman" w:hAnsi="Times New Roman" w:cs="Times New Roman"/>
        </w:rPr>
        <w:t>.</w:t>
      </w:r>
    </w:p>
    <w:p w14:paraId="68F27F19" w14:textId="77777777" w:rsidR="00A94384" w:rsidRDefault="00A94384" w:rsidP="006242CE">
      <w:pPr>
        <w:rPr>
          <w:rFonts w:ascii="Times New Roman" w:hAnsi="Times New Roman" w:cs="Times New Roman"/>
        </w:rPr>
      </w:pPr>
    </w:p>
    <w:p w14:paraId="63242CA5" w14:textId="77777777" w:rsidR="00A94384" w:rsidRPr="00A94384" w:rsidRDefault="00A94384" w:rsidP="00A94384">
      <w:pPr>
        <w:rPr>
          <w:rFonts w:ascii="Times New Roman" w:hAnsi="Times New Roman" w:cs="Times New Roman"/>
        </w:rPr>
      </w:pPr>
      <w:r w:rsidRPr="00A94384">
        <w:rPr>
          <w:rFonts w:ascii="Times New Roman" w:hAnsi="Times New Roman" w:cs="Times New Roman"/>
        </w:rPr>
        <w:lastRenderedPageBreak/>
        <w:t>Kommunen har ført en refusjon på ansvarsområde «Barnehagene felles» på 249 783 kroner under «Andre tilskudd og refusjoner», slik at den reduserer tilskuddsgrunnlaget til de private barnehagene. Samtidig er et identisk beløp avsatt til fond. </w:t>
      </w:r>
    </w:p>
    <w:p w14:paraId="7DD18FC7" w14:textId="77777777" w:rsidR="00A94384" w:rsidRPr="00A94384" w:rsidRDefault="00A94384" w:rsidP="00A94384">
      <w:pPr>
        <w:rPr>
          <w:rFonts w:ascii="Times New Roman" w:hAnsi="Times New Roman" w:cs="Times New Roman"/>
        </w:rPr>
      </w:pPr>
      <w:r w:rsidRPr="00A94384">
        <w:rPr>
          <w:rFonts w:ascii="Times New Roman" w:hAnsi="Times New Roman" w:cs="Times New Roman"/>
        </w:rPr>
        <w:t>Når refusjonen i sin helhet er satt av til fond, er den ikke benyttet til å dekke løpende driftsutgifter i 2025, og de tilhørende kostnadene inngår dermed ikke i grunnlaget. Refusjonen bør derfor ikke redusere tilskuddsgrunnlaget. Vi ber om at kommunen retter dette i beregningen. </w:t>
      </w:r>
    </w:p>
    <w:p w14:paraId="1BC6DB29" w14:textId="77777777" w:rsidR="00A94384" w:rsidRDefault="00A94384" w:rsidP="006242CE">
      <w:pPr>
        <w:rPr>
          <w:rFonts w:ascii="Times New Roman" w:hAnsi="Times New Roman" w:cs="Times New Roman"/>
        </w:rPr>
      </w:pPr>
    </w:p>
    <w:p w14:paraId="7B128F30"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Kommunen har trukket fra refusjoner på til sammen 1 283 565 kroner, ført på konto 181000 «Andre statlige overføringer». Vi ber om en nærmere redegjørelse for hva disse refusjonene gjelder, og hvor de tilhørende utgiftene er ført i økonomirapporten. </w:t>
      </w:r>
    </w:p>
    <w:p w14:paraId="120C270A"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Dersom deler av refusjonene knytter seg til pensjon i de kommunale barnehagene, må denne delen holdes utenfor, ettersom kommunal pensjon trekkes ut i sin helhet i selvkostarket. </w:t>
      </w:r>
    </w:p>
    <w:p w14:paraId="7742752F"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Kostpenger kommunale barnehager:</w:t>
      </w:r>
    </w:p>
    <w:p w14:paraId="4B968203"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Kostpenger som foreldre betaler til kommunale barnehager i Midtre Gauldal overstiger utgifter til mat med nesten 90 000 kr. Dette til tross for at for at det skal praktiseres selvkost, hvor kostpengene er lik utgiftene. Det fremkommer ikke av dokumentasjonen om kostpengene eventuelt finansierer kokk eller kjøkkenhjelp.  </w:t>
      </w:r>
    </w:p>
    <w:p w14:paraId="68068355" w14:textId="01CE2AE6" w:rsidR="001624EA" w:rsidRDefault="001624EA" w:rsidP="001624EA">
      <w:pPr>
        <w:rPr>
          <w:rFonts w:ascii="Times New Roman" w:hAnsi="Times New Roman" w:cs="Times New Roman"/>
        </w:rPr>
      </w:pPr>
      <w:r w:rsidRPr="001624EA">
        <w:rPr>
          <w:rFonts w:ascii="Times New Roman" w:hAnsi="Times New Roman" w:cs="Times New Roman"/>
        </w:rPr>
        <w:t xml:space="preserve">Det er ikke meningen at kommunen skal tjene på kostpengene, og dermed redusere tilskuddsgrunnlaget til de private barnehagene. </w:t>
      </w:r>
      <w:r w:rsidR="006D0C7F">
        <w:rPr>
          <w:rFonts w:ascii="Times New Roman" w:hAnsi="Times New Roman" w:cs="Times New Roman"/>
        </w:rPr>
        <w:t>Vi</w:t>
      </w:r>
      <w:r w:rsidRPr="001624EA">
        <w:rPr>
          <w:rFonts w:ascii="Times New Roman" w:hAnsi="Times New Roman" w:cs="Times New Roman"/>
        </w:rPr>
        <w:t xml:space="preserve"> ber derfor kommunen om å redegjøre for årsaken til at kostpengene overstiger utgiftene, og eventuelt rette opp i beregningen slik at kostpenger er til selvkost. </w:t>
      </w:r>
    </w:p>
    <w:p w14:paraId="6EF85A29" w14:textId="77777777" w:rsidR="006D0C7F" w:rsidRPr="001624EA" w:rsidRDefault="006D0C7F" w:rsidP="001624EA">
      <w:pPr>
        <w:rPr>
          <w:rFonts w:ascii="Times New Roman" w:hAnsi="Times New Roman" w:cs="Times New Roman"/>
        </w:rPr>
      </w:pPr>
    </w:p>
    <w:p w14:paraId="5CE93057"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Manglende oppdatering av kommunal deflator:</w:t>
      </w:r>
    </w:p>
    <w:p w14:paraId="78F058FC"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Kommunen har ikke oppjustert deflator for 2026 i tråd med siste tilgjengelige anslag for kommunal lønns- og prisvekst. Beregningsgrunnlaget bygger dermed på en undervurdert kostnadsvekst. </w:t>
      </w:r>
    </w:p>
    <w:p w14:paraId="3792C484"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Beregningsgrunnlaget skal fremskrives med kommunal deflator slik at grunnlaget reflekterer forventet lønns- og prisvekst frem til tilskuddsåret. Når deflatoranslaget ikke er oppdatert, blir grunntilskuddssatsene i høringsgrunnlaget fastsatt for lavt. </w:t>
      </w:r>
    </w:p>
    <w:p w14:paraId="1489D74B" w14:textId="77777777" w:rsidR="001624EA" w:rsidRPr="001624EA" w:rsidRDefault="001624EA" w:rsidP="001624EA">
      <w:pPr>
        <w:rPr>
          <w:rFonts w:ascii="Times New Roman" w:hAnsi="Times New Roman" w:cs="Times New Roman"/>
        </w:rPr>
      </w:pPr>
      <w:r w:rsidRPr="001624EA">
        <w:rPr>
          <w:rFonts w:ascii="Times New Roman" w:hAnsi="Times New Roman" w:cs="Times New Roman"/>
        </w:rPr>
        <w:t>Deflatorene må uansett oppdateres i tråd med statsbudsjettet for 2027 før endelig vedtak fattes, men etter vårt syn bør imidlertid sist tilgjengelige anslag benyttes allerede i beregningen som sendes på høring. Høringen skal gi et mest mulig riktig bilde av forventet tilskuddsnivå, og både kommunens og de private barnehagenes budsjettarbeid vil bygge på disse tallene. Vi ber derfor om at kommunen fremover benytter sist tilgjengelige anslag for deflatorer når beregningen av grunntilskuddssatsene sendes på høring. </w:t>
      </w:r>
    </w:p>
    <w:p w14:paraId="76C37AD1" w14:textId="77777777" w:rsidR="001624EA" w:rsidRDefault="001624EA" w:rsidP="006242CE">
      <w:pPr>
        <w:rPr>
          <w:rFonts w:ascii="Times New Roman" w:hAnsi="Times New Roman" w:cs="Times New Roman"/>
        </w:rPr>
      </w:pPr>
    </w:p>
    <w:p w14:paraId="679309EE" w14:textId="77777777" w:rsidR="006242CE" w:rsidRDefault="006242CE" w:rsidP="006242CE">
      <w:pPr>
        <w:rPr>
          <w:rFonts w:ascii="Times New Roman" w:hAnsi="Times New Roman" w:cs="Times New Roman"/>
        </w:rPr>
      </w:pPr>
    </w:p>
    <w:p w14:paraId="5E30E7D8" w14:textId="77777777" w:rsidR="006242CE" w:rsidRDefault="006242CE" w:rsidP="006242CE">
      <w:pPr>
        <w:rPr>
          <w:rFonts w:ascii="Times New Roman" w:hAnsi="Times New Roman" w:cs="Times New Roman"/>
          <w:color w:val="EE0000"/>
        </w:rPr>
      </w:pPr>
    </w:p>
    <w:p w14:paraId="18958193" w14:textId="2A795577" w:rsidR="006242CE" w:rsidRPr="006242CE" w:rsidRDefault="006242CE" w:rsidP="006242CE">
      <w:pPr>
        <w:rPr>
          <w:rFonts w:ascii="Times New Roman" w:hAnsi="Times New Roman" w:cs="Times New Roman"/>
        </w:rPr>
      </w:pPr>
      <w:r w:rsidRPr="006242CE">
        <w:rPr>
          <w:rFonts w:ascii="Times New Roman" w:hAnsi="Times New Roman" w:cs="Times New Roman"/>
        </w:rPr>
        <w:t>Liøya barnehage 17.09.2026</w:t>
      </w:r>
    </w:p>
    <w:p w14:paraId="2B84BB95" w14:textId="77777777" w:rsidR="006242CE" w:rsidRDefault="006242CE" w:rsidP="006242CE">
      <w:pPr>
        <w:rPr>
          <w:rFonts w:ascii="Times New Roman" w:hAnsi="Times New Roman" w:cs="Times New Roman"/>
        </w:rPr>
      </w:pPr>
    </w:p>
    <w:p w14:paraId="09F650B3" w14:textId="2F13F402" w:rsidR="006242CE" w:rsidRPr="006242CE" w:rsidRDefault="006242CE" w:rsidP="006242CE">
      <w:pPr>
        <w:rPr>
          <w:rFonts w:ascii="Times New Roman" w:hAnsi="Times New Roman" w:cs="Times New Roman"/>
        </w:rPr>
      </w:pPr>
      <w:r w:rsidRPr="006242CE">
        <w:rPr>
          <w:rFonts w:ascii="Times New Roman" w:hAnsi="Times New Roman" w:cs="Times New Roman"/>
        </w:rPr>
        <w:t>Mvh</w:t>
      </w:r>
    </w:p>
    <w:p w14:paraId="67525E9E" w14:textId="77777777" w:rsidR="006242CE" w:rsidRPr="006242CE" w:rsidRDefault="006242CE" w:rsidP="006242CE">
      <w:pPr>
        <w:rPr>
          <w:rFonts w:ascii="Times New Roman" w:hAnsi="Times New Roman" w:cs="Times New Roman"/>
        </w:rPr>
      </w:pPr>
    </w:p>
    <w:p w14:paraId="3C8EF8E8" w14:textId="7913D498" w:rsidR="006242CE" w:rsidRPr="006242CE" w:rsidRDefault="006242CE" w:rsidP="006242CE">
      <w:pPr>
        <w:rPr>
          <w:rFonts w:ascii="Times New Roman" w:hAnsi="Times New Roman" w:cs="Times New Roman"/>
        </w:rPr>
      </w:pPr>
      <w:r w:rsidRPr="006242CE">
        <w:rPr>
          <w:rFonts w:ascii="Times New Roman" w:hAnsi="Times New Roman" w:cs="Times New Roman"/>
        </w:rPr>
        <w:t>Linda Kjelstad</w:t>
      </w:r>
      <w:r w:rsidRPr="006242CE">
        <w:rPr>
          <w:rFonts w:ascii="Times New Roman" w:hAnsi="Times New Roman" w:cs="Times New Roman"/>
        </w:rPr>
        <w:tab/>
      </w:r>
      <w:r w:rsidRPr="006242CE">
        <w:rPr>
          <w:rFonts w:ascii="Times New Roman" w:hAnsi="Times New Roman" w:cs="Times New Roman"/>
        </w:rPr>
        <w:tab/>
      </w:r>
      <w:r w:rsidRPr="006242CE">
        <w:rPr>
          <w:rFonts w:ascii="Times New Roman" w:hAnsi="Times New Roman" w:cs="Times New Roman"/>
        </w:rPr>
        <w:tab/>
      </w:r>
      <w:r w:rsidRPr="006242CE">
        <w:rPr>
          <w:rFonts w:ascii="Times New Roman" w:hAnsi="Times New Roman" w:cs="Times New Roman"/>
        </w:rPr>
        <w:tab/>
      </w:r>
      <w:r w:rsidRPr="006242CE">
        <w:rPr>
          <w:rFonts w:ascii="Times New Roman" w:hAnsi="Times New Roman" w:cs="Times New Roman"/>
        </w:rPr>
        <w:tab/>
      </w:r>
      <w:r w:rsidRPr="006242CE">
        <w:rPr>
          <w:rFonts w:ascii="Times New Roman" w:hAnsi="Times New Roman" w:cs="Times New Roman"/>
        </w:rPr>
        <w:tab/>
        <w:t>Grete Svegård</w:t>
      </w:r>
    </w:p>
    <w:p w14:paraId="25D5CA54" w14:textId="6CA6B1E8" w:rsidR="006242CE" w:rsidRPr="006242CE" w:rsidRDefault="006242CE" w:rsidP="006242CE">
      <w:pPr>
        <w:ind w:left="4248" w:hanging="4248"/>
        <w:rPr>
          <w:rFonts w:ascii="Times New Roman" w:hAnsi="Times New Roman" w:cs="Times New Roman"/>
        </w:rPr>
      </w:pPr>
      <w:r w:rsidRPr="006242CE">
        <w:rPr>
          <w:rFonts w:ascii="Times New Roman" w:hAnsi="Times New Roman" w:cs="Times New Roman"/>
        </w:rPr>
        <w:t>Daglig leder/styrer</w:t>
      </w:r>
      <w:r w:rsidRPr="006242CE">
        <w:rPr>
          <w:rFonts w:ascii="Times New Roman" w:hAnsi="Times New Roman" w:cs="Times New Roman"/>
        </w:rPr>
        <w:tab/>
      </w:r>
      <w:r w:rsidRPr="006242CE">
        <w:rPr>
          <w:rFonts w:ascii="Times New Roman" w:hAnsi="Times New Roman" w:cs="Times New Roman"/>
        </w:rPr>
        <w:tab/>
        <w:t>Konstituert styrer/assisterende styrer</w:t>
      </w:r>
    </w:p>
    <w:p w14:paraId="46977434" w14:textId="77777777" w:rsidR="00051CC5" w:rsidRPr="00C13EF7" w:rsidRDefault="00051CC5" w:rsidP="000C1D5D">
      <w:pPr>
        <w:pStyle w:val="Ingenmellomrom"/>
        <w:rPr>
          <w:rFonts w:ascii="Times New Roman" w:hAnsi="Times New Roman" w:cs="Times New Roman"/>
          <w:sz w:val="24"/>
          <w:szCs w:val="24"/>
        </w:rPr>
      </w:pPr>
    </w:p>
    <w:sectPr w:rsidR="00051CC5" w:rsidRPr="00C13EF7" w:rsidSect="008C23A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64401" w14:textId="77777777" w:rsidR="00076722" w:rsidRDefault="00076722" w:rsidP="00416B2B">
      <w:r>
        <w:separator/>
      </w:r>
    </w:p>
  </w:endnote>
  <w:endnote w:type="continuationSeparator" w:id="0">
    <w:p w14:paraId="10FBA663" w14:textId="77777777" w:rsidR="00076722" w:rsidRDefault="00076722" w:rsidP="00416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7147" w14:textId="77777777" w:rsidR="00BD4ECE" w:rsidRDefault="00BD4EC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0FFE" w14:textId="77777777" w:rsidR="00416B2B" w:rsidRPr="00187674" w:rsidRDefault="00416B2B">
    <w:pPr>
      <w:pStyle w:val="Bunntekst"/>
      <w:rPr>
        <w:rFonts w:ascii="Times New Roman" w:hAnsi="Times New Roman" w:cs="Times New Roman"/>
      </w:rPr>
    </w:pPr>
    <w:r w:rsidRPr="00187674">
      <w:rPr>
        <w:rFonts w:ascii="Times New Roman" w:hAnsi="Times New Roman" w:cs="Times New Roman"/>
      </w:rPr>
      <w:t>Postadresse</w:t>
    </w:r>
    <w:r w:rsidR="00187674" w:rsidRPr="00187674">
      <w:rPr>
        <w:rFonts w:ascii="Times New Roman" w:hAnsi="Times New Roman" w:cs="Times New Roman"/>
      </w:rPr>
      <w:t>:</w:t>
    </w:r>
    <w:r w:rsidR="00187674" w:rsidRPr="00187674">
      <w:rPr>
        <w:rFonts w:ascii="Times New Roman" w:hAnsi="Times New Roman" w:cs="Times New Roman"/>
      </w:rPr>
      <w:tab/>
      <w:t xml:space="preserve">Telefon: </w:t>
    </w:r>
    <w:r w:rsidR="00187674" w:rsidRPr="00187674">
      <w:rPr>
        <w:rFonts w:ascii="Times New Roman" w:hAnsi="Times New Roman" w:cs="Times New Roman"/>
      </w:rPr>
      <w:tab/>
      <w:t>E-post:</w:t>
    </w:r>
  </w:p>
  <w:p w14:paraId="0B245639" w14:textId="77777777" w:rsidR="00187674" w:rsidRPr="00187674" w:rsidRDefault="00187674">
    <w:pPr>
      <w:pStyle w:val="Bunntekst"/>
      <w:rPr>
        <w:rFonts w:ascii="Times New Roman" w:hAnsi="Times New Roman" w:cs="Times New Roman"/>
      </w:rPr>
    </w:pPr>
    <w:r w:rsidRPr="00187674">
      <w:rPr>
        <w:rFonts w:ascii="Times New Roman" w:hAnsi="Times New Roman" w:cs="Times New Roman"/>
      </w:rPr>
      <w:t>7290 Støren</w:t>
    </w:r>
    <w:r w:rsidRPr="00187674">
      <w:rPr>
        <w:rFonts w:ascii="Times New Roman" w:hAnsi="Times New Roman" w:cs="Times New Roman"/>
      </w:rPr>
      <w:tab/>
      <w:t>97</w:t>
    </w:r>
    <w:r w:rsidR="00BD4ECE">
      <w:rPr>
        <w:rFonts w:ascii="Times New Roman" w:hAnsi="Times New Roman" w:cs="Times New Roman"/>
      </w:rPr>
      <w:t>6 07</w:t>
    </w:r>
    <w:r w:rsidR="00A21A19">
      <w:rPr>
        <w:rFonts w:ascii="Times New Roman" w:hAnsi="Times New Roman" w:cs="Times New Roman"/>
      </w:rPr>
      <w:t>5</w:t>
    </w:r>
    <w:r w:rsidR="00BD4ECE">
      <w:rPr>
        <w:rFonts w:ascii="Times New Roman" w:hAnsi="Times New Roman" w:cs="Times New Roman"/>
      </w:rPr>
      <w:t>36</w:t>
    </w:r>
    <w:r w:rsidRPr="00187674">
      <w:rPr>
        <w:rFonts w:ascii="Times New Roman" w:hAnsi="Times New Roman" w:cs="Times New Roman"/>
      </w:rPr>
      <w:tab/>
      <w:t>linda@lioya.no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986D" w14:textId="77777777" w:rsidR="00BD4ECE" w:rsidRDefault="00BD4EC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0693F" w14:textId="77777777" w:rsidR="00076722" w:rsidRDefault="00076722" w:rsidP="00416B2B">
      <w:r>
        <w:separator/>
      </w:r>
    </w:p>
  </w:footnote>
  <w:footnote w:type="continuationSeparator" w:id="0">
    <w:p w14:paraId="6CD8D277" w14:textId="77777777" w:rsidR="00076722" w:rsidRDefault="00076722" w:rsidP="00416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11D7" w14:textId="77777777" w:rsidR="00BD4ECE" w:rsidRDefault="00BD4EC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D49A" w14:textId="77777777" w:rsidR="00BD4ECE" w:rsidRDefault="00BD4ECE">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503B4" w14:textId="77777777" w:rsidR="00BD4ECE" w:rsidRDefault="00BD4EC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0C1"/>
    <w:multiLevelType w:val="hybridMultilevel"/>
    <w:tmpl w:val="B66CD988"/>
    <w:lvl w:ilvl="0" w:tplc="57BAE37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65309B"/>
    <w:multiLevelType w:val="hybridMultilevel"/>
    <w:tmpl w:val="84AC46CE"/>
    <w:lvl w:ilvl="0" w:tplc="48AE875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3322C39"/>
    <w:multiLevelType w:val="hybridMultilevel"/>
    <w:tmpl w:val="A4223912"/>
    <w:lvl w:ilvl="0" w:tplc="42D42A50">
      <w:numFmt w:val="bullet"/>
      <w:lvlText w:val="-"/>
      <w:lvlJc w:val="left"/>
      <w:pPr>
        <w:ind w:left="408" w:hanging="360"/>
      </w:pPr>
      <w:rPr>
        <w:rFonts w:ascii="Calibri" w:eastAsiaTheme="minorHAnsi" w:hAnsi="Calibri" w:cs="Calibri" w:hint="default"/>
      </w:rPr>
    </w:lvl>
    <w:lvl w:ilvl="1" w:tplc="04140003" w:tentative="1">
      <w:start w:val="1"/>
      <w:numFmt w:val="bullet"/>
      <w:lvlText w:val="o"/>
      <w:lvlJc w:val="left"/>
      <w:pPr>
        <w:ind w:left="1128" w:hanging="360"/>
      </w:pPr>
      <w:rPr>
        <w:rFonts w:ascii="Courier New" w:hAnsi="Courier New" w:cs="Courier New" w:hint="default"/>
      </w:rPr>
    </w:lvl>
    <w:lvl w:ilvl="2" w:tplc="04140005" w:tentative="1">
      <w:start w:val="1"/>
      <w:numFmt w:val="bullet"/>
      <w:lvlText w:val=""/>
      <w:lvlJc w:val="left"/>
      <w:pPr>
        <w:ind w:left="1848" w:hanging="360"/>
      </w:pPr>
      <w:rPr>
        <w:rFonts w:ascii="Wingdings" w:hAnsi="Wingdings" w:hint="default"/>
      </w:rPr>
    </w:lvl>
    <w:lvl w:ilvl="3" w:tplc="04140001" w:tentative="1">
      <w:start w:val="1"/>
      <w:numFmt w:val="bullet"/>
      <w:lvlText w:val=""/>
      <w:lvlJc w:val="left"/>
      <w:pPr>
        <w:ind w:left="2568" w:hanging="360"/>
      </w:pPr>
      <w:rPr>
        <w:rFonts w:ascii="Symbol" w:hAnsi="Symbol" w:hint="default"/>
      </w:rPr>
    </w:lvl>
    <w:lvl w:ilvl="4" w:tplc="04140003" w:tentative="1">
      <w:start w:val="1"/>
      <w:numFmt w:val="bullet"/>
      <w:lvlText w:val="o"/>
      <w:lvlJc w:val="left"/>
      <w:pPr>
        <w:ind w:left="3288" w:hanging="360"/>
      </w:pPr>
      <w:rPr>
        <w:rFonts w:ascii="Courier New" w:hAnsi="Courier New" w:cs="Courier New" w:hint="default"/>
      </w:rPr>
    </w:lvl>
    <w:lvl w:ilvl="5" w:tplc="04140005" w:tentative="1">
      <w:start w:val="1"/>
      <w:numFmt w:val="bullet"/>
      <w:lvlText w:val=""/>
      <w:lvlJc w:val="left"/>
      <w:pPr>
        <w:ind w:left="4008" w:hanging="360"/>
      </w:pPr>
      <w:rPr>
        <w:rFonts w:ascii="Wingdings" w:hAnsi="Wingdings" w:hint="default"/>
      </w:rPr>
    </w:lvl>
    <w:lvl w:ilvl="6" w:tplc="04140001" w:tentative="1">
      <w:start w:val="1"/>
      <w:numFmt w:val="bullet"/>
      <w:lvlText w:val=""/>
      <w:lvlJc w:val="left"/>
      <w:pPr>
        <w:ind w:left="4728" w:hanging="360"/>
      </w:pPr>
      <w:rPr>
        <w:rFonts w:ascii="Symbol" w:hAnsi="Symbol" w:hint="default"/>
      </w:rPr>
    </w:lvl>
    <w:lvl w:ilvl="7" w:tplc="04140003" w:tentative="1">
      <w:start w:val="1"/>
      <w:numFmt w:val="bullet"/>
      <w:lvlText w:val="o"/>
      <w:lvlJc w:val="left"/>
      <w:pPr>
        <w:ind w:left="5448" w:hanging="360"/>
      </w:pPr>
      <w:rPr>
        <w:rFonts w:ascii="Courier New" w:hAnsi="Courier New" w:cs="Courier New" w:hint="default"/>
      </w:rPr>
    </w:lvl>
    <w:lvl w:ilvl="8" w:tplc="04140005" w:tentative="1">
      <w:start w:val="1"/>
      <w:numFmt w:val="bullet"/>
      <w:lvlText w:val=""/>
      <w:lvlJc w:val="left"/>
      <w:pPr>
        <w:ind w:left="6168" w:hanging="360"/>
      </w:pPr>
      <w:rPr>
        <w:rFonts w:ascii="Wingdings" w:hAnsi="Wingdings" w:hint="default"/>
      </w:rPr>
    </w:lvl>
  </w:abstractNum>
  <w:abstractNum w:abstractNumId="3" w15:restartNumberingAfterBreak="0">
    <w:nsid w:val="15DA73C6"/>
    <w:multiLevelType w:val="multilevel"/>
    <w:tmpl w:val="6274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D1797E"/>
    <w:multiLevelType w:val="hybridMultilevel"/>
    <w:tmpl w:val="2794D3F0"/>
    <w:lvl w:ilvl="0" w:tplc="D6C4CC0A">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0666F8"/>
    <w:multiLevelType w:val="hybridMultilevel"/>
    <w:tmpl w:val="46D48416"/>
    <w:lvl w:ilvl="0" w:tplc="3EB056F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F34105"/>
    <w:multiLevelType w:val="hybridMultilevel"/>
    <w:tmpl w:val="30BAAB1A"/>
    <w:lvl w:ilvl="0" w:tplc="95F41C26">
      <w:start w:val="17"/>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162697C"/>
    <w:multiLevelType w:val="hybridMultilevel"/>
    <w:tmpl w:val="4C1660C2"/>
    <w:lvl w:ilvl="0" w:tplc="9BD81790">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1C95AEE"/>
    <w:multiLevelType w:val="hybridMultilevel"/>
    <w:tmpl w:val="24D4353C"/>
    <w:lvl w:ilvl="0" w:tplc="08A27E78">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228054E"/>
    <w:multiLevelType w:val="hybridMultilevel"/>
    <w:tmpl w:val="7E643C02"/>
    <w:lvl w:ilvl="0" w:tplc="00B68E5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4B15DAA"/>
    <w:multiLevelType w:val="hybridMultilevel"/>
    <w:tmpl w:val="88580E68"/>
    <w:lvl w:ilvl="0" w:tplc="6BDC74C8">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1" w15:restartNumberingAfterBreak="0">
    <w:nsid w:val="40693CE6"/>
    <w:multiLevelType w:val="hybridMultilevel"/>
    <w:tmpl w:val="971C70D4"/>
    <w:lvl w:ilvl="0" w:tplc="A678C51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2335AED"/>
    <w:multiLevelType w:val="hybridMultilevel"/>
    <w:tmpl w:val="66C280D6"/>
    <w:lvl w:ilvl="0" w:tplc="B0427F06">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49C5644"/>
    <w:multiLevelType w:val="hybridMultilevel"/>
    <w:tmpl w:val="C892311C"/>
    <w:lvl w:ilvl="0" w:tplc="4B22EB12">
      <w:numFmt w:val="bullet"/>
      <w:lvlText w:val=""/>
      <w:lvlJc w:val="left"/>
      <w:pPr>
        <w:ind w:left="644"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57972E8"/>
    <w:multiLevelType w:val="hybridMultilevel"/>
    <w:tmpl w:val="67722028"/>
    <w:lvl w:ilvl="0" w:tplc="87A89C80">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6EF5879"/>
    <w:multiLevelType w:val="hybridMultilevel"/>
    <w:tmpl w:val="EB6ADF20"/>
    <w:lvl w:ilvl="0" w:tplc="F45856C2">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87E6878"/>
    <w:multiLevelType w:val="hybridMultilevel"/>
    <w:tmpl w:val="95F8BEBA"/>
    <w:lvl w:ilvl="0" w:tplc="CD525314">
      <w:start w:val="10"/>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FF8552A"/>
    <w:multiLevelType w:val="multilevel"/>
    <w:tmpl w:val="DEE2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C76FEA"/>
    <w:multiLevelType w:val="multilevel"/>
    <w:tmpl w:val="5EF2D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7982227">
    <w:abstractNumId w:val="6"/>
  </w:num>
  <w:num w:numId="2" w16cid:durableId="896744446">
    <w:abstractNumId w:val="16"/>
  </w:num>
  <w:num w:numId="3" w16cid:durableId="355079883">
    <w:abstractNumId w:val="15"/>
  </w:num>
  <w:num w:numId="4" w16cid:durableId="1689406703">
    <w:abstractNumId w:val="14"/>
  </w:num>
  <w:num w:numId="5" w16cid:durableId="90443110">
    <w:abstractNumId w:val="3"/>
  </w:num>
  <w:num w:numId="6" w16cid:durableId="1402211097">
    <w:abstractNumId w:val="10"/>
  </w:num>
  <w:num w:numId="7" w16cid:durableId="101535898">
    <w:abstractNumId w:val="0"/>
  </w:num>
  <w:num w:numId="8" w16cid:durableId="856427320">
    <w:abstractNumId w:val="9"/>
  </w:num>
  <w:num w:numId="9" w16cid:durableId="1096170626">
    <w:abstractNumId w:val="5"/>
  </w:num>
  <w:num w:numId="10" w16cid:durableId="1106077390">
    <w:abstractNumId w:val="17"/>
  </w:num>
  <w:num w:numId="11" w16cid:durableId="441651867">
    <w:abstractNumId w:val="7"/>
  </w:num>
  <w:num w:numId="12" w16cid:durableId="121311749">
    <w:abstractNumId w:val="12"/>
  </w:num>
  <w:num w:numId="13" w16cid:durableId="393701215">
    <w:abstractNumId w:val="18"/>
  </w:num>
  <w:num w:numId="14" w16cid:durableId="651787910">
    <w:abstractNumId w:val="8"/>
  </w:num>
  <w:num w:numId="15" w16cid:durableId="1412585963">
    <w:abstractNumId w:val="1"/>
  </w:num>
  <w:num w:numId="16" w16cid:durableId="786042602">
    <w:abstractNumId w:val="2"/>
  </w:num>
  <w:num w:numId="17" w16cid:durableId="818308206">
    <w:abstractNumId w:val="11"/>
  </w:num>
  <w:num w:numId="18" w16cid:durableId="807012543">
    <w:abstractNumId w:val="4"/>
  </w:num>
  <w:num w:numId="19" w16cid:durableId="12071842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CE"/>
    <w:rsid w:val="00000793"/>
    <w:rsid w:val="00005680"/>
    <w:rsid w:val="000076E1"/>
    <w:rsid w:val="0001505A"/>
    <w:rsid w:val="00016B76"/>
    <w:rsid w:val="0002260E"/>
    <w:rsid w:val="0002281F"/>
    <w:rsid w:val="00022BF2"/>
    <w:rsid w:val="00024711"/>
    <w:rsid w:val="000251B8"/>
    <w:rsid w:val="0004071B"/>
    <w:rsid w:val="00040BDE"/>
    <w:rsid w:val="00040BE1"/>
    <w:rsid w:val="000433B2"/>
    <w:rsid w:val="00047F88"/>
    <w:rsid w:val="00051534"/>
    <w:rsid w:val="00051CC5"/>
    <w:rsid w:val="0005327B"/>
    <w:rsid w:val="000539B7"/>
    <w:rsid w:val="00056809"/>
    <w:rsid w:val="000621E2"/>
    <w:rsid w:val="000622A8"/>
    <w:rsid w:val="00062DF9"/>
    <w:rsid w:val="0006315F"/>
    <w:rsid w:val="00063855"/>
    <w:rsid w:val="000638D7"/>
    <w:rsid w:val="00063ADE"/>
    <w:rsid w:val="00063D31"/>
    <w:rsid w:val="00064624"/>
    <w:rsid w:val="00067036"/>
    <w:rsid w:val="00067338"/>
    <w:rsid w:val="00070710"/>
    <w:rsid w:val="00075ADE"/>
    <w:rsid w:val="00075FFA"/>
    <w:rsid w:val="00076722"/>
    <w:rsid w:val="00076B32"/>
    <w:rsid w:val="00077052"/>
    <w:rsid w:val="00080335"/>
    <w:rsid w:val="000811D8"/>
    <w:rsid w:val="00081C7F"/>
    <w:rsid w:val="000834A3"/>
    <w:rsid w:val="00084F94"/>
    <w:rsid w:val="00085A07"/>
    <w:rsid w:val="000861EE"/>
    <w:rsid w:val="000904DC"/>
    <w:rsid w:val="00091151"/>
    <w:rsid w:val="00091B6A"/>
    <w:rsid w:val="00091CFB"/>
    <w:rsid w:val="00092976"/>
    <w:rsid w:val="00092E83"/>
    <w:rsid w:val="00092E9F"/>
    <w:rsid w:val="00094BA3"/>
    <w:rsid w:val="000966AA"/>
    <w:rsid w:val="000967DC"/>
    <w:rsid w:val="00096919"/>
    <w:rsid w:val="000A0CBD"/>
    <w:rsid w:val="000A2B82"/>
    <w:rsid w:val="000A5B37"/>
    <w:rsid w:val="000A752A"/>
    <w:rsid w:val="000B0E05"/>
    <w:rsid w:val="000B0FC2"/>
    <w:rsid w:val="000B13BC"/>
    <w:rsid w:val="000B1B0B"/>
    <w:rsid w:val="000B429F"/>
    <w:rsid w:val="000B5E42"/>
    <w:rsid w:val="000B646E"/>
    <w:rsid w:val="000C0823"/>
    <w:rsid w:val="000C1D5D"/>
    <w:rsid w:val="000C2945"/>
    <w:rsid w:val="000C2A1C"/>
    <w:rsid w:val="000C5E01"/>
    <w:rsid w:val="000D08E7"/>
    <w:rsid w:val="000D2854"/>
    <w:rsid w:val="000E01E7"/>
    <w:rsid w:val="000E112B"/>
    <w:rsid w:val="000E1620"/>
    <w:rsid w:val="000E1F5A"/>
    <w:rsid w:val="000E3389"/>
    <w:rsid w:val="000E3E99"/>
    <w:rsid w:val="000E72DF"/>
    <w:rsid w:val="000F09F6"/>
    <w:rsid w:val="000F1CC9"/>
    <w:rsid w:val="000F3868"/>
    <w:rsid w:val="000F4BF7"/>
    <w:rsid w:val="000F5115"/>
    <w:rsid w:val="000F750F"/>
    <w:rsid w:val="00103337"/>
    <w:rsid w:val="001068C6"/>
    <w:rsid w:val="00110034"/>
    <w:rsid w:val="00112057"/>
    <w:rsid w:val="00114198"/>
    <w:rsid w:val="00114825"/>
    <w:rsid w:val="00115BC7"/>
    <w:rsid w:val="00124347"/>
    <w:rsid w:val="00126160"/>
    <w:rsid w:val="00126A21"/>
    <w:rsid w:val="001312D6"/>
    <w:rsid w:val="00132378"/>
    <w:rsid w:val="0013240D"/>
    <w:rsid w:val="0013395C"/>
    <w:rsid w:val="00133AD8"/>
    <w:rsid w:val="00135AEA"/>
    <w:rsid w:val="00140E1C"/>
    <w:rsid w:val="0014130B"/>
    <w:rsid w:val="00142DEE"/>
    <w:rsid w:val="00143E11"/>
    <w:rsid w:val="001463E6"/>
    <w:rsid w:val="00153ECA"/>
    <w:rsid w:val="0015473F"/>
    <w:rsid w:val="00156873"/>
    <w:rsid w:val="00156F84"/>
    <w:rsid w:val="001624EA"/>
    <w:rsid w:val="00165E76"/>
    <w:rsid w:val="0017053D"/>
    <w:rsid w:val="001728A5"/>
    <w:rsid w:val="00172ADD"/>
    <w:rsid w:val="00172D2E"/>
    <w:rsid w:val="00173C8F"/>
    <w:rsid w:val="00174907"/>
    <w:rsid w:val="001756AA"/>
    <w:rsid w:val="00182815"/>
    <w:rsid w:val="00185FD0"/>
    <w:rsid w:val="00186022"/>
    <w:rsid w:val="00186631"/>
    <w:rsid w:val="00186A1A"/>
    <w:rsid w:val="00187674"/>
    <w:rsid w:val="00191052"/>
    <w:rsid w:val="001910CF"/>
    <w:rsid w:val="00192447"/>
    <w:rsid w:val="00192FD4"/>
    <w:rsid w:val="001939E5"/>
    <w:rsid w:val="001961AE"/>
    <w:rsid w:val="00196C46"/>
    <w:rsid w:val="001A4262"/>
    <w:rsid w:val="001A48AB"/>
    <w:rsid w:val="001A6105"/>
    <w:rsid w:val="001A7C76"/>
    <w:rsid w:val="001B10E9"/>
    <w:rsid w:val="001B19E4"/>
    <w:rsid w:val="001B3082"/>
    <w:rsid w:val="001B3B97"/>
    <w:rsid w:val="001B52DD"/>
    <w:rsid w:val="001B6C29"/>
    <w:rsid w:val="001B7099"/>
    <w:rsid w:val="001C2CE4"/>
    <w:rsid w:val="001C5907"/>
    <w:rsid w:val="001C6D25"/>
    <w:rsid w:val="001C7AEC"/>
    <w:rsid w:val="001D08DA"/>
    <w:rsid w:val="001D1368"/>
    <w:rsid w:val="001D1525"/>
    <w:rsid w:val="001D2236"/>
    <w:rsid w:val="001D3664"/>
    <w:rsid w:val="001D38E6"/>
    <w:rsid w:val="001D5255"/>
    <w:rsid w:val="001D7D3E"/>
    <w:rsid w:val="001E1010"/>
    <w:rsid w:val="001E34B1"/>
    <w:rsid w:val="001E4AF3"/>
    <w:rsid w:val="001F1F99"/>
    <w:rsid w:val="00200D02"/>
    <w:rsid w:val="002018CB"/>
    <w:rsid w:val="00201C49"/>
    <w:rsid w:val="00206165"/>
    <w:rsid w:val="0020748A"/>
    <w:rsid w:val="00210464"/>
    <w:rsid w:val="002108D6"/>
    <w:rsid w:val="0021111B"/>
    <w:rsid w:val="00211263"/>
    <w:rsid w:val="00211665"/>
    <w:rsid w:val="00212422"/>
    <w:rsid w:val="002146F2"/>
    <w:rsid w:val="00214FE5"/>
    <w:rsid w:val="002150F2"/>
    <w:rsid w:val="0021699D"/>
    <w:rsid w:val="00221498"/>
    <w:rsid w:val="002243BD"/>
    <w:rsid w:val="00224C2C"/>
    <w:rsid w:val="0022518B"/>
    <w:rsid w:val="00226F53"/>
    <w:rsid w:val="002272C9"/>
    <w:rsid w:val="0023120A"/>
    <w:rsid w:val="0023141B"/>
    <w:rsid w:val="0023492C"/>
    <w:rsid w:val="00235F13"/>
    <w:rsid w:val="00241080"/>
    <w:rsid w:val="00243A6F"/>
    <w:rsid w:val="00244923"/>
    <w:rsid w:val="00247C24"/>
    <w:rsid w:val="00253F64"/>
    <w:rsid w:val="00257A47"/>
    <w:rsid w:val="002609B4"/>
    <w:rsid w:val="00263097"/>
    <w:rsid w:val="00265A7F"/>
    <w:rsid w:val="00266E44"/>
    <w:rsid w:val="00266F85"/>
    <w:rsid w:val="00267140"/>
    <w:rsid w:val="002705A8"/>
    <w:rsid w:val="00272781"/>
    <w:rsid w:val="00272D68"/>
    <w:rsid w:val="00275A8D"/>
    <w:rsid w:val="002802F0"/>
    <w:rsid w:val="0028408C"/>
    <w:rsid w:val="00285CAD"/>
    <w:rsid w:val="00287D15"/>
    <w:rsid w:val="00291406"/>
    <w:rsid w:val="002918FF"/>
    <w:rsid w:val="00292FA3"/>
    <w:rsid w:val="00295ECD"/>
    <w:rsid w:val="00296E2F"/>
    <w:rsid w:val="002A267F"/>
    <w:rsid w:val="002A4E2D"/>
    <w:rsid w:val="002A5EC0"/>
    <w:rsid w:val="002A60F6"/>
    <w:rsid w:val="002B2047"/>
    <w:rsid w:val="002B2C37"/>
    <w:rsid w:val="002C3C3E"/>
    <w:rsid w:val="002C4300"/>
    <w:rsid w:val="002C5B01"/>
    <w:rsid w:val="002D0726"/>
    <w:rsid w:val="002D0913"/>
    <w:rsid w:val="002D77DC"/>
    <w:rsid w:val="002E4D92"/>
    <w:rsid w:val="002E7D93"/>
    <w:rsid w:val="002F1058"/>
    <w:rsid w:val="002F10FF"/>
    <w:rsid w:val="002F1349"/>
    <w:rsid w:val="002F634F"/>
    <w:rsid w:val="002F6C35"/>
    <w:rsid w:val="002F7972"/>
    <w:rsid w:val="00300690"/>
    <w:rsid w:val="003109AF"/>
    <w:rsid w:val="00314E66"/>
    <w:rsid w:val="00316307"/>
    <w:rsid w:val="00320A9B"/>
    <w:rsid w:val="00322374"/>
    <w:rsid w:val="0032344A"/>
    <w:rsid w:val="00324D7E"/>
    <w:rsid w:val="00327C3B"/>
    <w:rsid w:val="00327F14"/>
    <w:rsid w:val="00330D58"/>
    <w:rsid w:val="0033191B"/>
    <w:rsid w:val="0033388D"/>
    <w:rsid w:val="00333E42"/>
    <w:rsid w:val="00335014"/>
    <w:rsid w:val="00335E54"/>
    <w:rsid w:val="00335FE2"/>
    <w:rsid w:val="00340E15"/>
    <w:rsid w:val="003437A0"/>
    <w:rsid w:val="003446AD"/>
    <w:rsid w:val="00344D8B"/>
    <w:rsid w:val="00344DEC"/>
    <w:rsid w:val="00345788"/>
    <w:rsid w:val="00345D82"/>
    <w:rsid w:val="0034651B"/>
    <w:rsid w:val="00347FCC"/>
    <w:rsid w:val="003533B0"/>
    <w:rsid w:val="003562AD"/>
    <w:rsid w:val="00364805"/>
    <w:rsid w:val="0036543B"/>
    <w:rsid w:val="0036665B"/>
    <w:rsid w:val="00366E52"/>
    <w:rsid w:val="00371365"/>
    <w:rsid w:val="00375186"/>
    <w:rsid w:val="00375BB0"/>
    <w:rsid w:val="0038078C"/>
    <w:rsid w:val="00383553"/>
    <w:rsid w:val="00386BAA"/>
    <w:rsid w:val="0038765E"/>
    <w:rsid w:val="003919DA"/>
    <w:rsid w:val="003924DA"/>
    <w:rsid w:val="003929A4"/>
    <w:rsid w:val="00392B65"/>
    <w:rsid w:val="00394EE5"/>
    <w:rsid w:val="0039747D"/>
    <w:rsid w:val="003A1F4B"/>
    <w:rsid w:val="003A2903"/>
    <w:rsid w:val="003A59DD"/>
    <w:rsid w:val="003A7492"/>
    <w:rsid w:val="003A75E2"/>
    <w:rsid w:val="003B0360"/>
    <w:rsid w:val="003B39B8"/>
    <w:rsid w:val="003B5A95"/>
    <w:rsid w:val="003B73C7"/>
    <w:rsid w:val="003B78B7"/>
    <w:rsid w:val="003C0332"/>
    <w:rsid w:val="003C0A3A"/>
    <w:rsid w:val="003C2525"/>
    <w:rsid w:val="003C2C4C"/>
    <w:rsid w:val="003D12EF"/>
    <w:rsid w:val="003D2F21"/>
    <w:rsid w:val="003D3E08"/>
    <w:rsid w:val="003D40A1"/>
    <w:rsid w:val="003D7880"/>
    <w:rsid w:val="003D7C91"/>
    <w:rsid w:val="003E0337"/>
    <w:rsid w:val="003E1874"/>
    <w:rsid w:val="003E1C8E"/>
    <w:rsid w:val="003F0B93"/>
    <w:rsid w:val="003F31E2"/>
    <w:rsid w:val="003F474D"/>
    <w:rsid w:val="00403976"/>
    <w:rsid w:val="004048FC"/>
    <w:rsid w:val="00404C57"/>
    <w:rsid w:val="004071AB"/>
    <w:rsid w:val="004078A3"/>
    <w:rsid w:val="00410963"/>
    <w:rsid w:val="00412BBC"/>
    <w:rsid w:val="00412FBD"/>
    <w:rsid w:val="00413CAE"/>
    <w:rsid w:val="00415450"/>
    <w:rsid w:val="00416B2B"/>
    <w:rsid w:val="00417ABD"/>
    <w:rsid w:val="00420B55"/>
    <w:rsid w:val="0042400C"/>
    <w:rsid w:val="00425590"/>
    <w:rsid w:val="00425CE9"/>
    <w:rsid w:val="0042699B"/>
    <w:rsid w:val="00426D1C"/>
    <w:rsid w:val="00427DDC"/>
    <w:rsid w:val="00427F54"/>
    <w:rsid w:val="00431B86"/>
    <w:rsid w:val="004324F1"/>
    <w:rsid w:val="0043312F"/>
    <w:rsid w:val="00433483"/>
    <w:rsid w:val="0043357D"/>
    <w:rsid w:val="004341E2"/>
    <w:rsid w:val="00436D35"/>
    <w:rsid w:val="004378AF"/>
    <w:rsid w:val="004409F6"/>
    <w:rsid w:val="004426ED"/>
    <w:rsid w:val="0045042F"/>
    <w:rsid w:val="00451840"/>
    <w:rsid w:val="0045527E"/>
    <w:rsid w:val="00457636"/>
    <w:rsid w:val="004603BF"/>
    <w:rsid w:val="00473131"/>
    <w:rsid w:val="004752B7"/>
    <w:rsid w:val="00475934"/>
    <w:rsid w:val="004766C9"/>
    <w:rsid w:val="00476946"/>
    <w:rsid w:val="00477AAA"/>
    <w:rsid w:val="00480A4A"/>
    <w:rsid w:val="0048237F"/>
    <w:rsid w:val="00483009"/>
    <w:rsid w:val="00484FA7"/>
    <w:rsid w:val="00485D37"/>
    <w:rsid w:val="0048731F"/>
    <w:rsid w:val="00490E57"/>
    <w:rsid w:val="004923AE"/>
    <w:rsid w:val="00492663"/>
    <w:rsid w:val="00494EC0"/>
    <w:rsid w:val="00495EC7"/>
    <w:rsid w:val="00496E3F"/>
    <w:rsid w:val="004977D3"/>
    <w:rsid w:val="004A029A"/>
    <w:rsid w:val="004A193E"/>
    <w:rsid w:val="004A4317"/>
    <w:rsid w:val="004A5D5F"/>
    <w:rsid w:val="004A5F2A"/>
    <w:rsid w:val="004A643F"/>
    <w:rsid w:val="004A69AE"/>
    <w:rsid w:val="004A7E55"/>
    <w:rsid w:val="004B24E1"/>
    <w:rsid w:val="004B36FC"/>
    <w:rsid w:val="004B3BD7"/>
    <w:rsid w:val="004C1A79"/>
    <w:rsid w:val="004C27C6"/>
    <w:rsid w:val="004C2BD8"/>
    <w:rsid w:val="004C2D6D"/>
    <w:rsid w:val="004C344F"/>
    <w:rsid w:val="004C5D1A"/>
    <w:rsid w:val="004C7A00"/>
    <w:rsid w:val="004C7E9D"/>
    <w:rsid w:val="004D0495"/>
    <w:rsid w:val="004D189F"/>
    <w:rsid w:val="004D2FC4"/>
    <w:rsid w:val="004D3DC0"/>
    <w:rsid w:val="004D443A"/>
    <w:rsid w:val="004D4F86"/>
    <w:rsid w:val="004D5963"/>
    <w:rsid w:val="004E0605"/>
    <w:rsid w:val="004E0922"/>
    <w:rsid w:val="004E11E4"/>
    <w:rsid w:val="004E307A"/>
    <w:rsid w:val="004E3BDD"/>
    <w:rsid w:val="004E4870"/>
    <w:rsid w:val="004E56AE"/>
    <w:rsid w:val="004E79F3"/>
    <w:rsid w:val="004F3204"/>
    <w:rsid w:val="004F5A22"/>
    <w:rsid w:val="004F6DD0"/>
    <w:rsid w:val="004F7B14"/>
    <w:rsid w:val="00500D9B"/>
    <w:rsid w:val="00503F1D"/>
    <w:rsid w:val="00515EA9"/>
    <w:rsid w:val="00522514"/>
    <w:rsid w:val="0052385B"/>
    <w:rsid w:val="00524AB2"/>
    <w:rsid w:val="0052686A"/>
    <w:rsid w:val="00530006"/>
    <w:rsid w:val="00532437"/>
    <w:rsid w:val="00532CED"/>
    <w:rsid w:val="0053700B"/>
    <w:rsid w:val="00540392"/>
    <w:rsid w:val="005412AA"/>
    <w:rsid w:val="00541374"/>
    <w:rsid w:val="005421D8"/>
    <w:rsid w:val="00542E55"/>
    <w:rsid w:val="0054444B"/>
    <w:rsid w:val="00546297"/>
    <w:rsid w:val="00556EA4"/>
    <w:rsid w:val="0055705C"/>
    <w:rsid w:val="00561EB3"/>
    <w:rsid w:val="00563FA9"/>
    <w:rsid w:val="005646CA"/>
    <w:rsid w:val="005649A6"/>
    <w:rsid w:val="00571C7F"/>
    <w:rsid w:val="00572E4D"/>
    <w:rsid w:val="00574173"/>
    <w:rsid w:val="005745D7"/>
    <w:rsid w:val="00575904"/>
    <w:rsid w:val="00575C13"/>
    <w:rsid w:val="00577959"/>
    <w:rsid w:val="00583908"/>
    <w:rsid w:val="005840F7"/>
    <w:rsid w:val="0058786C"/>
    <w:rsid w:val="0059258B"/>
    <w:rsid w:val="0059791F"/>
    <w:rsid w:val="00597BD3"/>
    <w:rsid w:val="005A0727"/>
    <w:rsid w:val="005A0CA1"/>
    <w:rsid w:val="005A1391"/>
    <w:rsid w:val="005A4A06"/>
    <w:rsid w:val="005A5686"/>
    <w:rsid w:val="005A62D8"/>
    <w:rsid w:val="005A66BB"/>
    <w:rsid w:val="005A6949"/>
    <w:rsid w:val="005B0222"/>
    <w:rsid w:val="005B07E4"/>
    <w:rsid w:val="005B1D06"/>
    <w:rsid w:val="005B4B62"/>
    <w:rsid w:val="005B4DCC"/>
    <w:rsid w:val="005C13ED"/>
    <w:rsid w:val="005D0864"/>
    <w:rsid w:val="005D0D2F"/>
    <w:rsid w:val="005D13B0"/>
    <w:rsid w:val="005D4ABD"/>
    <w:rsid w:val="005D5B0B"/>
    <w:rsid w:val="005D6005"/>
    <w:rsid w:val="005E2FB1"/>
    <w:rsid w:val="005E4254"/>
    <w:rsid w:val="005E5D8B"/>
    <w:rsid w:val="005E78EB"/>
    <w:rsid w:val="005F45A1"/>
    <w:rsid w:val="006007CF"/>
    <w:rsid w:val="0060088B"/>
    <w:rsid w:val="00600D38"/>
    <w:rsid w:val="006028F1"/>
    <w:rsid w:val="00607B68"/>
    <w:rsid w:val="00611F08"/>
    <w:rsid w:val="00613793"/>
    <w:rsid w:val="0061448A"/>
    <w:rsid w:val="006242CE"/>
    <w:rsid w:val="0062561F"/>
    <w:rsid w:val="0062746C"/>
    <w:rsid w:val="00632824"/>
    <w:rsid w:val="006339E6"/>
    <w:rsid w:val="00635025"/>
    <w:rsid w:val="006421CE"/>
    <w:rsid w:val="006448C7"/>
    <w:rsid w:val="00645181"/>
    <w:rsid w:val="006472E4"/>
    <w:rsid w:val="00647D25"/>
    <w:rsid w:val="00651131"/>
    <w:rsid w:val="0065141B"/>
    <w:rsid w:val="006518B2"/>
    <w:rsid w:val="006556B8"/>
    <w:rsid w:val="006565CB"/>
    <w:rsid w:val="00660D7C"/>
    <w:rsid w:val="00665A5B"/>
    <w:rsid w:val="00666E69"/>
    <w:rsid w:val="00667164"/>
    <w:rsid w:val="00670E35"/>
    <w:rsid w:val="006721B1"/>
    <w:rsid w:val="0067464D"/>
    <w:rsid w:val="00675999"/>
    <w:rsid w:val="00676FDF"/>
    <w:rsid w:val="006809C4"/>
    <w:rsid w:val="00683981"/>
    <w:rsid w:val="00683C8C"/>
    <w:rsid w:val="00684B26"/>
    <w:rsid w:val="00684F15"/>
    <w:rsid w:val="00685EA6"/>
    <w:rsid w:val="00687EFF"/>
    <w:rsid w:val="00690214"/>
    <w:rsid w:val="00690507"/>
    <w:rsid w:val="00692010"/>
    <w:rsid w:val="006933E5"/>
    <w:rsid w:val="00693777"/>
    <w:rsid w:val="00695D2F"/>
    <w:rsid w:val="006A37FA"/>
    <w:rsid w:val="006A5F42"/>
    <w:rsid w:val="006A7991"/>
    <w:rsid w:val="006A7A0C"/>
    <w:rsid w:val="006B0D51"/>
    <w:rsid w:val="006B26D1"/>
    <w:rsid w:val="006B2C26"/>
    <w:rsid w:val="006B3348"/>
    <w:rsid w:val="006B7C3C"/>
    <w:rsid w:val="006C0F38"/>
    <w:rsid w:val="006C168B"/>
    <w:rsid w:val="006C2D4B"/>
    <w:rsid w:val="006C437D"/>
    <w:rsid w:val="006C4FD6"/>
    <w:rsid w:val="006D0591"/>
    <w:rsid w:val="006D0C7F"/>
    <w:rsid w:val="006D1096"/>
    <w:rsid w:val="006D35CC"/>
    <w:rsid w:val="006D3E9F"/>
    <w:rsid w:val="006D5C85"/>
    <w:rsid w:val="006D636B"/>
    <w:rsid w:val="006D799F"/>
    <w:rsid w:val="006E0AA4"/>
    <w:rsid w:val="006E103C"/>
    <w:rsid w:val="006E116F"/>
    <w:rsid w:val="006E1236"/>
    <w:rsid w:val="006E363B"/>
    <w:rsid w:val="006E4476"/>
    <w:rsid w:val="006E6999"/>
    <w:rsid w:val="006E6FF0"/>
    <w:rsid w:val="006E7BAA"/>
    <w:rsid w:val="006F0F2E"/>
    <w:rsid w:val="006F1C3D"/>
    <w:rsid w:val="006F28F4"/>
    <w:rsid w:val="006F51D8"/>
    <w:rsid w:val="007026A5"/>
    <w:rsid w:val="007061F0"/>
    <w:rsid w:val="00710D3D"/>
    <w:rsid w:val="007117C7"/>
    <w:rsid w:val="00714888"/>
    <w:rsid w:val="007149EF"/>
    <w:rsid w:val="00717604"/>
    <w:rsid w:val="0072081E"/>
    <w:rsid w:val="00722983"/>
    <w:rsid w:val="00723C01"/>
    <w:rsid w:val="0072451A"/>
    <w:rsid w:val="0072750A"/>
    <w:rsid w:val="00730DCB"/>
    <w:rsid w:val="00731035"/>
    <w:rsid w:val="00732873"/>
    <w:rsid w:val="00733B1E"/>
    <w:rsid w:val="0073534C"/>
    <w:rsid w:val="0073562A"/>
    <w:rsid w:val="0074094D"/>
    <w:rsid w:val="00746785"/>
    <w:rsid w:val="00746DAE"/>
    <w:rsid w:val="00751481"/>
    <w:rsid w:val="00751786"/>
    <w:rsid w:val="00752552"/>
    <w:rsid w:val="007527D3"/>
    <w:rsid w:val="00754330"/>
    <w:rsid w:val="0075442D"/>
    <w:rsid w:val="00754910"/>
    <w:rsid w:val="00754A45"/>
    <w:rsid w:val="00754BA8"/>
    <w:rsid w:val="00754FEA"/>
    <w:rsid w:val="007569F8"/>
    <w:rsid w:val="007572A2"/>
    <w:rsid w:val="00757857"/>
    <w:rsid w:val="007600AF"/>
    <w:rsid w:val="007623DE"/>
    <w:rsid w:val="00764065"/>
    <w:rsid w:val="007649A3"/>
    <w:rsid w:val="00765468"/>
    <w:rsid w:val="007655DE"/>
    <w:rsid w:val="007657A4"/>
    <w:rsid w:val="0076778B"/>
    <w:rsid w:val="0077198C"/>
    <w:rsid w:val="007723CD"/>
    <w:rsid w:val="00775A2E"/>
    <w:rsid w:val="00775E6F"/>
    <w:rsid w:val="00776BAF"/>
    <w:rsid w:val="0077767F"/>
    <w:rsid w:val="00777B94"/>
    <w:rsid w:val="00781A25"/>
    <w:rsid w:val="00782454"/>
    <w:rsid w:val="0078353A"/>
    <w:rsid w:val="00785B7B"/>
    <w:rsid w:val="007907B9"/>
    <w:rsid w:val="00791DB9"/>
    <w:rsid w:val="00792303"/>
    <w:rsid w:val="00793978"/>
    <w:rsid w:val="00794AFA"/>
    <w:rsid w:val="00796D2B"/>
    <w:rsid w:val="00797688"/>
    <w:rsid w:val="007A057C"/>
    <w:rsid w:val="007A093D"/>
    <w:rsid w:val="007A0FB9"/>
    <w:rsid w:val="007A1FBC"/>
    <w:rsid w:val="007A4539"/>
    <w:rsid w:val="007A45BE"/>
    <w:rsid w:val="007A5351"/>
    <w:rsid w:val="007A661D"/>
    <w:rsid w:val="007A697A"/>
    <w:rsid w:val="007A6D96"/>
    <w:rsid w:val="007A7CE5"/>
    <w:rsid w:val="007B4557"/>
    <w:rsid w:val="007B4D9D"/>
    <w:rsid w:val="007B4FE6"/>
    <w:rsid w:val="007B6C0F"/>
    <w:rsid w:val="007C7590"/>
    <w:rsid w:val="007C7AFC"/>
    <w:rsid w:val="007C7B78"/>
    <w:rsid w:val="007D34CC"/>
    <w:rsid w:val="007D6FD9"/>
    <w:rsid w:val="007E1ABA"/>
    <w:rsid w:val="007F0F37"/>
    <w:rsid w:val="007F1A58"/>
    <w:rsid w:val="007F1E8E"/>
    <w:rsid w:val="007F7202"/>
    <w:rsid w:val="007F730F"/>
    <w:rsid w:val="007F7F21"/>
    <w:rsid w:val="00800165"/>
    <w:rsid w:val="0080272C"/>
    <w:rsid w:val="00805F5A"/>
    <w:rsid w:val="00806354"/>
    <w:rsid w:val="008077FB"/>
    <w:rsid w:val="00807E4B"/>
    <w:rsid w:val="0081009E"/>
    <w:rsid w:val="008108D3"/>
    <w:rsid w:val="008109FE"/>
    <w:rsid w:val="0081201E"/>
    <w:rsid w:val="00814B4A"/>
    <w:rsid w:val="00815C13"/>
    <w:rsid w:val="008162C3"/>
    <w:rsid w:val="00816A58"/>
    <w:rsid w:val="008178D1"/>
    <w:rsid w:val="00822A70"/>
    <w:rsid w:val="00822DB8"/>
    <w:rsid w:val="008236CC"/>
    <w:rsid w:val="008238BA"/>
    <w:rsid w:val="008251DA"/>
    <w:rsid w:val="008265EF"/>
    <w:rsid w:val="00827975"/>
    <w:rsid w:val="00827A59"/>
    <w:rsid w:val="00831025"/>
    <w:rsid w:val="00831226"/>
    <w:rsid w:val="00833349"/>
    <w:rsid w:val="00835F89"/>
    <w:rsid w:val="00836562"/>
    <w:rsid w:val="0083787A"/>
    <w:rsid w:val="008406BC"/>
    <w:rsid w:val="0084211D"/>
    <w:rsid w:val="008436F1"/>
    <w:rsid w:val="0084437D"/>
    <w:rsid w:val="00853E17"/>
    <w:rsid w:val="00854AFD"/>
    <w:rsid w:val="00855911"/>
    <w:rsid w:val="00857DF1"/>
    <w:rsid w:val="00860E10"/>
    <w:rsid w:val="0086158A"/>
    <w:rsid w:val="00861CEC"/>
    <w:rsid w:val="008634A0"/>
    <w:rsid w:val="0086461E"/>
    <w:rsid w:val="00864FCE"/>
    <w:rsid w:val="00871AC9"/>
    <w:rsid w:val="008721AD"/>
    <w:rsid w:val="00872592"/>
    <w:rsid w:val="00874C1A"/>
    <w:rsid w:val="00876318"/>
    <w:rsid w:val="00876ABA"/>
    <w:rsid w:val="0088000F"/>
    <w:rsid w:val="00880A34"/>
    <w:rsid w:val="00883628"/>
    <w:rsid w:val="008860C8"/>
    <w:rsid w:val="008861A1"/>
    <w:rsid w:val="008865ED"/>
    <w:rsid w:val="00890783"/>
    <w:rsid w:val="00893F11"/>
    <w:rsid w:val="00894D88"/>
    <w:rsid w:val="00895190"/>
    <w:rsid w:val="00897831"/>
    <w:rsid w:val="008A1A08"/>
    <w:rsid w:val="008A45F6"/>
    <w:rsid w:val="008A4B3B"/>
    <w:rsid w:val="008A5794"/>
    <w:rsid w:val="008B2F99"/>
    <w:rsid w:val="008B3F2B"/>
    <w:rsid w:val="008B4395"/>
    <w:rsid w:val="008B4A9F"/>
    <w:rsid w:val="008B6696"/>
    <w:rsid w:val="008B6AF8"/>
    <w:rsid w:val="008B7927"/>
    <w:rsid w:val="008B7EF1"/>
    <w:rsid w:val="008C1782"/>
    <w:rsid w:val="008C23A2"/>
    <w:rsid w:val="008C413A"/>
    <w:rsid w:val="008C4E00"/>
    <w:rsid w:val="008C6E93"/>
    <w:rsid w:val="008C7855"/>
    <w:rsid w:val="008C7940"/>
    <w:rsid w:val="008C7C6A"/>
    <w:rsid w:val="008D13C8"/>
    <w:rsid w:val="008E12C3"/>
    <w:rsid w:val="008E16D3"/>
    <w:rsid w:val="008E2006"/>
    <w:rsid w:val="008E2A68"/>
    <w:rsid w:val="008F00EF"/>
    <w:rsid w:val="008F4E65"/>
    <w:rsid w:val="008F5F36"/>
    <w:rsid w:val="008F6385"/>
    <w:rsid w:val="008F759C"/>
    <w:rsid w:val="0090251D"/>
    <w:rsid w:val="00905E01"/>
    <w:rsid w:val="0091219F"/>
    <w:rsid w:val="0091412B"/>
    <w:rsid w:val="00914704"/>
    <w:rsid w:val="00914707"/>
    <w:rsid w:val="00916394"/>
    <w:rsid w:val="00916C82"/>
    <w:rsid w:val="00916F87"/>
    <w:rsid w:val="00917925"/>
    <w:rsid w:val="00920EE2"/>
    <w:rsid w:val="00922ECB"/>
    <w:rsid w:val="00924391"/>
    <w:rsid w:val="00927EF8"/>
    <w:rsid w:val="009342A3"/>
    <w:rsid w:val="009350F3"/>
    <w:rsid w:val="00935199"/>
    <w:rsid w:val="009352D8"/>
    <w:rsid w:val="00936328"/>
    <w:rsid w:val="00940550"/>
    <w:rsid w:val="00944797"/>
    <w:rsid w:val="009454F2"/>
    <w:rsid w:val="00951EB2"/>
    <w:rsid w:val="00954812"/>
    <w:rsid w:val="0095633B"/>
    <w:rsid w:val="00961E41"/>
    <w:rsid w:val="009759FE"/>
    <w:rsid w:val="00975ABB"/>
    <w:rsid w:val="0097654A"/>
    <w:rsid w:val="00983885"/>
    <w:rsid w:val="009842F0"/>
    <w:rsid w:val="009914E9"/>
    <w:rsid w:val="0099176E"/>
    <w:rsid w:val="0099772A"/>
    <w:rsid w:val="009A1D3B"/>
    <w:rsid w:val="009A20CA"/>
    <w:rsid w:val="009A2646"/>
    <w:rsid w:val="009A4785"/>
    <w:rsid w:val="009A4BFF"/>
    <w:rsid w:val="009A5581"/>
    <w:rsid w:val="009A767B"/>
    <w:rsid w:val="009A775C"/>
    <w:rsid w:val="009B27AB"/>
    <w:rsid w:val="009B431A"/>
    <w:rsid w:val="009B468D"/>
    <w:rsid w:val="009B56B7"/>
    <w:rsid w:val="009B5991"/>
    <w:rsid w:val="009B5CE5"/>
    <w:rsid w:val="009B7CE3"/>
    <w:rsid w:val="009B7D6A"/>
    <w:rsid w:val="009C26BA"/>
    <w:rsid w:val="009C350F"/>
    <w:rsid w:val="009C3970"/>
    <w:rsid w:val="009C3C41"/>
    <w:rsid w:val="009D2D71"/>
    <w:rsid w:val="009D307F"/>
    <w:rsid w:val="009D4294"/>
    <w:rsid w:val="009D5CA4"/>
    <w:rsid w:val="009D6720"/>
    <w:rsid w:val="009D6B73"/>
    <w:rsid w:val="009D789B"/>
    <w:rsid w:val="009E24FA"/>
    <w:rsid w:val="009E2605"/>
    <w:rsid w:val="009F0FF9"/>
    <w:rsid w:val="009F2A99"/>
    <w:rsid w:val="009F5F6E"/>
    <w:rsid w:val="009F6CFB"/>
    <w:rsid w:val="009F6EAC"/>
    <w:rsid w:val="00A00F5C"/>
    <w:rsid w:val="00A024DD"/>
    <w:rsid w:val="00A02A17"/>
    <w:rsid w:val="00A07743"/>
    <w:rsid w:val="00A10FD5"/>
    <w:rsid w:val="00A110AF"/>
    <w:rsid w:val="00A12031"/>
    <w:rsid w:val="00A14224"/>
    <w:rsid w:val="00A163F3"/>
    <w:rsid w:val="00A21998"/>
    <w:rsid w:val="00A21A19"/>
    <w:rsid w:val="00A2431D"/>
    <w:rsid w:val="00A25434"/>
    <w:rsid w:val="00A261DE"/>
    <w:rsid w:val="00A27640"/>
    <w:rsid w:val="00A304F3"/>
    <w:rsid w:val="00A31E69"/>
    <w:rsid w:val="00A33A70"/>
    <w:rsid w:val="00A34864"/>
    <w:rsid w:val="00A34C08"/>
    <w:rsid w:val="00A34C55"/>
    <w:rsid w:val="00A3591A"/>
    <w:rsid w:val="00A36ECF"/>
    <w:rsid w:val="00A41924"/>
    <w:rsid w:val="00A42633"/>
    <w:rsid w:val="00A44E86"/>
    <w:rsid w:val="00A46317"/>
    <w:rsid w:val="00A52C6A"/>
    <w:rsid w:val="00A530B4"/>
    <w:rsid w:val="00A53DF2"/>
    <w:rsid w:val="00A54693"/>
    <w:rsid w:val="00A55372"/>
    <w:rsid w:val="00A556C8"/>
    <w:rsid w:val="00A56306"/>
    <w:rsid w:val="00A5660D"/>
    <w:rsid w:val="00A65D4A"/>
    <w:rsid w:val="00A660DB"/>
    <w:rsid w:val="00A7163D"/>
    <w:rsid w:val="00A751C6"/>
    <w:rsid w:val="00A760FA"/>
    <w:rsid w:val="00A8354E"/>
    <w:rsid w:val="00A83900"/>
    <w:rsid w:val="00A847A4"/>
    <w:rsid w:val="00A85272"/>
    <w:rsid w:val="00A865DE"/>
    <w:rsid w:val="00A9070A"/>
    <w:rsid w:val="00A936B4"/>
    <w:rsid w:val="00A9414A"/>
    <w:rsid w:val="00A94384"/>
    <w:rsid w:val="00A954B7"/>
    <w:rsid w:val="00AA1633"/>
    <w:rsid w:val="00AA4BC9"/>
    <w:rsid w:val="00AA5459"/>
    <w:rsid w:val="00AB1574"/>
    <w:rsid w:val="00AB18D3"/>
    <w:rsid w:val="00AB2AC2"/>
    <w:rsid w:val="00AB39B2"/>
    <w:rsid w:val="00AB60D2"/>
    <w:rsid w:val="00AB6786"/>
    <w:rsid w:val="00AB6DA6"/>
    <w:rsid w:val="00AC0DDD"/>
    <w:rsid w:val="00AC1193"/>
    <w:rsid w:val="00AC1712"/>
    <w:rsid w:val="00AC2CC5"/>
    <w:rsid w:val="00AC772D"/>
    <w:rsid w:val="00AD1255"/>
    <w:rsid w:val="00AD18F2"/>
    <w:rsid w:val="00AD399A"/>
    <w:rsid w:val="00AD403C"/>
    <w:rsid w:val="00AD75BA"/>
    <w:rsid w:val="00AE1B80"/>
    <w:rsid w:val="00AE3C25"/>
    <w:rsid w:val="00AE55A6"/>
    <w:rsid w:val="00AF1A7E"/>
    <w:rsid w:val="00AF2067"/>
    <w:rsid w:val="00AF2D55"/>
    <w:rsid w:val="00AF2E2F"/>
    <w:rsid w:val="00AF3BE0"/>
    <w:rsid w:val="00AF498B"/>
    <w:rsid w:val="00AF70FB"/>
    <w:rsid w:val="00B010D6"/>
    <w:rsid w:val="00B01FE3"/>
    <w:rsid w:val="00B03014"/>
    <w:rsid w:val="00B04218"/>
    <w:rsid w:val="00B12E32"/>
    <w:rsid w:val="00B13145"/>
    <w:rsid w:val="00B1345E"/>
    <w:rsid w:val="00B139FB"/>
    <w:rsid w:val="00B15593"/>
    <w:rsid w:val="00B15DF2"/>
    <w:rsid w:val="00B16F77"/>
    <w:rsid w:val="00B21FBF"/>
    <w:rsid w:val="00B2279C"/>
    <w:rsid w:val="00B2316E"/>
    <w:rsid w:val="00B2325A"/>
    <w:rsid w:val="00B24363"/>
    <w:rsid w:val="00B25595"/>
    <w:rsid w:val="00B26F42"/>
    <w:rsid w:val="00B27EB3"/>
    <w:rsid w:val="00B3054E"/>
    <w:rsid w:val="00B3376E"/>
    <w:rsid w:val="00B35CE4"/>
    <w:rsid w:val="00B36BB3"/>
    <w:rsid w:val="00B42A40"/>
    <w:rsid w:val="00B42DF6"/>
    <w:rsid w:val="00B43574"/>
    <w:rsid w:val="00B44423"/>
    <w:rsid w:val="00B44760"/>
    <w:rsid w:val="00B465DB"/>
    <w:rsid w:val="00B47091"/>
    <w:rsid w:val="00B51232"/>
    <w:rsid w:val="00B51C36"/>
    <w:rsid w:val="00B51F73"/>
    <w:rsid w:val="00B521F5"/>
    <w:rsid w:val="00B56E6D"/>
    <w:rsid w:val="00B5714E"/>
    <w:rsid w:val="00B579F7"/>
    <w:rsid w:val="00B61811"/>
    <w:rsid w:val="00B62771"/>
    <w:rsid w:val="00B642FB"/>
    <w:rsid w:val="00B65B1F"/>
    <w:rsid w:val="00B66555"/>
    <w:rsid w:val="00B66784"/>
    <w:rsid w:val="00B678F6"/>
    <w:rsid w:val="00B67FA4"/>
    <w:rsid w:val="00B7552E"/>
    <w:rsid w:val="00B82EB1"/>
    <w:rsid w:val="00B83027"/>
    <w:rsid w:val="00B9343A"/>
    <w:rsid w:val="00B9542C"/>
    <w:rsid w:val="00B9569F"/>
    <w:rsid w:val="00BA39F9"/>
    <w:rsid w:val="00BA5E80"/>
    <w:rsid w:val="00BB083D"/>
    <w:rsid w:val="00BB1A08"/>
    <w:rsid w:val="00BB2457"/>
    <w:rsid w:val="00BB4CF1"/>
    <w:rsid w:val="00BB5A73"/>
    <w:rsid w:val="00BC3319"/>
    <w:rsid w:val="00BC4A39"/>
    <w:rsid w:val="00BC76DD"/>
    <w:rsid w:val="00BD0689"/>
    <w:rsid w:val="00BD11C1"/>
    <w:rsid w:val="00BD213B"/>
    <w:rsid w:val="00BD4ECE"/>
    <w:rsid w:val="00BD5142"/>
    <w:rsid w:val="00BD70D5"/>
    <w:rsid w:val="00BE0B36"/>
    <w:rsid w:val="00BE7DB3"/>
    <w:rsid w:val="00BF1634"/>
    <w:rsid w:val="00BF2D87"/>
    <w:rsid w:val="00BF3D78"/>
    <w:rsid w:val="00BF47EC"/>
    <w:rsid w:val="00BF5822"/>
    <w:rsid w:val="00BF6235"/>
    <w:rsid w:val="00BF658C"/>
    <w:rsid w:val="00BF7B3E"/>
    <w:rsid w:val="00C03D18"/>
    <w:rsid w:val="00C0585B"/>
    <w:rsid w:val="00C05DA5"/>
    <w:rsid w:val="00C07415"/>
    <w:rsid w:val="00C102E3"/>
    <w:rsid w:val="00C107F7"/>
    <w:rsid w:val="00C1211F"/>
    <w:rsid w:val="00C13EF7"/>
    <w:rsid w:val="00C14563"/>
    <w:rsid w:val="00C153D0"/>
    <w:rsid w:val="00C1723A"/>
    <w:rsid w:val="00C21C34"/>
    <w:rsid w:val="00C2286B"/>
    <w:rsid w:val="00C232F1"/>
    <w:rsid w:val="00C234B4"/>
    <w:rsid w:val="00C23D00"/>
    <w:rsid w:val="00C244CC"/>
    <w:rsid w:val="00C26D21"/>
    <w:rsid w:val="00C27623"/>
    <w:rsid w:val="00C27BD9"/>
    <w:rsid w:val="00C30F77"/>
    <w:rsid w:val="00C3134C"/>
    <w:rsid w:val="00C336C7"/>
    <w:rsid w:val="00C366E2"/>
    <w:rsid w:val="00C36B49"/>
    <w:rsid w:val="00C36B98"/>
    <w:rsid w:val="00C36FCF"/>
    <w:rsid w:val="00C37430"/>
    <w:rsid w:val="00C3743A"/>
    <w:rsid w:val="00C410C8"/>
    <w:rsid w:val="00C41272"/>
    <w:rsid w:val="00C42238"/>
    <w:rsid w:val="00C42F6B"/>
    <w:rsid w:val="00C43CCF"/>
    <w:rsid w:val="00C445F6"/>
    <w:rsid w:val="00C45BDC"/>
    <w:rsid w:val="00C46CA3"/>
    <w:rsid w:val="00C46ED7"/>
    <w:rsid w:val="00C501B7"/>
    <w:rsid w:val="00C509E4"/>
    <w:rsid w:val="00C51C1E"/>
    <w:rsid w:val="00C5365A"/>
    <w:rsid w:val="00C57CD3"/>
    <w:rsid w:val="00C603DA"/>
    <w:rsid w:val="00C6158D"/>
    <w:rsid w:val="00C638AB"/>
    <w:rsid w:val="00C706AE"/>
    <w:rsid w:val="00C71CE3"/>
    <w:rsid w:val="00C737C7"/>
    <w:rsid w:val="00C75C5F"/>
    <w:rsid w:val="00C76285"/>
    <w:rsid w:val="00C76C57"/>
    <w:rsid w:val="00C77E95"/>
    <w:rsid w:val="00C80109"/>
    <w:rsid w:val="00C8148B"/>
    <w:rsid w:val="00C83976"/>
    <w:rsid w:val="00C871FD"/>
    <w:rsid w:val="00C87639"/>
    <w:rsid w:val="00C92B11"/>
    <w:rsid w:val="00C95499"/>
    <w:rsid w:val="00C96527"/>
    <w:rsid w:val="00CA1573"/>
    <w:rsid w:val="00CA5C5D"/>
    <w:rsid w:val="00CA6A52"/>
    <w:rsid w:val="00CB08A3"/>
    <w:rsid w:val="00CB08A9"/>
    <w:rsid w:val="00CB24B4"/>
    <w:rsid w:val="00CB3727"/>
    <w:rsid w:val="00CB7940"/>
    <w:rsid w:val="00CC0F7F"/>
    <w:rsid w:val="00CC23EB"/>
    <w:rsid w:val="00CC2559"/>
    <w:rsid w:val="00CC34A3"/>
    <w:rsid w:val="00CC430F"/>
    <w:rsid w:val="00CC4356"/>
    <w:rsid w:val="00CC6528"/>
    <w:rsid w:val="00CD1F54"/>
    <w:rsid w:val="00CD5222"/>
    <w:rsid w:val="00CD56CA"/>
    <w:rsid w:val="00CE0582"/>
    <w:rsid w:val="00CE15D2"/>
    <w:rsid w:val="00CE1F03"/>
    <w:rsid w:val="00CE1F18"/>
    <w:rsid w:val="00CE325E"/>
    <w:rsid w:val="00CE3BF3"/>
    <w:rsid w:val="00CE7AE0"/>
    <w:rsid w:val="00CF0B0B"/>
    <w:rsid w:val="00CF30E5"/>
    <w:rsid w:val="00CF33A5"/>
    <w:rsid w:val="00CF43F5"/>
    <w:rsid w:val="00CF4B35"/>
    <w:rsid w:val="00CF4E4A"/>
    <w:rsid w:val="00CF63F4"/>
    <w:rsid w:val="00CF680D"/>
    <w:rsid w:val="00CF75CB"/>
    <w:rsid w:val="00D00BCB"/>
    <w:rsid w:val="00D01767"/>
    <w:rsid w:val="00D04D3D"/>
    <w:rsid w:val="00D04F6A"/>
    <w:rsid w:val="00D05532"/>
    <w:rsid w:val="00D07677"/>
    <w:rsid w:val="00D07B3D"/>
    <w:rsid w:val="00D1050C"/>
    <w:rsid w:val="00D1307A"/>
    <w:rsid w:val="00D141B9"/>
    <w:rsid w:val="00D16071"/>
    <w:rsid w:val="00D1796D"/>
    <w:rsid w:val="00D22593"/>
    <w:rsid w:val="00D25AE0"/>
    <w:rsid w:val="00D30A8A"/>
    <w:rsid w:val="00D30C6E"/>
    <w:rsid w:val="00D31722"/>
    <w:rsid w:val="00D331E8"/>
    <w:rsid w:val="00D33592"/>
    <w:rsid w:val="00D35A2D"/>
    <w:rsid w:val="00D36446"/>
    <w:rsid w:val="00D37701"/>
    <w:rsid w:val="00D435DA"/>
    <w:rsid w:val="00D43A61"/>
    <w:rsid w:val="00D4592B"/>
    <w:rsid w:val="00D45E10"/>
    <w:rsid w:val="00D46EC0"/>
    <w:rsid w:val="00D50C21"/>
    <w:rsid w:val="00D50F98"/>
    <w:rsid w:val="00D5219C"/>
    <w:rsid w:val="00D53FE9"/>
    <w:rsid w:val="00D56572"/>
    <w:rsid w:val="00D5787B"/>
    <w:rsid w:val="00D61A6F"/>
    <w:rsid w:val="00D622C0"/>
    <w:rsid w:val="00D63767"/>
    <w:rsid w:val="00D649B7"/>
    <w:rsid w:val="00D64ABA"/>
    <w:rsid w:val="00D64F0D"/>
    <w:rsid w:val="00D67F7C"/>
    <w:rsid w:val="00D70F58"/>
    <w:rsid w:val="00D719B2"/>
    <w:rsid w:val="00D72CD5"/>
    <w:rsid w:val="00D7388F"/>
    <w:rsid w:val="00D74D0A"/>
    <w:rsid w:val="00D75947"/>
    <w:rsid w:val="00D80C82"/>
    <w:rsid w:val="00D819AA"/>
    <w:rsid w:val="00D825D2"/>
    <w:rsid w:val="00D84E9C"/>
    <w:rsid w:val="00D90057"/>
    <w:rsid w:val="00D904AB"/>
    <w:rsid w:val="00D917A1"/>
    <w:rsid w:val="00D93E7A"/>
    <w:rsid w:val="00D93FB9"/>
    <w:rsid w:val="00D94526"/>
    <w:rsid w:val="00D9452C"/>
    <w:rsid w:val="00D95450"/>
    <w:rsid w:val="00D967DE"/>
    <w:rsid w:val="00D96B45"/>
    <w:rsid w:val="00DA162C"/>
    <w:rsid w:val="00DA418F"/>
    <w:rsid w:val="00DA6700"/>
    <w:rsid w:val="00DB169E"/>
    <w:rsid w:val="00DB18C9"/>
    <w:rsid w:val="00DB25B2"/>
    <w:rsid w:val="00DB2676"/>
    <w:rsid w:val="00DB2AC5"/>
    <w:rsid w:val="00DC0602"/>
    <w:rsid w:val="00DC0E29"/>
    <w:rsid w:val="00DC0EF1"/>
    <w:rsid w:val="00DC1B18"/>
    <w:rsid w:val="00DC312C"/>
    <w:rsid w:val="00DC5A63"/>
    <w:rsid w:val="00DC5F01"/>
    <w:rsid w:val="00DD070A"/>
    <w:rsid w:val="00DD56B9"/>
    <w:rsid w:val="00DD5996"/>
    <w:rsid w:val="00DD5A04"/>
    <w:rsid w:val="00DD6C43"/>
    <w:rsid w:val="00DD6F6D"/>
    <w:rsid w:val="00DD7511"/>
    <w:rsid w:val="00DD7B83"/>
    <w:rsid w:val="00DE103A"/>
    <w:rsid w:val="00DE322A"/>
    <w:rsid w:val="00DE6B71"/>
    <w:rsid w:val="00DF10B8"/>
    <w:rsid w:val="00DF10C3"/>
    <w:rsid w:val="00DF25DE"/>
    <w:rsid w:val="00DF37D3"/>
    <w:rsid w:val="00DF469D"/>
    <w:rsid w:val="00DF6A8C"/>
    <w:rsid w:val="00DF7995"/>
    <w:rsid w:val="00E0533F"/>
    <w:rsid w:val="00E06138"/>
    <w:rsid w:val="00E1096B"/>
    <w:rsid w:val="00E10FB6"/>
    <w:rsid w:val="00E12178"/>
    <w:rsid w:val="00E13A4F"/>
    <w:rsid w:val="00E1539A"/>
    <w:rsid w:val="00E15B72"/>
    <w:rsid w:val="00E1664F"/>
    <w:rsid w:val="00E16CC8"/>
    <w:rsid w:val="00E17DDB"/>
    <w:rsid w:val="00E21823"/>
    <w:rsid w:val="00E24335"/>
    <w:rsid w:val="00E2491C"/>
    <w:rsid w:val="00E24E3E"/>
    <w:rsid w:val="00E3066A"/>
    <w:rsid w:val="00E31F66"/>
    <w:rsid w:val="00E3397F"/>
    <w:rsid w:val="00E368F9"/>
    <w:rsid w:val="00E37F6E"/>
    <w:rsid w:val="00E421C8"/>
    <w:rsid w:val="00E42427"/>
    <w:rsid w:val="00E42D40"/>
    <w:rsid w:val="00E44051"/>
    <w:rsid w:val="00E45CB8"/>
    <w:rsid w:val="00E46BC1"/>
    <w:rsid w:val="00E50F69"/>
    <w:rsid w:val="00E51C13"/>
    <w:rsid w:val="00E53EBC"/>
    <w:rsid w:val="00E55A12"/>
    <w:rsid w:val="00E56ABC"/>
    <w:rsid w:val="00E572BA"/>
    <w:rsid w:val="00E6022B"/>
    <w:rsid w:val="00E6381F"/>
    <w:rsid w:val="00E63F63"/>
    <w:rsid w:val="00E65122"/>
    <w:rsid w:val="00E67573"/>
    <w:rsid w:val="00E67906"/>
    <w:rsid w:val="00E70DD8"/>
    <w:rsid w:val="00E72381"/>
    <w:rsid w:val="00E72AA2"/>
    <w:rsid w:val="00E749D9"/>
    <w:rsid w:val="00E75F3E"/>
    <w:rsid w:val="00E75F6D"/>
    <w:rsid w:val="00E770E5"/>
    <w:rsid w:val="00E8068A"/>
    <w:rsid w:val="00E80A46"/>
    <w:rsid w:val="00E8221C"/>
    <w:rsid w:val="00E83795"/>
    <w:rsid w:val="00E90F36"/>
    <w:rsid w:val="00E925BB"/>
    <w:rsid w:val="00E93062"/>
    <w:rsid w:val="00EA37DE"/>
    <w:rsid w:val="00EA43A4"/>
    <w:rsid w:val="00EA47E6"/>
    <w:rsid w:val="00EA5373"/>
    <w:rsid w:val="00EA6CED"/>
    <w:rsid w:val="00EA7135"/>
    <w:rsid w:val="00EB0B9F"/>
    <w:rsid w:val="00EB2D28"/>
    <w:rsid w:val="00EB33A1"/>
    <w:rsid w:val="00EB43B5"/>
    <w:rsid w:val="00EB47F3"/>
    <w:rsid w:val="00EB4881"/>
    <w:rsid w:val="00EB5D62"/>
    <w:rsid w:val="00EB7BBB"/>
    <w:rsid w:val="00EC23A3"/>
    <w:rsid w:val="00EC297D"/>
    <w:rsid w:val="00EC2F6B"/>
    <w:rsid w:val="00EC3608"/>
    <w:rsid w:val="00EC6780"/>
    <w:rsid w:val="00EC6B80"/>
    <w:rsid w:val="00EC7029"/>
    <w:rsid w:val="00ED4556"/>
    <w:rsid w:val="00ED7E61"/>
    <w:rsid w:val="00EE04A1"/>
    <w:rsid w:val="00EE1361"/>
    <w:rsid w:val="00EE2068"/>
    <w:rsid w:val="00EE2890"/>
    <w:rsid w:val="00EE3A05"/>
    <w:rsid w:val="00EE6D7D"/>
    <w:rsid w:val="00EE725D"/>
    <w:rsid w:val="00EE7BEF"/>
    <w:rsid w:val="00EE7E4B"/>
    <w:rsid w:val="00EF1B1C"/>
    <w:rsid w:val="00EF21E0"/>
    <w:rsid w:val="00EF584F"/>
    <w:rsid w:val="00EF6D59"/>
    <w:rsid w:val="00EF7079"/>
    <w:rsid w:val="00EF7C43"/>
    <w:rsid w:val="00F0603C"/>
    <w:rsid w:val="00F067AE"/>
    <w:rsid w:val="00F073CD"/>
    <w:rsid w:val="00F07F7E"/>
    <w:rsid w:val="00F11335"/>
    <w:rsid w:val="00F12406"/>
    <w:rsid w:val="00F15A7F"/>
    <w:rsid w:val="00F15F1F"/>
    <w:rsid w:val="00F2006B"/>
    <w:rsid w:val="00F2027C"/>
    <w:rsid w:val="00F2318E"/>
    <w:rsid w:val="00F26009"/>
    <w:rsid w:val="00F263B7"/>
    <w:rsid w:val="00F30DEF"/>
    <w:rsid w:val="00F330E9"/>
    <w:rsid w:val="00F37106"/>
    <w:rsid w:val="00F41E43"/>
    <w:rsid w:val="00F42304"/>
    <w:rsid w:val="00F4311D"/>
    <w:rsid w:val="00F43BB1"/>
    <w:rsid w:val="00F45FC8"/>
    <w:rsid w:val="00F468BA"/>
    <w:rsid w:val="00F47F07"/>
    <w:rsid w:val="00F50F28"/>
    <w:rsid w:val="00F55442"/>
    <w:rsid w:val="00F5595E"/>
    <w:rsid w:val="00F603BF"/>
    <w:rsid w:val="00F61AF5"/>
    <w:rsid w:val="00F6318C"/>
    <w:rsid w:val="00F649C2"/>
    <w:rsid w:val="00F65AEB"/>
    <w:rsid w:val="00F6653E"/>
    <w:rsid w:val="00F667AD"/>
    <w:rsid w:val="00F737B1"/>
    <w:rsid w:val="00F73B2D"/>
    <w:rsid w:val="00F740E4"/>
    <w:rsid w:val="00F7417C"/>
    <w:rsid w:val="00F749BF"/>
    <w:rsid w:val="00F75D8B"/>
    <w:rsid w:val="00F80C24"/>
    <w:rsid w:val="00F80F0D"/>
    <w:rsid w:val="00F84982"/>
    <w:rsid w:val="00F8601E"/>
    <w:rsid w:val="00F90140"/>
    <w:rsid w:val="00F92C34"/>
    <w:rsid w:val="00F92DCF"/>
    <w:rsid w:val="00F94820"/>
    <w:rsid w:val="00F94FFF"/>
    <w:rsid w:val="00F954C9"/>
    <w:rsid w:val="00F95B90"/>
    <w:rsid w:val="00F963B8"/>
    <w:rsid w:val="00F97441"/>
    <w:rsid w:val="00F97512"/>
    <w:rsid w:val="00FA071A"/>
    <w:rsid w:val="00FA0FFF"/>
    <w:rsid w:val="00FA7CEB"/>
    <w:rsid w:val="00FB4616"/>
    <w:rsid w:val="00FB687D"/>
    <w:rsid w:val="00FB7296"/>
    <w:rsid w:val="00FC03CA"/>
    <w:rsid w:val="00FC2C62"/>
    <w:rsid w:val="00FC67E9"/>
    <w:rsid w:val="00FD00D5"/>
    <w:rsid w:val="00FD240C"/>
    <w:rsid w:val="00FD42BD"/>
    <w:rsid w:val="00FD5E0F"/>
    <w:rsid w:val="00FD728D"/>
    <w:rsid w:val="00FE1DB3"/>
    <w:rsid w:val="00FE1EFD"/>
    <w:rsid w:val="00FE274B"/>
    <w:rsid w:val="00FE46BC"/>
    <w:rsid w:val="00FE6560"/>
    <w:rsid w:val="00FE72AE"/>
    <w:rsid w:val="00FF0643"/>
    <w:rsid w:val="00FF0E04"/>
    <w:rsid w:val="00FF270A"/>
    <w:rsid w:val="00FF3A7E"/>
    <w:rsid w:val="00FF530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4062A"/>
  <w15:chartTrackingRefBased/>
  <w15:docId w15:val="{1B221B48-9D3C-4DAD-8900-FF065D1F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2CE"/>
    <w:pPr>
      <w:spacing w:after="0" w:line="240" w:lineRule="auto"/>
    </w:pPr>
    <w:rPr>
      <w:kern w:val="2"/>
      <w:sz w:val="24"/>
      <w:szCs w:val="24"/>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457636"/>
    <w:pPr>
      <w:spacing w:after="0" w:line="240" w:lineRule="auto"/>
    </w:pPr>
  </w:style>
  <w:style w:type="table" w:styleId="Tabellrutenett">
    <w:name w:val="Table Grid"/>
    <w:basedOn w:val="Vanligtabell"/>
    <w:uiPriority w:val="39"/>
    <w:rsid w:val="00E44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416B2B"/>
    <w:pPr>
      <w:spacing w:after="160" w:line="256" w:lineRule="auto"/>
      <w:ind w:left="720"/>
      <w:contextualSpacing/>
    </w:pPr>
    <w:rPr>
      <w:kern w:val="0"/>
      <w:sz w:val="22"/>
      <w:szCs w:val="22"/>
      <w14:ligatures w14:val="none"/>
    </w:rPr>
  </w:style>
  <w:style w:type="paragraph" w:styleId="Topptekst">
    <w:name w:val="header"/>
    <w:basedOn w:val="Normal"/>
    <w:link w:val="TopptekstTegn"/>
    <w:uiPriority w:val="99"/>
    <w:unhideWhenUsed/>
    <w:rsid w:val="00416B2B"/>
    <w:pPr>
      <w:tabs>
        <w:tab w:val="center" w:pos="4536"/>
        <w:tab w:val="right" w:pos="9072"/>
      </w:tabs>
    </w:pPr>
    <w:rPr>
      <w:kern w:val="0"/>
      <w:sz w:val="22"/>
      <w:szCs w:val="22"/>
      <w14:ligatures w14:val="none"/>
    </w:rPr>
  </w:style>
  <w:style w:type="character" w:customStyle="1" w:styleId="TopptekstTegn">
    <w:name w:val="Topptekst Tegn"/>
    <w:basedOn w:val="Standardskriftforavsnitt"/>
    <w:link w:val="Topptekst"/>
    <w:uiPriority w:val="99"/>
    <w:rsid w:val="00416B2B"/>
  </w:style>
  <w:style w:type="paragraph" w:styleId="Bunntekst">
    <w:name w:val="footer"/>
    <w:basedOn w:val="Normal"/>
    <w:link w:val="BunntekstTegn"/>
    <w:uiPriority w:val="99"/>
    <w:unhideWhenUsed/>
    <w:rsid w:val="00416B2B"/>
    <w:pPr>
      <w:tabs>
        <w:tab w:val="center" w:pos="4536"/>
        <w:tab w:val="right" w:pos="9072"/>
      </w:tabs>
    </w:pPr>
    <w:rPr>
      <w:kern w:val="0"/>
      <w:sz w:val="22"/>
      <w:szCs w:val="22"/>
      <w14:ligatures w14:val="none"/>
    </w:rPr>
  </w:style>
  <w:style w:type="character" w:customStyle="1" w:styleId="BunntekstTegn">
    <w:name w:val="Bunntekst Tegn"/>
    <w:basedOn w:val="Standardskriftforavsnitt"/>
    <w:link w:val="Bunntekst"/>
    <w:uiPriority w:val="99"/>
    <w:rsid w:val="00416B2B"/>
  </w:style>
  <w:style w:type="character" w:customStyle="1" w:styleId="d2edcug0">
    <w:name w:val="d2edcug0"/>
    <w:basedOn w:val="Standardskriftforavsnitt"/>
    <w:rsid w:val="00B66784"/>
  </w:style>
  <w:style w:type="character" w:styleId="Merknadsreferanse">
    <w:name w:val="annotation reference"/>
    <w:basedOn w:val="Standardskriftforavsnitt"/>
    <w:uiPriority w:val="99"/>
    <w:semiHidden/>
    <w:unhideWhenUsed/>
    <w:rsid w:val="009342A3"/>
    <w:rPr>
      <w:sz w:val="16"/>
      <w:szCs w:val="16"/>
    </w:rPr>
  </w:style>
  <w:style w:type="paragraph" w:styleId="Merknadstekst">
    <w:name w:val="annotation text"/>
    <w:basedOn w:val="Normal"/>
    <w:link w:val="MerknadstekstTegn"/>
    <w:uiPriority w:val="99"/>
    <w:semiHidden/>
    <w:unhideWhenUsed/>
    <w:rsid w:val="009342A3"/>
    <w:pPr>
      <w:spacing w:after="160"/>
    </w:pPr>
    <w:rPr>
      <w:kern w:val="0"/>
      <w:sz w:val="20"/>
      <w:szCs w:val="20"/>
      <w14:ligatures w14:val="none"/>
    </w:rPr>
  </w:style>
  <w:style w:type="character" w:customStyle="1" w:styleId="MerknadstekstTegn">
    <w:name w:val="Merknadstekst Tegn"/>
    <w:basedOn w:val="Standardskriftforavsnitt"/>
    <w:link w:val="Merknadstekst"/>
    <w:uiPriority w:val="99"/>
    <w:semiHidden/>
    <w:rsid w:val="009342A3"/>
    <w:rPr>
      <w:sz w:val="20"/>
      <w:szCs w:val="20"/>
    </w:rPr>
  </w:style>
  <w:style w:type="paragraph" w:styleId="Kommentaremne">
    <w:name w:val="annotation subject"/>
    <w:basedOn w:val="Merknadstekst"/>
    <w:next w:val="Merknadstekst"/>
    <w:link w:val="KommentaremneTegn"/>
    <w:uiPriority w:val="99"/>
    <w:semiHidden/>
    <w:unhideWhenUsed/>
    <w:rsid w:val="009342A3"/>
    <w:rPr>
      <w:b/>
      <w:bCs/>
    </w:rPr>
  </w:style>
  <w:style w:type="character" w:customStyle="1" w:styleId="KommentaremneTegn">
    <w:name w:val="Kommentaremne Tegn"/>
    <w:basedOn w:val="MerknadstekstTegn"/>
    <w:link w:val="Kommentaremne"/>
    <w:uiPriority w:val="99"/>
    <w:semiHidden/>
    <w:rsid w:val="009342A3"/>
    <w:rPr>
      <w:b/>
      <w:bCs/>
      <w:sz w:val="20"/>
      <w:szCs w:val="20"/>
    </w:rPr>
  </w:style>
  <w:style w:type="character" w:styleId="Hyperkobling">
    <w:name w:val="Hyperlink"/>
    <w:basedOn w:val="Standardskriftforavsnitt"/>
    <w:uiPriority w:val="99"/>
    <w:semiHidden/>
    <w:unhideWhenUsed/>
    <w:rsid w:val="006448C7"/>
    <w:rPr>
      <w:color w:val="0000FF"/>
      <w:u w:val="single"/>
    </w:rPr>
  </w:style>
  <w:style w:type="paragraph" w:customStyle="1" w:styleId="xxxxxxxxxxxxxxxxxxxxxxxxxxxxxxxxxxxmsonormal">
    <w:name w:val="xxxxxxxxxxxxxxxxxxxxxxxxxxxxxxxxxxxmsonormal"/>
    <w:basedOn w:val="Normal"/>
    <w:rsid w:val="00490E57"/>
    <w:pPr>
      <w:spacing w:before="100" w:beforeAutospacing="1" w:after="100" w:afterAutospacing="1"/>
    </w:pPr>
    <w:rPr>
      <w:rFonts w:ascii="Calibri" w:hAnsi="Calibri" w:cs="Calibri"/>
      <w:lang w:eastAsia="nb-NO"/>
    </w:rPr>
  </w:style>
  <w:style w:type="character" w:customStyle="1" w:styleId="apple-converted-space">
    <w:name w:val="apple-converted-space"/>
    <w:basedOn w:val="Standardskriftforavsnitt"/>
    <w:rsid w:val="00490E57"/>
  </w:style>
  <w:style w:type="character" w:customStyle="1" w:styleId="xxxxxxxxxxxxxxxxxxxxxxxxxxxxxxxxxxxapple-converted-space">
    <w:name w:val="xxxxxxxxxxxxxxxxxxxxxxxxxxxxxxxxxxxapple-converted-space"/>
    <w:basedOn w:val="Standardskriftforavsnitt"/>
    <w:rsid w:val="00490E57"/>
  </w:style>
  <w:style w:type="character" w:customStyle="1" w:styleId="xxxxxxxxxxxxxxxxxxxxxxxxxxxxxxxxxxxmsohyperlink">
    <w:name w:val="xxxxxxxxxxxxxxxxxxxxxxxxxxxxxxxxxxxmsohyperlink"/>
    <w:basedOn w:val="Standardskriftforavsnitt"/>
    <w:rsid w:val="00490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10416">
      <w:bodyDiv w:val="1"/>
      <w:marLeft w:val="0"/>
      <w:marRight w:val="0"/>
      <w:marTop w:val="0"/>
      <w:marBottom w:val="0"/>
      <w:divBdr>
        <w:top w:val="none" w:sz="0" w:space="0" w:color="auto"/>
        <w:left w:val="none" w:sz="0" w:space="0" w:color="auto"/>
        <w:bottom w:val="none" w:sz="0" w:space="0" w:color="auto"/>
        <w:right w:val="none" w:sz="0" w:space="0" w:color="auto"/>
      </w:divBdr>
    </w:div>
    <w:div w:id="997072236">
      <w:bodyDiv w:val="1"/>
      <w:marLeft w:val="0"/>
      <w:marRight w:val="0"/>
      <w:marTop w:val="0"/>
      <w:marBottom w:val="0"/>
      <w:divBdr>
        <w:top w:val="none" w:sz="0" w:space="0" w:color="auto"/>
        <w:left w:val="none" w:sz="0" w:space="0" w:color="auto"/>
        <w:bottom w:val="none" w:sz="0" w:space="0" w:color="auto"/>
        <w:right w:val="none" w:sz="0" w:space="0" w:color="auto"/>
      </w:divBdr>
      <w:divsChild>
        <w:div w:id="108857241">
          <w:marLeft w:val="0"/>
          <w:marRight w:val="0"/>
          <w:marTop w:val="0"/>
          <w:marBottom w:val="120"/>
          <w:divBdr>
            <w:top w:val="none" w:sz="0" w:space="0" w:color="auto"/>
            <w:left w:val="none" w:sz="0" w:space="0" w:color="auto"/>
            <w:bottom w:val="none" w:sz="0" w:space="0" w:color="auto"/>
            <w:right w:val="none" w:sz="0" w:space="0" w:color="auto"/>
          </w:divBdr>
        </w:div>
        <w:div w:id="1884632829">
          <w:marLeft w:val="0"/>
          <w:marRight w:val="0"/>
          <w:marTop w:val="0"/>
          <w:marBottom w:val="120"/>
          <w:divBdr>
            <w:top w:val="none" w:sz="0" w:space="0" w:color="auto"/>
            <w:left w:val="none" w:sz="0" w:space="0" w:color="auto"/>
            <w:bottom w:val="none" w:sz="0" w:space="0" w:color="auto"/>
            <w:right w:val="none" w:sz="0" w:space="0" w:color="auto"/>
          </w:divBdr>
        </w:div>
        <w:div w:id="1853060456">
          <w:marLeft w:val="0"/>
          <w:marRight w:val="0"/>
          <w:marTop w:val="0"/>
          <w:marBottom w:val="120"/>
          <w:divBdr>
            <w:top w:val="none" w:sz="0" w:space="0" w:color="auto"/>
            <w:left w:val="none" w:sz="0" w:space="0" w:color="auto"/>
            <w:bottom w:val="none" w:sz="0" w:space="0" w:color="auto"/>
            <w:right w:val="none" w:sz="0" w:space="0" w:color="auto"/>
          </w:divBdr>
          <w:divsChild>
            <w:div w:id="2043550017">
              <w:marLeft w:val="0"/>
              <w:marRight w:val="0"/>
              <w:marTop w:val="0"/>
              <w:marBottom w:val="0"/>
              <w:divBdr>
                <w:top w:val="none" w:sz="0" w:space="0" w:color="auto"/>
                <w:left w:val="none" w:sz="0" w:space="0" w:color="auto"/>
                <w:bottom w:val="none" w:sz="0" w:space="0" w:color="auto"/>
                <w:right w:val="none" w:sz="0" w:space="0" w:color="auto"/>
              </w:divBdr>
            </w:div>
          </w:divsChild>
        </w:div>
        <w:div w:id="1069042034">
          <w:marLeft w:val="0"/>
          <w:marRight w:val="0"/>
          <w:marTop w:val="0"/>
          <w:marBottom w:val="120"/>
          <w:divBdr>
            <w:top w:val="none" w:sz="0" w:space="0" w:color="auto"/>
            <w:left w:val="none" w:sz="0" w:space="0" w:color="auto"/>
            <w:bottom w:val="none" w:sz="0" w:space="0" w:color="auto"/>
            <w:right w:val="none" w:sz="0" w:space="0" w:color="auto"/>
          </w:divBdr>
        </w:div>
      </w:divsChild>
    </w:div>
    <w:div w:id="1015379810">
      <w:bodyDiv w:val="1"/>
      <w:marLeft w:val="0"/>
      <w:marRight w:val="0"/>
      <w:marTop w:val="0"/>
      <w:marBottom w:val="0"/>
      <w:divBdr>
        <w:top w:val="none" w:sz="0" w:space="0" w:color="auto"/>
        <w:left w:val="none" w:sz="0" w:space="0" w:color="auto"/>
        <w:bottom w:val="none" w:sz="0" w:space="0" w:color="auto"/>
        <w:right w:val="none" w:sz="0" w:space="0" w:color="auto"/>
      </w:divBdr>
    </w:div>
    <w:div w:id="1151601789">
      <w:bodyDiv w:val="1"/>
      <w:marLeft w:val="0"/>
      <w:marRight w:val="0"/>
      <w:marTop w:val="0"/>
      <w:marBottom w:val="0"/>
      <w:divBdr>
        <w:top w:val="none" w:sz="0" w:space="0" w:color="auto"/>
        <w:left w:val="none" w:sz="0" w:space="0" w:color="auto"/>
        <w:bottom w:val="none" w:sz="0" w:space="0" w:color="auto"/>
        <w:right w:val="none" w:sz="0" w:space="0" w:color="auto"/>
      </w:divBdr>
    </w:div>
    <w:div w:id="1277829249">
      <w:bodyDiv w:val="1"/>
      <w:marLeft w:val="0"/>
      <w:marRight w:val="0"/>
      <w:marTop w:val="0"/>
      <w:marBottom w:val="0"/>
      <w:divBdr>
        <w:top w:val="none" w:sz="0" w:space="0" w:color="auto"/>
        <w:left w:val="none" w:sz="0" w:space="0" w:color="auto"/>
        <w:bottom w:val="none" w:sz="0" w:space="0" w:color="auto"/>
        <w:right w:val="none" w:sz="0" w:space="0" w:color="auto"/>
      </w:divBdr>
      <w:divsChild>
        <w:div w:id="1176192816">
          <w:marLeft w:val="0"/>
          <w:marRight w:val="0"/>
          <w:marTop w:val="0"/>
          <w:marBottom w:val="120"/>
          <w:divBdr>
            <w:top w:val="none" w:sz="0" w:space="0" w:color="auto"/>
            <w:left w:val="none" w:sz="0" w:space="0" w:color="auto"/>
            <w:bottom w:val="none" w:sz="0" w:space="0" w:color="auto"/>
            <w:right w:val="none" w:sz="0" w:space="0" w:color="auto"/>
          </w:divBdr>
        </w:div>
        <w:div w:id="333342071">
          <w:marLeft w:val="0"/>
          <w:marRight w:val="0"/>
          <w:marTop w:val="0"/>
          <w:marBottom w:val="120"/>
          <w:divBdr>
            <w:top w:val="none" w:sz="0" w:space="0" w:color="auto"/>
            <w:left w:val="none" w:sz="0" w:space="0" w:color="auto"/>
            <w:bottom w:val="none" w:sz="0" w:space="0" w:color="auto"/>
            <w:right w:val="none" w:sz="0" w:space="0" w:color="auto"/>
          </w:divBdr>
        </w:div>
        <w:div w:id="945311385">
          <w:marLeft w:val="0"/>
          <w:marRight w:val="0"/>
          <w:marTop w:val="0"/>
          <w:marBottom w:val="120"/>
          <w:divBdr>
            <w:top w:val="none" w:sz="0" w:space="0" w:color="auto"/>
            <w:left w:val="none" w:sz="0" w:space="0" w:color="auto"/>
            <w:bottom w:val="none" w:sz="0" w:space="0" w:color="auto"/>
            <w:right w:val="none" w:sz="0" w:space="0" w:color="auto"/>
          </w:divBdr>
        </w:div>
        <w:div w:id="1909925122">
          <w:marLeft w:val="0"/>
          <w:marRight w:val="0"/>
          <w:marTop w:val="0"/>
          <w:marBottom w:val="120"/>
          <w:divBdr>
            <w:top w:val="none" w:sz="0" w:space="0" w:color="auto"/>
            <w:left w:val="none" w:sz="0" w:space="0" w:color="auto"/>
            <w:bottom w:val="none" w:sz="0" w:space="0" w:color="auto"/>
            <w:right w:val="none" w:sz="0" w:space="0" w:color="auto"/>
          </w:divBdr>
        </w:div>
      </w:divsChild>
    </w:div>
    <w:div w:id="1465807056">
      <w:bodyDiv w:val="1"/>
      <w:marLeft w:val="0"/>
      <w:marRight w:val="0"/>
      <w:marTop w:val="0"/>
      <w:marBottom w:val="0"/>
      <w:divBdr>
        <w:top w:val="none" w:sz="0" w:space="0" w:color="auto"/>
        <w:left w:val="none" w:sz="0" w:space="0" w:color="auto"/>
        <w:bottom w:val="none" w:sz="0" w:space="0" w:color="auto"/>
        <w:right w:val="none" w:sz="0" w:space="0" w:color="auto"/>
      </w:divBdr>
    </w:div>
    <w:div w:id="1834373862">
      <w:bodyDiv w:val="1"/>
      <w:marLeft w:val="0"/>
      <w:marRight w:val="0"/>
      <w:marTop w:val="0"/>
      <w:marBottom w:val="0"/>
      <w:divBdr>
        <w:top w:val="none" w:sz="0" w:space="0" w:color="auto"/>
        <w:left w:val="none" w:sz="0" w:space="0" w:color="auto"/>
        <w:bottom w:val="none" w:sz="0" w:space="0" w:color="auto"/>
        <w:right w:val="none" w:sz="0" w:space="0" w:color="auto"/>
      </w:divBdr>
    </w:div>
    <w:div w:id="201510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Kjelstad\OneDrive%20-%20IBID%20SA\Dokumenter\Li&#248;ya%20barnehage%20dokumentma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E0087-B67E-4B5C-A079-A27F65750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Liøya barnehage dokumentmal</Template>
  <TotalTime>18</TotalTime>
  <Pages>2</Pages>
  <Words>750</Words>
  <Characters>3981</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Kjelstad</dc:creator>
  <cp:keywords/>
  <dc:description/>
  <cp:lastModifiedBy>Linda Kjelstad</cp:lastModifiedBy>
  <cp:revision>15</cp:revision>
  <cp:lastPrinted>2021-04-13T10:52:00Z</cp:lastPrinted>
  <dcterms:created xsi:type="dcterms:W3CDTF">2026-09-16T13:40:00Z</dcterms:created>
  <dcterms:modified xsi:type="dcterms:W3CDTF">2026-09-18T10:05:00Z</dcterms:modified>
</cp:coreProperties>
</file>