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E55A83" w:rsidRPr="005A3AB2" w:rsidP="002B7205" w14:paraId="4E2B65B6" w14:textId="71E3C836">
      <w:pPr>
        <w:rPr>
          <w:b/>
          <w:bCs/>
        </w:rPr>
      </w:pPr>
      <w:bookmarkStart w:id="0" w:name="UtvalgsNavn"/>
      <w:r w:rsidRPr="005A3AB2">
        <w:rPr>
          <w:b/>
          <w:bCs/>
        </w:rPr>
        <w:t>Kommunestyret</w:t>
      </w:r>
      <w:bookmarkEnd w:id="0"/>
      <w:r w:rsidRPr="005A3AB2">
        <w:rPr>
          <w:b/>
          <w:bCs/>
        </w:rPr>
        <w:t xml:space="preserve"> har behandla</w:t>
      </w:r>
      <w:r w:rsidRPr="005A3AB2" w:rsidR="00872A1E">
        <w:rPr>
          <w:b/>
          <w:bCs/>
        </w:rPr>
        <w:t xml:space="preserve"> </w:t>
      </w:r>
      <w:r w:rsidRPr="005A3AB2" w:rsidR="00964EC1">
        <w:rPr>
          <w:b/>
          <w:bCs/>
        </w:rPr>
        <w:t xml:space="preserve">sak </w:t>
      </w:r>
      <w:bookmarkStart w:id="1" w:name="MØTESAKSNR"/>
      <w:r w:rsidRPr="005A3AB2" w:rsidR="00964EC1">
        <w:rPr>
          <w:b/>
          <w:bCs/>
        </w:rPr>
        <w:t>55/2026</w:t>
      </w:r>
      <w:bookmarkEnd w:id="1"/>
      <w:r w:rsidRPr="005A3AB2" w:rsidR="00964EC1">
        <w:rPr>
          <w:b/>
          <w:bCs/>
        </w:rPr>
        <w:t xml:space="preserve"> </w:t>
      </w:r>
      <w:r w:rsidRPr="005A3AB2" w:rsidR="00872A1E">
        <w:rPr>
          <w:b/>
          <w:bCs/>
        </w:rPr>
        <w:t>i</w:t>
      </w:r>
      <w:r w:rsidRPr="005A3AB2" w:rsidR="00872A1E">
        <w:rPr>
          <w:b/>
          <w:bCs/>
        </w:rPr>
        <w:t xml:space="preserve"> møte den </w:t>
      </w:r>
      <w:bookmarkStart w:id="2" w:name="Møtedato"/>
      <w:r w:rsidRPr="005A3AB2">
        <w:rPr>
          <w:b/>
          <w:bCs/>
        </w:rPr>
        <w:t>18.06.2026</w:t>
      </w:r>
      <w:bookmarkEnd w:id="2"/>
    </w:p>
    <w:p w:rsidR="00EB319D" w:rsidRPr="00964EC1" w:rsidP="00964EC1" w14:paraId="71E9CF28" w14:textId="77216CDA">
      <w:pPr>
        <w:rPr>
          <w:b/>
        </w:rPr>
      </w:pPr>
      <w:r w:rsidRPr="00964EC1">
        <w:rPr>
          <w:b/>
        </w:rPr>
        <w:t>Behandling</w:t>
      </w:r>
      <w:r w:rsidR="00406EC9">
        <w:rPr>
          <w:b/>
        </w:rPr>
        <w:t xml:space="preserve"> </w:t>
      </w:r>
    </w:p>
    <w:p w:rsidR="00E47299" w:rsidP="002B4EC4" w14:paraId="3EDF9103" w14:textId="77777777">
      <w:bookmarkStart w:id="3" w:name="Behandling"/>
      <w:r>
        <w:rPr>
          <w:rStyle w:val="Strong"/>
        </w:rPr>
        <w:t>Formannskapets innstilling enstemmig vedtatt.</w:t>
      </w:r>
      <w:r>
        <w:br/>
      </w:r>
      <w:r>
        <w:br/>
      </w:r>
      <w:r>
        <w:t>Anne Kari Eriksen (Senterpartiet) fremmet følgende tilleggsforslag:</w:t>
      </w:r>
      <w:r>
        <w:br/>
      </w:r>
      <w:r>
        <w:t>De politiske gruppene gir innspill ift styrker og forslag til forbedringer og konkretiseringer</w:t>
      </w:r>
      <w:r>
        <w:br/>
      </w:r>
      <w:r>
        <w:t>av samfunnsdelen skriftlig til kommunedirektør og ordfører.</w:t>
      </w:r>
    </w:p>
    <w:p w:rsidR="00E47299" w:rsidP="002B4EC4">
      <w:r>
        <w:rPr>
          <w:rStyle w:val="Strong"/>
        </w:rPr>
        <w:t>Votering:</w:t>
      </w:r>
      <w:r>
        <w:br/>
      </w:r>
      <w:r>
        <w:t>enstemmig vedtatt.</w:t>
      </w:r>
    </w:p>
    <w:p w:rsidR="00E47299" w:rsidP="002B4EC4">
      <w:bookmarkEnd w:id="3"/>
    </w:p>
    <w:p w:rsidR="000E2102" w:rsidRPr="00964EC1" w:rsidP="00964EC1" w14:paraId="51D0F675" w14:textId="025DE5C3">
      <w:pPr>
        <w:rPr>
          <w:b/>
        </w:rPr>
      </w:pPr>
      <w:r>
        <w:rPr>
          <w:b/>
        </w:rPr>
        <w:t>Vedtak</w:t>
      </w:r>
    </w:p>
    <w:p w:rsidP="002B4EC4" w14:paraId="01E31CA6" w14:textId="7FF25012">
      <w:bookmarkStart w:id="4" w:name="Vedtak"/>
      <w:r>
        <w:t>Forslag til kommuneplanens samfunnsdel 2026–2038 sendes tilbake til administrasjonen</w:t>
      </w:r>
      <w:r>
        <w:br/>
      </w:r>
      <w:r>
        <w:t>for videre bearbeiding før den legges ut til høring.</w:t>
      </w:r>
      <w:r>
        <w:br/>
      </w:r>
      <w:r>
        <w:t>Utvalget mener planen i større grad må konkretisere ønsket samfunnsutvikling,</w:t>
      </w:r>
      <w:r>
        <w:br/>
      </w:r>
      <w:r>
        <w:t>tydeliggjøre politiske prioriteringer og inneholde mer målbare  ambisjoner for</w:t>
      </w:r>
      <w:r>
        <w:br/>
      </w:r>
      <w:r>
        <w:t>befolkningsutvikling, næringsutvikling, bosetting, regionalt samarbeid og kommunens</w:t>
      </w:r>
      <w:r>
        <w:br/>
      </w:r>
      <w:r>
        <w:t>rolle som samfunnsutvikler.</w:t>
      </w:r>
      <w:r>
        <w:br/>
      </w:r>
      <w:r>
        <w:t>Det gjennomføres en politisk arbeidsøkt med utgangspunkt i gjeldende samfunnsdel og</w:t>
      </w:r>
      <w:r>
        <w:br/>
      </w:r>
      <w:r>
        <w:t>foreliggende forslag, hvor kommunestyret involveres aktivt i  arbeidet med å definere</w:t>
      </w:r>
      <w:r>
        <w:br/>
      </w:r>
      <w:r>
        <w:t>tydeligere mål, prioriteringer og strategiske veivalg for Nesbyen fram mot 2038.</w:t>
      </w:r>
      <w:r>
        <w:br/>
      </w:r>
      <w:r>
        <w:t>Revidert forslag legges deretter fram for ny politisk behandling før offentlig ettersyn.</w:t>
      </w:r>
      <w:r>
        <w:br/>
      </w:r>
      <w:r>
        <w:br/>
      </w:r>
      <w:r>
        <w:t>De politiske gruppene gir innspill ift styrker og forslag til forbedringer og konkretiseringer</w:t>
      </w:r>
      <w:r>
        <w:br/>
      </w:r>
      <w:r>
        <w:t>av samfunnsdelen skriftlig til kommunedirektør og ordfører.</w:t>
      </w:r>
    </w:p>
    <w:p w:rsidR="006701F4" w:rsidRPr="005A3AB2" w:rsidP="002B4EC4">
      <w:bookmarkEnd w:id="4"/>
      <w:r>
        <w:br w:type="page"/>
      </w:r>
    </w:p>
    <w:p w:rsidR="00872A1E" w:rsidRPr="00714946" w:rsidP="00714946" w14:paraId="0DF6CE49" w14:textId="77777777"/>
    <w:sectPr w:rsidSect="00692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CC64BFD"/>
    <w:multiLevelType w:val="hybridMultilevel"/>
    <w:tmpl w:val="C63C8F60"/>
    <w:lvl w:ilvl="0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211624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5"/>
    <w:rsid w:val="000030B1"/>
    <w:rsid w:val="000155A6"/>
    <w:rsid w:val="000237F1"/>
    <w:rsid w:val="00047D95"/>
    <w:rsid w:val="000E2102"/>
    <w:rsid w:val="00121C53"/>
    <w:rsid w:val="00122FD6"/>
    <w:rsid w:val="00193862"/>
    <w:rsid w:val="001D326C"/>
    <w:rsid w:val="001E05E5"/>
    <w:rsid w:val="002523FA"/>
    <w:rsid w:val="002B4EC4"/>
    <w:rsid w:val="002B7205"/>
    <w:rsid w:val="00302447"/>
    <w:rsid w:val="003364B4"/>
    <w:rsid w:val="00341E67"/>
    <w:rsid w:val="004055E2"/>
    <w:rsid w:val="00406EC9"/>
    <w:rsid w:val="00584EC0"/>
    <w:rsid w:val="005A3AB2"/>
    <w:rsid w:val="006701F4"/>
    <w:rsid w:val="00692082"/>
    <w:rsid w:val="006E4B9E"/>
    <w:rsid w:val="00714946"/>
    <w:rsid w:val="00731767"/>
    <w:rsid w:val="00872A1E"/>
    <w:rsid w:val="00964EC1"/>
    <w:rsid w:val="00994A73"/>
    <w:rsid w:val="00B146D6"/>
    <w:rsid w:val="00C07CC0"/>
    <w:rsid w:val="00C678ED"/>
    <w:rsid w:val="00C84774"/>
    <w:rsid w:val="00CA335A"/>
    <w:rsid w:val="00D54122"/>
    <w:rsid w:val="00D923FA"/>
    <w:rsid w:val="00E47299"/>
    <w:rsid w:val="00E55A83"/>
    <w:rsid w:val="00E7705E"/>
    <w:rsid w:val="00E9628A"/>
    <w:rsid w:val="00EB319D"/>
    <w:rsid w:val="00ED483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9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082"/>
    <w:pPr>
      <w:spacing w:after="0" w:line="360" w:lineRule="auto"/>
    </w:pPr>
    <w:rPr>
      <w:sz w:val="24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692082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692082"/>
    <w:pPr>
      <w:keepNext/>
      <w:keepLines/>
      <w:spacing w:before="120" w:after="12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rsid w:val="003364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DefaultParagraphFont"/>
    <w:link w:val="Heading2"/>
    <w:uiPriority w:val="9"/>
    <w:rsid w:val="00692082"/>
    <w:rPr>
      <w:rFonts w:eastAsiaTheme="majorEastAsia" w:cstheme="majorBidi"/>
      <w:sz w:val="24"/>
      <w:szCs w:val="26"/>
    </w:rPr>
  </w:style>
  <w:style w:type="character" w:customStyle="1" w:styleId="Overskrift1Tegn">
    <w:name w:val="Overskrift 1 Tegn"/>
    <w:basedOn w:val="DefaultParagraphFont"/>
    <w:link w:val="Heading1"/>
    <w:uiPriority w:val="9"/>
    <w:rsid w:val="00692082"/>
    <w:rPr>
      <w:rFonts w:eastAsiaTheme="majorEastAsia" w:cstheme="majorBidi"/>
      <w:b/>
      <w:sz w:val="28"/>
      <w:szCs w:val="32"/>
    </w:rPr>
  </w:style>
  <w:style w:type="paragraph" w:customStyle="1" w:styleId="Sakstittel1">
    <w:name w:val="Sakstittel1"/>
    <w:basedOn w:val="Heading1"/>
    <w:qFormat/>
    <w:rsid w:val="00692082"/>
    <w:pPr>
      <w:contextualSpacing/>
    </w:pPr>
  </w:style>
  <w:style w:type="paragraph" w:customStyle="1" w:styleId="Sakstittel2">
    <w:name w:val="Sakstittel2"/>
    <w:basedOn w:val="ListContinue2"/>
    <w:qFormat/>
    <w:rsid w:val="005A3AB2"/>
    <w:pPr>
      <w:keepNext/>
      <w:spacing w:before="120"/>
      <w:ind w:left="0"/>
    </w:pPr>
  </w:style>
  <w:style w:type="paragraph" w:styleId="ListParagraph">
    <w:name w:val="List Paragraph"/>
    <w:basedOn w:val="Normal"/>
    <w:uiPriority w:val="34"/>
    <w:qFormat/>
    <w:rsid w:val="00121C53"/>
    <w:pPr>
      <w:keepNext/>
      <w:spacing w:after="120"/>
    </w:pPr>
  </w:style>
  <w:style w:type="paragraph" w:styleId="ListContinue2">
    <w:name w:val="List Continue 2"/>
    <w:basedOn w:val="Normal"/>
    <w:uiPriority w:val="99"/>
    <w:semiHidden/>
    <w:unhideWhenUsed/>
    <w:rsid w:val="00714946"/>
    <w:pPr>
      <w:spacing w:after="120"/>
      <w:ind w:left="566"/>
      <w:contextualSpacing/>
    </w:p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3364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D8E9D3-0FF3-4EAB-B227-9A39DC55A1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BE9F2-53A2-4ADC-9EA9-447C1499D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42B93-1BEC-47C2-A8A3-EEA376319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Saksprotokoll.dotx</Template>
  <TotalTime>3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Lund Solli</dc:creator>
  <cp:lastModifiedBy>Stian Brandt Eggen</cp:lastModifiedBy>
  <cp:revision>3</cp:revision>
  <dcterms:created xsi:type="dcterms:W3CDTF">2024-12-16T07:15:00Z</dcterms:created>
  <dcterms:modified xsi:type="dcterms:W3CDTF">2024-12-16T08:56:00Z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0x01010069B1B06C87EBC543BE3DE31E0225E48C</vt:lpwstr>
  </property>
  <property fmtid="{D5CDD505-2E9C-101B-9397-08002B2CF9AE}" pid="3" name="MSIP_Label_4c7ded4a-67f5-4711-b597-253aeaf659b9_ActionId">
    <vt:lpwstr>619af5e1-8766-42b2-a8be-4eabfd2f9ffb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Standard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2024-12-16T07:15:12Z</vt:lpwstr>
  </property>
  <property fmtid="{D5CDD505-2E9C-101B-9397-08002B2CF9AE}" pid="9" name="MSIP_Label_4c7ded4a-67f5-4711-b597-253aeaf659b9_SiteId">
    <vt:lpwstr>b716bd50-85d2-417b-8540-2a4d8d97f738</vt:lpwstr>
  </property>
</Properties>
</file>