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26/2537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Alexander Mokkelbost</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04.03.2026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Rebudsjettering av investeringer fra 2025 til 2026</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19.03.2026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50/26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Formannskapet</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19.03.2026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15/26</w:t>
                  </w:r>
                </w:sdtContent>
              </w:sdt>
            </w:p>
            <w:sdt>
              <w:sdtPr>
                <w:alias w:val="Vedtak.Tekst"/>
                <w:tag w:val="Vedtak.Tekst"/>
                <w:id w:val="678242292"/>
              </w:sdtPr>
              <w:sdtContent>
                <w:p>
                  <w:r>
                    <w:t xml:space="preserve">Investeringsbudsjettet for 2026 justeres som vist i saksfremlegget.</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Investeringsbudsjettet for 2026 justeres som vist i saksfremlegget.</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Bystyret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26.03.2026</w:t>
                  </w:r>
                </w:sdtContent>
              </w:sdt>
            </w:p>
            <w:p w:rsidRPr="00853B6B" w:rsidR="00D635FE" w:rsidP="00D635FE" w:rsidRDefault="00D635FE" w14:paraId="41B83B53" w14:textId="77777777"/>
            <w:sdt>
              <w:sdtPr>
                <w:alias w:val="BehandlingsTekst"/>
                <w:tag w:val="BehandlingsTekst"/>
                <w:id w:val="463629446"/>
              </w:sdtPr>
              <w:sdtContent>
                <w:p>
                  <w:r>
                    <w:t xml:space="preserve">Saken utsettes til neste møte i bystyret, da det ikke er tilstrekkelig tid til behandling innenfor bystyrets vedtatte møteslutt kl. 22.</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Bystyret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36/26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Formannskapet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19.03.2026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p>
                  <w:r>
                    <w:rPr>
                      <w:b/>
                    </w:rPr>
                    <w:t xml:space="preserve">Votering</w:t>
                  </w:r>
                </w:p>
                <w:p>
                  <w:r>
                    <w:t xml:space="preserve">Kommunedirektørens innstilling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Formannskapet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15/26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Investeringsbudsjettet for 2026 justeres som vist i saksfremlegget.</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I flg. Kommunelovens § 14-4 er investeringsbudsjettet et årlig budsjett. Mange investeringsprosjekter går over flere år. Det betyr at ikke brukte bevilgninger må overføres til neste års budsjett. Dette gjør at det hvert år etter regnskapsavslutningen er behov for å gjennomgå investeringsregnskapet og foreslå ubrukte bevilgninger for prosjekter som ikke er ferdigstilte overført til nytt budsjett år. Overføringene er ikke nye bevilgninger, men</w:t>
              </w:r>
              <w:r>
                <w:rPr>
                  <w:b/>
                </w:rPr>
                <w:t xml:space="preserve"> overføring av bevilgninger gitt i 2025 til prosjekter som fortsetter i 2026</w:t>
              </w:r>
              <w:r>
                <w:t xml:space="preserve">. Finansieringen overføres tilsvarende. Det understrekes at det ikke skal foretas nytt låneopptak. Låneopptak er foretatt i 2025.</w:t>
              </w:r>
            </w:p>
            <w:p>
              <w:pPr>
                <w:spacing w:after="160"/>
              </w:pPr>
              <w:r>
                <w:t xml:space="preserve">Saken medfører ingen økte rente og avdragsbelastninger utover det som ligger i budsjettet.</w:t>
              </w:r>
            </w:p>
          </w:sdtContent>
        </w:sdt>
        <w:sdt>
          <w:sdtPr>
            <w:alias w:val="SaksTekst"/>
            <w:tag w:val="SaksTekst"/>
            <w:id w:val="-1309477531"/>
          </w:sdtPr>
          <w:sdtContent>
            <w:p>
              <w:pPr>
                <w:spacing w:after="160"/>
              </w:pPr>
              <w:r>
                <w:rPr>
                  <w:b/>
                </w:rPr>
                <w:t xml:space="preserve">Saksfremstilling</w:t>
              </w:r>
            </w:p>
            <w:p>
              <w:pPr>
                <w:spacing w:after="160"/>
              </w:pPr>
              <w:r>
                <w:t xml:space="preserve">Bevilgninger som overføres til investeringsbudsjettet for 2025:</w:t>
              </w:r>
            </w:p>
            <w:tbl>
              <w:tblPr>
                <w:tblStyle w:val="TableGrid"/>
                <w:tblW w:w="9000" w:type="dxa"/>
                <w:tblLayout w:type="fixed"/>
                <w:tblLook w:firstRow="false" w:lastRow="false" w:firstColumn="false" w:lastColumn="false"/>
              </w:tblPr>
              <w:tblGrid>
                <w:gridCol w:w="736.2"/>
                <w:gridCol w:w="6579.9"/>
                <w:gridCol w:w="1683.9"/>
              </w:tblGrid>
              <w:tr>
                <w:trPr>
                  <w:trHeight w:val="255" w:hRule="atLeast"/>
                </w:trPr>
                <w:tc>
                  <w:tcPr>
                    <w:tcW w:w="740" w:type="auto"/>
                    <w:vAlign w:val="center"/>
                  </w:tcPr>
                  <w:p>
                    <w:pPr>
                      <w:spacing w:after="160"/>
                    </w:pPr>
                    <w:r>
                      <w:t xml:space="preserve">Nr. </w:t>
                    </w:r>
                  </w:p>
                </w:tc>
                <w:tc>
                  <w:tcPr>
                    <w:tcW w:w="7560" w:type="auto"/>
                    <w:vAlign w:val="center"/>
                  </w:tcPr>
                  <w:p>
                    <w:pPr>
                      <w:spacing w:after="160"/>
                    </w:pPr>
                    <w:r>
                      <w:t xml:space="preserve">Prosjektnavn </w:t>
                    </w:r>
                  </w:p>
                </w:tc>
                <w:tc>
                  <w:tcPr>
                    <w:tcW w:w="1620" w:type="auto"/>
                    <w:vAlign w:val="center"/>
                  </w:tcPr>
                  <w:p>
                    <w:pPr>
                      <w:keepNext/>
                      <w:jc w:val="right"/>
                      <w:spacing w:after="160"/>
                    </w:pPr>
                    <w:r>
                      <w:rPr>
                        <w:b/>
                      </w:rPr>
                      <w:t xml:space="preserve">2026</w:t>
                    </w:r>
                  </w:p>
                </w:tc>
              </w:tr>
              <w:tr>
                <w:trPr>
                  <w:trHeight w:val="255" w:hRule="atLeast"/>
                </w:trPr>
                <w:tc>
                  <w:tcPr>
                    <w:vAlign w:val="center"/>
                  </w:tcPr>
                  <w:p>
                    <w:pPr>
                      <w:spacing w:after="160"/>
                    </w:pPr>
                    <w:r>
                      <w:t xml:space="preserve">3746</w:t>
                    </w:r>
                  </w:p>
                </w:tc>
                <w:tc>
                  <w:tcPr>
                    <w:vAlign w:val="center"/>
                  </w:tcPr>
                  <w:p>
                    <w:pPr>
                      <w:spacing w:after="160"/>
                    </w:pPr>
                    <w:r>
                      <w:t xml:space="preserve">Sykehjemsutbygging trinn 3 Utvid. Mule</w:t>
                    </w:r>
                  </w:p>
                </w:tc>
                <w:tc>
                  <w:tcPr>
                    <w:vAlign w:val="center"/>
                  </w:tcPr>
                  <w:p>
                    <w:pPr>
                      <w:keepNext/>
                      <w:jc w:val="right"/>
                      <w:spacing w:after="160"/>
                    </w:pPr>
                    <w:r>
                      <w:t xml:space="preserve">47 319 000</w:t>
                    </w:r>
                  </w:p>
                </w:tc>
              </w:tr>
              <w:tr>
                <w:trPr>
                  <w:trHeight w:val="255" w:hRule="atLeast"/>
                </w:trPr>
                <w:tc>
                  <w:tcPr>
                    <w:vAlign w:val="center"/>
                  </w:tcPr>
                  <w:p>
                    <w:pPr>
                      <w:spacing w:after="160"/>
                    </w:pPr>
                    <w:r>
                      <w:t xml:space="preserve">6517</w:t>
                    </w:r>
                  </w:p>
                </w:tc>
                <w:tc>
                  <w:tcPr>
                    <w:vAlign w:val="center"/>
                  </w:tcPr>
                  <w:p>
                    <w:pPr>
                      <w:spacing w:after="160"/>
                    </w:pPr>
                    <w:r>
                      <w:t xml:space="preserve">Porsgrunn Brannstasjon</w:t>
                    </w:r>
                  </w:p>
                </w:tc>
                <w:tc>
                  <w:tcPr>
                    <w:vAlign w:val="center"/>
                  </w:tcPr>
                  <w:p>
                    <w:pPr>
                      <w:keepNext/>
                      <w:jc w:val="right"/>
                      <w:spacing w:after="160"/>
                    </w:pPr>
                    <w:r>
                      <w:t xml:space="preserve">14 748 000</w:t>
                    </w:r>
                  </w:p>
                </w:tc>
              </w:tr>
              <w:tr>
                <w:trPr>
                  <w:trHeight w:val="255" w:hRule="atLeast"/>
                </w:trPr>
                <w:tc>
                  <w:tcPr>
                    <w:vAlign w:val="center"/>
                  </w:tcPr>
                  <w:p>
                    <w:pPr>
                      <w:spacing w:after="160"/>
                    </w:pPr>
                    <w:r>
                      <w:t xml:space="preserve">7311</w:t>
                    </w:r>
                  </w:p>
                </w:tc>
                <w:tc>
                  <w:tcPr>
                    <w:vAlign w:val="center"/>
                  </w:tcPr>
                  <w:p>
                    <w:pPr>
                      <w:spacing w:after="160"/>
                    </w:pPr>
                    <w:r>
                      <w:t xml:space="preserve">AVLØP - Rehabilitering avløp ÅBEV</w:t>
                    </w:r>
                  </w:p>
                </w:tc>
                <w:tc>
                  <w:tcPr>
                    <w:vAlign w:val="center"/>
                  </w:tcPr>
                  <w:p>
                    <w:pPr>
                      <w:keepNext/>
                      <w:jc w:val="right"/>
                      <w:spacing w:after="160"/>
                    </w:pPr>
                    <w:r>
                      <w:t xml:space="preserve">13 987 000</w:t>
                    </w:r>
                  </w:p>
                </w:tc>
              </w:tr>
              <w:tr>
                <w:trPr>
                  <w:trHeight w:val="255" w:hRule="atLeast"/>
                </w:trPr>
                <w:tc>
                  <w:tcPr>
                    <w:vAlign w:val="center"/>
                  </w:tcPr>
                  <w:p>
                    <w:pPr>
                      <w:spacing w:after="160"/>
                    </w:pPr>
                    <w:r>
                      <w:t xml:space="preserve">7225</w:t>
                    </w:r>
                  </w:p>
                </w:tc>
                <w:tc>
                  <w:tcPr>
                    <w:vAlign w:val="center"/>
                  </w:tcPr>
                  <w:p>
                    <w:pPr>
                      <w:spacing w:after="160"/>
                    </w:pPr>
                    <w:r>
                      <w:t xml:space="preserve">VANN - Reservevannforsyning fra Skien og Bamble</w:t>
                    </w:r>
                  </w:p>
                </w:tc>
                <w:tc>
                  <w:tcPr>
                    <w:vAlign w:val="center"/>
                  </w:tcPr>
                  <w:p>
                    <w:pPr>
                      <w:keepNext/>
                      <w:jc w:val="right"/>
                      <w:spacing w:after="160"/>
                    </w:pPr>
                    <w:r>
                      <w:t xml:space="preserve">12 881 000</w:t>
                    </w:r>
                  </w:p>
                </w:tc>
              </w:tr>
              <w:tr>
                <w:trPr>
                  <w:trHeight w:val="255" w:hRule="atLeast"/>
                </w:trPr>
                <w:tc>
                  <w:tcPr>
                    <w:vAlign w:val="center"/>
                  </w:tcPr>
                  <w:p>
                    <w:pPr>
                      <w:spacing w:after="160"/>
                    </w:pPr>
                    <w:r>
                      <w:t xml:space="preserve">6968</w:t>
                    </w:r>
                  </w:p>
                </w:tc>
                <w:tc>
                  <w:tcPr>
                    <w:vAlign w:val="center"/>
                  </w:tcPr>
                  <w:p>
                    <w:pPr>
                      <w:spacing w:after="160"/>
                    </w:pPr>
                    <w:r>
                      <w:t xml:space="preserve">Eiendomsforv. - ENØK - tiltak</w:t>
                    </w:r>
                  </w:p>
                </w:tc>
                <w:tc>
                  <w:tcPr>
                    <w:vAlign w:val="center"/>
                  </w:tcPr>
                  <w:p>
                    <w:pPr>
                      <w:keepNext/>
                      <w:jc w:val="right"/>
                      <w:spacing w:after="160"/>
                    </w:pPr>
                    <w:r>
                      <w:t xml:space="preserve">7 734 000</w:t>
                    </w:r>
                  </w:p>
                </w:tc>
              </w:tr>
              <w:tr>
                <w:trPr>
                  <w:trHeight w:val="255" w:hRule="atLeast"/>
                </w:trPr>
                <w:tc>
                  <w:tcPr>
                    <w:vAlign w:val="center"/>
                  </w:tcPr>
                  <w:p>
                    <w:pPr>
                      <w:spacing w:after="160"/>
                    </w:pPr>
                    <w:r>
                      <w:t xml:space="preserve">4101</w:t>
                    </w:r>
                  </w:p>
                </w:tc>
                <w:tc>
                  <w:tcPr>
                    <w:vAlign w:val="center"/>
                  </w:tcPr>
                  <w:p>
                    <w:pPr>
                      <w:spacing w:after="160"/>
                    </w:pPr>
                    <w:r>
                      <w:t xml:space="preserve">Boliger til prioriterte grupper  ÅBEV</w:t>
                    </w:r>
                  </w:p>
                </w:tc>
                <w:tc>
                  <w:tcPr>
                    <w:vAlign w:val="center"/>
                  </w:tcPr>
                  <w:p>
                    <w:pPr>
                      <w:keepNext/>
                      <w:jc w:val="right"/>
                      <w:spacing w:after="160"/>
                    </w:pPr>
                    <w:r>
                      <w:t xml:space="preserve">7 040 000</w:t>
                    </w:r>
                  </w:p>
                </w:tc>
              </w:tr>
              <w:tr>
                <w:trPr>
                  <w:trHeight w:val="255" w:hRule="atLeast"/>
                </w:trPr>
                <w:tc>
                  <w:tcPr>
                    <w:vAlign w:val="center"/>
                  </w:tcPr>
                  <w:p>
                    <w:pPr>
                      <w:spacing w:after="160"/>
                    </w:pPr>
                    <w:r>
                      <w:t xml:space="preserve">6922</w:t>
                    </w:r>
                  </w:p>
                </w:tc>
                <w:tc>
                  <w:tcPr>
                    <w:vAlign w:val="center"/>
                  </w:tcPr>
                  <w:p>
                    <w:pPr>
                      <w:spacing w:after="160"/>
                    </w:pPr>
                    <w:r>
                      <w:t xml:space="preserve">Strategisk kjøp av eiendommer</w:t>
                    </w:r>
                  </w:p>
                </w:tc>
                <w:tc>
                  <w:tcPr>
                    <w:vAlign w:val="center"/>
                  </w:tcPr>
                  <w:p>
                    <w:pPr>
                      <w:keepNext/>
                      <w:jc w:val="right"/>
                      <w:spacing w:after="160"/>
                    </w:pPr>
                    <w:r>
                      <w:t xml:space="preserve">6 970 000</w:t>
                    </w:r>
                  </w:p>
                </w:tc>
              </w:tr>
              <w:tr>
                <w:trPr>
                  <w:trHeight w:val="255" w:hRule="atLeast"/>
                </w:trPr>
                <w:tc>
                  <w:tcPr>
                    <w:vAlign w:val="center"/>
                  </w:tcPr>
                  <w:p>
                    <w:pPr>
                      <w:spacing w:after="160"/>
                    </w:pPr>
                    <w:r>
                      <w:t xml:space="preserve">7770</w:t>
                    </w:r>
                  </w:p>
                </w:tc>
                <w:tc>
                  <w:tcPr>
                    <w:vAlign w:val="center"/>
                  </w:tcPr>
                  <w:p>
                    <w:pPr>
                      <w:spacing w:after="160"/>
                    </w:pPr>
                    <w:r>
                      <w:t xml:space="preserve">Klimatiltak -Generell oppfølging av klimabudsjettet</w:t>
                    </w:r>
                  </w:p>
                </w:tc>
                <w:tc>
                  <w:tcPr>
                    <w:vAlign w:val="center"/>
                  </w:tcPr>
                  <w:p>
                    <w:pPr>
                      <w:keepNext/>
                      <w:jc w:val="right"/>
                      <w:spacing w:after="160"/>
                    </w:pPr>
                    <w:r>
                      <w:t xml:space="preserve">6 500 000</w:t>
                    </w:r>
                  </w:p>
                </w:tc>
              </w:tr>
              <w:tr>
                <w:trPr>
                  <w:trHeight w:val="255" w:hRule="atLeast"/>
                </w:trPr>
                <w:tc>
                  <w:tcPr>
                    <w:vAlign w:val="center"/>
                  </w:tcPr>
                  <w:p>
                    <w:pPr>
                      <w:spacing w:after="160"/>
                    </w:pPr>
                    <w:r>
                      <w:t xml:space="preserve">7578</w:t>
                    </w:r>
                  </w:p>
                </w:tc>
                <w:tc>
                  <w:tcPr>
                    <w:vAlign w:val="center"/>
                  </w:tcPr>
                  <w:p>
                    <w:pPr>
                      <w:spacing w:after="160"/>
                    </w:pPr>
                    <w:r>
                      <w:t xml:space="preserve">BYDRIFT - Innføring av ny parkeringsordning</w:t>
                    </w:r>
                  </w:p>
                </w:tc>
                <w:tc>
                  <w:tcPr>
                    <w:vAlign w:val="center"/>
                  </w:tcPr>
                  <w:p>
                    <w:pPr>
                      <w:keepNext/>
                      <w:jc w:val="right"/>
                      <w:spacing w:after="160"/>
                    </w:pPr>
                    <w:r>
                      <w:t xml:space="preserve">4 138 000</w:t>
                    </w:r>
                  </w:p>
                </w:tc>
              </w:tr>
              <w:tr>
                <w:trPr>
                  <w:trHeight w:val="255" w:hRule="atLeast"/>
                </w:trPr>
                <w:tc>
                  <w:tcPr>
                    <w:vAlign w:val="center"/>
                  </w:tcPr>
                  <w:p>
                    <w:pPr>
                      <w:spacing w:after="160"/>
                    </w:pPr>
                    <w:r>
                      <w:t xml:space="preserve">5372</w:t>
                    </w:r>
                  </w:p>
                </w:tc>
                <w:tc>
                  <w:tcPr>
                    <w:vAlign w:val="center"/>
                  </w:tcPr>
                  <w:p>
                    <w:pPr>
                      <w:spacing w:after="160"/>
                    </w:pPr>
                    <w:r>
                      <w:t xml:space="preserve">Frednes - standsetting av sjøfartsområdet</w:t>
                    </w:r>
                  </w:p>
                </w:tc>
                <w:tc>
                  <w:tcPr>
                    <w:vAlign w:val="center"/>
                  </w:tcPr>
                  <w:p>
                    <w:pPr>
                      <w:keepNext/>
                      <w:jc w:val="right"/>
                      <w:spacing w:after="160"/>
                    </w:pPr>
                    <w:r>
                      <w:t xml:space="preserve">3 943 000</w:t>
                    </w:r>
                  </w:p>
                </w:tc>
              </w:tr>
              <w:tr>
                <w:trPr>
                  <w:trHeight w:val="255" w:hRule="atLeast"/>
                </w:trPr>
                <w:tc>
                  <w:tcPr>
                    <w:vAlign w:val="center"/>
                  </w:tcPr>
                  <w:p>
                    <w:pPr>
                      <w:spacing w:after="160"/>
                    </w:pPr>
                    <w:r>
                      <w:t xml:space="preserve">6961</w:t>
                    </w:r>
                  </w:p>
                </w:tc>
                <w:tc>
                  <w:tcPr>
                    <w:vAlign w:val="center"/>
                  </w:tcPr>
                  <w:p>
                    <w:pPr>
                      <w:spacing w:after="160"/>
                    </w:pPr>
                    <w:r>
                      <w:t xml:space="preserve">Eiendomsforv. utviklingstiltak ÅBEV</w:t>
                    </w:r>
                  </w:p>
                </w:tc>
                <w:tc>
                  <w:tcPr>
                    <w:vAlign w:val="center"/>
                  </w:tcPr>
                  <w:p>
                    <w:pPr>
                      <w:keepNext/>
                      <w:jc w:val="right"/>
                      <w:spacing w:after="160"/>
                    </w:pPr>
                    <w:r>
                      <w:t xml:space="preserve">3 769 000</w:t>
                    </w:r>
                  </w:p>
                </w:tc>
              </w:tr>
              <w:tr>
                <w:trPr>
                  <w:trHeight w:val="255" w:hRule="atLeast"/>
                </w:trPr>
                <w:tc>
                  <w:tcPr>
                    <w:vAlign w:val="center"/>
                  </w:tcPr>
                  <w:p>
                    <w:pPr>
                      <w:spacing w:after="160"/>
                    </w:pPr>
                    <w:r>
                      <w:t xml:space="preserve">7651</w:t>
                    </w:r>
                  </w:p>
                </w:tc>
                <w:tc>
                  <w:tcPr>
                    <w:vAlign w:val="center"/>
                  </w:tcPr>
                  <w:p>
                    <w:pPr>
                      <w:spacing w:after="160"/>
                    </w:pPr>
                    <w:r>
                      <w:t xml:space="preserve">VA-anlegg i forbindelse med bolig-og næringsutvikling</w:t>
                    </w:r>
                  </w:p>
                </w:tc>
                <w:tc>
                  <w:tcPr>
                    <w:vAlign w:val="center"/>
                  </w:tcPr>
                  <w:p>
                    <w:pPr>
                      <w:keepNext/>
                      <w:jc w:val="right"/>
                      <w:spacing w:after="160"/>
                    </w:pPr>
                    <w:r>
                      <w:t xml:space="preserve">3 736 000</w:t>
                    </w:r>
                  </w:p>
                </w:tc>
              </w:tr>
              <w:tr>
                <w:trPr>
                  <w:trHeight w:val="255" w:hRule="atLeast"/>
                </w:trPr>
                <w:tc>
                  <w:tcPr>
                    <w:vAlign w:val="center"/>
                  </w:tcPr>
                  <w:p>
                    <w:pPr>
                      <w:spacing w:after="160"/>
                    </w:pPr>
                    <w:r>
                      <w:t xml:space="preserve">7280</w:t>
                    </w:r>
                  </w:p>
                </w:tc>
                <w:tc>
                  <w:tcPr>
                    <w:vAlign w:val="center"/>
                  </w:tcPr>
                  <w:p>
                    <w:pPr>
                      <w:spacing w:after="160"/>
                    </w:pPr>
                    <w:r>
                      <w:t xml:space="preserve">AVLØP - Tiltak i forb. med vanndirektivet</w:t>
                    </w:r>
                  </w:p>
                </w:tc>
                <w:tc>
                  <w:tcPr>
                    <w:vAlign w:val="center"/>
                  </w:tcPr>
                  <w:p>
                    <w:pPr>
                      <w:keepNext/>
                      <w:jc w:val="right"/>
                      <w:spacing w:after="160"/>
                    </w:pPr>
                    <w:r>
                      <w:t xml:space="preserve">3 013 000</w:t>
                    </w:r>
                  </w:p>
                </w:tc>
              </w:tr>
              <w:tr>
                <w:trPr>
                  <w:trHeight w:val="255" w:hRule="atLeast"/>
                </w:trPr>
                <w:tc>
                  <w:tcPr>
                    <w:vAlign w:val="center"/>
                  </w:tcPr>
                  <w:p>
                    <w:pPr>
                      <w:spacing w:after="160"/>
                    </w:pPr>
                    <w:r>
                      <w:t xml:space="preserve">9099</w:t>
                    </w:r>
                  </w:p>
                </w:tc>
                <w:tc>
                  <w:tcPr>
                    <w:vAlign w:val="center"/>
                  </w:tcPr>
                  <w:p>
                    <w:pPr>
                      <w:spacing w:after="160"/>
                    </w:pPr>
                    <w:r>
                      <w:t xml:space="preserve">Avsetning til garantiarbeider</w:t>
                    </w:r>
                  </w:p>
                </w:tc>
                <w:tc>
                  <w:tcPr>
                    <w:vAlign w:val="center"/>
                  </w:tcPr>
                  <w:p>
                    <w:pPr>
                      <w:keepNext/>
                      <w:jc w:val="right"/>
                      <w:spacing w:after="160"/>
                    </w:pPr>
                    <w:r>
                      <w:t xml:space="preserve">3 000 000</w:t>
                    </w:r>
                  </w:p>
                </w:tc>
              </w:tr>
              <w:tr>
                <w:trPr>
                  <w:trHeight w:val="255" w:hRule="atLeast"/>
                </w:trPr>
                <w:tc>
                  <w:tcPr>
                    <w:vAlign w:val="center"/>
                  </w:tcPr>
                  <w:p>
                    <w:pPr>
                      <w:spacing w:after="160"/>
                    </w:pPr>
                    <w:r>
                      <w:t xml:space="preserve">1236</w:t>
                    </w:r>
                  </w:p>
                </w:tc>
                <w:tc>
                  <w:tcPr>
                    <w:vAlign w:val="center"/>
                  </w:tcPr>
                  <w:p>
                    <w:pPr>
                      <w:spacing w:after="160"/>
                    </w:pPr>
                    <w:r>
                      <w:t xml:space="preserve">Nytt ERP system</w:t>
                    </w:r>
                  </w:p>
                </w:tc>
                <w:tc>
                  <w:tcPr>
                    <w:vAlign w:val="center"/>
                  </w:tcPr>
                  <w:p>
                    <w:pPr>
                      <w:keepNext/>
                      <w:jc w:val="right"/>
                      <w:spacing w:after="160"/>
                    </w:pPr>
                    <w:r>
                      <w:t xml:space="preserve">1 898 000</w:t>
                    </w:r>
                  </w:p>
                </w:tc>
              </w:tr>
              <w:tr>
                <w:trPr>
                  <w:trHeight w:val="255" w:hRule="atLeast"/>
                </w:trPr>
                <w:tc>
                  <w:tcPr>
                    <w:vAlign w:val="center"/>
                  </w:tcPr>
                  <w:p>
                    <w:pPr>
                      <w:spacing w:after="160"/>
                    </w:pPr>
                    <w:r>
                      <w:t xml:space="preserve">7277</w:t>
                    </w:r>
                  </w:p>
                </w:tc>
                <w:tc>
                  <w:tcPr>
                    <w:vAlign w:val="center"/>
                  </w:tcPr>
                  <w:p>
                    <w:pPr>
                      <w:spacing w:after="160"/>
                    </w:pPr>
                    <w:r>
                      <w:t xml:space="preserve">VANN - Høydebasseng - Langangsvegen 117</w:t>
                    </w:r>
                  </w:p>
                </w:tc>
                <w:tc>
                  <w:tcPr>
                    <w:vAlign w:val="center"/>
                  </w:tcPr>
                  <w:p>
                    <w:pPr>
                      <w:keepNext/>
                      <w:jc w:val="right"/>
                      <w:spacing w:after="160"/>
                    </w:pPr>
                    <w:r>
                      <w:t xml:space="preserve">1 697 000</w:t>
                    </w:r>
                  </w:p>
                </w:tc>
              </w:tr>
              <w:tr>
                <w:trPr>
                  <w:trHeight w:val="255" w:hRule="atLeast"/>
                </w:trPr>
                <w:tc>
                  <w:tcPr>
                    <w:vAlign w:val="center"/>
                  </w:tcPr>
                  <w:p>
                    <w:pPr>
                      <w:spacing w:after="160"/>
                    </w:pPr>
                    <w:r>
                      <w:t xml:space="preserve">2302</w:t>
                    </w:r>
                  </w:p>
                </w:tc>
                <w:tc>
                  <w:tcPr>
                    <w:vAlign w:val="center"/>
                  </w:tcPr>
                  <w:p>
                    <w:pPr>
                      <w:spacing w:after="160"/>
                    </w:pPr>
                    <w:r>
                      <w:t xml:space="preserve">Prosjekt "Solcelle"</w:t>
                    </w:r>
                  </w:p>
                </w:tc>
                <w:tc>
                  <w:tcPr>
                    <w:vAlign w:val="center"/>
                  </w:tcPr>
                  <w:p>
                    <w:pPr>
                      <w:keepNext/>
                      <w:jc w:val="right"/>
                      <w:spacing w:after="160"/>
                    </w:pPr>
                    <w:r>
                      <w:t xml:space="preserve">1 400 000</w:t>
                    </w:r>
                  </w:p>
                </w:tc>
              </w:tr>
              <w:tr>
                <w:trPr>
                  <w:trHeight w:val="255" w:hRule="atLeast"/>
                </w:trPr>
                <w:tc>
                  <w:tcPr>
                    <w:vAlign w:val="center"/>
                  </w:tcPr>
                  <w:p>
                    <w:pPr>
                      <w:spacing w:after="160"/>
                    </w:pPr>
                    <w:r>
                      <w:t xml:space="preserve">6957</w:t>
                    </w:r>
                  </w:p>
                </w:tc>
                <w:tc>
                  <w:tcPr>
                    <w:vAlign w:val="center"/>
                  </w:tcPr>
                  <w:p>
                    <w:pPr>
                      <w:spacing w:after="160"/>
                    </w:pPr>
                    <w:r>
                      <w:t xml:space="preserve">Eiendomsforv. - utredning, kostnadssetting</w:t>
                    </w:r>
                  </w:p>
                </w:tc>
                <w:tc>
                  <w:tcPr>
                    <w:vAlign w:val="center"/>
                  </w:tcPr>
                  <w:p>
                    <w:pPr>
                      <w:keepNext/>
                      <w:jc w:val="right"/>
                      <w:spacing w:after="160"/>
                    </w:pPr>
                    <w:r>
                      <w:t xml:space="preserve">1 350 000</w:t>
                    </w:r>
                  </w:p>
                </w:tc>
              </w:tr>
              <w:tr>
                <w:trPr>
                  <w:trHeight w:val="255" w:hRule="atLeast"/>
                </w:trPr>
                <w:tc>
                  <w:tcPr>
                    <w:vAlign w:val="center"/>
                  </w:tcPr>
                  <w:p>
                    <w:pPr>
                      <w:spacing w:after="160"/>
                    </w:pPr>
                    <w:r>
                      <w:t xml:space="preserve">7318</w:t>
                    </w:r>
                  </w:p>
                </w:tc>
                <w:tc>
                  <w:tcPr>
                    <w:vAlign w:val="center"/>
                  </w:tcPr>
                  <w:p>
                    <w:pPr>
                      <w:spacing w:after="160"/>
                    </w:pPr>
                    <w:r>
                      <w:t xml:space="preserve">AVLØP - utredning av fremtidig avløpsrensestruktur</w:t>
                    </w:r>
                  </w:p>
                </w:tc>
                <w:tc>
                  <w:tcPr>
                    <w:vAlign w:val="center"/>
                  </w:tcPr>
                  <w:p>
                    <w:pPr>
                      <w:keepNext/>
                      <w:jc w:val="right"/>
                      <w:spacing w:after="160"/>
                    </w:pPr>
                    <w:r>
                      <w:t xml:space="preserve">1 232 000</w:t>
                    </w:r>
                  </w:p>
                </w:tc>
              </w:tr>
              <w:tr>
                <w:trPr>
                  <w:trHeight w:val="270" w:hRule="atLeast"/>
                </w:trPr>
                <w:tc>
                  <w:tcPr>
                    <w:vAlign w:val="center"/>
                  </w:tcPr>
                  <w:p>
                    <w:pPr>
                      <w:spacing w:after="160"/>
                    </w:pPr>
                    <w:r>
                      <w:t xml:space="preserve">7701</w:t>
                    </w:r>
                  </w:p>
                </w:tc>
                <w:tc>
                  <w:tcPr>
                    <w:vAlign w:val="center"/>
                  </w:tcPr>
                  <w:p>
                    <w:pPr>
                      <w:spacing w:after="160"/>
                    </w:pPr>
                    <w:r>
                      <w:t xml:space="preserve">BYDRIFT - Trafikksikringsmidler ÅBEV</w:t>
                    </w:r>
                  </w:p>
                </w:tc>
                <w:tc>
                  <w:tcPr>
                    <w:vAlign w:val="center"/>
                  </w:tcPr>
                  <w:p>
                    <w:pPr>
                      <w:keepNext/>
                      <w:jc w:val="right"/>
                      <w:spacing w:after="160"/>
                    </w:pPr>
                    <w:r>
                      <w:t xml:space="preserve">1 192 000</w:t>
                    </w:r>
                  </w:p>
                </w:tc>
              </w:tr>
              <w:tr>
                <w:trPr>
                  <w:trHeight w:val="255" w:hRule="atLeast"/>
                </w:trPr>
                <w:tc>
                  <w:tcPr>
                    <w:vAlign w:val="center"/>
                  </w:tcPr>
                  <w:p>
                    <w:pPr>
                      <w:spacing w:after="160"/>
                    </w:pPr>
                    <w:r>
                      <w:t xml:space="preserve">2156</w:t>
                    </w:r>
                  </w:p>
                </w:tc>
                <w:tc>
                  <w:tcPr>
                    <w:vAlign w:val="center"/>
                  </w:tcPr>
                  <w:p>
                    <w:pPr>
                      <w:spacing w:after="160"/>
                    </w:pPr>
                    <w:r>
                      <w:t xml:space="preserve">Utearealer skole og barnehage ÅBEV</w:t>
                    </w:r>
                  </w:p>
                </w:tc>
                <w:tc>
                  <w:tcPr>
                    <w:vAlign w:val="center"/>
                  </w:tcPr>
                  <w:p>
                    <w:pPr>
                      <w:keepNext/>
                      <w:jc w:val="right"/>
                      <w:spacing w:after="160"/>
                    </w:pPr>
                    <w:r>
                      <w:t xml:space="preserve">1 036 000</w:t>
                    </w:r>
                  </w:p>
                </w:tc>
              </w:tr>
              <w:tr>
                <w:trPr>
                  <w:trHeight w:val="255" w:hRule="atLeast"/>
                </w:trPr>
                <w:tc>
                  <w:tcPr>
                    <w:vAlign w:val="center"/>
                  </w:tcPr>
                  <w:p>
                    <w:pPr>
                      <w:spacing w:after="160"/>
                    </w:pPr>
                    <w:r>
                      <w:t xml:space="preserve">1507</w:t>
                    </w:r>
                  </w:p>
                </w:tc>
                <w:tc>
                  <w:tcPr>
                    <w:vAlign w:val="center"/>
                  </w:tcPr>
                  <w:p>
                    <w:pPr>
                      <w:spacing w:after="160"/>
                    </w:pPr>
                    <w:r>
                      <w:t xml:space="preserve">Tipasning og rehabilitering - Rådhusgata 7</w:t>
                    </w:r>
                  </w:p>
                </w:tc>
                <w:tc>
                  <w:tcPr>
                    <w:vAlign w:val="center"/>
                  </w:tcPr>
                  <w:p>
                    <w:pPr>
                      <w:keepNext/>
                      <w:jc w:val="right"/>
                      <w:spacing w:after="160"/>
                    </w:pPr>
                    <w:r>
                      <w:t xml:space="preserve">1 000 000</w:t>
                    </w:r>
                  </w:p>
                </w:tc>
              </w:tr>
              <w:tr>
                <w:trPr>
                  <w:trHeight w:val="255" w:hRule="atLeast"/>
                </w:trPr>
                <w:tc>
                  <w:tcPr>
                    <w:vAlign w:val="center"/>
                  </w:tcPr>
                  <w:p>
                    <w:pPr>
                      <w:spacing w:after="160"/>
                    </w:pPr>
                    <w:r>
                      <w:t xml:space="preserve">2011</w:t>
                    </w:r>
                  </w:p>
                </w:tc>
                <w:tc>
                  <w:tcPr>
                    <w:vAlign w:val="center"/>
                  </w:tcPr>
                  <w:p>
                    <w:pPr>
                      <w:spacing w:after="160"/>
                    </w:pPr>
                    <w:r>
                      <w:t xml:space="preserve">Strukturendring ungdomsskolene - Kjølnes og Tveten</w:t>
                    </w:r>
                  </w:p>
                </w:tc>
                <w:tc>
                  <w:tcPr>
                    <w:vAlign w:val="center"/>
                  </w:tcPr>
                  <w:p>
                    <w:pPr>
                      <w:keepNext/>
                      <w:jc w:val="right"/>
                      <w:spacing w:after="160"/>
                    </w:pPr>
                    <w:r>
                      <w:t xml:space="preserve">926 000</w:t>
                    </w:r>
                  </w:p>
                </w:tc>
              </w:tr>
              <w:tr>
                <w:trPr>
                  <w:trHeight w:val="255" w:hRule="atLeast"/>
                </w:trPr>
                <w:tc>
                  <w:tcPr>
                    <w:vAlign w:val="center"/>
                  </w:tcPr>
                  <w:p>
                    <w:pPr>
                      <w:spacing w:after="160"/>
                    </w:pPr>
                    <w:r>
                      <w:t xml:space="preserve">3752</w:t>
                    </w:r>
                  </w:p>
                </w:tc>
                <w:tc>
                  <w:tcPr>
                    <w:vAlign w:val="center"/>
                  </w:tcPr>
                  <w:p>
                    <w:pPr>
                      <w:spacing w:after="160"/>
                    </w:pPr>
                    <w:r>
                      <w:t xml:space="preserve">Tilrettelegging for tilkobling av nødstrømsaggregat på sykehjem</w:t>
                    </w:r>
                  </w:p>
                </w:tc>
                <w:tc>
                  <w:tcPr>
                    <w:vAlign w:val="center"/>
                  </w:tcPr>
                  <w:p>
                    <w:pPr>
                      <w:keepNext/>
                      <w:jc w:val="right"/>
                      <w:spacing w:after="160"/>
                    </w:pPr>
                    <w:r>
                      <w:t xml:space="preserve">880 000</w:t>
                    </w:r>
                  </w:p>
                </w:tc>
              </w:tr>
              <w:tr>
                <w:trPr>
                  <w:trHeight w:val="255" w:hRule="atLeast"/>
                </w:trPr>
                <w:tc>
                  <w:tcPr>
                    <w:vAlign w:val="center"/>
                  </w:tcPr>
                  <w:p>
                    <w:pPr>
                      <w:spacing w:after="160"/>
                    </w:pPr>
                    <w:r>
                      <w:t xml:space="preserve">5348</w:t>
                    </w:r>
                  </w:p>
                </w:tc>
                <w:tc>
                  <w:tcPr>
                    <w:vAlign w:val="center"/>
                  </w:tcPr>
                  <w:p>
                    <w:pPr>
                      <w:spacing w:after="160"/>
                    </w:pPr>
                    <w:r>
                      <w:t xml:space="preserve">Utvikling / utvidelse av kinoen</w:t>
                    </w:r>
                  </w:p>
                </w:tc>
                <w:tc>
                  <w:tcPr>
                    <w:vAlign w:val="center"/>
                  </w:tcPr>
                  <w:p>
                    <w:pPr>
                      <w:keepNext/>
                      <w:jc w:val="right"/>
                      <w:spacing w:after="160"/>
                    </w:pPr>
                    <w:r>
                      <w:t xml:space="preserve">850 000</w:t>
                    </w:r>
                  </w:p>
                </w:tc>
              </w:tr>
              <w:tr>
                <w:trPr>
                  <w:trHeight w:val="255" w:hRule="atLeast"/>
                </w:trPr>
                <w:tc>
                  <w:tcPr>
                    <w:vAlign w:val="center"/>
                  </w:tcPr>
                  <w:p>
                    <w:pPr>
                      <w:spacing w:after="160"/>
                    </w:pPr>
                    <w:r>
                      <w:t xml:space="preserve">3814</w:t>
                    </w:r>
                  </w:p>
                </w:tc>
                <w:tc>
                  <w:tcPr>
                    <w:vAlign w:val="center"/>
                  </w:tcPr>
                  <w:p>
                    <w:pPr>
                      <w:spacing w:after="160"/>
                    </w:pPr>
                    <w:r>
                      <w:t xml:space="preserve">Tilrettelagte boliger for mennesker - rus/ROP utfordringer</w:t>
                    </w:r>
                  </w:p>
                </w:tc>
                <w:tc>
                  <w:tcPr>
                    <w:vAlign w:val="center"/>
                  </w:tcPr>
                  <w:p>
                    <w:pPr>
                      <w:keepNext/>
                      <w:jc w:val="right"/>
                      <w:spacing w:after="160"/>
                    </w:pPr>
                    <w:r>
                      <w:t xml:space="preserve">830 000</w:t>
                    </w:r>
                  </w:p>
                </w:tc>
              </w:tr>
              <w:tr>
                <w:trPr>
                  <w:trHeight w:val="255" w:hRule="atLeast"/>
                </w:trPr>
                <w:tc>
                  <w:tcPr>
                    <w:vAlign w:val="center"/>
                  </w:tcPr>
                  <w:p>
                    <w:pPr>
                      <w:spacing w:after="160"/>
                    </w:pPr>
                    <w:r>
                      <w:t xml:space="preserve">5363</w:t>
                    </w:r>
                  </w:p>
                </w:tc>
                <w:tc>
                  <w:tcPr>
                    <w:vAlign w:val="center"/>
                  </w:tcPr>
                  <w:p>
                    <w:pPr>
                      <w:spacing w:after="160"/>
                    </w:pPr>
                    <w:r>
                      <w:t xml:space="preserve">Basishall Kjølnes</w:t>
                    </w:r>
                  </w:p>
                </w:tc>
                <w:tc>
                  <w:tcPr>
                    <w:vAlign w:val="center"/>
                  </w:tcPr>
                  <w:p>
                    <w:pPr>
                      <w:keepNext/>
                      <w:jc w:val="right"/>
                      <w:spacing w:after="160"/>
                    </w:pPr>
                    <w:r>
                      <w:t xml:space="preserve">821 000</w:t>
                    </w:r>
                  </w:p>
                </w:tc>
              </w:tr>
              <w:tr>
                <w:trPr>
                  <w:trHeight w:val="255" w:hRule="atLeast"/>
                </w:trPr>
                <w:tc>
                  <w:tcPr>
                    <w:vAlign w:val="center"/>
                  </w:tcPr>
                  <w:p>
                    <w:pPr>
                      <w:spacing w:after="160"/>
                    </w:pPr>
                    <w:r>
                      <w:t xml:space="preserve">7913</w:t>
                    </w:r>
                  </w:p>
                </w:tc>
                <w:tc>
                  <w:tcPr>
                    <w:vAlign w:val="center"/>
                  </w:tcPr>
                  <w:p>
                    <w:pPr>
                      <w:spacing w:after="160"/>
                    </w:pPr>
                    <w:r>
                      <w:t xml:space="preserve">Kirken: rehabilitering mv. ÅBEV</w:t>
                    </w:r>
                  </w:p>
                </w:tc>
                <w:tc>
                  <w:tcPr>
                    <w:vAlign w:val="center"/>
                  </w:tcPr>
                  <w:p>
                    <w:pPr>
                      <w:keepNext/>
                      <w:jc w:val="right"/>
                      <w:spacing w:after="160"/>
                    </w:pPr>
                    <w:r>
                      <w:t xml:space="preserve">761 000</w:t>
                    </w:r>
                  </w:p>
                </w:tc>
              </w:tr>
              <w:tr>
                <w:trPr>
                  <w:trHeight w:val="255" w:hRule="atLeast"/>
                </w:trPr>
                <w:tc>
                  <w:tcPr>
                    <w:vAlign w:val="center"/>
                  </w:tcPr>
                  <w:p>
                    <w:pPr>
                      <w:spacing w:after="160"/>
                    </w:pPr>
                    <w:r>
                      <w:t xml:space="preserve">6913</w:t>
                    </w:r>
                  </w:p>
                </w:tc>
                <w:tc>
                  <w:tcPr>
                    <w:vAlign w:val="center"/>
                  </w:tcPr>
                  <w:p>
                    <w:pPr>
                      <w:spacing w:after="160"/>
                    </w:pPr>
                    <w:r>
                      <w:t xml:space="preserve">ENØK i sosiale boliger</w:t>
                    </w:r>
                  </w:p>
                </w:tc>
                <w:tc>
                  <w:tcPr>
                    <w:vAlign w:val="center"/>
                  </w:tcPr>
                  <w:p>
                    <w:pPr>
                      <w:keepNext/>
                      <w:jc w:val="right"/>
                      <w:spacing w:after="160"/>
                    </w:pPr>
                    <w:r>
                      <w:t xml:space="preserve">744 000</w:t>
                    </w:r>
                  </w:p>
                </w:tc>
              </w:tr>
              <w:tr>
                <w:trPr>
                  <w:trHeight w:val="255" w:hRule="atLeast"/>
                </w:trPr>
                <w:tc>
                  <w:tcPr>
                    <w:vAlign w:val="center"/>
                  </w:tcPr>
                  <w:p>
                    <w:pPr>
                      <w:spacing w:after="160"/>
                    </w:pPr>
                    <w:r>
                      <w:t xml:space="preserve">6973</w:t>
                    </w:r>
                  </w:p>
                </w:tc>
                <w:tc>
                  <w:tcPr>
                    <w:vAlign w:val="center"/>
                  </w:tcPr>
                  <w:p>
                    <w:pPr>
                      <w:spacing w:after="160"/>
                    </w:pPr>
                    <w:r>
                      <w:t xml:space="preserve">Eiendomsdrift - maskiner ÅBEV</w:t>
                    </w:r>
                  </w:p>
                </w:tc>
                <w:tc>
                  <w:tcPr>
                    <w:vAlign w:val="center"/>
                  </w:tcPr>
                  <w:p>
                    <w:pPr>
                      <w:keepNext/>
                      <w:jc w:val="right"/>
                      <w:spacing w:after="160"/>
                    </w:pPr>
                    <w:r>
                      <w:t xml:space="preserve">575 000</w:t>
                    </w:r>
                  </w:p>
                </w:tc>
              </w:tr>
              <w:tr>
                <w:trPr>
                  <w:trHeight w:val="255" w:hRule="atLeast"/>
                </w:trPr>
                <w:tc>
                  <w:tcPr>
                    <w:vAlign w:val="center"/>
                  </w:tcPr>
                  <w:p>
                    <w:pPr>
                      <w:spacing w:after="160"/>
                    </w:pPr>
                    <w:r>
                      <w:t xml:space="preserve">7120</w:t>
                    </w:r>
                  </w:p>
                </w:tc>
                <w:tc>
                  <w:tcPr>
                    <w:vAlign w:val="center"/>
                  </w:tcPr>
                  <w:p>
                    <w:pPr>
                      <w:spacing w:after="160"/>
                    </w:pPr>
                    <w:r>
                      <w:t xml:space="preserve">Oppgrad. og modernisering - komm. eide tilfluktsrom</w:t>
                    </w:r>
                  </w:p>
                </w:tc>
                <w:tc>
                  <w:tcPr>
                    <w:vAlign w:val="center"/>
                  </w:tcPr>
                  <w:p>
                    <w:pPr>
                      <w:keepNext/>
                      <w:jc w:val="right"/>
                      <w:spacing w:after="160"/>
                    </w:pPr>
                    <w:r>
                      <w:t xml:space="preserve">533 000</w:t>
                    </w:r>
                  </w:p>
                </w:tc>
              </w:tr>
              <w:tr>
                <w:trPr>
                  <w:trHeight w:val="270" w:hRule="atLeast"/>
                </w:trPr>
                <w:tc>
                  <w:tcPr>
                    <w:vAlign w:val="center"/>
                  </w:tcPr>
                  <w:p>
                    <w:pPr>
                      <w:spacing w:after="160"/>
                    </w:pPr>
                    <w:r>
                      <w:t xml:space="preserve">3725</w:t>
                    </w:r>
                  </w:p>
                </w:tc>
                <w:tc>
                  <w:tcPr>
                    <w:vAlign w:val="center"/>
                  </w:tcPr>
                  <w:p>
                    <w:pPr>
                      <w:spacing w:after="160"/>
                    </w:pPr>
                    <w:r>
                      <w:t xml:space="preserve">Utskifting av inventar og utstyr Helse og omsorg ÅBEV</w:t>
                    </w:r>
                  </w:p>
                </w:tc>
                <w:tc>
                  <w:tcPr>
                    <w:vAlign w:val="center"/>
                  </w:tcPr>
                  <w:p>
                    <w:pPr>
                      <w:keepNext/>
                      <w:jc w:val="right"/>
                      <w:spacing w:after="160"/>
                    </w:pPr>
                    <w:r>
                      <w:t xml:space="preserve">500 000</w:t>
                    </w:r>
                  </w:p>
                </w:tc>
              </w:tr>
              <w:tr>
                <w:trPr>
                  <w:trHeight w:val="255" w:hRule="atLeast"/>
                </w:trPr>
                <w:tc>
                  <w:tcPr>
                    <w:vAlign w:val="center"/>
                  </w:tcPr>
                  <w:p>
                    <w:pPr>
                      <w:spacing w:after="160"/>
                    </w:pPr>
                    <w:r>
                      <w:t xml:space="preserve">7571</w:t>
                    </w:r>
                  </w:p>
                </w:tc>
                <w:tc>
                  <w:tcPr>
                    <w:vAlign w:val="center"/>
                  </w:tcPr>
                  <w:p>
                    <w:pPr>
                      <w:spacing w:after="160"/>
                    </w:pPr>
                    <w:r>
                      <w:t xml:space="preserve">Tilrettelegging for friluftsliv</w:t>
                    </w:r>
                  </w:p>
                </w:tc>
                <w:tc>
                  <w:tcPr>
                    <w:vAlign w:val="center"/>
                  </w:tcPr>
                  <w:p>
                    <w:pPr>
                      <w:keepNext/>
                      <w:jc w:val="right"/>
                      <w:spacing w:after="160"/>
                    </w:pPr>
                    <w:r>
                      <w:t xml:space="preserve">500 000</w:t>
                    </w:r>
                  </w:p>
                </w:tc>
              </w:tr>
              <w:tr>
                <w:trPr>
                  <w:trHeight w:val="255" w:hRule="atLeast"/>
                </w:trPr>
                <w:tc>
                  <w:tcPr>
                    <w:vAlign w:val="center"/>
                  </w:tcPr>
                  <w:p>
                    <w:pPr>
                      <w:spacing w:after="160"/>
                    </w:pPr>
                    <w:r>
                      <w:t xml:space="preserve">1221</w:t>
                    </w:r>
                  </w:p>
                </w:tc>
                <w:tc>
                  <w:tcPr>
                    <w:vAlign w:val="center"/>
                  </w:tcPr>
                  <w:p>
                    <w:pPr>
                      <w:spacing w:after="160"/>
                    </w:pPr>
                    <w:r>
                      <w:t xml:space="preserve">IT-investeringer ÅBEV</w:t>
                    </w:r>
                  </w:p>
                </w:tc>
                <w:tc>
                  <w:tcPr>
                    <w:vAlign w:val="center"/>
                  </w:tcPr>
                  <w:p>
                    <w:pPr>
                      <w:keepNext/>
                      <w:jc w:val="right"/>
                      <w:spacing w:after="160"/>
                    </w:pPr>
                    <w:r>
                      <w:t xml:space="preserve">429 000</w:t>
                    </w:r>
                  </w:p>
                </w:tc>
              </w:tr>
              <w:tr>
                <w:trPr>
                  <w:trHeight w:val="255" w:hRule="atLeast"/>
                </w:trPr>
                <w:tc>
                  <w:tcPr>
                    <w:vAlign w:val="center"/>
                  </w:tcPr>
                  <w:p>
                    <w:pPr>
                      <w:spacing w:after="160"/>
                    </w:pPr>
                    <w:r>
                      <w:t xml:space="preserve">7510</w:t>
                    </w:r>
                  </w:p>
                </w:tc>
                <w:tc>
                  <w:tcPr>
                    <w:vAlign w:val="center"/>
                  </w:tcPr>
                  <w:p>
                    <w:pPr>
                      <w:spacing w:after="160"/>
                    </w:pPr>
                    <w:r>
                      <w:t xml:space="preserve">BYDRIFT - Utredning snødeponi Pasa</w:t>
                    </w:r>
                  </w:p>
                </w:tc>
                <w:tc>
                  <w:tcPr>
                    <w:vAlign w:val="center"/>
                  </w:tcPr>
                  <w:p>
                    <w:pPr>
                      <w:keepNext/>
                      <w:jc w:val="right"/>
                      <w:spacing w:after="160"/>
                    </w:pPr>
                    <w:r>
                      <w:t xml:space="preserve">419 000</w:t>
                    </w:r>
                  </w:p>
                </w:tc>
              </w:tr>
              <w:tr>
                <w:trPr>
                  <w:trHeight w:val="255" w:hRule="atLeast"/>
                </w:trPr>
                <w:tc>
                  <w:tcPr>
                    <w:vAlign w:val="center"/>
                  </w:tcPr>
                  <w:p>
                    <w:pPr>
                      <w:spacing w:after="160"/>
                    </w:pPr>
                    <w:r>
                      <w:t xml:space="preserve">7788</w:t>
                    </w:r>
                  </w:p>
                </w:tc>
                <w:tc>
                  <w:tcPr>
                    <w:vAlign w:val="center"/>
                  </w:tcPr>
                  <w:p>
                    <w:pPr>
                      <w:spacing w:after="160"/>
                    </w:pPr>
                    <w:r>
                      <w:t xml:space="preserve">BYDRIFT - Utskifting av gatelys ÅBEV</w:t>
                    </w:r>
                  </w:p>
                </w:tc>
                <w:tc>
                  <w:tcPr>
                    <w:vAlign w:val="center"/>
                  </w:tcPr>
                  <w:p>
                    <w:pPr>
                      <w:keepNext/>
                      <w:jc w:val="right"/>
                      <w:spacing w:after="160"/>
                    </w:pPr>
                    <w:r>
                      <w:t xml:space="preserve">412 000</w:t>
                    </w:r>
                  </w:p>
                </w:tc>
              </w:tr>
              <w:tr>
                <w:trPr>
                  <w:trHeight w:val="255" w:hRule="atLeast"/>
                </w:trPr>
                <w:tc>
                  <w:tcPr>
                    <w:vAlign w:val="center"/>
                  </w:tcPr>
                  <w:p>
                    <w:pPr>
                      <w:spacing w:after="160"/>
                    </w:pPr>
                    <w:r>
                      <w:t xml:space="preserve">5336</w:t>
                    </w:r>
                  </w:p>
                </w:tc>
                <w:tc>
                  <w:tcPr>
                    <w:vAlign w:val="center"/>
                  </w:tcPr>
                  <w:p>
                    <w:pPr>
                      <w:spacing w:after="160"/>
                    </w:pPr>
                    <w:r>
                      <w:t xml:space="preserve">Kultur - div inventar og utstyr ÅBEV</w:t>
                    </w:r>
                  </w:p>
                </w:tc>
                <w:tc>
                  <w:tcPr>
                    <w:vAlign w:val="center"/>
                  </w:tcPr>
                  <w:p>
                    <w:pPr>
                      <w:keepNext/>
                      <w:jc w:val="right"/>
                      <w:spacing w:after="160"/>
                    </w:pPr>
                    <w:r>
                      <w:t xml:space="preserve">363 000</w:t>
                    </w:r>
                  </w:p>
                </w:tc>
              </w:tr>
              <w:tr>
                <w:trPr>
                  <w:trHeight w:val="270" w:hRule="atLeast"/>
                </w:trPr>
                <w:tc>
                  <w:tcPr>
                    <w:vAlign w:val="center"/>
                  </w:tcPr>
                  <w:p>
                    <w:pPr>
                      <w:spacing w:after="160"/>
                    </w:pPr>
                    <w:r>
                      <w:t xml:space="preserve">7396</w:t>
                    </w:r>
                  </w:p>
                </w:tc>
                <w:tc>
                  <w:tcPr>
                    <w:vAlign w:val="center"/>
                  </w:tcPr>
                  <w:p>
                    <w:pPr>
                      <w:spacing w:after="160"/>
                    </w:pPr>
                    <w:r>
                      <w:t xml:space="preserve">AVLØP - Knarrdalsstrand renseanlegg</w:t>
                    </w:r>
                  </w:p>
                </w:tc>
                <w:tc>
                  <w:tcPr>
                    <w:vAlign w:val="center"/>
                  </w:tcPr>
                  <w:p>
                    <w:pPr>
                      <w:keepNext/>
                      <w:jc w:val="right"/>
                      <w:spacing w:after="160"/>
                    </w:pPr>
                    <w:r>
                      <w:t xml:space="preserve">328 000</w:t>
                    </w:r>
                  </w:p>
                </w:tc>
              </w:tr>
              <w:tr>
                <w:trPr>
                  <w:trHeight w:val="255" w:hRule="atLeast"/>
                </w:trPr>
                <w:tc>
                  <w:tcPr>
                    <w:vAlign w:val="center"/>
                  </w:tcPr>
                  <w:p>
                    <w:pPr>
                      <w:spacing w:after="160"/>
                    </w:pPr>
                    <w:r>
                      <w:t xml:space="preserve">7743</w:t>
                    </w:r>
                  </w:p>
                </w:tc>
                <w:tc>
                  <w:tcPr>
                    <w:vAlign w:val="center"/>
                  </w:tcPr>
                  <w:p>
                    <w:pPr>
                      <w:spacing w:after="160"/>
                    </w:pPr>
                    <w:r>
                      <w:t xml:space="preserve">BYDRIFT - Oppgradering av komm. bruer og brygger ÅBEV</w:t>
                    </w:r>
                  </w:p>
                </w:tc>
                <w:tc>
                  <w:tcPr>
                    <w:vAlign w:val="center"/>
                  </w:tcPr>
                  <w:p>
                    <w:pPr>
                      <w:keepNext/>
                      <w:jc w:val="right"/>
                      <w:spacing w:after="160"/>
                    </w:pPr>
                    <w:r>
                      <w:t xml:space="preserve">290 000</w:t>
                    </w:r>
                  </w:p>
                </w:tc>
              </w:tr>
              <w:tr>
                <w:trPr>
                  <w:trHeight w:val="270" w:hRule="atLeast"/>
                </w:trPr>
                <w:tc>
                  <w:tcPr>
                    <w:vAlign w:val="center"/>
                  </w:tcPr>
                  <w:p>
                    <w:pPr>
                      <w:spacing w:after="160"/>
                    </w:pPr>
                    <w:r>
                      <w:t xml:space="preserve">6943</w:t>
                    </w:r>
                  </w:p>
                </w:tc>
                <w:tc>
                  <w:tcPr>
                    <w:vAlign w:val="center"/>
                  </w:tcPr>
                  <w:p>
                    <w:pPr>
                      <w:spacing w:after="160"/>
                    </w:pPr>
                    <w:r>
                      <w:t xml:space="preserve">ÅBEV Vaskeriet - utskifting av maskiner</w:t>
                    </w:r>
                  </w:p>
                </w:tc>
                <w:tc>
                  <w:tcPr>
                    <w:vAlign w:val="center"/>
                  </w:tcPr>
                  <w:p>
                    <w:pPr>
                      <w:keepNext/>
                      <w:jc w:val="right"/>
                      <w:spacing w:after="160"/>
                    </w:pPr>
                    <w:r>
                      <w:t xml:space="preserve">287 000</w:t>
                    </w:r>
                  </w:p>
                </w:tc>
              </w:tr>
              <w:tr>
                <w:trPr>
                  <w:trHeight w:val="255" w:hRule="atLeast"/>
                </w:trPr>
                <w:tc>
                  <w:tcPr>
                    <w:vAlign w:val="center"/>
                  </w:tcPr>
                  <w:p>
                    <w:pPr>
                      <w:spacing w:after="160"/>
                    </w:pPr>
                    <w:r>
                      <w:t xml:space="preserve">7297</w:t>
                    </w:r>
                  </w:p>
                </w:tc>
                <w:tc>
                  <w:tcPr>
                    <w:vAlign w:val="center"/>
                  </w:tcPr>
                  <w:p>
                    <w:pPr>
                      <w:spacing w:after="160"/>
                    </w:pPr>
                    <w:r>
                      <w:t xml:space="preserve">VANN- forsterke brannvernsdekning i Hovenga med ny vannledning fra Valleråsen</w:t>
                    </w:r>
                  </w:p>
                </w:tc>
                <w:tc>
                  <w:tcPr>
                    <w:vAlign w:val="center"/>
                  </w:tcPr>
                  <w:p>
                    <w:pPr>
                      <w:keepNext/>
                      <w:jc w:val="right"/>
                      <w:spacing w:after="160"/>
                    </w:pPr>
                    <w:r>
                      <w:t xml:space="preserve">212 000</w:t>
                    </w:r>
                  </w:p>
                </w:tc>
              </w:tr>
              <w:tr>
                <w:trPr>
                  <w:trHeight w:val="255" w:hRule="atLeast"/>
                </w:trPr>
                <w:tc>
                  <w:tcPr>
                    <w:vAlign w:val="center"/>
                  </w:tcPr>
                  <w:p>
                    <w:pPr>
                      <w:spacing w:after="160"/>
                    </w:pPr>
                    <w:r>
                      <w:t xml:space="preserve">2733</w:t>
                    </w:r>
                  </w:p>
                </w:tc>
                <w:tc>
                  <w:tcPr>
                    <w:vAlign w:val="center"/>
                  </w:tcPr>
                  <w:p>
                    <w:pPr>
                      <w:spacing w:after="160"/>
                    </w:pPr>
                    <w:r>
                      <w:t xml:space="preserve">Barnehagene, inventar og utstyr ÅBEV</w:t>
                    </w:r>
                  </w:p>
                </w:tc>
                <w:tc>
                  <w:tcPr>
                    <w:vAlign w:val="center"/>
                  </w:tcPr>
                  <w:p>
                    <w:pPr>
                      <w:keepNext/>
                      <w:jc w:val="right"/>
                      <w:spacing w:after="160"/>
                    </w:pPr>
                    <w:r>
                      <w:t xml:space="preserve">182 000</w:t>
                    </w:r>
                  </w:p>
                </w:tc>
              </w:tr>
              <w:tr>
                <w:trPr>
                  <w:trHeight w:val="255" w:hRule="atLeast"/>
                </w:trPr>
                <w:tc>
                  <w:tcPr>
                    <w:vAlign w:val="center"/>
                  </w:tcPr>
                  <w:p>
                    <w:pPr>
                      <w:spacing w:after="160"/>
                    </w:pPr>
                    <w:r>
                      <w:t xml:space="preserve">6942</w:t>
                    </w:r>
                  </w:p>
                </w:tc>
                <w:tc>
                  <w:tcPr>
                    <w:vAlign w:val="center"/>
                  </w:tcPr>
                  <w:p>
                    <w:pPr>
                      <w:spacing w:after="160"/>
                    </w:pPr>
                    <w:r>
                      <w:t xml:space="preserve">ÅBEV Renholdsavdelingen div investeringer</w:t>
                    </w:r>
                  </w:p>
                </w:tc>
                <w:tc>
                  <w:tcPr>
                    <w:vAlign w:val="center"/>
                  </w:tcPr>
                  <w:p>
                    <w:pPr>
                      <w:keepNext/>
                      <w:jc w:val="right"/>
                      <w:spacing w:after="160"/>
                    </w:pPr>
                    <w:r>
                      <w:t xml:space="preserve">154 000</w:t>
                    </w:r>
                  </w:p>
                </w:tc>
              </w:tr>
              <w:tr>
                <w:trPr>
                  <w:trHeight w:val="255" w:hRule="atLeast"/>
                </w:trPr>
                <w:tc>
                  <w:tcPr>
                    <w:vAlign w:val="center"/>
                  </w:tcPr>
                  <w:p>
                    <w:pPr>
                      <w:spacing w:after="160"/>
                    </w:pPr>
                    <w:r>
                      <w:t xml:space="preserve">2729</w:t>
                    </w:r>
                  </w:p>
                </w:tc>
                <w:tc>
                  <w:tcPr>
                    <w:vAlign w:val="center"/>
                  </w:tcPr>
                  <w:p>
                    <w:pPr>
                      <w:spacing w:after="160"/>
                    </w:pPr>
                    <w:r>
                      <w:t xml:space="preserve">Digitalisering barnehage</w:t>
                    </w:r>
                  </w:p>
                </w:tc>
                <w:tc>
                  <w:tcPr>
                    <w:vAlign w:val="center"/>
                  </w:tcPr>
                  <w:p>
                    <w:pPr>
                      <w:keepNext/>
                      <w:jc w:val="right"/>
                      <w:spacing w:after="160"/>
                    </w:pPr>
                    <w:r>
                      <w:t xml:space="preserve">130 000</w:t>
                    </w:r>
                  </w:p>
                </w:tc>
              </w:tr>
              <w:tr>
                <w:trPr>
                  <w:trHeight w:val="255" w:hRule="atLeast"/>
                </w:trPr>
                <w:tc>
                  <w:tcPr>
                    <w:vAlign w:val="center"/>
                  </w:tcPr>
                  <w:p>
                    <w:pPr>
                      <w:spacing w:after="160"/>
                    </w:pPr>
                    <w:r>
                      <w:t xml:space="preserve">7576</w:t>
                    </w:r>
                  </w:p>
                </w:tc>
                <w:tc>
                  <w:tcPr>
                    <w:vAlign w:val="center"/>
                  </w:tcPr>
                  <w:p>
                    <w:pPr>
                      <w:spacing w:after="160"/>
                    </w:pPr>
                    <w:r>
                      <w:t xml:space="preserve">BYDRIFT - Ny parkering Brønnstadbukta</w:t>
                    </w:r>
                  </w:p>
                </w:tc>
                <w:tc>
                  <w:tcPr>
                    <w:vAlign w:val="center"/>
                  </w:tcPr>
                  <w:p>
                    <w:pPr>
                      <w:keepNext/>
                      <w:jc w:val="right"/>
                      <w:spacing w:after="160"/>
                    </w:pPr>
                    <w:r>
                      <w:t xml:space="preserve">100 000</w:t>
                    </w:r>
                  </w:p>
                </w:tc>
              </w:tr>
              <w:tr>
                <w:trPr>
                  <w:trHeight w:val="270" w:hRule="atLeast"/>
                </w:trPr>
                <w:tc>
                  <w:tcPr>
                    <w:vAlign w:val="center"/>
                  </w:tcPr>
                  <w:p>
                    <w:pPr>
                      <w:spacing w:after="160"/>
                    </w:pPr>
                    <w:r>
                      <w:t xml:space="preserve"> </w:t>
                    </w:r>
                  </w:p>
                </w:tc>
                <w:tc>
                  <w:tcPr>
                    <w:vAlign w:val="center"/>
                  </w:tcPr>
                  <w:p>
                    <w:pPr>
                      <w:spacing w:after="160"/>
                    </w:pPr>
                    <w:r>
                      <w:t xml:space="preserve">Sum investeringer</w:t>
                    </w:r>
                  </w:p>
                </w:tc>
                <w:tc>
                  <w:tcPr>
                    <w:vAlign w:val="center"/>
                  </w:tcPr>
                  <w:p>
                    <w:pPr>
                      <w:keepNext/>
                      <w:jc w:val="right"/>
                      <w:spacing w:after="160"/>
                    </w:pPr>
                    <w:r>
                      <w:t xml:space="preserve">160 809 000</w:t>
                    </w:r>
                  </w:p>
                </w:tc>
              </w:tr>
            </w:tbl>
            <w:p>
              <w:pPr>
                <w:spacing w:after="160"/>
              </w:pPr>
              <w:r>
                <w:t xml:space="preserve"> </w:t>
              </w:r>
            </w:p>
            <w:p>
              <w:pPr>
                <w:spacing w:after="160"/>
              </w:pPr>
              <w:r>
                <w:t xml:space="preserve"> </w:t>
              </w:r>
            </w:p>
            <w:p>
              <w:pPr>
                <w:spacing w:after="160"/>
              </w:pPr>
              <w:r>
                <w:rPr>
                  <w:b/>
                </w:rPr>
                <w:t xml:space="preserve">Finansiering av overførte bevilgninger fra 2024 til 2025:</w:t>
              </w:r>
            </w:p>
            <w:tbl>
              <w:tblPr>
                <w:tblStyle w:val="TableGrid"/>
                <w:tblW w:w="9000" w:type="dxa"/>
                <w:tblLayout w:type="fixed"/>
                <w:tblLook w:firstRow="false" w:lastRow="false" w:firstColumn="false" w:lastColumn="false"/>
              </w:tblPr>
              <w:tblGrid>
                <w:gridCol w:w="864.9"/>
                <w:gridCol w:w="4428.9"/>
                <w:gridCol w:w="1426.5"/>
                <w:gridCol w:w="990.9"/>
                <w:gridCol w:w="1288.8"/>
              </w:tblGrid>
              <w:tr>
                <w:trPr>
                  <w:trHeight w:val="255" w:hRule="atLeast"/>
                </w:trPr>
                <w:tc>
                  <w:tcPr>
                    <w:tcW w:w="880" w:type="auto"/>
                    <w:vAlign w:val="center"/>
                  </w:tcPr>
                  <w:p>
                    <w:pPr>
                      <w:spacing w:after="160"/>
                    </w:pPr>
                    <w:r>
                      <w:t xml:space="preserve"> </w:t>
                    </w:r>
                  </w:p>
                </w:tc>
                <w:tc>
                  <w:tcPr>
                    <w:tcW w:w="5080" w:type="auto"/>
                    <w:vAlign w:val="center"/>
                  </w:tcPr>
                  <w:p>
                    <w:pPr>
                      <w:spacing w:after="160"/>
                    </w:pPr>
                    <w:r>
                      <w:t xml:space="preserve">Tilskudd</w:t>
                    </w:r>
                  </w:p>
                </w:tc>
                <w:tc>
                  <w:tcPr>
                    <w:tcW w:w="1520" w:type="auto"/>
                    <w:vAlign w:val="center"/>
                  </w:tcPr>
                  <w:p>
                    <w:pPr>
                      <w:spacing w:after="160"/>
                    </w:pPr>
                    <w:r>
                      <w:t xml:space="preserve"> </w:t>
                    </w:r>
                  </w:p>
                </w:tc>
                <w:tc>
                  <w:tcPr>
                    <w:tcW w:w="1200" w:type="auto"/>
                    <w:vAlign w:val="center"/>
                  </w:tcPr>
                  <w:p>
                    <w:pPr>
                      <w:spacing w:after="160"/>
                    </w:pPr>
                    <w:r>
                      <w:t xml:space="preserve"> </w:t>
                    </w:r>
                  </w:p>
                </w:tc>
                <w:tc>
                  <w:tcPr>
                    <w:tcW w:w="1200" w:type="auto"/>
                    <w:vAlign w:val="center"/>
                  </w:tcPr>
                  <w:p>
                    <w:pPr>
                      <w:spacing w:after="160"/>
                    </w:pPr>
                    <w:r>
                      <w:t xml:space="preserve"> </w:t>
                    </w:r>
                  </w:p>
                </w:tc>
              </w:tr>
              <w:tr>
                <w:trPr>
                  <w:trHeight w:val="255" w:hRule="atLeast"/>
                </w:trPr>
                <w:tc>
                  <w:tcPr>
                    <w:vAlign w:val="center"/>
                  </w:tcPr>
                  <w:p>
                    <w:pPr>
                      <w:spacing w:after="160"/>
                    </w:pPr>
                    <w:r>
                      <w:t xml:space="preserve">Nr.</w:t>
                    </w:r>
                  </w:p>
                </w:tc>
                <w:tc>
                  <w:tcPr>
                    <w:vAlign w:val="center"/>
                  </w:tcPr>
                  <w:p>
                    <w:pPr>
                      <w:spacing w:after="160"/>
                    </w:pPr>
                    <w:r>
                      <w:t xml:space="preserve">Prosjektnavn </w:t>
                    </w:r>
                  </w:p>
                </w:tc>
                <w:tc>
                  <w:tcPr>
                    <w:vAlign w:val="center"/>
                  </w:tcPr>
                  <w:p>
                    <w:pPr>
                      <w:keepNext/>
                      <w:jc w:val="right"/>
                      <w:spacing w:after="160"/>
                    </w:pPr>
                    <w:r>
                      <w:t xml:space="preserve">2026</w:t>
                    </w:r>
                  </w:p>
                </w:tc>
                <w:tc>
                  <w:tcPr>
                    <w:vAlign w:val="center"/>
                  </w:tcPr>
                  <w:p>
                    <w:pPr>
                      <w:spacing w:after="160"/>
                    </w:pPr>
                    <w:r>
                      <w:t xml:space="preserve"> </w:t>
                    </w:r>
                  </w:p>
                </w:tc>
                <w:tc>
                  <w:tcPr>
                    <w:vAlign w:val="center"/>
                  </w:tcPr>
                  <w:p>
                    <w:pPr>
                      <w:spacing w:after="160"/>
                    </w:pPr>
                    <w:r>
                      <w:t xml:space="preserve"> </w:t>
                    </w:r>
                  </w:p>
                </w:tc>
              </w:tr>
              <w:tr>
                <w:trPr>
                  <w:trHeight w:val="255" w:hRule="atLeast"/>
                </w:trPr>
                <w:tc>
                  <w:tcPr>
                    <w:vAlign w:val="center"/>
                  </w:tcPr>
                  <w:p>
                    <w:pPr>
                      <w:spacing w:after="160"/>
                    </w:pPr>
                    <w:r>
                      <w:t xml:space="preserve">3746</w:t>
                    </w:r>
                  </w:p>
                </w:tc>
                <w:tc>
                  <w:tcPr>
                    <w:vAlign w:val="center"/>
                  </w:tcPr>
                  <w:p>
                    <w:pPr>
                      <w:spacing w:after="160"/>
                    </w:pPr>
                    <w:r>
                      <w:t xml:space="preserve">Sykehjemsutbygging trinn 3 Utvid. Mule</w:t>
                    </w:r>
                  </w:p>
                </w:tc>
                <w:tc>
                  <w:tcPr>
                    <w:vAlign w:val="center"/>
                  </w:tcPr>
                  <w:p>
                    <w:pPr>
                      <w:keepNext/>
                      <w:jc w:val="right"/>
                      <w:spacing w:after="160"/>
                    </w:pPr>
                    <w:r>
                      <w:t xml:space="preserve">-30 000 000</w:t>
                    </w:r>
                  </w:p>
                </w:tc>
                <w:tc>
                  <w:tcPr>
                    <w:gridSpan w:val="2"/>
                    <w:vAlign w:val="center"/>
                  </w:tcPr>
                  <w:p>
                    <w:pPr>
                      <w:spacing w:after="160"/>
                    </w:pPr>
                    <w:r>
                      <w:t xml:space="preserve">Forskyvning av tilskudd</w:t>
                    </w:r>
                  </w:p>
                </w:tc>
              </w:tr>
              <w:tr>
                <w:trPr>
                  <w:trHeight w:val="255" w:hRule="atLeast"/>
                </w:trPr>
                <w:tc>
                  <w:tcPr>
                    <w:vAlign w:val="center"/>
                  </w:tcPr>
                  <w:p>
                    <w:pPr>
                      <w:spacing w:after="160"/>
                    </w:pPr>
                    <w:r>
                      <w:t xml:space="preserve">3814</w:t>
                    </w:r>
                  </w:p>
                </w:tc>
                <w:tc>
                  <w:tcPr>
                    <w:vAlign w:val="center"/>
                  </w:tcPr>
                  <w:p>
                    <w:pPr>
                      <w:spacing w:after="160"/>
                    </w:pPr>
                    <w:r>
                      <w:t xml:space="preserve">Tilrettelagte boliger for mennesker - rus/ROP utfordringer</w:t>
                    </w:r>
                  </w:p>
                </w:tc>
                <w:tc>
                  <w:tcPr>
                    <w:vAlign w:val="center"/>
                  </w:tcPr>
                  <w:p>
                    <w:pPr>
                      <w:keepNext/>
                      <w:jc w:val="right"/>
                      <w:spacing w:after="160"/>
                    </w:pPr>
                    <w:r>
                      <w:t xml:space="preserve">-4 312 000</w:t>
                    </w:r>
                  </w:p>
                </w:tc>
                <w:tc>
                  <w:tcPr>
                    <w:gridSpan w:val="2"/>
                    <w:vAlign w:val="center"/>
                  </w:tcPr>
                  <w:p>
                    <w:pPr>
                      <w:spacing w:after="160"/>
                    </w:pPr>
                    <w:r>
                      <w:t xml:space="preserve">Forskyvning av tilskudd</w:t>
                    </w:r>
                  </w:p>
                </w:tc>
              </w:tr>
              <w:tr>
                <w:trPr>
                  <w:trHeight w:val="255" w:hRule="atLeast"/>
                </w:trPr>
                <w:tc>
                  <w:tcPr>
                    <w:vAlign w:val="center"/>
                  </w:tcPr>
                  <w:p>
                    <w:pPr>
                      <w:spacing w:after="160"/>
                    </w:pPr>
                    <w:r>
                      <w:t xml:space="preserve">5363</w:t>
                    </w:r>
                  </w:p>
                </w:tc>
                <w:tc>
                  <w:tcPr>
                    <w:vAlign w:val="center"/>
                  </w:tcPr>
                  <w:p>
                    <w:pPr>
                      <w:spacing w:after="160"/>
                    </w:pPr>
                    <w:r>
                      <w:t xml:space="preserve">Basishall Kjølnes</w:t>
                    </w:r>
                  </w:p>
                </w:tc>
                <w:tc>
                  <w:tcPr>
                    <w:vAlign w:val="center"/>
                  </w:tcPr>
                  <w:p>
                    <w:pPr>
                      <w:keepNext/>
                      <w:jc w:val="right"/>
                      <w:spacing w:after="160"/>
                    </w:pPr>
                    <w:r>
                      <w:t xml:space="preserve">-4 000 000</w:t>
                    </w:r>
                  </w:p>
                </w:tc>
                <w:tc>
                  <w:tcPr>
                    <w:gridSpan w:val="2"/>
                    <w:vAlign w:val="center"/>
                  </w:tcPr>
                  <w:p>
                    <w:pPr>
                      <w:spacing w:after="160"/>
                    </w:pPr>
                    <w:r>
                      <w:t xml:space="preserve">Forskyvning av tilskudd</w:t>
                    </w:r>
                  </w:p>
                </w:tc>
              </w:tr>
              <w:tr>
                <w:trPr>
                  <w:trHeight w:val="255" w:hRule="atLeast"/>
                </w:trPr>
                <w:tc>
                  <w:tcPr>
                    <w:vAlign w:val="center"/>
                  </w:tcPr>
                  <w:p>
                    <w:pPr>
                      <w:spacing w:after="160"/>
                    </w:pPr>
                    <w:r>
                      <w:t xml:space="preserve">7701</w:t>
                    </w:r>
                  </w:p>
                </w:tc>
                <w:tc>
                  <w:tcPr>
                    <w:vAlign w:val="center"/>
                  </w:tcPr>
                  <w:p>
                    <w:pPr>
                      <w:spacing w:after="160"/>
                    </w:pPr>
                    <w:r>
                      <w:t xml:space="preserve">BYDRIFT - Trafikksikringsmidler ÅBEV</w:t>
                    </w:r>
                  </w:p>
                </w:tc>
                <w:tc>
                  <w:tcPr>
                    <w:vAlign w:val="center"/>
                  </w:tcPr>
                  <w:p>
                    <w:pPr>
                      <w:keepNext/>
                      <w:jc w:val="right"/>
                      <w:spacing w:after="160"/>
                    </w:pPr>
                    <w:r>
                      <w:t xml:space="preserve">-552 000</w:t>
                    </w:r>
                  </w:p>
                </w:tc>
                <w:tc>
                  <w:tcPr>
                    <w:gridSpan w:val="2"/>
                    <w:vAlign w:val="center"/>
                  </w:tcPr>
                  <w:p>
                    <w:pPr>
                      <w:spacing w:after="160"/>
                    </w:pPr>
                    <w:r>
                      <w:t xml:space="preserve">Forskyvning av tilskudd</w:t>
                    </w:r>
                  </w:p>
                </w:tc>
              </w:tr>
              <w:tr>
                <w:trPr>
                  <w:trHeight w:val="255" w:hRule="atLeast"/>
                </w:trPr>
                <w:tc>
                  <w:tcPr>
                    <w:vAlign w:val="center"/>
                  </w:tcPr>
                  <w:p>
                    <w:pPr>
                      <w:spacing w:after="160"/>
                    </w:pPr>
                    <w:r>
                      <w:t xml:space="preserve">7396</w:t>
                    </w:r>
                  </w:p>
                </w:tc>
                <w:tc>
                  <w:tcPr>
                    <w:vAlign w:val="center"/>
                  </w:tcPr>
                  <w:p>
                    <w:pPr>
                      <w:spacing w:after="160"/>
                    </w:pPr>
                    <w:r>
                      <w:t xml:space="preserve">AVLØP - Knarrdalsstrand renseanlegg</w:t>
                    </w:r>
                  </w:p>
                </w:tc>
                <w:tc>
                  <w:tcPr>
                    <w:vAlign w:val="center"/>
                  </w:tcPr>
                  <w:p>
                    <w:pPr>
                      <w:keepNext/>
                      <w:jc w:val="right"/>
                      <w:spacing w:after="160"/>
                    </w:pPr>
                    <w:r>
                      <w:t xml:space="preserve">-424 000</w:t>
                    </w:r>
                  </w:p>
                </w:tc>
                <w:tc>
                  <w:tcPr>
                    <w:gridSpan w:val="2"/>
                    <w:vAlign w:val="center"/>
                  </w:tcPr>
                  <w:p>
                    <w:pPr>
                      <w:spacing w:after="160"/>
                    </w:pPr>
                    <w:r>
                      <w:t xml:space="preserve">Forskyvning av tilskudd</w:t>
                    </w:r>
                  </w:p>
                </w:tc>
              </w:tr>
              <w:tr>
                <w:trPr>
                  <w:trHeight w:val="255" w:hRule="atLeast"/>
                </w:trPr>
                <w:tc>
                  <w:tcPr>
                    <w:vAlign w:val="center"/>
                  </w:tcPr>
                  <w:p>
                    <w:pPr>
                      <w:spacing w:after="160"/>
                    </w:pPr>
                    <w:r>
                      <w:t xml:space="preserve">7511</w:t>
                    </w:r>
                  </w:p>
                </w:tc>
                <w:tc>
                  <w:tcPr>
                    <w:vAlign w:val="center"/>
                  </w:tcPr>
                  <w:p>
                    <w:pPr>
                      <w:spacing w:after="160"/>
                    </w:pPr>
                    <w:r>
                      <w:t xml:space="preserve">BYDRIFT - Rasfarlige områder, sikring ÅBEV</w:t>
                    </w:r>
                  </w:p>
                </w:tc>
                <w:tc>
                  <w:tcPr>
                    <w:vAlign w:val="center"/>
                  </w:tcPr>
                  <w:p>
                    <w:pPr>
                      <w:keepNext/>
                      <w:jc w:val="right"/>
                      <w:spacing w:after="160"/>
                    </w:pPr>
                    <w:r>
                      <w:t xml:space="preserve">-93 000</w:t>
                    </w:r>
                  </w:p>
                </w:tc>
                <w:tc>
                  <w:tcPr>
                    <w:gridSpan w:val="2"/>
                    <w:vAlign w:val="center"/>
                  </w:tcPr>
                  <w:p>
                    <w:pPr>
                      <w:spacing w:after="160"/>
                    </w:pPr>
                    <w:r>
                      <w:t xml:space="preserve">Forskyvning av tilskudd</w:t>
                    </w:r>
                  </w:p>
                </w:tc>
              </w:tr>
              <w:tr>
                <w:trPr>
                  <w:trHeight w:val="270" w:hRule="atLeast"/>
                </w:trPr>
                <w:tc>
                  <w:tcPr>
                    <w:vAlign w:val="center"/>
                  </w:tcPr>
                  <w:p>
                    <w:pPr>
                      <w:spacing w:after="160"/>
                    </w:pPr>
                    <w:r>
                      <w:t xml:space="preserve"> </w:t>
                    </w:r>
                  </w:p>
                </w:tc>
                <w:tc>
                  <w:tcPr>
                    <w:vAlign w:val="center"/>
                  </w:tcPr>
                  <w:p>
                    <w:pPr>
                      <w:spacing w:after="160"/>
                    </w:pPr>
                    <w:r>
                      <w:t xml:space="preserve">Sum forskyvning av tilskudd</w:t>
                    </w:r>
                  </w:p>
                </w:tc>
                <w:tc>
                  <w:tcPr>
                    <w:vAlign w:val="center"/>
                  </w:tcPr>
                  <w:p>
                    <w:pPr>
                      <w:keepNext/>
                      <w:jc w:val="right"/>
                      <w:spacing w:after="160"/>
                    </w:pPr>
                    <w:r>
                      <w:t xml:space="preserve">-39 381 000</w:t>
                    </w:r>
                  </w:p>
                </w:tc>
                <w:tc>
                  <w:tcPr>
                    <w:vAlign w:val="center"/>
                  </w:tcPr>
                  <w:p>
                    <w:pPr>
                      <w:spacing w:after="160"/>
                    </w:pPr>
                    <w:r>
                      <w:t xml:space="preserve"> </w:t>
                    </w:r>
                  </w:p>
                </w:tc>
                <w:tc>
                  <w:tcPr>
                    <w:vAlign w:val="center"/>
                  </w:tcPr>
                  <w:p>
                    <w:pPr>
                      <w:spacing w:after="160"/>
                    </w:pPr>
                    <w:r>
                      <w:t xml:space="preserve"> </w:t>
                    </w:r>
                  </w:p>
                </w:tc>
              </w:tr>
              <w:tr>
                <w:trPr>
                  <w:trHeight w:val="255" w:hRule="atLeast"/>
                </w:trPr>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rHeight w:val="255" w:hRule="atLeast"/>
                </w:trPr>
                <w:tc>
                  <w:tcPr>
                    <w:vAlign w:val="center"/>
                  </w:tcPr>
                  <w:p>
                    <w:pPr>
                      <w:spacing w:after="160"/>
                    </w:pPr>
                    <w:r>
                      <w:t xml:space="preserve"> </w:t>
                    </w:r>
                  </w:p>
                </w:tc>
                <w:tc>
                  <w:tcPr>
                    <w:gridSpan w:val="3"/>
                    <w:vAlign w:val="center"/>
                  </w:tcPr>
                  <w:p>
                    <w:pPr>
                      <w:spacing w:after="160"/>
                    </w:pPr>
                    <w:r>
                      <w:rPr>
                        <w:b/>
                      </w:rPr>
                      <w:t xml:space="preserve">Forsert framdrift 2025 - redusert bevilgning 2026</w:t>
                    </w:r>
                  </w:p>
                </w:tc>
                <w:tc>
                  <w:tcPr>
                    <w:vAlign w:val="center"/>
                  </w:tcPr>
                  <w:p>
                    <w:pPr>
                      <w:spacing w:after="160"/>
                    </w:pPr>
                    <w:r>
                      <w:t xml:space="preserve"> </w:t>
                    </w:r>
                  </w:p>
                </w:tc>
              </w:tr>
              <w:tr>
                <w:trPr>
                  <w:trHeight w:val="255" w:hRule="atLeast"/>
                </w:trPr>
                <w:tc>
                  <w:tcPr>
                    <w:vAlign w:val="center"/>
                  </w:tcPr>
                  <w:p>
                    <w:pPr>
                      <w:spacing w:after="160"/>
                    </w:pPr>
                    <w:r>
                      <w:t xml:space="preserve">Nr.</w:t>
                    </w:r>
                  </w:p>
                </w:tc>
                <w:tc>
                  <w:tcPr>
                    <w:vAlign w:val="center"/>
                  </w:tcPr>
                  <w:p>
                    <w:pPr>
                      <w:spacing w:after="160"/>
                    </w:pPr>
                    <w:r>
                      <w:t xml:space="preserve">Prosjektnavn </w:t>
                    </w:r>
                  </w:p>
                </w:tc>
                <w:tc>
                  <w:tcPr>
                    <w:vAlign w:val="center"/>
                  </w:tcPr>
                  <w:p>
                    <w:pPr>
                      <w:keepNext/>
                      <w:jc w:val="right"/>
                      <w:spacing w:after="160"/>
                    </w:pPr>
                    <w:r>
                      <w:t xml:space="preserve">2026</w:t>
                    </w:r>
                  </w:p>
                </w:tc>
                <w:tc>
                  <w:tcPr>
                    <w:vAlign w:val="center"/>
                  </w:tcPr>
                  <w:p>
                    <w:pPr>
                      <w:spacing w:after="160"/>
                    </w:pPr>
                    <w:r>
                      <w:t xml:space="preserve"> </w:t>
                    </w:r>
                  </w:p>
                </w:tc>
                <w:tc>
                  <w:tcPr>
                    <w:vAlign w:val="center"/>
                  </w:tcPr>
                  <w:p>
                    <w:pPr>
                      <w:spacing w:after="160"/>
                    </w:pPr>
                    <w:r>
                      <w:t xml:space="preserve"> </w:t>
                    </w:r>
                  </w:p>
                </w:tc>
              </w:tr>
              <w:tr>
                <w:trPr>
                  <w:trHeight w:val="255" w:hRule="atLeast"/>
                </w:trPr>
                <w:tc>
                  <w:tcPr>
                    <w:vAlign w:val="center"/>
                  </w:tcPr>
                  <w:p>
                    <w:pPr>
                      <w:spacing w:after="160"/>
                    </w:pPr>
                    <w:r>
                      <w:t xml:space="preserve">7221</w:t>
                    </w:r>
                  </w:p>
                </w:tc>
                <w:tc>
                  <w:tcPr>
                    <w:vAlign w:val="center"/>
                  </w:tcPr>
                  <w:p>
                    <w:pPr>
                      <w:spacing w:after="160"/>
                    </w:pPr>
                    <w:r>
                      <w:t xml:space="preserve">VANN - Rehabilitering vann ÅBEV</w:t>
                    </w:r>
                  </w:p>
                </w:tc>
                <w:tc>
                  <w:tcPr>
                    <w:vAlign w:val="center"/>
                  </w:tcPr>
                  <w:p>
                    <w:pPr>
                      <w:keepNext/>
                      <w:jc w:val="right"/>
                      <w:spacing w:after="160"/>
                    </w:pPr>
                    <w:r>
                      <w:t xml:space="preserve">-1 177 000</w:t>
                    </w:r>
                  </w:p>
                </w:tc>
                <w:tc>
                  <w:tcPr>
                    <w:gridSpan w:val="2"/>
                    <w:vAlign w:val="center"/>
                  </w:tcPr>
                  <w:p>
                    <w:pPr>
                      <w:spacing w:after="160"/>
                    </w:pPr>
                    <w:r>
                      <w:t xml:space="preserve">Forsert fremdrift</w:t>
                    </w:r>
                  </w:p>
                </w:tc>
              </w:tr>
              <w:tr>
                <w:trPr>
                  <w:trHeight w:val="255" w:hRule="atLeast"/>
                </w:trPr>
                <w:tc>
                  <w:tcPr>
                    <w:vAlign w:val="center"/>
                  </w:tcPr>
                  <w:p>
                    <w:pPr>
                      <w:spacing w:after="160"/>
                    </w:pPr>
                    <w:r>
                      <w:t xml:space="preserve">6975</w:t>
                    </w:r>
                  </w:p>
                </w:tc>
                <w:tc>
                  <w:tcPr>
                    <w:vAlign w:val="center"/>
                  </w:tcPr>
                  <w:p>
                    <w:pPr>
                      <w:spacing w:after="160"/>
                    </w:pPr>
                    <w:r>
                      <w:t xml:space="preserve">Innkjøp av robotgulvvaskemaskiner</w:t>
                    </w:r>
                  </w:p>
                </w:tc>
                <w:tc>
                  <w:tcPr>
                    <w:vAlign w:val="center"/>
                  </w:tcPr>
                  <w:p>
                    <w:pPr>
                      <w:keepNext/>
                      <w:jc w:val="right"/>
                      <w:spacing w:after="160"/>
                    </w:pPr>
                    <w:r>
                      <w:t xml:space="preserve">-500 000</w:t>
                    </w:r>
                  </w:p>
                </w:tc>
                <w:tc>
                  <w:tcPr>
                    <w:gridSpan w:val="2"/>
                    <w:vAlign w:val="center"/>
                  </w:tcPr>
                  <w:p>
                    <w:pPr>
                      <w:spacing w:after="160"/>
                    </w:pPr>
                    <w:r>
                      <w:t xml:space="preserve">Forsert fremdrift</w:t>
                    </w:r>
                  </w:p>
                </w:tc>
              </w:tr>
              <w:tr>
                <w:trPr>
                  <w:trHeight w:val="255" w:hRule="atLeast"/>
                </w:trPr>
                <w:tc>
                  <w:tcPr>
                    <w:vAlign w:val="center"/>
                  </w:tcPr>
                  <w:p>
                    <w:pPr>
                      <w:spacing w:after="160"/>
                    </w:pPr>
                    <w:r>
                      <w:t xml:space="preserve">1232</w:t>
                    </w:r>
                  </w:p>
                </w:tc>
                <w:tc>
                  <w:tcPr>
                    <w:vAlign w:val="center"/>
                  </w:tcPr>
                  <w:p>
                    <w:pPr>
                      <w:spacing w:after="160"/>
                    </w:pPr>
                    <w:r>
                      <w:t xml:space="preserve">Digitale læremidler, inventar og utsyr ÅBEV</w:t>
                    </w:r>
                  </w:p>
                </w:tc>
                <w:tc>
                  <w:tcPr>
                    <w:vAlign w:val="center"/>
                  </w:tcPr>
                  <w:p>
                    <w:pPr>
                      <w:keepNext/>
                      <w:jc w:val="right"/>
                      <w:spacing w:after="160"/>
                    </w:pPr>
                    <w:r>
                      <w:t xml:space="preserve">-422 000</w:t>
                    </w:r>
                  </w:p>
                </w:tc>
                <w:tc>
                  <w:tcPr>
                    <w:gridSpan w:val="2"/>
                    <w:vAlign w:val="center"/>
                  </w:tcPr>
                  <w:p>
                    <w:pPr>
                      <w:spacing w:after="160"/>
                    </w:pPr>
                    <w:r>
                      <w:t xml:space="preserve">Forsert fremdrift</w:t>
                    </w:r>
                  </w:p>
                </w:tc>
              </w:tr>
              <w:tr>
                <w:trPr>
                  <w:trHeight w:val="255" w:hRule="atLeast"/>
                </w:trPr>
                <w:tc>
                  <w:tcPr>
                    <w:vAlign w:val="center"/>
                  </w:tcPr>
                  <w:p>
                    <w:pPr>
                      <w:spacing w:after="160"/>
                    </w:pPr>
                    <w:r>
                      <w:t xml:space="preserve">7809</w:t>
                    </w:r>
                  </w:p>
                </w:tc>
                <w:tc>
                  <w:tcPr>
                    <w:vAlign w:val="center"/>
                  </w:tcPr>
                  <w:p>
                    <w:pPr>
                      <w:spacing w:after="160"/>
                    </w:pPr>
                    <w:r>
                      <w:t xml:space="preserve">Nye ladepunkter til elbiler til bruk for kommunale virksomheter</w:t>
                    </w:r>
                  </w:p>
                </w:tc>
                <w:tc>
                  <w:tcPr>
                    <w:vAlign w:val="center"/>
                  </w:tcPr>
                  <w:p>
                    <w:pPr>
                      <w:keepNext/>
                      <w:jc w:val="right"/>
                      <w:spacing w:after="160"/>
                    </w:pPr>
                    <w:r>
                      <w:t xml:space="preserve">-378 000</w:t>
                    </w:r>
                  </w:p>
                </w:tc>
                <w:tc>
                  <w:tcPr>
                    <w:gridSpan w:val="2"/>
                    <w:vAlign w:val="center"/>
                  </w:tcPr>
                  <w:p>
                    <w:pPr>
                      <w:spacing w:after="160"/>
                    </w:pPr>
                    <w:r>
                      <w:t xml:space="preserve">Forsert fremdrift</w:t>
                    </w:r>
                  </w:p>
                </w:tc>
              </w:tr>
              <w:tr>
                <w:trPr>
                  <w:trHeight w:val="255" w:hRule="atLeast"/>
                </w:trPr>
                <w:tc>
                  <w:tcPr>
                    <w:vAlign w:val="center"/>
                  </w:tcPr>
                  <w:p>
                    <w:pPr>
                      <w:spacing w:after="160"/>
                    </w:pPr>
                    <w:r>
                      <w:t xml:space="preserve">7228</w:t>
                    </w:r>
                  </w:p>
                </w:tc>
                <w:tc>
                  <w:tcPr>
                    <w:vAlign w:val="center"/>
                  </w:tcPr>
                  <w:p>
                    <w:pPr>
                      <w:spacing w:after="160"/>
                    </w:pPr>
                    <w:r>
                      <w:t xml:space="preserve">VANN -Oppgradering av Sortilen og riving av Lannerdammen</w:t>
                    </w:r>
                  </w:p>
                </w:tc>
                <w:tc>
                  <w:tcPr>
                    <w:vAlign w:val="center"/>
                  </w:tcPr>
                  <w:p>
                    <w:pPr>
                      <w:keepNext/>
                      <w:jc w:val="right"/>
                      <w:spacing w:after="160"/>
                    </w:pPr>
                    <w:r>
                      <w:t xml:space="preserve">-311 000</w:t>
                    </w:r>
                  </w:p>
                </w:tc>
                <w:tc>
                  <w:tcPr>
                    <w:gridSpan w:val="2"/>
                    <w:vAlign w:val="center"/>
                  </w:tcPr>
                  <w:p>
                    <w:pPr>
                      <w:spacing w:after="160"/>
                    </w:pPr>
                    <w:r>
                      <w:t xml:space="preserve">Forsert fremdrift</w:t>
                    </w:r>
                  </w:p>
                </w:tc>
              </w:tr>
              <w:tr>
                <w:trPr>
                  <w:trHeight w:val="255" w:hRule="atLeast"/>
                </w:trPr>
                <w:tc>
                  <w:tcPr>
                    <w:vAlign w:val="center"/>
                  </w:tcPr>
                  <w:p>
                    <w:pPr>
                      <w:spacing w:after="160"/>
                    </w:pPr>
                    <w:r>
                      <w:t xml:space="preserve">1231</w:t>
                    </w:r>
                  </w:p>
                </w:tc>
                <w:tc>
                  <w:tcPr>
                    <w:vAlign w:val="center"/>
                  </w:tcPr>
                  <w:p>
                    <w:pPr>
                      <w:spacing w:after="160"/>
                    </w:pPr>
                    <w:r>
                      <w:t xml:space="preserve">iPad 1:1 ÅBEV</w:t>
                    </w:r>
                  </w:p>
                </w:tc>
                <w:tc>
                  <w:tcPr>
                    <w:vAlign w:val="center"/>
                  </w:tcPr>
                  <w:p>
                    <w:pPr>
                      <w:keepNext/>
                      <w:jc w:val="right"/>
                      <w:spacing w:after="160"/>
                    </w:pPr>
                    <w:r>
                      <w:t xml:space="preserve">-150 000</w:t>
                    </w:r>
                  </w:p>
                </w:tc>
                <w:tc>
                  <w:tcPr>
                    <w:gridSpan w:val="2"/>
                    <w:vAlign w:val="center"/>
                  </w:tcPr>
                  <w:p>
                    <w:pPr>
                      <w:spacing w:after="160"/>
                    </w:pPr>
                    <w:r>
                      <w:t xml:space="preserve">Forsert fremdrift</w:t>
                    </w:r>
                  </w:p>
                </w:tc>
              </w:tr>
              <w:tr>
                <w:trPr>
                  <w:trHeight w:val="255" w:hRule="atLeast"/>
                </w:trPr>
                <w:tc>
                  <w:tcPr>
                    <w:vAlign w:val="center"/>
                  </w:tcPr>
                  <w:p>
                    <w:pPr>
                      <w:spacing w:after="160"/>
                    </w:pPr>
                    <w:r>
                      <w:t xml:space="preserve">7737</w:t>
                    </w:r>
                  </w:p>
                </w:tc>
                <w:tc>
                  <w:tcPr>
                    <w:vAlign w:val="center"/>
                  </w:tcPr>
                  <w:p>
                    <w:pPr>
                      <w:spacing w:after="160"/>
                    </w:pPr>
                    <w:r>
                      <w:t xml:space="preserve">BYDRIFT - Fornyelse av maskiner ÅBEV</w:t>
                    </w:r>
                  </w:p>
                </w:tc>
                <w:tc>
                  <w:tcPr>
                    <w:vAlign w:val="center"/>
                  </w:tcPr>
                  <w:p>
                    <w:pPr>
                      <w:keepNext/>
                      <w:jc w:val="right"/>
                      <w:spacing w:after="160"/>
                    </w:pPr>
                    <w:r>
                      <w:t xml:space="preserve">-85 000</w:t>
                    </w:r>
                  </w:p>
                </w:tc>
                <w:tc>
                  <w:tcPr>
                    <w:gridSpan w:val="2"/>
                    <w:vAlign w:val="center"/>
                  </w:tcPr>
                  <w:p>
                    <w:pPr>
                      <w:spacing w:after="160"/>
                    </w:pPr>
                    <w:r>
                      <w:t xml:space="preserve">Forsert fremdrift</w:t>
                    </w:r>
                  </w:p>
                </w:tc>
              </w:tr>
              <w:tr>
                <w:trPr>
                  <w:trHeight w:val="255" w:hRule="atLeast"/>
                </w:trPr>
                <w:tc>
                  <w:tcPr>
                    <w:vAlign w:val="center"/>
                  </w:tcPr>
                  <w:p>
                    <w:pPr>
                      <w:spacing w:after="160"/>
                    </w:pPr>
                    <w:r>
                      <w:t xml:space="preserve">7218</w:t>
                    </w:r>
                  </w:p>
                </w:tc>
                <w:tc>
                  <w:tcPr>
                    <w:vAlign w:val="center"/>
                  </w:tcPr>
                  <w:p>
                    <w:pPr>
                      <w:spacing w:after="160"/>
                    </w:pPr>
                    <w:r>
                      <w:t xml:space="preserve">Østre Brygge - forprosjekt</w:t>
                    </w:r>
                  </w:p>
                </w:tc>
                <w:tc>
                  <w:tcPr>
                    <w:vAlign w:val="center"/>
                  </w:tcPr>
                  <w:p>
                    <w:pPr>
                      <w:keepNext/>
                      <w:jc w:val="right"/>
                      <w:spacing w:after="160"/>
                    </w:pPr>
                    <w:r>
                      <w:t xml:space="preserve">-57 000</w:t>
                    </w:r>
                  </w:p>
                </w:tc>
                <w:tc>
                  <w:tcPr>
                    <w:gridSpan w:val="2"/>
                    <w:vAlign w:val="center"/>
                  </w:tcPr>
                  <w:p>
                    <w:pPr>
                      <w:spacing w:after="160"/>
                    </w:pPr>
                    <w:r>
                      <w:t xml:space="preserve">Forsert fremdrift</w:t>
                    </w:r>
                  </w:p>
                </w:tc>
              </w:tr>
              <w:tr>
                <w:trPr>
                  <w:trHeight w:val="270" w:hRule="atLeast"/>
                </w:trPr>
                <w:tc>
                  <w:tcPr>
                    <w:vAlign w:val="center"/>
                  </w:tcPr>
                  <w:p>
                    <w:pPr>
                      <w:spacing w:after="160"/>
                    </w:pPr>
                    <w:r>
                      <w:t xml:space="preserve"> </w:t>
                    </w:r>
                  </w:p>
                </w:tc>
                <w:tc>
                  <w:tcPr>
                    <w:vAlign w:val="center"/>
                  </w:tcPr>
                  <w:p>
                    <w:pPr>
                      <w:spacing w:after="160"/>
                    </w:pPr>
                    <w:r>
                      <w:t xml:space="preserve">Sum forsert framdrift</w:t>
                    </w:r>
                  </w:p>
                </w:tc>
                <w:tc>
                  <w:tcPr>
                    <w:vAlign w:val="center"/>
                  </w:tcPr>
                  <w:p>
                    <w:pPr>
                      <w:keepNext/>
                      <w:jc w:val="right"/>
                      <w:spacing w:after="160"/>
                    </w:pPr>
                    <w:r>
                      <w:t xml:space="preserve">-3 080 000</w:t>
                    </w:r>
                  </w:p>
                </w:tc>
                <w:tc>
                  <w:tcPr>
                    <w:vAlign w:val="center"/>
                  </w:tcPr>
                  <w:p>
                    <w:pPr>
                      <w:spacing w:after="160"/>
                    </w:pPr>
                    <w:r>
                      <w:t xml:space="preserve"> </w:t>
                    </w:r>
                  </w:p>
                </w:tc>
                <w:tc>
                  <w:tcPr>
                    <w:vAlign w:val="center"/>
                  </w:tcPr>
                  <w:p>
                    <w:pPr>
                      <w:spacing w:after="160"/>
                    </w:pPr>
                    <w:r>
                      <w:t xml:space="preserve"> </w:t>
                    </w:r>
                  </w:p>
                </w:tc>
              </w:tr>
              <w:tr>
                <w:trPr>
                  <w:trHeight w:val="255" w:hRule="atLeast"/>
                </w:trPr>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rHeight w:val="255" w:hRule="atLeast"/>
                </w:trPr>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rHeight w:val="255" w:hRule="atLeast"/>
                </w:trPr>
                <w:tc>
                  <w:tcPr>
                    <w:vAlign w:val="center"/>
                  </w:tcPr>
                  <w:p>
                    <w:pPr>
                      <w:spacing w:after="160"/>
                    </w:pPr>
                    <w:r>
                      <w:t xml:space="preserve"> </w:t>
                    </w:r>
                  </w:p>
                </w:tc>
                <w:tc>
                  <w:tcPr>
                    <w:gridSpan w:val="3"/>
                    <w:vAlign w:val="center"/>
                  </w:tcPr>
                  <w:p>
                    <w:pPr>
                      <w:spacing w:after="160"/>
                    </w:pPr>
                    <w:r>
                      <w:t xml:space="preserve">Finansiering av prosjekt med forsinket framdrift</w:t>
                    </w:r>
                  </w:p>
                </w:tc>
                <w:tc>
                  <w:tcPr>
                    <w:vAlign w:val="center"/>
                  </w:tcPr>
                  <w:p>
                    <w:pPr>
                      <w:spacing w:after="160"/>
                    </w:pPr>
                    <w:r>
                      <w:t xml:space="preserve"> </w:t>
                    </w:r>
                  </w:p>
                </w:tc>
              </w:tr>
              <w:tr>
                <w:trPr>
                  <w:trHeight w:val="255" w:hRule="atLeast"/>
                </w:trPr>
                <w:tc>
                  <w:tcPr>
                    <w:vAlign w:val="center"/>
                  </w:tcPr>
                  <w:p>
                    <w:pPr>
                      <w:spacing w:after="160"/>
                    </w:pPr>
                    <w:r>
                      <w:t xml:space="preserve">8999</w:t>
                    </w:r>
                  </w:p>
                </w:tc>
                <w:tc>
                  <w:tcPr>
                    <w:vAlign w:val="center"/>
                  </w:tcPr>
                  <w:p>
                    <w:pPr>
                      <w:spacing w:after="160"/>
                    </w:pPr>
                    <w:r>
                      <w:t xml:space="preserve">Fellesfinansiering - Bruk av ubrukte lånemidler</w:t>
                    </w:r>
                  </w:p>
                </w:tc>
                <w:tc>
                  <w:tcPr>
                    <w:vAlign w:val="center"/>
                  </w:tcPr>
                  <w:p>
                    <w:pPr>
                      <w:keepNext/>
                      <w:jc w:val="right"/>
                      <w:spacing w:after="160"/>
                    </w:pPr>
                    <w:r>
                      <w:t xml:space="preserve">-99 860 498</w:t>
                    </w:r>
                  </w:p>
                </w:tc>
                <w:tc>
                  <w:tcPr>
                    <w:vAlign w:val="center"/>
                  </w:tcPr>
                  <w:p>
                    <w:pPr>
                      <w:spacing w:after="160"/>
                    </w:pPr>
                    <w:r>
                      <w:t xml:space="preserve"> </w:t>
                    </w:r>
                  </w:p>
                </w:tc>
                <w:tc>
                  <w:tcPr>
                    <w:vAlign w:val="center"/>
                  </w:tcPr>
                  <w:p>
                    <w:pPr>
                      <w:spacing w:after="160"/>
                    </w:pPr>
                    <w:r>
                      <w:t xml:space="preserve"> </w:t>
                    </w:r>
                  </w:p>
                </w:tc>
              </w:tr>
              <w:tr>
                <w:trPr>
                  <w:trHeight w:val="255" w:hRule="atLeast"/>
                </w:trPr>
                <w:tc>
                  <w:tcPr>
                    <w:vAlign w:val="center"/>
                  </w:tcPr>
                  <w:p>
                    <w:pPr>
                      <w:spacing w:after="160"/>
                    </w:pPr>
                    <w:r>
                      <w:t xml:space="preserve">8999</w:t>
                    </w:r>
                  </w:p>
                </w:tc>
                <w:tc>
                  <w:tcPr>
                    <w:vAlign w:val="center"/>
                  </w:tcPr>
                  <w:p>
                    <w:pPr>
                      <w:spacing w:after="160"/>
                    </w:pPr>
                    <w:r>
                      <w:t xml:space="preserve">Fellesfinansiering - refundert merverdiavgift</w:t>
                    </w:r>
                  </w:p>
                </w:tc>
                <w:tc>
                  <w:tcPr>
                    <w:vAlign w:val="center"/>
                  </w:tcPr>
                  <w:p>
                    <w:pPr>
                      <w:keepNext/>
                      <w:jc w:val="right"/>
                      <w:spacing w:after="160"/>
                    </w:pPr>
                    <w:r>
                      <w:t xml:space="preserve">-18 487 502</w:t>
                    </w:r>
                  </w:p>
                </w:tc>
                <w:tc>
                  <w:tcPr>
                    <w:vAlign w:val="center"/>
                  </w:tcPr>
                  <w:p>
                    <w:pPr>
                      <w:spacing w:after="160"/>
                    </w:pPr>
                    <w:r>
                      <w:t xml:space="preserve"> </w:t>
                    </w:r>
                  </w:p>
                </w:tc>
                <w:tc>
                  <w:tcPr>
                    <w:vAlign w:val="center"/>
                  </w:tcPr>
                  <w:p>
                    <w:pPr>
                      <w:spacing w:after="160"/>
                    </w:pPr>
                    <w:r>
                      <w:t xml:space="preserve"> </w:t>
                    </w:r>
                  </w:p>
                </w:tc>
              </w:tr>
              <w:tr>
                <w:trPr>
                  <w:trHeight w:val="270" w:hRule="atLeast"/>
                </w:trPr>
                <w:tc>
                  <w:tcPr>
                    <w:vAlign w:val="center"/>
                  </w:tcPr>
                  <w:p>
                    <w:pPr>
                      <w:spacing w:after="160"/>
                    </w:pPr>
                    <w:r>
                      <w:t xml:space="preserve"> </w:t>
                    </w:r>
                  </w:p>
                </w:tc>
                <w:tc>
                  <w:tcPr>
                    <w:vAlign w:val="center"/>
                  </w:tcPr>
                  <w:p>
                    <w:pPr>
                      <w:spacing w:after="160"/>
                    </w:pPr>
                    <w:r>
                      <w:t xml:space="preserve">Sum fellesfinansiering</w:t>
                    </w:r>
                  </w:p>
                </w:tc>
                <w:tc>
                  <w:tcPr>
                    <w:vAlign w:val="center"/>
                  </w:tcPr>
                  <w:p>
                    <w:pPr>
                      <w:keepNext/>
                      <w:jc w:val="right"/>
                      <w:spacing w:after="160"/>
                    </w:pPr>
                    <w:r>
                      <w:t xml:space="preserve">-118 348 000</w:t>
                    </w:r>
                  </w:p>
                </w:tc>
                <w:tc>
                  <w:tcPr>
                    <w:vAlign w:val="center"/>
                  </w:tcPr>
                  <w:p>
                    <w:pPr>
                      <w:spacing w:after="160"/>
                    </w:pPr>
                    <w:r>
                      <w:t xml:space="preserve"> </w:t>
                    </w:r>
                  </w:p>
                </w:tc>
                <w:tc>
                  <w:tcPr>
                    <w:vAlign w:val="center"/>
                  </w:tcPr>
                  <w:p>
                    <w:pPr>
                      <w:spacing w:after="160"/>
                    </w:pPr>
                    <w:r>
                      <w:t xml:space="preserve"> </w:t>
                    </w:r>
                  </w:p>
                </w:tc>
              </w:tr>
              <w:tr>
                <w:trPr>
                  <w:trHeight w:val="255" w:hRule="atLeast"/>
                </w:trPr>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rHeight w:val="270" w:hRule="atLeast"/>
                </w:trPr>
                <w:tc>
                  <w:tcPr>
                    <w:vAlign w:val="center"/>
                  </w:tcPr>
                  <w:p>
                    <w:pPr>
                      <w:spacing w:after="160"/>
                    </w:pPr>
                    <w:r>
                      <w:t xml:space="preserve"> </w:t>
                    </w:r>
                  </w:p>
                </w:tc>
                <w:tc>
                  <w:tcPr>
                    <w:vAlign w:val="center"/>
                  </w:tcPr>
                  <w:p>
                    <w:pPr>
                      <w:spacing w:after="160"/>
                    </w:pPr>
                    <w:r>
                      <w:t xml:space="preserve">Sum finansiering</w:t>
                    </w:r>
                  </w:p>
                </w:tc>
                <w:tc>
                  <w:tcPr>
                    <w:vAlign w:val="center"/>
                  </w:tcPr>
                  <w:p>
                    <w:pPr>
                      <w:keepNext/>
                      <w:jc w:val="right"/>
                      <w:spacing w:after="160"/>
                    </w:pPr>
                    <w:r>
                      <w:t xml:space="preserve">-160 809 000</w:t>
                    </w:r>
                  </w:p>
                </w:tc>
                <w:tc>
                  <w:tcPr>
                    <w:vAlign w:val="center"/>
                  </w:tcPr>
                  <w:p>
                    <w:pPr>
                      <w:spacing w:after="160"/>
                    </w:pPr>
                    <w:r>
                      <w:t xml:space="preserve"> </w:t>
                    </w:r>
                  </w:p>
                </w:tc>
                <w:tc>
                  <w:tcPr>
                    <w:vAlign w:val="center"/>
                  </w:tcPr>
                  <w:p>
                    <w:pPr>
                      <w:spacing w:after="160"/>
                    </w:pPr>
                    <w:r>
                      <w:t xml:space="preserve"> </w:t>
                    </w:r>
                  </w:p>
                </w:tc>
              </w:tr>
            </w:tbl>
            <w:p>
              <w:pPr>
                <w:spacing w:after="160"/>
              </w:pPr>
              <w:r>
                <w:t xml:space="preserve"> </w:t>
              </w:r>
            </w:p>
            <w:p>
              <w:pPr>
                <w:spacing w:after="160"/>
              </w:pPr>
              <w:r>
                <w:t xml:space="preserve">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Rebudsjettering av investeringer fra 2025 til 2026</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