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26/6778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29.05.2026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Valg av styremedlem til Skagerak Energi AS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70/26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Ordførers innstilling</w:t>
              </w:r>
            </w:p>
            <w:p>
              <w:pPr>
                <w:spacing w:after="160"/>
              </w:pPr>
              <w:r>
                <w:t xml:space="preserve">Ordfører anmoder valgkomiteen i Skagerak Energi AS om å innstille på gjenvalg av Trond Ingebretsen som Porsgrunn kommunes styremedlem i Skagerak Energi AS.</w:t>
              </w:r>
            </w:p>
            <w:p>
              <w:pPr>
                <w:spacing w:after="160"/>
              </w:pPr>
              <w:r>
                <w:t xml:space="preserve">Tjenestetiden for styremedlemmer reguleres av aksjeloven § 6-6.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er behov for å gjennomføre valg av styremedlemmer til Skagerak Energi AS. Saken kommer til behandling slik at Bystyret er orientert om, og har mulighet til å endre innstilling fra Porsgrunn kommunes faste valgnemnd.</w:t>
              </w:r>
            </w:p>
            <w:p>
              <w:pPr>
                <w:spacing w:after="160"/>
              </w:pPr>
              <w:r>
                <w:t xml:space="preserve">Av eierstyringsprinsipp nr. 7 i Porsgrunn kommunes eierskapsmelding, som ble vedtatt av Bystyret i sak 07/24, fremgår det:</w:t>
              </w:r>
            </w:p>
            <w:p>
              <w:pPr>
                <w:spacing w:after="160"/>
              </w:pPr>
              <w:r>
                <w:t xml:space="preserve">“Prinsipp 7. Det skal tilstrebes å benytte valgkomite som grunnlag for styreutnevnelser i selskapene. Styrets sammensetning skal kjennetegnes av kompetanse, kapasitet og mangfold ut fra selskapets behov, egenart og formål. Styrets arbeid skal evalueres jevnlig.” I ytterligere informasjon i eierskapsmeldingen knyttet til dette eierstyringsprinsippet fremgår at : “I aksjeselskap velges valgkomiteen av generalforsamlingen.”</w:t>
              </w:r>
            </w:p>
            <w:p>
              <w:pPr>
                <w:spacing w:after="160"/>
              </w:pPr>
              <w:r>
                <w:t xml:space="preserve">Porsgrunn kommunes faste valgnemd har i mange år bestått av ordfører, varaordfører og en representant fra opposisjonen.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I forbindelse med valg av nytt styre er sittende medlem blitt forespurt om å stille til gjenvalg, og har stilt seg positiv til dette.</w:t>
              </w:r>
            </w:p>
            <w:p>
              <w:pPr>
                <w:spacing w:after="160"/>
              </w:pPr>
              <w:r>
                <w:t xml:space="preserve">Ordfører, varaordfører og opposisjonens representant fant enighet om innstillingen i valgmøte 28.05.26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 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 av styremedlem til Skagerak Energi AS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