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26/9308</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Larsen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05.08.2026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Plan for kommunalt forebyggingsprogram for barn og unge 2026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20.08.2026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25.08.2026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Saken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 har fått innvilget tilskudd igjennom tilskuddsordningen «Tilskudd til kommunalt forebyggingsprogram for barn og unge 2026». Dette er et nytt tilskudd for 2026 som erstatter et tidligere tilskudd, «Styrking og utvikling av helsestasjons- og skolehelsetjenesten» som Porsgrunn kommune har fått støtte på over flere år.</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Tilskuddordningen «Tilskudd til kommunalt forebyggingsprogram for barn og unge 2026» forvaltes av Bufdir, dette er et nytt tilskudd for 2026 som erstatter et tidligere tilskudd: «Styrking og utvikling av helsestasjons- og skolehelsetjenesten» som ble forvaltet av Helsedirektoratet hvor Porsgrunn kommune har fått støtte på over flere år.</w:t>
              </w:r>
            </w:p>
            <w:p>
              <w:pPr>
                <w:spacing w:after="160"/>
              </w:pPr>
              <w:r>
                <w:t xml:space="preserve">Målet med den nye tilskuddsordningen er «å legge til rette for gode oppvekstsvilkår og forebygge at barn og unge faller utenfor». Ordningen skal støtte opp under kommunens forebyggende arbeid for barn og unge, og bidra til målrettet og helhetlig innsats, på tvers av ulike sektorer. Ordningen skal også bidra til å utjevne sosiale forskjeller blant barn og unge.</w:t>
              </w:r>
            </w:p>
            <w:p>
              <w:pPr>
                <w:spacing w:after="160"/>
              </w:pPr>
              <w:r>
                <w:t xml:space="preserve">Delmål:</w:t>
              </w:r>
            </w:p>
            <w:p>
              <w:pPr>
                <w:pStyle w:val="ListParagraph"/>
                <w:numPr>
                  <w:ilvl w:val="0"/>
                  <w:numId w:val="1"/>
                </w:numPr>
                <w:spacing w:after="160"/>
              </w:pPr>
              <w:r>
                <w:t xml:space="preserve">Tilhørighet, deltakelse og god helse: Barn og unge har god helse, opplever tilhørighet, og deltar i barnehage, utdanning, arbeidsliv, nærmiljø og fritidsaktiviteter.</w:t>
              </w:r>
            </w:p>
            <w:p>
              <w:pPr>
                <w:pStyle w:val="ListParagraph"/>
                <w:numPr>
                  <w:ilvl w:val="0"/>
                  <w:numId w:val="1"/>
                </w:numPr>
                <w:spacing w:after="160"/>
              </w:pPr>
              <w:r>
                <w:t xml:space="preserve">Tidlig og helhetlig innsats: Barn, unge og deres familier med behov for hjelp fanges opp tidlig og får helhetlig, tilpasset og samordnet oppfølging gjennom kommunenes tjenester og tilbud.»</w:t>
              </w:r>
            </w:p>
            <w:p>
              <w:pPr>
                <w:spacing w:after="160"/>
              </w:pPr>
              <w:r>
                <w:t xml:space="preserve">Det nye tilskuddet for 2026 tildeles etter objektive kriterier og har totalt kr. 518 796 000,- til fordeling. Porsgrunn ble tildelt kr. 3 489 801,- for 2026. Det vises til vedlagt tildelingsbrev og tilskuddets nettsider for mer utfyllende informasjon: </w:t>
              </w:r>
              <w:hyperlink w:history="true" r:id="R4c1614ab625c43bf">
                <w:r>
                  <w:rPr>
                    <w:rStyle w:val="Hyperlink"/>
                  </w:rPr>
                  <w:t xml:space="preserve">https://www.bufdir.no/tilskudd/kommunalt-forebyggingsprogram/</w:t>
                </w:r>
              </w:hyperlink>
            </w:p>
            <w:p>
              <w:pPr>
                <w:spacing w:after="160"/>
              </w:pPr>
              <w:r>
                <w:t xml:space="preserve">Porsgrunn kommune har fått støtte via tilskuddsordningen «Styrking og utvikling av helsestasjons- og skolehelsetjenesten» (Helsedirektoratet) siden 2018. I 2025 fikk Porsgrunn kommune bevilget 3 025 000kr via denne tilskuddsordningen.</w:t>
              </w:r>
            </w:p>
            <w:p>
              <w:pPr>
                <w:spacing w:after="160"/>
              </w:pPr>
              <w:r>
                <w:t xml:space="preserve">Kommunene skal utarbeide en kommunal plan for bruken av tilskuddet innen fire måneder fra vedtaksdato. Porsgrunn kommunes frist er 25. september 2026 og det jobbes tverrsektorielt med utarbeidelse av planen.</w:t>
              </w:r>
            </w:p>
            <w:p>
              <w:pPr>
                <w:spacing w:after="160"/>
              </w:pPr>
              <w:r>
                <w:t xml:space="preserve">Kommunal plan skal beskrive utfordringsbildet for barn og unge i aldersgruppen 0 til 24 år, mål for tilskuddsperioden og medvirkning.</w:t>
              </w:r>
            </w:p>
            <w:p>
              <w:pPr>
                <w:spacing w:after="160"/>
              </w:pPr>
              <w:r>
                <w:t xml:space="preserve">Kommunal plan for tilskuddsmidlene skal være forankret i relevante kommunale strategier og planer. Planen skal være kjent for politikken og den vil legges her frem til orientering når den er ferdigstilt.</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t xml:space="preserve">Vurderes å være positivt for økonomiske konsekvenser i et langt perspektiv da forebyggende tiltak vil kunne medføre mindre utgifter til behandling eller andre tiltak for kommunen i fremtiden.</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Tilskuddsbrev</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12d92ad5400741ab" /><Relationship Type="http://schemas.openxmlformats.org/officeDocument/2006/relationships/hyperlink" Target="https://www.bufdir.no/tilskudd/kommunalt-forebyggingsprogram/" TargetMode="External" Id="R4c1614ab625c43b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Plan for kommunalt forebyggingsprogram for barn og unge 2026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