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26/5594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Simon Sanni Ballestad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02.03.2026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03/26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teknisk sektor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10.03.2026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Planlagt bruk av småprosjektmidler investering BDK for året 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Spørsmål fra Søvde (V) i sak 07/26 angående restaurant i Ibsenhuset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Vedtak i klagesak - støttemur - Gbnr 217/713 - Solumgata 38-E-F-G-H - bruksendring loft og endringer ute mot øst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Klage trukket - gbnr 1/836 - Sliperivegen 8 - søknad om dispensasjon - ny Rema 1000-butikk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Klage trukket - byggesak - Skien - 217/713 Solumgata 38 - solcelleanlegg - fristforlengelse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