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26/9609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13.04.2026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21.04.2026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Dialog med NHO Vestfold og Telemark og LO Vestfold og Telemark om  handlingsrom for økt tilgang på kraft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status økonomi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