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26/12027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12.05.2026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helse og mestring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20.05.2026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Befaring 20.05.2026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ved Pasient og brukerombudet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om Folkehelseprofilen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- Status etter flyttingene på institusjon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