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26/12155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3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Ann-Beate Myhra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13.05.2026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oppvekst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Nye Buer skole - orientering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Folkehelsearbeid og oppvekstprofil - orientering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Barnehageopptaket 2025/2026 - orientering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i forkant av politisk sak 21/26 Skoleeiers oppfølging av forvaltningsrevisjon - skolemiljø og arbeid mot vold og trusler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