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tbl>
      <w:tblPr>
        <w:tblW w:w="0" w:type="auto"/>
        <w:tblCellMar>
          <w:left w:w="0" w:type="dxa"/>
          <w:right w:w="0" w:type="dxa"/>
        </w:tblCellMar>
        <w:tblLook w:val="01E0"/>
      </w:tblPr>
      <w:tblGrid>
        <w:gridCol w:w="4294"/>
        <w:gridCol w:w="1687"/>
        <w:gridCol w:w="3091"/>
      </w:tblGrid>
      <w:tr w14:paraId="06D1C3B1" w14:textId="77777777" w:rsidTr="004F7244">
        <w:tblPrEx>
          <w:tblW w:w="0" w:type="auto"/>
          <w:tblCellMar>
            <w:left w:w="0" w:type="dxa"/>
            <w:right w:w="0" w:type="dxa"/>
          </w:tblCellMar>
          <w:tblLook w:val="01E0"/>
        </w:tblPrEx>
        <w:trPr>
          <w:trHeight w:val="693"/>
        </w:trPr>
        <w:tc>
          <w:tcPr>
            <w:tcW w:w="4294" w:type="dxa"/>
          </w:tcPr>
          <w:p w:rsidR="000244E9" w:rsidRPr="0046377C" w:rsidP="00EA188C" w14:paraId="0CE15879" w14:textId="77777777">
            <w:pPr>
              <w:rPr>
                <w:rFonts w:cs="Arial"/>
              </w:rPr>
            </w:pPr>
          </w:p>
        </w:tc>
        <w:tc>
          <w:tcPr>
            <w:tcW w:w="1687" w:type="dxa"/>
          </w:tcPr>
          <w:p w:rsidR="000244E9" w:rsidRPr="0017268C" w:rsidP="00EA188C" w14:paraId="3C0BC079" w14:textId="77777777">
            <w:pPr>
              <w:rPr>
                <w:rFonts w:cs="Arial"/>
                <w:sz w:val="18"/>
                <w:szCs w:val="18"/>
              </w:rPr>
            </w:pPr>
          </w:p>
        </w:tc>
        <w:tc>
          <w:tcPr>
            <w:tcW w:w="3091" w:type="dxa"/>
          </w:tcPr>
          <w:p w:rsidR="00BF16BC" w:rsidP="00EA188C" w14:paraId="29E3A35F" w14:textId="77777777">
            <w:pPr>
              <w:rPr>
                <w:rStyle w:val="PageNumber"/>
                <w:rFonts w:cs="Arial"/>
                <w:b/>
                <w:sz w:val="28"/>
                <w:szCs w:val="28"/>
              </w:rPr>
            </w:pPr>
          </w:p>
          <w:p w:rsidR="00BF16BC" w:rsidRPr="00BF16BC" w:rsidP="0077608D" w14:paraId="1CFF3CF2" w14:textId="77777777">
            <w:pPr>
              <w:spacing w:line="276" w:lineRule="auto"/>
              <w:rPr>
                <w:rFonts w:cs="Arial"/>
                <w:b/>
                <w:sz w:val="28"/>
                <w:szCs w:val="28"/>
              </w:rPr>
            </w:pPr>
            <w:r w:rsidRPr="007602C2">
              <w:rPr>
                <w:rStyle w:val="PageNumber"/>
                <w:rFonts w:cs="Arial"/>
                <w:b/>
                <w:sz w:val="28"/>
                <w:szCs w:val="28"/>
              </w:rPr>
              <w:t>Saks</w:t>
            </w:r>
            <w:r w:rsidR="0077608D">
              <w:rPr>
                <w:rStyle w:val="PageNumber"/>
                <w:rFonts w:cs="Arial"/>
                <w:b/>
                <w:sz w:val="28"/>
                <w:szCs w:val="28"/>
              </w:rPr>
              <w:t>framlegg</w:t>
            </w:r>
          </w:p>
        </w:tc>
      </w:tr>
      <w:tr w14:paraId="0C9C6B37" w14:textId="77777777" w:rsidTr="004F7244">
        <w:tblPrEx>
          <w:tblW w:w="0" w:type="auto"/>
          <w:tblCellMar>
            <w:left w:w="0" w:type="dxa"/>
            <w:right w:w="0" w:type="dxa"/>
          </w:tblCellMar>
          <w:tblLook w:val="01E0"/>
        </w:tblPrEx>
        <w:trPr>
          <w:trHeight w:val="693"/>
        </w:trPr>
        <w:tc>
          <w:tcPr>
            <w:tcW w:w="4294" w:type="dxa"/>
          </w:tcPr>
          <w:p w:rsidR="004F7244" w:rsidRPr="0046377C" w:rsidP="004F7244" w14:paraId="384D247C" w14:textId="77777777">
            <w:pPr>
              <w:rPr>
                <w:rFonts w:cs="Arial"/>
              </w:rPr>
            </w:pPr>
          </w:p>
        </w:tc>
        <w:tc>
          <w:tcPr>
            <w:tcW w:w="1687" w:type="dxa"/>
          </w:tcPr>
          <w:p w:rsidR="004F7244" w:rsidRPr="0017268C" w:rsidP="004F7244" w14:paraId="027D71F5" w14:textId="77777777">
            <w:pPr>
              <w:rPr>
                <w:rFonts w:cs="Arial"/>
                <w:sz w:val="18"/>
                <w:szCs w:val="18"/>
              </w:rPr>
            </w:pPr>
          </w:p>
        </w:tc>
        <w:tc>
          <w:tcPr>
            <w:tcW w:w="3091" w:type="dxa"/>
          </w:tcPr>
          <w:p w:rsidR="004F7244" w:rsidRPr="00347396" w:rsidP="004F7244" w14:paraId="21896D5E" w14:textId="77777777">
            <w:pPr>
              <w:rPr>
                <w:sz w:val="16"/>
                <w:szCs w:val="16"/>
                <w:lang w:val="nn-NO"/>
              </w:rPr>
            </w:pPr>
            <w:r w:rsidRPr="00347396">
              <w:rPr>
                <w:sz w:val="16"/>
                <w:szCs w:val="16"/>
                <w:lang w:val="nn-NO"/>
              </w:rPr>
              <w:t xml:space="preserve">Arkivreferanse: </w:t>
            </w:r>
            <w:bookmarkStart w:id="0" w:name="Saksnr"/>
            <w:r w:rsidRPr="00347396">
              <w:rPr>
                <w:sz w:val="16"/>
                <w:szCs w:val="16"/>
                <w:lang w:val="nn-NO"/>
              </w:rPr>
              <w:t>2024/826</w:t>
            </w:r>
            <w:bookmarkEnd w:id="0"/>
            <w:r w:rsidRPr="00347396">
              <w:rPr>
                <w:sz w:val="16"/>
                <w:szCs w:val="16"/>
                <w:lang w:val="nn-NO"/>
              </w:rPr>
              <w:t>-</w:t>
            </w:r>
            <w:bookmarkStart w:id="1" w:name="NrISak"/>
            <w:r w:rsidRPr="00347396">
              <w:rPr>
                <w:sz w:val="16"/>
                <w:szCs w:val="16"/>
                <w:lang w:val="nn-NO"/>
              </w:rPr>
              <w:t>35</w:t>
            </w:r>
            <w:bookmarkEnd w:id="1"/>
          </w:p>
          <w:p w:rsidR="004F7244" w:rsidRPr="00347396" w:rsidP="004F7244" w14:paraId="30356CD1" w14:textId="77777777">
            <w:pPr>
              <w:rPr>
                <w:sz w:val="16"/>
                <w:szCs w:val="16"/>
                <w:lang w:val="nn-NO"/>
              </w:rPr>
            </w:pPr>
            <w:r w:rsidRPr="00347396">
              <w:rPr>
                <w:sz w:val="16"/>
                <w:szCs w:val="16"/>
                <w:lang w:val="nn-NO"/>
              </w:rPr>
              <w:t>Saks</w:t>
            </w:r>
            <w:r w:rsidRPr="00347396" w:rsidR="009E70B0">
              <w:rPr>
                <w:sz w:val="16"/>
                <w:szCs w:val="16"/>
                <w:lang w:val="nn-NO"/>
              </w:rPr>
              <w:t>handsamar</w:t>
            </w:r>
            <w:r w:rsidRPr="00347396">
              <w:rPr>
                <w:sz w:val="16"/>
                <w:szCs w:val="16"/>
                <w:lang w:val="nn-NO"/>
              </w:rPr>
              <w:t xml:space="preserve">: </w:t>
            </w:r>
            <w:bookmarkStart w:id="2" w:name="SaksbehandlerNavn"/>
            <w:r w:rsidRPr="00347396">
              <w:rPr>
                <w:sz w:val="16"/>
                <w:szCs w:val="16"/>
                <w:lang w:val="nn-NO"/>
              </w:rPr>
              <w:t>Knut Erik Paulsen</w:t>
            </w:r>
            <w:bookmarkEnd w:id="2"/>
          </w:p>
        </w:tc>
      </w:tr>
    </w:tbl>
    <w:p w:rsidR="002A0765" w:rsidRPr="00347396" w:rsidP="00EA188C" w14:paraId="67C9D5ED" w14:textId="77777777">
      <w:pPr>
        <w:rPr>
          <w:b/>
          <w:lang w:val="nn-NO"/>
        </w:rPr>
      </w:pPr>
      <w:bookmarkStart w:id="3" w:name="UOFFPARAGRAF"/>
      <w:bookmarkEnd w:id="3"/>
    </w:p>
    <w:tbl>
      <w:tblPr>
        <w:tblW w:w="9097" w:type="dxa"/>
        <w:tblInd w:w="-5" w:type="dxa"/>
        <w:tblCellMar>
          <w:left w:w="0" w:type="dxa"/>
          <w:right w:w="0" w:type="dxa"/>
        </w:tblCellMar>
        <w:tblLook w:val="00A0"/>
      </w:tblPr>
      <w:tblGrid>
        <w:gridCol w:w="4400"/>
        <w:gridCol w:w="1417"/>
        <w:gridCol w:w="3280"/>
      </w:tblGrid>
      <w:tr w14:paraId="148ECBC2" w14:textId="77777777" w:rsidTr="003118D2">
        <w:tblPrEx>
          <w:tblW w:w="9097" w:type="dxa"/>
          <w:tblInd w:w="-5" w:type="dxa"/>
          <w:tblCellMar>
            <w:left w:w="0" w:type="dxa"/>
            <w:right w:w="0" w:type="dxa"/>
          </w:tblCellMar>
          <w:tblLook w:val="00A0"/>
        </w:tblPrEx>
        <w:tc>
          <w:tcPr>
            <w:tcW w:w="9078" w:type="dxa"/>
            <w:gridSpan w:val="3"/>
            <w:tcBorders>
              <w:bottom w:val="single" w:sz="4" w:space="0" w:color="auto"/>
            </w:tcBorders>
          </w:tcPr>
          <w:p w:rsidR="00A46A0C" w:rsidRPr="00AD11D4" w:rsidP="00EA188C" w14:paraId="4520C0BC" w14:textId="77777777">
            <w:pPr>
              <w:rPr>
                <w:b/>
              </w:rPr>
            </w:pPr>
            <w:r w:rsidRPr="00AD11D4">
              <w:rPr>
                <w:b/>
              </w:rPr>
              <w:t>Sak</w:t>
            </w:r>
            <w:r w:rsidR="00A453EE">
              <w:rPr>
                <w:b/>
              </w:rPr>
              <w:t>s</w:t>
            </w:r>
            <w:r w:rsidRPr="00AD11D4" w:rsidR="00AD11D4">
              <w:rPr>
                <w:b/>
              </w:rPr>
              <w:t>gang</w:t>
            </w:r>
          </w:p>
        </w:tc>
      </w:tr>
      <w:tr w14:paraId="699B3EF2" w14:textId="77777777" w:rsidTr="003118D2">
        <w:tblPrEx>
          <w:tblW w:w="9097" w:type="dxa"/>
          <w:tblInd w:w="-5" w:type="dxa"/>
          <w:tblCellMar>
            <w:left w:w="0" w:type="dxa"/>
            <w:right w:w="0" w:type="dxa"/>
          </w:tblCellMar>
          <w:tblLook w:val="00A0"/>
        </w:tblPrEx>
        <w:tc>
          <w:tcPr>
            <w:tcW w:w="4400" w:type="dxa"/>
            <w:tcBorders>
              <w:top w:val="single" w:sz="4" w:space="0" w:color="auto"/>
            </w:tcBorders>
          </w:tcPr>
          <w:p w:rsidR="0059292C" w:rsidRPr="0046377C" w14:paraId="452B94B0" w14:textId="77777777">
            <w:pPr>
              <w:rPr>
                <w:b/>
                <w:sz w:val="18"/>
                <w:szCs w:val="18"/>
              </w:rPr>
            </w:pPr>
            <w:r>
              <w:rPr>
                <w:b/>
                <w:sz w:val="18"/>
                <w:szCs w:val="18"/>
              </w:rPr>
              <w:t xml:space="preserve">Utval </w:t>
            </w:r>
          </w:p>
        </w:tc>
        <w:tc>
          <w:tcPr>
            <w:tcW w:w="1417" w:type="dxa"/>
            <w:tcBorders>
              <w:top w:val="single" w:sz="4" w:space="0" w:color="auto"/>
            </w:tcBorders>
          </w:tcPr>
          <w:p w:rsidR="0059292C" w:rsidRPr="0046377C" w14:paraId="33F3FB28" w14:textId="77777777">
            <w:pPr>
              <w:rPr>
                <w:b/>
                <w:sz w:val="18"/>
                <w:szCs w:val="18"/>
              </w:rPr>
            </w:pPr>
            <w:r w:rsidRPr="0046377C">
              <w:rPr>
                <w:b/>
                <w:sz w:val="18"/>
                <w:szCs w:val="18"/>
              </w:rPr>
              <w:t>Møtedato</w:t>
            </w:r>
          </w:p>
        </w:tc>
        <w:tc>
          <w:tcPr>
            <w:tcW w:w="3280" w:type="dxa"/>
            <w:tcBorders>
              <w:top w:val="single" w:sz="4" w:space="0" w:color="auto"/>
            </w:tcBorders>
          </w:tcPr>
          <w:p w:rsidR="0059292C" w:rsidRPr="0046377C" w:rsidP="00CE5971" w14:paraId="31F6F17E" w14:textId="77777777">
            <w:pPr>
              <w:rPr>
                <w:b/>
                <w:sz w:val="18"/>
                <w:szCs w:val="18"/>
              </w:rPr>
            </w:pPr>
            <w:r>
              <w:rPr>
                <w:b/>
                <w:sz w:val="18"/>
                <w:szCs w:val="18"/>
              </w:rPr>
              <w:t xml:space="preserve"> </w:t>
            </w:r>
            <w:r w:rsidR="00CE5971">
              <w:rPr>
                <w:b/>
                <w:sz w:val="18"/>
                <w:szCs w:val="18"/>
              </w:rPr>
              <w:t>Saksnummer</w:t>
            </w:r>
          </w:p>
        </w:tc>
      </w:tr>
      <w:tr w14:paraId="15653B47" w14:textId="77777777" w:rsidTr="003118D2">
        <w:tblPrEx>
          <w:tblW w:w="9097" w:type="dxa"/>
          <w:tblInd w:w="-5" w:type="dxa"/>
          <w:tblCellMar>
            <w:left w:w="0" w:type="dxa"/>
            <w:right w:w="0" w:type="dxa"/>
          </w:tblCellMar>
          <w:tblLook w:val="00A0"/>
        </w:tblPrEx>
        <w:trPr>
          <w:trHeight w:hRule="exact" w:val="295"/>
        </w:trPr>
        <w:tc>
          <w:tcPr>
            <w:tcW w:w="4400" w:type="dxa"/>
          </w:tcPr>
          <w:p w:rsidR="0059292C" w:rsidRPr="00DA6852" w14:paraId="03CAB165" w14:textId="77777777">
            <w:pPr>
              <w:rPr>
                <w:sz w:val="18"/>
                <w:szCs w:val="18"/>
              </w:rPr>
            </w:pPr>
            <w:bookmarkStart w:id="4" w:name="Saksgang"/>
            <w:bookmarkEnd w:id="4"/>
            <w:r w:rsidRPr="00DA6852">
              <w:rPr>
                <w:sz w:val="18"/>
                <w:szCs w:val="18"/>
              </w:rPr>
              <w:t>Formannskap</w:t>
            </w:r>
          </w:p>
        </w:tc>
        <w:tc>
          <w:tcPr>
            <w:tcW w:w="1417" w:type="dxa"/>
          </w:tcPr>
          <w:p w:rsidR="0059292C" w:rsidRPr="00DA6852" w14:paraId="12041D40" w14:textId="77777777">
            <w:pPr>
              <w:rPr>
                <w:sz w:val="18"/>
                <w:szCs w:val="18"/>
              </w:rPr>
            </w:pPr>
            <w:r w:rsidRPr="00DA6852">
              <w:rPr>
                <w:sz w:val="18"/>
                <w:szCs w:val="18"/>
              </w:rPr>
              <w:t>11.03.2026</w:t>
            </w:r>
          </w:p>
        </w:tc>
        <w:tc>
          <w:tcPr>
            <w:tcW w:w="3280" w:type="dxa"/>
          </w:tcPr>
          <w:p w:rsidR="0059292C" w:rsidRPr="00DA6852" w14:paraId="42E2E483" w14:textId="77777777">
            <w:pPr>
              <w:rPr>
                <w:sz w:val="18"/>
                <w:szCs w:val="18"/>
              </w:rPr>
            </w:pPr>
            <w:r w:rsidRPr="00DA6852">
              <w:rPr>
                <w:sz w:val="18"/>
                <w:szCs w:val="18"/>
              </w:rPr>
              <w:t>18/26</w:t>
            </w:r>
          </w:p>
        </w:tc>
      </w:tr>
    </w:tbl>
    <w:p w:rsidR="004413BF" w:rsidP="00EA188C" w14:paraId="679FC36B" w14:textId="77777777">
      <w:pPr>
        <w:rPr>
          <w:b/>
        </w:rPr>
      </w:pPr>
    </w:p>
    <w:p w:rsidR="00A10FA2" w:rsidP="0061630D" w14:paraId="7718DBA6" w14:textId="77777777">
      <w:pPr>
        <w:pStyle w:val="Heading1"/>
        <w:spacing w:line="360" w:lineRule="auto"/>
      </w:pPr>
      <w:bookmarkStart w:id="5" w:name="TITTEL"/>
      <w:r>
        <w:t>Søknad om dispensasjon frå kommuneplan for prøveuttak av fjell</w:t>
      </w:r>
      <w:bookmarkEnd w:id="5"/>
    </w:p>
    <w:p w:rsidR="00490FFE" w:rsidRPr="008F69AF" w:rsidP="00490FFE" w14:paraId="0FAF7235" w14:textId="77777777">
      <w:pPr>
        <w:pStyle w:val="NormalElements"/>
      </w:pPr>
      <w:r>
        <w:t xml:space="preserve">Saksframlegg godkjent </w:t>
      </w:r>
      <w:bookmarkStart w:id="6" w:name="OPPGAVE1UTFORTDATO"/>
      <w:r w:rsidR="00FE6361">
        <w:t>27.02.2026</w:t>
      </w:r>
      <w:bookmarkEnd w:id="6"/>
      <w:r w:rsidR="00FE6361">
        <w:t>.</w:t>
      </w:r>
      <w:r>
        <w:t xml:space="preserve">  </w:t>
      </w:r>
    </w:p>
    <w:p w:rsidR="00490FFE" w:rsidP="00490FFE" w14:paraId="58BD1B51" w14:textId="77777777">
      <w:pPr>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4531"/>
      </w:tblGrid>
      <w:tr w14:paraId="57963F51" w14:textId="77777777" w:rsidTr="00FE636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1" w:type="dxa"/>
          </w:tcPr>
          <w:p w:rsidR="00FE6361" w:rsidP="00490FFE" w14:paraId="69CDD7E0" w14:textId="77777777">
            <w:pPr>
              <w:rPr>
                <w:sz w:val="24"/>
              </w:rPr>
            </w:pPr>
            <w:bookmarkStart w:id="7" w:name="SISTEGODKJENNER1NAVN"/>
            <w:r>
              <w:rPr>
                <w:sz w:val="24"/>
              </w:rPr>
              <w:t>Åge Verpe</w:t>
            </w:r>
            <w:bookmarkEnd w:id="7"/>
          </w:p>
        </w:tc>
        <w:tc>
          <w:tcPr>
            <w:tcW w:w="4531" w:type="dxa"/>
          </w:tcPr>
          <w:p w:rsidR="00FE6361" w:rsidP="00490FFE" w14:paraId="18DFAA55" w14:textId="77777777">
            <w:pPr>
              <w:rPr>
                <w:sz w:val="24"/>
              </w:rPr>
            </w:pPr>
            <w:bookmarkStart w:id="8" w:name="SISTEGODKJENNER2NAVN"/>
            <w:bookmarkEnd w:id="8"/>
          </w:p>
        </w:tc>
      </w:tr>
      <w:tr w14:paraId="63068274" w14:textId="77777777" w:rsidTr="00FE6361">
        <w:tblPrEx>
          <w:tblW w:w="0" w:type="auto"/>
          <w:tblLook w:val="04A0"/>
        </w:tblPrEx>
        <w:tc>
          <w:tcPr>
            <w:tcW w:w="4531" w:type="dxa"/>
          </w:tcPr>
          <w:p w:rsidR="00FE6361" w:rsidP="00490FFE" w14:paraId="3A07E85C" w14:textId="77777777">
            <w:pPr>
              <w:rPr>
                <w:sz w:val="24"/>
              </w:rPr>
            </w:pPr>
            <w:bookmarkStart w:id="9" w:name="SISTEGODKJENNER1TITTEL"/>
            <w:r>
              <w:rPr>
                <w:sz w:val="24"/>
              </w:rPr>
              <w:t>Kommunedirektør</w:t>
            </w:r>
            <w:bookmarkEnd w:id="9"/>
          </w:p>
        </w:tc>
        <w:tc>
          <w:tcPr>
            <w:tcW w:w="4531" w:type="dxa"/>
          </w:tcPr>
          <w:p w:rsidR="00FE6361" w:rsidP="00490FFE" w14:paraId="5C69D468" w14:textId="77777777">
            <w:pPr>
              <w:rPr>
                <w:sz w:val="24"/>
              </w:rPr>
            </w:pPr>
            <w:bookmarkStart w:id="10" w:name="SISTEGODKJENNER2TITTEL"/>
            <w:bookmarkEnd w:id="10"/>
          </w:p>
        </w:tc>
      </w:tr>
    </w:tbl>
    <w:p w:rsidR="007E489E" w:rsidP="006C44FE" w14:paraId="0BC792D5" w14:textId="77777777">
      <w:r>
        <w:fldChar w:fldCharType="begin"/>
      </w:r>
      <w:r>
        <w:instrText xml:space="preserve">  </w:instrText>
      </w:r>
      <w:r>
        <w:fldChar w:fldCharType="end"/>
      </w:r>
    </w:p>
    <w:p w:rsidR="007E489E" w:rsidRPr="009F5D73" w:rsidP="007E489E" w14:paraId="02589E12" w14:textId="77777777">
      <w:pPr>
        <w:rPr>
          <w:sz w:val="24"/>
        </w:rPr>
      </w:pPr>
      <w:r w:rsidRPr="009F5D73">
        <w:rPr>
          <w:sz w:val="24"/>
        </w:rPr>
        <w:t>Vedlegg</w:t>
      </w:r>
    </w:p>
    <w:tbl>
      <w:tblPr>
        <w:tblW w:w="5000" w:type="pct"/>
        <w:tblCellMar>
          <w:left w:w="108" w:type="dxa"/>
          <w:right w:w="108" w:type="dxa"/>
        </w:tblCellMar>
      </w:tblPr>
      <w:tblGrid>
        <w:gridCol w:w="685"/>
        <w:gridCol w:w="8387"/>
      </w:tblGrid>
      <w:tr>
        <w:tblPrEx>
          <w:tblW w:w="5000" w:type="pct"/>
          <w:tblCellMar>
            <w:left w:w="108" w:type="dxa"/>
            <w:right w:w="108" w:type="dxa"/>
          </w:tblCellMar>
        </w:tblPrEx>
        <w:tc>
          <w:tcPr/>
          <w:p w:rsidR="007E489E" w:rsidRPr="009F5D73" w:rsidP="007E489E">
            <w:pPr>
              <w:rPr>
                <w:sz w:val="24"/>
              </w:rPr>
            </w:pPr>
            <w:bookmarkStart w:id="11" w:name="VEDLEGG"/>
            <w:bookmarkEnd w:id="11"/>
            <w:r w:rsidRPr="009F5D73">
              <w:rPr>
                <w:sz w:val="24"/>
              </w:rPr>
              <w:t>1</w:t>
            </w:r>
          </w:p>
        </w:tc>
        <w:tc>
          <w:tcPr/>
          <w:p w:rsidR="007E489E" w:rsidRPr="009F5D73" w:rsidP="007E489E">
            <w:pPr>
              <w:rPr>
                <w:sz w:val="24"/>
              </w:rPr>
            </w:pPr>
            <w:r w:rsidRPr="009F5D73">
              <w:rPr>
                <w:sz w:val="24"/>
              </w:rPr>
              <w:t>Dispensasjonssøknad_MTM_Anlegg.docx</w:t>
            </w:r>
          </w:p>
        </w:tc>
      </w:tr>
      <w:tr>
        <w:tblPrEx>
          <w:tblW w:w="5000" w:type="pct"/>
          <w:tblCellMar>
            <w:left w:w="108" w:type="dxa"/>
            <w:right w:w="108" w:type="dxa"/>
          </w:tblCellMar>
        </w:tblPrEx>
        <w:tc>
          <w:tcPr/>
          <w:p w:rsidR="007E489E" w:rsidRPr="009F5D73" w:rsidP="007E489E">
            <w:pPr>
              <w:rPr>
                <w:sz w:val="24"/>
              </w:rPr>
            </w:pPr>
            <w:r w:rsidRPr="009F5D73">
              <w:rPr>
                <w:sz w:val="24"/>
              </w:rPr>
              <w:t>2</w:t>
            </w:r>
          </w:p>
        </w:tc>
        <w:tc>
          <w:tcPr/>
          <w:p w:rsidR="007E489E" w:rsidRPr="009F5D73" w:rsidP="007E489E">
            <w:pPr>
              <w:rPr>
                <w:sz w:val="24"/>
              </w:rPr>
            </w:pPr>
            <w:r w:rsidRPr="009F5D73">
              <w:rPr>
                <w:sz w:val="24"/>
              </w:rPr>
              <w:t>Vurdering Konsekvensutgreiing.docx</w:t>
            </w:r>
          </w:p>
        </w:tc>
      </w:tr>
      <w:tr>
        <w:tblPrEx>
          <w:tblW w:w="5000" w:type="pct"/>
          <w:tblCellMar>
            <w:left w:w="108" w:type="dxa"/>
            <w:right w:w="108" w:type="dxa"/>
          </w:tblCellMar>
        </w:tblPrEx>
        <w:tc>
          <w:tcPr/>
          <w:p w:rsidR="007E489E" w:rsidRPr="009F5D73" w:rsidP="007E489E">
            <w:pPr>
              <w:rPr>
                <w:sz w:val="24"/>
              </w:rPr>
            </w:pPr>
            <w:r w:rsidRPr="009F5D73">
              <w:rPr>
                <w:sz w:val="24"/>
              </w:rPr>
              <w:t>3</w:t>
            </w:r>
          </w:p>
        </w:tc>
        <w:tc>
          <w:tcPr/>
          <w:p w:rsidR="007E489E" w:rsidRPr="009F5D73" w:rsidP="007E489E">
            <w:pPr>
              <w:rPr>
                <w:sz w:val="24"/>
              </w:rPr>
            </w:pPr>
            <w:r w:rsidRPr="009F5D73">
              <w:rPr>
                <w:sz w:val="24"/>
              </w:rPr>
              <w:t>Vurdering Naturmangfald.docx</w:t>
            </w:r>
          </w:p>
        </w:tc>
      </w:tr>
    </w:tbl>
    <w:p w:rsidR="007E489E" w:rsidRPr="009F5D73" w:rsidP="007E489E">
      <w:pPr>
        <w:rPr>
          <w:sz w:val="24"/>
        </w:rPr>
      </w:pPr>
    </w:p>
    <w:p w:rsidR="005E48A9" w:rsidRPr="001E2391" w:rsidP="001E2391" w14:paraId="1CB4BDDB" w14:textId="77777777">
      <w:pPr>
        <w:pStyle w:val="Heading2"/>
        <w:rPr>
          <w:sz w:val="24"/>
          <w:szCs w:val="24"/>
          <w:lang w:val="nn-NO"/>
        </w:rPr>
      </w:pPr>
      <w:r w:rsidRPr="001E2391">
        <w:rPr>
          <w:lang w:val="nn-NO"/>
        </w:rPr>
        <w:t>Bakgrunn for saka</w:t>
      </w:r>
    </w:p>
    <w:p w:rsidR="00347396" w:rsidRPr="00E16714" w:rsidP="00E83653" w14:paraId="548CDE91" w14:textId="2176E5E5">
      <w:pPr>
        <w:rPr>
          <w:lang w:val="nn-NO"/>
        </w:rPr>
      </w:pPr>
      <w:bookmarkStart w:id="12" w:name="Start"/>
      <w:bookmarkEnd w:id="12"/>
      <w:r w:rsidRPr="00E16714">
        <w:rPr>
          <w:lang w:val="nn-NO"/>
        </w:rPr>
        <w:t>MTM Anlegg AS søkte i 2024 om å få ta eit prøveuttak av fjellmassar på Grønliheia. Dei har fått ei avtale med eigar av eigedom 48/1om eit prøveuttak for å sjekke kvaliteten på stein der. Søknaden vart handsama som dispensasjon frå kommuneplanen i sak 43/24 i formannskapet i juni 2024. Innstillinga frå administrasjonen var å gjeve dispensasjon, men formannskapet gjekk i mot dette og dei fekk ikkje dispensasjon.</w:t>
      </w:r>
    </w:p>
    <w:p w:rsidR="00347396" w:rsidRPr="00E16714" w:rsidP="00E83653" w14:paraId="3B43392B" w14:textId="77777777">
      <w:pPr>
        <w:rPr>
          <w:lang w:val="nn-NO"/>
        </w:rPr>
      </w:pPr>
      <w:r w:rsidRPr="00E16714">
        <w:rPr>
          <w:lang w:val="nn-NO"/>
        </w:rPr>
        <w:t>MTM-anlegg klaga på dette vedtaket og formannskapet hadde saka oppe til ny handsaming i sak 67/24 i september 2024. Saka vart oversendt til Statsforvaltaren sidan klagar ikkje fekk medhald.</w:t>
      </w:r>
    </w:p>
    <w:p w:rsidR="00347396" w:rsidRPr="00E16714" w:rsidP="00E83653" w14:paraId="1CF4F96B" w14:textId="77777777">
      <w:pPr>
        <w:rPr>
          <w:lang w:val="nn-NO"/>
        </w:rPr>
      </w:pPr>
      <w:r w:rsidRPr="00E16714">
        <w:rPr>
          <w:lang w:val="nn-NO"/>
        </w:rPr>
        <w:t>Statsforvaltaren handsama klaga og kom til konklusjonen at dei opphevar kommunen sitt vedtak i brev av 29. september 2025. Statsforvaltaren grunngav dette med at plankravet i kommuneplanen sin arealdel ikkje gjaldt for LNF-område.</w:t>
      </w:r>
    </w:p>
    <w:p w:rsidR="00347396" w:rsidRPr="00E16714" w:rsidP="00E83653" w14:paraId="7D114CB1" w14:textId="77777777">
      <w:pPr>
        <w:rPr>
          <w:lang w:val="nn-NO"/>
        </w:rPr>
      </w:pPr>
      <w:r w:rsidRPr="00E16714">
        <w:rPr>
          <w:lang w:val="nn-NO"/>
        </w:rPr>
        <w:t>Formannskapet sitt vedtak var at ein ikkje fekk dispensasjon, men måte lage reguleringsplan for uttaket av massane.</w:t>
      </w:r>
    </w:p>
    <w:p w:rsidR="00347396" w:rsidRPr="00E16714" w:rsidP="00E83653" w14:paraId="1BB825CD" w14:textId="77777777">
      <w:pPr>
        <w:rPr>
          <w:lang w:val="nn-NO"/>
        </w:rPr>
      </w:pPr>
      <w:r w:rsidRPr="00E16714">
        <w:rPr>
          <w:lang w:val="nn-NO"/>
        </w:rPr>
        <w:t>Vegen vidare i saka no er at søkjar må søke på nytt, og at kommunen må handsame saka ein gong til frå start av.</w:t>
      </w:r>
    </w:p>
    <w:p w:rsidR="00347396" w:rsidP="00E83653" w14:paraId="028EFAEC" w14:textId="77777777">
      <w:pPr>
        <w:rPr>
          <w:lang w:val="nn-NO"/>
        </w:rPr>
      </w:pPr>
      <w:r w:rsidRPr="00E16714">
        <w:rPr>
          <w:lang w:val="nn-NO"/>
        </w:rPr>
        <w:t>MTM-anlegg har no levert inn ein ny søknad om prøveuttak av fjellmasser på eigedom 48/1 på Grøneliheia. Søknaden gjeld uttak av inntil 10 000m3 for å sjekke ut steinkvaliteten. Dersom dette er god kvalitet vil dei starte arbeid med reguleringsplan og uttaksplan som kan godkjennast seinare.</w:t>
      </w:r>
    </w:p>
    <w:p w:rsidR="00322AFA" w:rsidRPr="00E16714" w:rsidP="00E83653" w14:paraId="301AB0F9" w14:textId="07FF90AD">
      <w:pPr>
        <w:rPr>
          <w:lang w:val="nn-NO"/>
        </w:rPr>
      </w:pPr>
      <w:r>
        <w:rPr>
          <w:lang w:val="nn-NO"/>
        </w:rPr>
        <w:t xml:space="preserve">På grunn av ein misforståing satt MTM-anlegg i gong med </w:t>
      </w:r>
      <w:r w:rsidR="004538F4">
        <w:rPr>
          <w:lang w:val="nn-NO"/>
        </w:rPr>
        <w:t>boring for å sprenge ut eit prøveuttak sommaren 2024. Dette arbeidet vart stoppa av kommunen når vi oppdaga at det pågjekk. Det som no er forbereda til sprenging er om lag 7000 m3.</w:t>
      </w:r>
    </w:p>
    <w:p w:rsidR="00347396" w:rsidRPr="00E83653" w:rsidP="00E83653" w14:paraId="7FD02EBF" w14:textId="6CA2F31F">
      <w:pPr>
        <w:rPr>
          <w:szCs w:val="22"/>
          <w:lang w:val="nn-NO"/>
        </w:rPr>
      </w:pPr>
      <w:r w:rsidRPr="00E16714">
        <w:rPr>
          <w:lang w:val="nn-NO"/>
        </w:rPr>
        <w:t xml:space="preserve">Kart som syner området finn de her: </w:t>
      </w:r>
      <w:hyperlink r:id="rId9" w:history="1">
        <w:r w:rsidRPr="00E83653">
          <w:rPr>
            <w:rStyle w:val="Hyperlink"/>
            <w:szCs w:val="22"/>
            <w:lang w:val="nn-NO"/>
          </w:rPr>
          <w:t>https://kommunekart.com/klient/tokke?urlid=4290a5e2-c9e2-43fb-a77f-348b8a1d24d9</w:t>
        </w:r>
      </w:hyperlink>
    </w:p>
    <w:p w:rsidR="000F4CED" w:rsidRPr="001E2391" w:rsidP="001E2391" w14:paraId="5CE43F92" w14:textId="77777777">
      <w:pPr>
        <w:rPr>
          <w:sz w:val="24"/>
          <w:lang w:val="nn-NO"/>
        </w:rPr>
      </w:pPr>
      <w:r w:rsidRPr="00AC6AD9">
        <w:rPr>
          <w:sz w:val="24"/>
        </w:rPr>
        <w:fldChar w:fldCharType="begin"/>
      </w:r>
      <w:r w:rsidRPr="001E2391">
        <w:rPr>
          <w:sz w:val="24"/>
          <w:lang w:val="nn-NO"/>
        </w:rPr>
        <w:instrText xml:space="preserve">  </w:instrText>
      </w:r>
      <w:r w:rsidRPr="00AC6AD9">
        <w:rPr>
          <w:sz w:val="24"/>
        </w:rPr>
        <w:fldChar w:fldCharType="end"/>
      </w:r>
      <w:r w:rsidRPr="00AC6AD9" w:rsidR="00C245F1">
        <w:rPr>
          <w:sz w:val="24"/>
        </w:rPr>
        <w:fldChar w:fldCharType="begin"/>
      </w:r>
      <w:r w:rsidRPr="001E2391" w:rsidR="00C245F1">
        <w:rPr>
          <w:sz w:val="24"/>
          <w:lang w:val="nn-NO"/>
        </w:rPr>
        <w:instrText xml:space="preserve">  </w:instrText>
      </w:r>
      <w:r w:rsidRPr="00AC6AD9" w:rsidR="00C245F1">
        <w:rPr>
          <w:sz w:val="24"/>
        </w:rPr>
        <w:fldChar w:fldCharType="end"/>
      </w:r>
    </w:p>
    <w:p w:rsidR="005E48A9" w:rsidP="001E2391" w14:paraId="3B6799AF" w14:textId="77777777">
      <w:pPr>
        <w:pStyle w:val="Heading2"/>
        <w:rPr>
          <w:lang w:val="nn-NO"/>
        </w:rPr>
      </w:pPr>
      <w:r w:rsidRPr="001E2391">
        <w:rPr>
          <w:lang w:val="nn-NO"/>
        </w:rPr>
        <w:t>Saksutgreiing</w:t>
      </w:r>
    </w:p>
    <w:p w:rsidR="00347396" w:rsidRPr="00E16714" w:rsidP="00E83653" w14:paraId="13123756" w14:textId="77777777">
      <w:pPr>
        <w:rPr>
          <w:lang w:val="nn-NO"/>
        </w:rPr>
      </w:pPr>
      <w:r w:rsidRPr="00E16714">
        <w:rPr>
          <w:lang w:val="nn-NO"/>
        </w:rPr>
        <w:t>Søknad om dispensasjon skal vurderast etter plan- og bygningslovens § 19-2 fyrste og andre ledd, som seier:</w:t>
      </w:r>
    </w:p>
    <w:p w:rsidR="00347396" w:rsidRPr="00322AFA" w:rsidP="00E83653" w14:paraId="3CE1A98C" w14:textId="77777777">
      <w:pPr>
        <w:rPr>
          <w:i/>
          <w:iCs/>
        </w:rPr>
      </w:pPr>
      <w:r w:rsidRPr="00322AFA">
        <w:rPr>
          <w:i/>
          <w:iCs/>
        </w:rPr>
        <w:t>«Kommunen kan gi varig eller midlertidig dispensasjon fra bestemmelser fastsatt i eller i medhold av denne lov. Det kan settes vilkår for dispensasjonen. Dispensasjon kan ikke gis dersom hensynene bak bestemmelsen det dispenseres fra, hensynene i lovens formålsbestemmelse eller nasjonale eller regionale interesser, blir vesentlig tilsidesatt. Fordelene ved å gi dispensasjon skal være klart større enn ulempene.»</w:t>
      </w:r>
    </w:p>
    <w:p w:rsidR="00347396" w:rsidRPr="00E16714" w:rsidP="00E83653" w14:paraId="38322864" w14:textId="1FA3B1AF">
      <w:pPr>
        <w:rPr>
          <w:lang w:val="nn-NO"/>
        </w:rPr>
      </w:pPr>
      <w:r w:rsidRPr="00E16714">
        <w:rPr>
          <w:lang w:val="nn-NO"/>
        </w:rPr>
        <w:t>Dei nasjonale og vesentlege regionale interessene skal ivareta mellom anna kantvegetasjon, verneområde, naturmiljø, landbruksareal, landskap, samfunnstryggleik, friluftsliv, barn og unge, og folkehelse.</w:t>
      </w:r>
    </w:p>
    <w:p w:rsidR="00347396" w:rsidRPr="00E16714" w:rsidP="00E83653" w14:paraId="77445792" w14:textId="77777777">
      <w:pPr>
        <w:rPr>
          <w:lang w:val="nn-NO"/>
        </w:rPr>
      </w:pPr>
      <w:r w:rsidRPr="00E16714">
        <w:rPr>
          <w:lang w:val="nn-NO"/>
        </w:rPr>
        <w:t>Det er søkt om dispensasjon i frå arealføremålet LNF.</w:t>
      </w:r>
    </w:p>
    <w:p w:rsidR="00347396" w:rsidRPr="00322AFA" w:rsidP="00E83653" w14:paraId="13E074AD" w14:textId="77777777">
      <w:pPr>
        <w:rPr>
          <w:i/>
          <w:iCs/>
          <w:u w:val="single"/>
          <w:lang w:val="nn-NO"/>
        </w:rPr>
      </w:pPr>
      <w:r w:rsidRPr="00322AFA">
        <w:rPr>
          <w:i/>
          <w:iCs/>
          <w:u w:val="single"/>
          <w:lang w:val="nn-NO"/>
        </w:rPr>
        <w:t>Er omsyna bak føresegnene vesentleg sett til side?</w:t>
      </w:r>
    </w:p>
    <w:p w:rsidR="00347396" w:rsidRPr="00E16714" w:rsidP="00E83653" w14:paraId="24E8D569" w14:textId="77777777">
      <w:pPr>
        <w:rPr>
          <w:lang w:val="nn-NO"/>
        </w:rPr>
      </w:pPr>
      <w:r w:rsidRPr="00E16714">
        <w:rPr>
          <w:lang w:val="nn-NO"/>
        </w:rPr>
        <w:t>Tiltaket er ikkje i tråd med arealføremålet (LNF-område).</w:t>
      </w:r>
    </w:p>
    <w:p w:rsidR="00347396" w:rsidRPr="00E16714" w:rsidP="00E83653" w14:paraId="134FD857" w14:textId="77777777">
      <w:pPr>
        <w:rPr>
          <w:lang w:val="nn-NO"/>
        </w:rPr>
      </w:pPr>
      <w:r w:rsidRPr="00E16714">
        <w:rPr>
          <w:lang w:val="nn-NO"/>
        </w:rPr>
        <w:t>Det gjeld her eit prøveuttak på eit avgrensa område på 8 dekar, kor ein vil fortsette med uttak i tilknyting til eit tidlegare grusuttak.</w:t>
      </w:r>
    </w:p>
    <w:p w:rsidR="00347396" w:rsidRPr="00E16714" w:rsidP="00E83653" w14:paraId="792B481C" w14:textId="77777777">
      <w:pPr>
        <w:rPr>
          <w:lang w:val="nn-NO"/>
        </w:rPr>
      </w:pPr>
      <w:r w:rsidRPr="00E16714">
        <w:rPr>
          <w:lang w:val="nn-NO"/>
        </w:rPr>
        <w:t>Det er laga ei vurdering av konsekvensar for naturmangfald der ein kjem til at dette ikkje vil få store konsekvensar for natur og miljø. Det er ikkje registrert andre naturverdiar eller friluftsliv, som det må takast særskilt omsyn til.</w:t>
      </w:r>
    </w:p>
    <w:p w:rsidR="00347396" w:rsidRPr="00E16714" w:rsidP="00E83653" w14:paraId="0C7A5775" w14:textId="77777777">
      <w:pPr>
        <w:rPr>
          <w:lang w:val="nn-NO"/>
        </w:rPr>
      </w:pPr>
      <w:r w:rsidRPr="00E16714">
        <w:rPr>
          <w:lang w:val="nn-NO"/>
        </w:rPr>
        <w:t>Det er vurdert at omsynet bak arealføremålet ikkje blir vesentleg sett til side.</w:t>
      </w:r>
    </w:p>
    <w:p w:rsidR="00347396" w:rsidRPr="00322AFA" w:rsidP="00E83653" w14:paraId="4C79CB97" w14:textId="77777777">
      <w:pPr>
        <w:rPr>
          <w:i/>
          <w:iCs/>
          <w:u w:val="single"/>
          <w:lang w:val="nn-NO"/>
        </w:rPr>
      </w:pPr>
      <w:r w:rsidRPr="00322AFA">
        <w:rPr>
          <w:i/>
          <w:iCs/>
          <w:u w:val="single"/>
          <w:lang w:val="nn-NO"/>
        </w:rPr>
        <w:t>Er føremonar klart større enn ulempene?</w:t>
      </w:r>
    </w:p>
    <w:p w:rsidR="00347396" w:rsidRPr="00E16714" w:rsidP="00E83653" w14:paraId="77844083" w14:textId="77777777">
      <w:pPr>
        <w:rPr>
          <w:lang w:val="nn-NO"/>
        </w:rPr>
      </w:pPr>
      <w:r w:rsidRPr="00E16714">
        <w:rPr>
          <w:lang w:val="nn-NO"/>
        </w:rPr>
        <w:t>Søkjar har lista opp føremonar og ulemper i tabell 1 i søknaden. Denne opplistinga er administrasjonen samd i og delar vurderingane til søkjar.</w:t>
      </w:r>
    </w:p>
    <w:p w:rsidR="00347396" w:rsidRPr="00E16714" w:rsidP="00E83653" w14:paraId="27ABC792" w14:textId="77777777">
      <w:pPr>
        <w:rPr>
          <w:lang w:val="nn-NO"/>
        </w:rPr>
      </w:pPr>
      <w:r w:rsidRPr="00E16714">
        <w:rPr>
          <w:lang w:val="nn-NO"/>
        </w:rPr>
        <w:t>Dette er eit tiltak som har store samfunnsmessige føremonar. Det ligg sentralt inntil ein hovudveg. Det er lite ulemper for omgjevnadane og transportøkonomisk er det svært gunstig for heile Vest-Telemark. Dersom det skal vise seg å ha stein med høg kvalitet så vil det vere eit stort pluss på grunn av at stein med god kvalitet er ei mangelvare i Vest-Telemark.</w:t>
      </w:r>
    </w:p>
    <w:p w:rsidR="00347396" w:rsidRPr="00347396" w:rsidP="00E83653" w14:paraId="0413E7C3" w14:textId="188335B5">
      <w:pPr>
        <w:rPr>
          <w:lang w:val="nn-NO"/>
        </w:rPr>
      </w:pPr>
      <w:r w:rsidRPr="00347396">
        <w:rPr>
          <w:lang w:val="nn-NO"/>
        </w:rPr>
        <w:t xml:space="preserve">Ulempa er støv og støy, men det har ein i alle massetak. Her er det lang avstand til </w:t>
      </w:r>
      <w:r w:rsidRPr="00347396" w:rsidR="004538F4">
        <w:rPr>
          <w:lang w:val="nn-NO"/>
        </w:rPr>
        <w:t>naboar</w:t>
      </w:r>
      <w:r w:rsidRPr="00347396">
        <w:rPr>
          <w:lang w:val="nn-NO"/>
        </w:rPr>
        <w:t xml:space="preserve"> slik at dette har liten betydning.</w:t>
      </w:r>
    </w:p>
    <w:p w:rsidR="00347396" w:rsidRPr="00E16714" w:rsidP="00E83653" w14:paraId="0AAECE67" w14:textId="77777777">
      <w:pPr>
        <w:rPr>
          <w:lang w:val="nn-NO"/>
        </w:rPr>
      </w:pPr>
      <w:r w:rsidRPr="00E16714">
        <w:rPr>
          <w:lang w:val="nn-NO"/>
        </w:rPr>
        <w:t>Det er vurdert at lite skog og natur vert råka, dvs om lag 5 dekar.</w:t>
      </w:r>
    </w:p>
    <w:p w:rsidR="00347396" w:rsidRPr="00E16714" w:rsidP="00E83653" w14:paraId="6F30FF7C" w14:textId="45C5AA81">
      <w:pPr>
        <w:rPr>
          <w:lang w:val="nn-NO"/>
        </w:rPr>
      </w:pPr>
      <w:r w:rsidRPr="00E16714">
        <w:rPr>
          <w:lang w:val="nn-NO"/>
        </w:rPr>
        <w:t>Søkjar må sette i stand arealet i samråd med kommunen, dersom det ikkje er aktuelt å forsette med masseuttak etter prøveuttaket er avslutta.</w:t>
      </w:r>
      <w:r w:rsidR="004538F4">
        <w:rPr>
          <w:lang w:val="nn-NO"/>
        </w:rPr>
        <w:t xml:space="preserve"> Vi har diskutert dette med søkjar og dei er samde i at dette</w:t>
      </w:r>
      <w:r w:rsidR="009056D3">
        <w:rPr>
          <w:lang w:val="nn-NO"/>
        </w:rPr>
        <w:t xml:space="preserve"> må gjerast skikkeleg, sidan arealet er eksponert mot E-134.</w:t>
      </w:r>
    </w:p>
    <w:p w:rsidR="00347396" w:rsidP="00E83653" w14:paraId="45C62F7C" w14:textId="77777777">
      <w:pPr>
        <w:rPr>
          <w:lang w:val="nn-NO"/>
        </w:rPr>
      </w:pPr>
      <w:r w:rsidRPr="00E16714">
        <w:rPr>
          <w:lang w:val="nn-NO"/>
        </w:rPr>
        <w:t>Fordelane synast etter dette klart større enn ulempene.</w:t>
      </w:r>
    </w:p>
    <w:p w:rsidR="004538F4" w:rsidRPr="00E16714" w:rsidP="00E83653" w14:paraId="0B3B5F24" w14:textId="4B2ADDBF">
      <w:pPr>
        <w:rPr>
          <w:lang w:val="nn-NO"/>
        </w:rPr>
      </w:pPr>
      <w:r>
        <w:rPr>
          <w:lang w:val="nn-NO"/>
        </w:rPr>
        <w:t>Ein kan sette som vilkår for denne dispensasjonen at MTM-anlegg berre sprenger ut det som er bora og klart for sprenging. Dette er om lag 7</w:t>
      </w:r>
      <w:r w:rsidR="009056D3">
        <w:rPr>
          <w:lang w:val="nn-NO"/>
        </w:rPr>
        <w:t xml:space="preserve"> </w:t>
      </w:r>
      <w:r>
        <w:rPr>
          <w:lang w:val="nn-NO"/>
        </w:rPr>
        <w:t>000 kubikkmeter med fjell. Dette vil vere tilstrekkeleg for å finne ut om dette er gode steinmassar, og om det er lønnsemd i å starte eit massetak. Administrasjonen har drøfta dette med søkjar og det er samde i at dette kan vere ei løysing for å kome i gong med å få undersøkt steinkvaliteten i området.</w:t>
      </w:r>
    </w:p>
    <w:p w:rsidR="001E2391" w:rsidRPr="001E2391" w:rsidP="00E83653" w14:paraId="107F99A8" w14:textId="77777777">
      <w:pPr>
        <w:rPr>
          <w:lang w:val="nn-NO"/>
        </w:rPr>
      </w:pPr>
    </w:p>
    <w:p w:rsidR="006C44FE" w:rsidRPr="001E2391" w:rsidP="001E2391" w14:paraId="0A3675A9" w14:textId="77777777">
      <w:pPr>
        <w:pStyle w:val="Heading2"/>
        <w:rPr>
          <w:lang w:val="nn-NO"/>
        </w:rPr>
      </w:pPr>
      <w:r w:rsidRPr="001E2391">
        <w:rPr>
          <w:lang w:val="nn-NO"/>
        </w:rPr>
        <w:t>Konklusjon</w:t>
      </w:r>
    </w:p>
    <w:p w:rsidR="00347396" w:rsidRPr="00E83653" w:rsidP="00E83653" w14:paraId="1E7EFC99" w14:textId="65E43AF2">
      <w:pPr>
        <w:rPr>
          <w:lang w:val="nn-NO"/>
        </w:rPr>
      </w:pPr>
      <w:r w:rsidRPr="00E83653">
        <w:rPr>
          <w:lang w:val="nn-NO"/>
        </w:rPr>
        <w:t>Kommunen har etter mynde høve til å gje dispensasjon frå kommuneplanen. I denne saka er det vurdert at begge vilkåra for å gje dispensasjon er oppfylte slik at ein kan gje dispensasjon. Ein må likevel gjere ei vurdering av om ein vil gje dispensasjon. Etter ei totalvurdering så vil vi gå inn for å gje dispensasjon. Sentralt i denne vurderinga er at det er svært sentralt i høve til E-134</w:t>
      </w:r>
      <w:r w:rsidR="00322AFA">
        <w:rPr>
          <w:lang w:val="nn-NO"/>
        </w:rPr>
        <w:t>,</w:t>
      </w:r>
      <w:r w:rsidRPr="00E83653">
        <w:rPr>
          <w:lang w:val="nn-NO"/>
        </w:rPr>
        <w:t xml:space="preserve"> og det er mogleg å finne ein ressurs som det er stor trong for i distriktet. Eit anna viktig moment er at dette vil styrke næringsgrunnlaget på eit gardsbruk som er i aktiv drift med mjølkeproduksjon.</w:t>
      </w:r>
    </w:p>
    <w:p w:rsidR="00347396" w:rsidRPr="00E83653" w:rsidP="00E83653" w14:paraId="08AD4CE8" w14:textId="3D47485D">
      <w:pPr>
        <w:rPr>
          <w:lang w:val="nn-NO"/>
        </w:rPr>
      </w:pPr>
      <w:r w:rsidRPr="00E83653">
        <w:rPr>
          <w:lang w:val="nn-NO"/>
        </w:rPr>
        <w:t xml:space="preserve">Det bør gjevast dispensasjon til eit prøveuttak på inntil </w:t>
      </w:r>
      <w:r w:rsidR="00322AFA">
        <w:rPr>
          <w:lang w:val="nn-NO"/>
        </w:rPr>
        <w:t>7</w:t>
      </w:r>
      <w:r w:rsidRPr="00E83653">
        <w:rPr>
          <w:lang w:val="nn-NO"/>
        </w:rPr>
        <w:t>.000 m3 etter vedlagte søknad. Eit viktig vilkår er at området blir sett i stand på ein god måte dersom det ikkje blir vidare drift av massetaket.</w:t>
      </w:r>
    </w:p>
    <w:p w:rsidR="001E2391" w:rsidRPr="001E2391" w:rsidP="001E2391" w14:paraId="664C8DA3" w14:textId="77777777">
      <w:pPr>
        <w:rPr>
          <w:lang w:val="nn-NO"/>
        </w:rPr>
      </w:pPr>
    </w:p>
    <w:p w:rsidR="00A453EE" w:rsidRPr="001E2391" w:rsidP="001E2391" w14:paraId="21E29DBA" w14:textId="77777777">
      <w:pPr>
        <w:pStyle w:val="Heading2"/>
        <w:rPr>
          <w:sz w:val="24"/>
          <w:szCs w:val="24"/>
          <w:lang w:val="nn-NO"/>
        </w:rPr>
      </w:pPr>
      <w:bookmarkStart w:id="13" w:name="Innstilling"/>
      <w:r w:rsidRPr="001E2391">
        <w:rPr>
          <w:lang w:val="nn-NO"/>
        </w:rPr>
        <w:t>Kommunedirektørens tilråding</w:t>
      </w:r>
    </w:p>
    <w:p w:rsidR="00A453EE" w:rsidRPr="001E2391" w:rsidP="00D43AE9" w14:paraId="0DC9B78C" w14:textId="77777777">
      <w:pPr>
        <w:rPr>
          <w:lang w:val="nn-NO"/>
        </w:rPr>
      </w:pPr>
    </w:p>
    <w:p w:rsidR="00347396" w:rsidRPr="00E83653" w:rsidP="00E83653" w14:paraId="7133C825" w14:textId="3E5A3EBD">
      <w:pPr>
        <w:rPr>
          <w:lang w:val="nn-NO"/>
        </w:rPr>
      </w:pPr>
      <w:r w:rsidRPr="00E83653">
        <w:rPr>
          <w:lang w:val="nn-NO"/>
        </w:rPr>
        <w:t xml:space="preserve">I medhald av plan- og bygningslova §19-2 blir det gjeve løyve til eit prøveuttak på inntil </w:t>
      </w:r>
      <w:r w:rsidR="00322AFA">
        <w:rPr>
          <w:lang w:val="nn-NO"/>
        </w:rPr>
        <w:t>7</w:t>
      </w:r>
      <w:r w:rsidRPr="00E83653">
        <w:rPr>
          <w:lang w:val="nn-NO"/>
        </w:rPr>
        <w:t xml:space="preserve"> 000 </w:t>
      </w:r>
      <w:r w:rsidR="00A90829">
        <w:rPr>
          <w:lang w:val="nn-NO"/>
        </w:rPr>
        <w:t>kubikkmeter fjell som vist i søknaden</w:t>
      </w:r>
      <w:r w:rsidRPr="00E83653">
        <w:rPr>
          <w:lang w:val="nn-NO"/>
        </w:rPr>
        <w:t>.</w:t>
      </w:r>
    </w:p>
    <w:p w:rsidR="00347396" w:rsidRPr="00E83653" w:rsidP="00E83653" w14:paraId="6A9233F1" w14:textId="77777777">
      <w:pPr>
        <w:rPr>
          <w:lang w:val="nn-NO"/>
        </w:rPr>
      </w:pPr>
      <w:r w:rsidRPr="00E83653">
        <w:rPr>
          <w:lang w:val="nn-NO"/>
        </w:rPr>
        <w:t>Det setjast følgjande vilkår:</w:t>
      </w:r>
    </w:p>
    <w:p w:rsidR="00347396" w:rsidRPr="00E83653" w:rsidP="00E83653" w14:paraId="05DF922D" w14:textId="77777777">
      <w:pPr>
        <w:rPr>
          <w:lang w:val="nn-NO"/>
        </w:rPr>
      </w:pPr>
      <w:r w:rsidRPr="00E83653">
        <w:rPr>
          <w:lang w:val="nn-NO"/>
        </w:rPr>
        <w:t>Arealet for prøveuttak må setjast i stand av søkjar i samråd med kommunen, dersom det ikkje blir iverksett vidare masseuttak eller nydyrking.</w:t>
      </w:r>
    </w:p>
    <w:p w:rsidR="00A453EE" w:rsidRPr="001E2391" w:rsidP="00D43AE9" w14:paraId="0E933A92" w14:textId="77777777">
      <w:pPr>
        <w:rPr>
          <w:lang w:val="nn-NO"/>
        </w:rPr>
      </w:pPr>
    </w:p>
    <w:p w:rsidR="00A453EE" w:rsidRPr="001E2391" w:rsidP="00A453EE" w14:paraId="413ABC2B" w14:textId="77777777">
      <w:pPr>
        <w:rPr>
          <w:vanish/>
          <w:color w:val="0070C0"/>
          <w:sz w:val="16"/>
          <w:szCs w:val="16"/>
          <w:lang w:val="nn-NO"/>
        </w:rPr>
      </w:pPr>
      <w:r w:rsidRPr="001E2391">
        <w:rPr>
          <w:vanish/>
          <w:color w:val="0070C0"/>
          <w:sz w:val="16"/>
          <w:szCs w:val="16"/>
          <w:lang w:val="nn-NO"/>
        </w:rPr>
        <w:t>--slutt på innstilling--</w:t>
      </w:r>
    </w:p>
    <w:p w:rsidR="004507CE" w:rsidRPr="001E2391" w:rsidP="00D43AE9" w14:paraId="0551A241" w14:textId="77777777">
      <w:pPr>
        <w:rPr>
          <w:lang w:val="nn-NO"/>
        </w:rPr>
      </w:pPr>
      <w:r w:rsidRPr="001E2391">
        <w:rPr>
          <w:lang w:val="nn-NO"/>
        </w:rPr>
        <w:t xml:space="preserve"> </w:t>
      </w:r>
      <w:bookmarkEnd w:id="13"/>
    </w:p>
    <w:p w:rsidR="005D154F" w:rsidP="00513074" w14:paraId="2FC5C7DD" w14:textId="68736642">
      <w:pPr>
        <w:pStyle w:val="OverskriftElements"/>
      </w:pPr>
      <w:bookmarkStart w:id="14" w:name="UtvalgsNavn"/>
      <w:r>
        <w:t>Formannskap</w:t>
      </w:r>
      <w:bookmarkEnd w:id="14"/>
      <w:r>
        <w:t xml:space="preserve"> si</w:t>
      </w:r>
      <w:r>
        <w:t xml:space="preserve"> </w:t>
      </w:r>
      <w:r w:rsidR="00156140">
        <w:t xml:space="preserve">handsaming av </w:t>
      </w:r>
      <w:r>
        <w:t xml:space="preserve">sak </w:t>
      </w:r>
      <w:bookmarkStart w:id="15" w:name="MØTESAKSNR"/>
      <w:r w:rsidR="00156140">
        <w:t>18/2026</w:t>
      </w:r>
      <w:bookmarkEnd w:id="15"/>
      <w:r w:rsidR="00156140">
        <w:t xml:space="preserve"> i møtet den </w:t>
      </w:r>
      <w:bookmarkStart w:id="16" w:name="MøteDato"/>
      <w:r>
        <w:t>11.03.2026</w:t>
      </w:r>
      <w:bookmarkEnd w:id="16"/>
    </w:p>
    <w:p w:rsidR="0030373B" w:rsidRPr="00FD0F82" w:rsidP="00513074" w14:paraId="1A60DED3" w14:textId="3187495C">
      <w:pPr>
        <w:pStyle w:val="OverskriftElements"/>
      </w:pPr>
      <w:r w:rsidRPr="00FD0F82">
        <w:t>Røysting</w:t>
      </w:r>
    </w:p>
    <w:p w:rsidR="00D52C2E" w:rsidRPr="00FD0F82" w:rsidP="00513074" w14:paraId="1150FE20" w14:textId="77777777">
      <w:pPr>
        <w:spacing w:after="0"/>
        <w:rPr>
          <w:lang w:val="nn-NO"/>
        </w:rPr>
      </w:pPr>
      <w:bookmarkStart w:id="17" w:name="Behandling"/>
    </w:p>
    <w:p w:rsidR="00D52C2E" w:rsidRPr="00FD0F82" w:rsidP="00513074">
      <w:pPr>
        <w:keepNext/>
        <w:spacing w:before="240" w:after="120"/>
        <w:outlineLvl w:val="1"/>
        <w:rPr>
          <w:rFonts w:cs="Arial"/>
          <w:b/>
          <w:bCs/>
          <w:iCs/>
          <w:sz w:val="24"/>
          <w:szCs w:val="28"/>
          <w:lang w:val="nn-NO"/>
        </w:rPr>
      </w:pPr>
      <w:r w:rsidRPr="00FD0F82">
        <w:rPr>
          <w:rFonts w:eastAsia="Arial" w:cs="Arial"/>
          <w:b/>
          <w:bCs/>
          <w:iCs/>
          <w:caps/>
          <w:sz w:val="24"/>
          <w:lang w:val="en-US" w:eastAsia="en-US"/>
        </w:rPr>
        <w:t>FRAMLEGG</w:t>
      </w:r>
    </w:p>
    <w:tbl>
      <w:tblPr>
        <w:tblStyle w:val="Table"/>
        <w:tblW w:w="5000" w:type="pct"/>
        <w:tblCellMar>
          <w:top w:w="15" w:type="dxa"/>
          <w:left w:w="15" w:type="dxa"/>
          <w:bottom w:w="15" w:type="dxa"/>
          <w:right w:w="15" w:type="dxa"/>
        </w:tblCellMar>
        <w:tblLook w:val="05E0"/>
      </w:tblPr>
      <w:tblGrid>
        <w:gridCol w:w="9056"/>
      </w:tblGrid>
      <w:tr>
        <w:tblPrEx>
          <w:tblW w:w="5000" w:type="pct"/>
          <w:tblCellMar>
            <w:top w:w="15" w:type="dxa"/>
            <w:left w:w="15" w:type="dxa"/>
            <w:bottom w:w="15" w:type="dxa"/>
            <w:right w:w="15"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0" w:type="dxa"/>
              <w:left w:w="112" w:type="dxa"/>
              <w:bottom w:w="0" w:type="dxa"/>
              <w:right w:w="112" w:type="dxa"/>
            </w:tcMar>
            <w:vAlign w:val="top"/>
            <w:hideMark/>
          </w:tcPr>
          <w:p w:rsidR="00D52C2E" w:rsidRPr="00FD0F82" w:rsidP="00513074">
            <w:pPr>
              <w:spacing w:after="0"/>
            </w:pPr>
            <w:r w:rsidRPr="00FD0F82">
              <w:rPr>
                <w:rFonts w:eastAsia="Arial" w:cs="Arial"/>
                <w:b/>
                <w:bCs/>
                <w:sz w:val="24"/>
                <w:lang w:val="en-US" w:eastAsia="en-US"/>
              </w:rPr>
              <w:t xml:space="preserve"> Kommunedirektørens tilråding </w:t>
            </w:r>
          </w:p>
        </w:tc>
      </w:tr>
      <w:tr>
        <w:tblPrEx>
          <w:tblW w:w="5000" w:type="pct"/>
          <w:tblCellMar>
            <w:top w:w="15" w:type="dxa"/>
            <w:left w:w="15" w:type="dxa"/>
            <w:bottom w:w="15" w:type="dxa"/>
            <w:right w:w="15" w:type="dxa"/>
          </w:tblCellMar>
          <w:tblLook w:val="05E0"/>
        </w:tblPrEx>
        <w:tc>
          <w:tcPr>
            <w:tcBorders>
              <w:left w:val="single" w:sz="6" w:space="0" w:color="000000"/>
              <w:bottom w:val="single" w:sz="6" w:space="0" w:color="000000"/>
              <w:right w:val="single" w:sz="6" w:space="0" w:color="000000"/>
            </w:tcBorders>
            <w:noWrap w:val="0"/>
            <w:tcMar>
              <w:top w:w="0" w:type="dxa"/>
              <w:left w:w="112" w:type="dxa"/>
              <w:bottom w:w="0" w:type="dxa"/>
              <w:right w:w="112" w:type="dxa"/>
            </w:tcMar>
            <w:vAlign w:val="top"/>
            <w:hideMark/>
          </w:tcPr>
          <w:p w:rsidR="00D52C2E" w:rsidRPr="00FD0F82" w:rsidP="00513074">
            <w:pPr>
              <w:spacing w:after="0"/>
            </w:pPr>
            <w:r w:rsidRPr="00FD0F82">
              <w:rPr>
                <w:rFonts w:eastAsia="Arial" w:cs="Arial"/>
                <w:sz w:val="24"/>
              </w:rPr>
              <w:t xml:space="preserve">I medhald av plan- og bygningslova §19-2 blir det gjeve løyve til eit prøveuttak på inntil 7 000 kubikkmeter fjell som vist i søknaden. </w:t>
            </w:r>
          </w:p>
          <w:p w:rsidR="00D52C2E" w:rsidRPr="00FD0F82" w:rsidP="00513074">
            <w:pPr>
              <w:spacing w:after="0"/>
            </w:pPr>
            <w:r w:rsidRPr="00FD0F82">
              <w:rPr>
                <w:rFonts w:eastAsia="Arial" w:cs="Arial"/>
                <w:sz w:val="24"/>
              </w:rPr>
              <w:t xml:space="preserve">Det setjast følgjande vilkår: </w:t>
            </w:r>
          </w:p>
          <w:p w:rsidR="00D52C2E" w:rsidRPr="00FD0F82" w:rsidP="00513074">
            <w:pPr>
              <w:spacing w:after="0"/>
            </w:pPr>
            <w:r w:rsidRPr="00FD0F82">
              <w:rPr>
                <w:rFonts w:eastAsia="Arial" w:cs="Arial"/>
                <w:sz w:val="24"/>
              </w:rPr>
              <w:t>Arealet for prøveuttak må setjast i stand av søkjar i samråd med kommunen, dersom det ikkje blir iverksett vidare masseuttak eller nydyrking.</w:t>
            </w:r>
          </w:p>
        </w:tc>
      </w:tr>
    </w:tbl>
    <w:p w:rsidR="00D52C2E" w:rsidRPr="00FD0F82" w:rsidP="00513074">
      <w:pPr>
        <w:spacing w:after="0"/>
        <w:rPr>
          <w:lang w:val="nn-NO"/>
        </w:rPr>
      </w:pPr>
      <w:r w:rsidRPr="00FD0F82">
        <w:rPr>
          <w:lang w:val="nn-NO"/>
        </w:rPr>
        <w:t> </w:t>
      </w:r>
    </w:p>
    <w:tbl>
      <w:tblPr>
        <w:tblStyle w:val="Table"/>
        <w:tblW w:w="5000" w:type="pct"/>
        <w:tblCellMar>
          <w:top w:w="15" w:type="dxa"/>
          <w:left w:w="15" w:type="dxa"/>
          <w:bottom w:w="15" w:type="dxa"/>
          <w:right w:w="15" w:type="dxa"/>
        </w:tblCellMar>
        <w:tblLook w:val="05E0"/>
      </w:tblPr>
      <w:tblGrid>
        <w:gridCol w:w="9056"/>
      </w:tblGrid>
      <w:tr>
        <w:tblPrEx>
          <w:tblW w:w="5000" w:type="pct"/>
          <w:tblCellMar>
            <w:top w:w="15" w:type="dxa"/>
            <w:left w:w="15" w:type="dxa"/>
            <w:bottom w:w="15" w:type="dxa"/>
            <w:right w:w="15"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0" w:type="dxa"/>
              <w:left w:w="112" w:type="dxa"/>
              <w:bottom w:w="0" w:type="dxa"/>
              <w:right w:w="112" w:type="dxa"/>
            </w:tcMar>
            <w:vAlign w:val="top"/>
            <w:hideMark/>
          </w:tcPr>
          <w:p w:rsidR="00D52C2E" w:rsidRPr="00FD0F82" w:rsidP="00513074">
            <w:pPr>
              <w:spacing w:after="0"/>
            </w:pPr>
            <w:r w:rsidRPr="00FD0F82">
              <w:rPr>
                <w:rFonts w:eastAsia="Arial" w:cs="Arial"/>
                <w:b/>
                <w:bCs/>
                <w:sz w:val="24"/>
              </w:rPr>
              <w:t xml:space="preserve"> Framlegg  frå B. Nes (MDG) </w:t>
            </w:r>
          </w:p>
        </w:tc>
      </w:tr>
      <w:tr>
        <w:tblPrEx>
          <w:tblW w:w="5000" w:type="pct"/>
          <w:tblCellMar>
            <w:top w:w="15" w:type="dxa"/>
            <w:left w:w="15" w:type="dxa"/>
            <w:bottom w:w="15" w:type="dxa"/>
            <w:right w:w="15" w:type="dxa"/>
          </w:tblCellMar>
          <w:tblLook w:val="05E0"/>
        </w:tblPrEx>
        <w:tc>
          <w:tcPr>
            <w:tcBorders>
              <w:left w:val="single" w:sz="6" w:space="0" w:color="000000"/>
              <w:bottom w:val="single" w:sz="6" w:space="0" w:color="000000"/>
              <w:right w:val="single" w:sz="6" w:space="0" w:color="000000"/>
            </w:tcBorders>
            <w:noWrap w:val="0"/>
            <w:tcMar>
              <w:top w:w="0" w:type="dxa"/>
              <w:left w:w="112" w:type="dxa"/>
              <w:bottom w:w="0" w:type="dxa"/>
              <w:right w:w="112" w:type="dxa"/>
            </w:tcMar>
            <w:vAlign w:val="top"/>
            <w:hideMark/>
          </w:tcPr>
          <w:p w:rsidR="00D52C2E" w:rsidRPr="00FD0F82" w:rsidP="00513074">
            <w:pPr>
              <w:spacing w:after="0"/>
            </w:pPr>
            <w:r w:rsidRPr="00FD0F82">
              <w:rPr>
                <w:rFonts w:eastAsia="Arial" w:cs="Arial"/>
                <w:b/>
                <w:bCs/>
                <w:sz w:val="24"/>
              </w:rPr>
              <w:t>Tokke formannskap gjev ikkje dispensasjon til prøveuttak av stein på Grønliheia jf. plan- og bygningsloven § 19-2 . Dette er ei skjønnsmessig føresegn og formannskapet meiner det er tilstrekkeleg med steinuttak i nærområdet mellom anna i Rogdeli og Kvålsgrend.</w:t>
            </w:r>
          </w:p>
        </w:tc>
      </w:tr>
    </w:tbl>
    <w:p w:rsidR="00D52C2E" w:rsidRPr="00FD0F82" w:rsidP="00513074">
      <w:pPr>
        <w:spacing w:after="0"/>
        <w:rPr>
          <w:lang w:val="nn-NO"/>
        </w:rPr>
      </w:pPr>
      <w:r w:rsidRPr="00FD0F82">
        <w:rPr>
          <w:lang w:val="nn-NO"/>
        </w:rPr>
        <w:t> </w:t>
      </w:r>
    </w:p>
    <w:p w:rsidR="00D52C2E" w:rsidRPr="00FD0F82" w:rsidP="00513074">
      <w:pPr>
        <w:keepNext/>
        <w:spacing w:before="240" w:after="120"/>
        <w:outlineLvl w:val="1"/>
        <w:rPr>
          <w:rFonts w:cs="Arial"/>
          <w:b/>
          <w:bCs/>
          <w:iCs/>
          <w:sz w:val="24"/>
          <w:szCs w:val="28"/>
          <w:lang w:val="nn-NO"/>
        </w:rPr>
      </w:pPr>
      <w:r w:rsidRPr="00FD0F82">
        <w:rPr>
          <w:rFonts w:eastAsia="Arial" w:cs="Arial"/>
          <w:b/>
          <w:bCs/>
          <w:iCs/>
          <w:caps/>
          <w:sz w:val="24"/>
          <w:lang w:val="en-US" w:eastAsia="en-US"/>
        </w:rPr>
        <w:t>RØYSTING</w:t>
      </w:r>
    </w:p>
    <w:tbl>
      <w:tblPr>
        <w:tblStyle w:val="Table"/>
        <w:tblW w:w="5000" w:type="pct"/>
        <w:tblCellMar>
          <w:top w:w="15" w:type="dxa"/>
          <w:left w:w="15" w:type="dxa"/>
          <w:bottom w:w="15" w:type="dxa"/>
          <w:right w:w="15" w:type="dxa"/>
        </w:tblCellMar>
        <w:tblLook w:val="05E0"/>
      </w:tblPr>
      <w:tblGrid>
        <w:gridCol w:w="4528"/>
        <w:gridCol w:w="4528"/>
      </w:tblGrid>
      <w:tr>
        <w:tblPrEx>
          <w:tblW w:w="5000" w:type="pct"/>
          <w:tblCellMar>
            <w:top w:w="15" w:type="dxa"/>
            <w:left w:w="15" w:type="dxa"/>
            <w:bottom w:w="15" w:type="dxa"/>
            <w:right w:w="15"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0" w:type="dxa"/>
              <w:left w:w="112" w:type="dxa"/>
              <w:bottom w:w="0" w:type="dxa"/>
              <w:right w:w="112" w:type="dxa"/>
            </w:tcMar>
            <w:vAlign w:val="top"/>
            <w:hideMark/>
          </w:tcPr>
          <w:p w:rsidR="00D52C2E" w:rsidRPr="00FD0F82" w:rsidP="00513074">
            <w:pPr>
              <w:spacing w:after="0"/>
            </w:pPr>
            <w:r w:rsidRPr="00FD0F82">
              <w:rPr>
                <w:rFonts w:eastAsia="Arial" w:cs="Arial"/>
                <w:b/>
                <w:bCs/>
                <w:sz w:val="24"/>
              </w:rPr>
              <w:t xml:space="preserve"> Kommunedirektørens tilråding mot framlegg  frå B. Nes (MDG) </w:t>
            </w:r>
          </w:p>
        </w:tc>
        <w:tc>
          <w:tcPr>
            <w:tcBorders>
              <w:top w:val="single" w:sz="6" w:space="0" w:color="000000"/>
              <w:bottom w:val="single" w:sz="6" w:space="0" w:color="000000"/>
              <w:right w:val="single" w:sz="6" w:space="0" w:color="000000"/>
            </w:tcBorders>
            <w:noWrap w:val="0"/>
            <w:tcMar>
              <w:top w:w="0" w:type="dxa"/>
              <w:left w:w="110" w:type="dxa"/>
              <w:bottom w:w="0" w:type="dxa"/>
              <w:right w:w="112" w:type="dxa"/>
            </w:tcMar>
            <w:vAlign w:val="top"/>
            <w:hideMark/>
          </w:tcPr>
          <w:p w:rsidR="00D52C2E" w:rsidRPr="00FD0F82" w:rsidP="00513074">
            <w:pPr>
              <w:spacing w:after="0"/>
            </w:pPr>
            <w:r w:rsidRPr="00FD0F82">
              <w:rPr>
                <w:rFonts w:eastAsia="Arial" w:cs="Arial"/>
                <w:sz w:val="24"/>
              </w:rPr>
              <w:t xml:space="preserve"> Framlegg  frå B. Nes (MDG) </w:t>
            </w:r>
          </w:p>
        </w:tc>
      </w:tr>
      <w:tr>
        <w:tblPrEx>
          <w:tblW w:w="5000" w:type="pct"/>
          <w:tblCellMar>
            <w:top w:w="15" w:type="dxa"/>
            <w:left w:w="15" w:type="dxa"/>
            <w:bottom w:w="15" w:type="dxa"/>
            <w:right w:w="15" w:type="dxa"/>
          </w:tblCellMar>
          <w:tblLook w:val="05E0"/>
        </w:tblPrEx>
        <w:tc>
          <w:tcPr>
            <w:tcW w:w="2500" w:type="pct"/>
            <w:tcBorders>
              <w:left w:val="single" w:sz="6" w:space="0" w:color="000000"/>
              <w:bottom w:val="single" w:sz="6" w:space="0" w:color="000000"/>
              <w:right w:val="single" w:sz="6" w:space="0" w:color="000000"/>
            </w:tcBorders>
            <w:noWrap w:val="0"/>
            <w:tcMar>
              <w:top w:w="0" w:type="dxa"/>
              <w:left w:w="112" w:type="dxa"/>
              <w:bottom w:w="0" w:type="dxa"/>
              <w:right w:w="112" w:type="dxa"/>
            </w:tcMar>
            <w:vAlign w:val="top"/>
            <w:hideMark/>
          </w:tcPr>
          <w:p w:rsidR="00D52C2E" w:rsidRPr="00FD0F82" w:rsidP="00513074">
            <w:pPr>
              <w:spacing w:after="0"/>
            </w:pPr>
            <w:r w:rsidRPr="00FD0F82">
              <w:rPr>
                <w:rFonts w:eastAsia="Arial" w:cs="Arial"/>
                <w:b/>
                <w:bCs/>
                <w:sz w:val="24"/>
              </w:rPr>
              <w:t xml:space="preserve"> Framlegg  frå B. Nes (MDG) 4 </w:t>
            </w:r>
          </w:p>
        </w:tc>
        <w:tc>
          <w:tcPr>
            <w:tcW w:w="2500" w:type="pct"/>
            <w:tcBorders>
              <w:bottom w:val="single" w:sz="6" w:space="0" w:color="000000"/>
              <w:right w:val="single" w:sz="6" w:space="0" w:color="000000"/>
            </w:tcBorders>
            <w:noWrap w:val="0"/>
            <w:tcMar>
              <w:top w:w="0" w:type="dxa"/>
              <w:left w:w="110" w:type="dxa"/>
              <w:bottom w:w="0" w:type="dxa"/>
              <w:right w:w="112" w:type="dxa"/>
            </w:tcMar>
            <w:vAlign w:val="top"/>
            <w:hideMark/>
          </w:tcPr>
          <w:p w:rsidR="00D52C2E" w:rsidRPr="00FD0F82" w:rsidP="00513074">
            <w:pPr>
              <w:spacing w:after="0"/>
            </w:pPr>
            <w:r w:rsidRPr="00FD0F82">
              <w:rPr>
                <w:rFonts w:eastAsia="Arial" w:cs="Arial"/>
                <w:b/>
                <w:bCs/>
                <w:sz w:val="18"/>
                <w:szCs w:val="18"/>
              </w:rPr>
              <w:t> </w:t>
            </w:r>
            <w:r w:rsidRPr="00FD0F82">
              <w:rPr>
                <w:rFonts w:eastAsia="Arial" w:cs="Arial"/>
                <w:b/>
                <w:bCs/>
                <w:sz w:val="24"/>
                <w:lang w:val="en-US" w:eastAsia="en-US"/>
              </w:rPr>
              <w:t xml:space="preserve">Kommunedirektørens tilråding 3 </w:t>
            </w:r>
          </w:p>
        </w:tc>
      </w:tr>
      <w:tr>
        <w:tblPrEx>
          <w:tblW w:w="5000" w:type="pct"/>
          <w:tblCellMar>
            <w:top w:w="15" w:type="dxa"/>
            <w:left w:w="15" w:type="dxa"/>
            <w:bottom w:w="15" w:type="dxa"/>
            <w:right w:w="15" w:type="dxa"/>
          </w:tblCellMar>
          <w:tblLook w:val="05E0"/>
        </w:tblPrEx>
        <w:tc>
          <w:tcPr>
            <w:tcW w:w="2500" w:type="pct"/>
            <w:tcBorders>
              <w:left w:val="single" w:sz="6" w:space="0" w:color="000000"/>
              <w:bottom w:val="single" w:sz="6" w:space="0" w:color="000000"/>
              <w:right w:val="single" w:sz="6" w:space="0" w:color="000000"/>
            </w:tcBorders>
            <w:noWrap w:val="0"/>
            <w:tcMar>
              <w:top w:w="0" w:type="dxa"/>
              <w:left w:w="112" w:type="dxa"/>
              <w:bottom w:w="0" w:type="dxa"/>
              <w:right w:w="112" w:type="dxa"/>
            </w:tcMar>
            <w:vAlign w:val="top"/>
            <w:hideMark/>
          </w:tcPr>
          <w:p w:rsidR="00D52C2E" w:rsidRPr="00FD0F82" w:rsidP="00513074">
            <w:pPr>
              <w:keepNext/>
              <w:spacing w:before="195" w:after="120"/>
              <w:outlineLvl w:val="2"/>
              <w:rPr>
                <w:rFonts w:cs="Arial"/>
                <w:bCs/>
                <w:i/>
                <w:sz w:val="24"/>
                <w:szCs w:val="26"/>
              </w:rPr>
            </w:pPr>
            <w:r w:rsidRPr="00FD0F82">
              <w:rPr>
                <w:rFonts w:eastAsia="Arial" w:cs="Arial"/>
                <w:bCs/>
                <w:i/>
                <w:caps/>
                <w:sz w:val="24"/>
                <w:lang w:val="en-US" w:eastAsia="en-US"/>
              </w:rPr>
              <w:t xml:space="preserve"> Senterpartiet (3/3) </w:t>
            </w:r>
          </w:p>
          <w:p w:rsidR="00D52C2E" w:rsidRPr="00FD0F82" w:rsidP="00513074">
            <w:pPr>
              <w:spacing w:after="0"/>
            </w:pPr>
            <w:r w:rsidRPr="00FD0F82">
              <w:rPr>
                <w:rFonts w:eastAsia="Arial" w:cs="Arial"/>
                <w:sz w:val="24"/>
                <w:lang w:val="en-US" w:eastAsia="en-US"/>
              </w:rPr>
              <w:t xml:space="preserve"> Anne Vadder Midtbø  </w:t>
            </w:r>
          </w:p>
          <w:p w:rsidR="00D52C2E" w:rsidRPr="00FD0F82" w:rsidP="00513074">
            <w:pPr>
              <w:spacing w:after="0"/>
            </w:pPr>
            <w:r w:rsidRPr="00FD0F82">
              <w:rPr>
                <w:rFonts w:eastAsia="Arial" w:cs="Arial"/>
                <w:sz w:val="24"/>
                <w:lang w:val="en-US" w:eastAsia="en-US"/>
              </w:rPr>
              <w:t xml:space="preserve">  Jarand Felland </w:t>
            </w:r>
          </w:p>
          <w:p w:rsidR="00D52C2E" w:rsidRPr="00FD0F82" w:rsidP="00513074">
            <w:pPr>
              <w:spacing w:after="0"/>
            </w:pPr>
            <w:r w:rsidRPr="00FD0F82">
              <w:rPr>
                <w:rFonts w:eastAsia="Arial" w:cs="Arial"/>
                <w:sz w:val="24"/>
              </w:rPr>
              <w:t xml:space="preserve"> Camilla Lagergren Knudsen </w:t>
            </w:r>
          </w:p>
          <w:p w:rsidR="00D52C2E" w:rsidRPr="00FD0F82" w:rsidP="00513074">
            <w:pPr>
              <w:keepNext/>
              <w:spacing w:before="195" w:after="120"/>
              <w:outlineLvl w:val="2"/>
              <w:rPr>
                <w:rFonts w:cs="Arial"/>
                <w:bCs/>
                <w:i/>
                <w:sz w:val="24"/>
                <w:szCs w:val="26"/>
              </w:rPr>
            </w:pPr>
            <w:r w:rsidRPr="00FD0F82">
              <w:rPr>
                <w:rFonts w:eastAsia="Arial" w:cs="Arial"/>
                <w:bCs/>
                <w:i/>
                <w:caps/>
                <w:sz w:val="18"/>
                <w:szCs w:val="18"/>
              </w:rPr>
              <w:t> </w:t>
            </w:r>
            <w:r w:rsidRPr="00FD0F82">
              <w:rPr>
                <w:rFonts w:eastAsia="Arial" w:cs="Arial"/>
                <w:bCs/>
                <w:i/>
                <w:caps/>
                <w:sz w:val="24"/>
                <w:lang w:val="en-US" w:eastAsia="en-US"/>
              </w:rPr>
              <w:t xml:space="preserve">Miljøpartiet Dei Grøne (1/1) </w:t>
            </w:r>
          </w:p>
          <w:p w:rsidR="00D52C2E" w:rsidRPr="00FD0F82" w:rsidP="00513074">
            <w:pPr>
              <w:spacing w:after="0"/>
            </w:pPr>
            <w:r w:rsidRPr="00FD0F82">
              <w:rPr>
                <w:rFonts w:eastAsia="Arial" w:cs="Arial"/>
                <w:sz w:val="24"/>
                <w:lang w:val="en-US" w:eastAsia="en-US"/>
              </w:rPr>
              <w:t xml:space="preserve"> Benedikte Nes  </w:t>
            </w:r>
          </w:p>
        </w:tc>
        <w:tc>
          <w:tcPr>
            <w:tcW w:w="2500" w:type="pct"/>
            <w:tcBorders>
              <w:bottom w:val="single" w:sz="6" w:space="0" w:color="000000"/>
              <w:right w:val="single" w:sz="6" w:space="0" w:color="000000"/>
            </w:tcBorders>
            <w:noWrap w:val="0"/>
            <w:tcMar>
              <w:top w:w="0" w:type="dxa"/>
              <w:left w:w="110" w:type="dxa"/>
              <w:bottom w:w="0" w:type="dxa"/>
              <w:right w:w="112" w:type="dxa"/>
            </w:tcMar>
            <w:vAlign w:val="top"/>
            <w:hideMark/>
          </w:tcPr>
          <w:p w:rsidR="00D52C2E" w:rsidRPr="00FD0F82" w:rsidP="00513074">
            <w:pPr>
              <w:keepNext/>
              <w:spacing w:before="195" w:after="120"/>
              <w:outlineLvl w:val="2"/>
              <w:rPr>
                <w:rFonts w:cs="Arial"/>
                <w:bCs/>
                <w:i/>
                <w:sz w:val="24"/>
                <w:szCs w:val="26"/>
              </w:rPr>
            </w:pPr>
            <w:r w:rsidRPr="00FD0F82">
              <w:rPr>
                <w:rFonts w:eastAsia="Arial" w:cs="Arial"/>
                <w:bCs/>
                <w:i/>
                <w:caps/>
                <w:sz w:val="24"/>
                <w:lang w:val="en-US" w:eastAsia="en-US"/>
              </w:rPr>
              <w:t xml:space="preserve"> Arbeiderpartiet (2/2) </w:t>
            </w:r>
          </w:p>
          <w:p w:rsidR="00D52C2E" w:rsidRPr="00FD0F82" w:rsidP="00513074">
            <w:pPr>
              <w:spacing w:after="0"/>
            </w:pPr>
            <w:r w:rsidRPr="00FD0F82">
              <w:rPr>
                <w:rFonts w:eastAsia="Arial" w:cs="Arial"/>
                <w:sz w:val="24"/>
                <w:lang w:val="en-US" w:eastAsia="en-US"/>
              </w:rPr>
              <w:t xml:space="preserve"> Kjell Magne Grave  </w:t>
            </w:r>
          </w:p>
          <w:p w:rsidR="00D52C2E" w:rsidRPr="00FD0F82" w:rsidP="00513074">
            <w:pPr>
              <w:spacing w:after="0"/>
            </w:pPr>
            <w:r w:rsidRPr="00FD0F82">
              <w:rPr>
                <w:rFonts w:eastAsia="Arial" w:cs="Arial"/>
                <w:sz w:val="24"/>
                <w:lang w:val="en-US" w:eastAsia="en-US"/>
              </w:rPr>
              <w:t xml:space="preserve"> Gunn Siri Haugan Vindal  </w:t>
            </w:r>
          </w:p>
          <w:p w:rsidR="00D52C2E" w:rsidRPr="00FD0F82" w:rsidP="00513074">
            <w:pPr>
              <w:keepNext/>
              <w:spacing w:before="195" w:after="120"/>
              <w:outlineLvl w:val="2"/>
              <w:rPr>
                <w:rFonts w:cs="Arial"/>
                <w:bCs/>
                <w:i/>
                <w:sz w:val="24"/>
                <w:szCs w:val="26"/>
              </w:rPr>
            </w:pPr>
            <w:r w:rsidRPr="00FD0F82">
              <w:rPr>
                <w:rFonts w:eastAsia="Arial" w:cs="Arial"/>
                <w:bCs/>
                <w:i/>
                <w:caps/>
                <w:sz w:val="24"/>
                <w:lang w:val="en-US" w:eastAsia="en-US"/>
              </w:rPr>
              <w:t xml:space="preserve"> Fremskrittspartiet (1/1) </w:t>
            </w:r>
          </w:p>
          <w:p w:rsidR="00D52C2E" w:rsidRPr="00FD0F82" w:rsidP="00513074">
            <w:pPr>
              <w:spacing w:after="0"/>
            </w:pPr>
            <w:r w:rsidRPr="00FD0F82">
              <w:rPr>
                <w:rFonts w:eastAsia="Arial" w:cs="Arial"/>
                <w:sz w:val="24"/>
                <w:lang w:val="en-US" w:eastAsia="en-US"/>
              </w:rPr>
              <w:t xml:space="preserve"> Stål Inge Gjetmundsen  </w:t>
            </w:r>
          </w:p>
        </w:tc>
      </w:tr>
    </w:tbl>
    <w:p w:rsidR="00D52C2E" w:rsidRPr="00FD0F82" w:rsidP="00513074">
      <w:pPr>
        <w:spacing w:after="0"/>
        <w:rPr>
          <w:lang w:val="nn-NO"/>
        </w:rPr>
      </w:pPr>
      <w:bookmarkEnd w:id="17"/>
    </w:p>
    <w:p w:rsidR="003506EF" w:rsidRPr="00FD0F82" w:rsidP="00513074" w14:paraId="6B31D150" w14:textId="77777777">
      <w:pPr>
        <w:spacing w:after="0"/>
        <w:rPr>
          <w:lang w:val="nn-NO"/>
        </w:rPr>
      </w:pPr>
    </w:p>
    <w:p w:rsidR="003506EF" w:rsidRPr="00513074" w:rsidP="00513074" w14:paraId="7137D309" w14:textId="6B47AAC2">
      <w:pPr>
        <w:pStyle w:val="OverskriftElements"/>
      </w:pPr>
      <w:r w:rsidRPr="00513074">
        <w:t>Vedtak</w:t>
      </w:r>
    </w:p>
    <w:p w:rsidR="003506EF" w:rsidRPr="00F6697C" w:rsidP="00513074" w14:paraId="05A7EC8B" w14:textId="77777777">
      <w:pPr>
        <w:spacing w:after="0"/>
        <w:rPr>
          <w:lang w:val="nn-NO"/>
        </w:rPr>
      </w:pPr>
      <w:bookmarkStart w:id="18" w:name="Vedtak"/>
      <w:r w:rsidRPr="00F6697C">
        <w:rPr>
          <w:rFonts w:eastAsia="Arial" w:cs="Arial"/>
          <w:sz w:val="24"/>
          <w:lang w:val="nn-NO" w:eastAsia="nn-NO"/>
        </w:rPr>
        <w:t>Tokke formannskap gjev ikkje dispensasjon til prøveuttak av stein på Grønliheia jf. plan- og bygningsloven § 19-2 . Dette er ei skjønnsmessig føresegn og formannskapet meiner det er tilstrekkeleg med steinuttak i nærområdet mellom anna i Rogdeli og Kvålsgrend</w:t>
      </w:r>
    </w:p>
    <w:p w:rsidR="003506EF" w:rsidRPr="00F6697C" w:rsidP="00513074">
      <w:pPr>
        <w:spacing w:after="0"/>
        <w:rPr>
          <w:lang w:val="nn-NO"/>
        </w:rPr>
      </w:pPr>
      <w:bookmarkEnd w:id="18"/>
    </w:p>
    <w:p w:rsidR="003506EF" w:rsidRPr="00F6697C" w:rsidP="00D13C46" w14:paraId="162A561B" w14:textId="77777777">
      <w:pPr>
        <w:spacing w:after="0"/>
        <w:rPr>
          <w:rFonts w:cs="Arial"/>
          <w:szCs w:val="22"/>
          <w:lang w:val="nn-NO"/>
        </w:rPr>
      </w:pPr>
    </w:p>
    <w:p w:rsidR="00D52C2E" w:rsidRPr="00676688" w:rsidP="00D13C46" w14:paraId="713619D4" w14:textId="77777777">
      <w:pPr>
        <w:spacing w:after="0"/>
        <w:rPr>
          <w:vanish/>
          <w:color w:val="0000FF"/>
          <w:sz w:val="16"/>
          <w:szCs w:val="16"/>
          <w:lang w:val="nn-NO"/>
        </w:rPr>
      </w:pPr>
      <w:r w:rsidRPr="00676688">
        <w:rPr>
          <w:vanish/>
          <w:color w:val="0000FF"/>
          <w:sz w:val="16"/>
          <w:szCs w:val="16"/>
          <w:lang w:val="nn-NO"/>
        </w:rPr>
        <w:t xml:space="preserve">--- slutt på </w:t>
      </w:r>
      <w:r w:rsidR="00101B33">
        <w:rPr>
          <w:vanish/>
          <w:color w:val="0000FF"/>
          <w:sz w:val="16"/>
          <w:szCs w:val="16"/>
          <w:lang w:val="nn-NO"/>
        </w:rPr>
        <w:t>saksprotokoll</w:t>
      </w:r>
      <w:r w:rsidRPr="00676688">
        <w:rPr>
          <w:vanish/>
          <w:color w:val="0000FF"/>
          <w:sz w:val="16"/>
          <w:szCs w:val="16"/>
          <w:lang w:val="nn-NO"/>
        </w:rPr>
        <w:t xml:space="preserve"> ---</w:t>
      </w:r>
    </w:p>
    <w:p w:rsidR="00D113E5" w:rsidP="00D13C46" w14:paraId="4389D9EB" w14:textId="05EAA578">
      <w:pPr>
        <w:spacing w:after="0"/>
        <w:rPr>
          <w:sz w:val="24"/>
          <w:lang w:val="nn-NO"/>
        </w:rPr>
      </w:pPr>
      <w:r>
        <w:rPr>
          <w:sz w:val="24"/>
          <w:lang w:val="nn-NO"/>
        </w:rPr>
        <w:t>________________________________________________________________________</w:t>
      </w:r>
    </w:p>
    <w:p w:rsidR="004507CE" w:rsidRPr="001E2391" w:rsidP="00D43AE9" w14:paraId="27CA48EB" w14:textId="77777777">
      <w:pPr>
        <w:rPr>
          <w:lang w:val="nn-NO"/>
        </w:rPr>
      </w:pPr>
    </w:p>
    <w:p w:rsidR="00D418A8" w:rsidRPr="00D418A8" w:rsidP="00D43AE9" w14:paraId="165C26C8" w14:textId="77777777">
      <w:r>
        <w:fldChar w:fldCharType="begin"/>
      </w:r>
      <w:r>
        <w:instrText xml:space="preserve">  </w:instrText>
      </w:r>
      <w:r>
        <w:fldChar w:fldCharType="end"/>
      </w:r>
    </w:p>
    <w:sectPr w:rsidSect="00BD57A0">
      <w:headerReference w:type="even" r:id="rId10"/>
      <w:headerReference w:type="default" r:id="rId11"/>
      <w:footerReference w:type="even" r:id="rId12"/>
      <w:footerReference w:type="default" r:id="rId13"/>
      <w:headerReference w:type="first" r:id="rId14"/>
      <w:footerReference w:type="first" r:id="rId15"/>
      <w:pgSz w:w="11906" w:h="16838" w:code="9"/>
      <w:pgMar w:top="2314" w:right="1417" w:bottom="1417" w:left="141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27CF6" w:rsidP="00D13C46" w14:paraId="6932D3B5" w14:textId="77777777">
      <w:r>
        <w:separator/>
      </w:r>
    </w:p>
    <w:p w:rsidR="00627CF6" w:rsidP="00D13C46" w14:paraId="5DF0BEB6" w14:textId="77777777"/>
    <w:p w:rsidR="00627CF6" w:rsidP="00D13C46" w14:paraId="77D144E6" w14:textId="77777777"/>
    <w:p w:rsidR="00627CF6" w:rsidP="00D13C46" w14:paraId="324D2444" w14:textId="77777777"/>
    <w:p w:rsidR="00627CF6" w:rsidP="00D13C46" w14:paraId="54751028" w14:textId="77777777"/>
    <w:p w:rsidR="00627CF6" w:rsidP="00D13C46" w14:paraId="29F9A500" w14:textId="77777777"/>
    <w:p w:rsidR="00627CF6" w:rsidP="00D13C46" w14:paraId="693BBC00" w14:textId="77777777"/>
    <w:p w:rsidR="00627CF6" w:rsidP="00D13C46" w14:paraId="33A84563" w14:textId="77777777"/>
  </w:endnote>
  <w:endnote w:type="continuationSeparator" w:id="1">
    <w:p w:rsidR="00627CF6" w:rsidP="00D13C46" w14:paraId="50FF21A7" w14:textId="77777777">
      <w:r>
        <w:continuationSeparator/>
      </w:r>
    </w:p>
    <w:p w:rsidR="00627CF6" w:rsidP="00D13C46" w14:paraId="66BAD629" w14:textId="77777777"/>
    <w:p w:rsidR="00627CF6" w:rsidP="00D13C46" w14:paraId="28B6E293" w14:textId="77777777"/>
    <w:p w:rsidR="00627CF6" w:rsidP="00D13C46" w14:paraId="0B1EE8AA" w14:textId="77777777"/>
    <w:p w:rsidR="00627CF6" w:rsidP="00D13C46" w14:paraId="3BD06B45" w14:textId="77777777"/>
    <w:p w:rsidR="00627CF6" w:rsidP="00D13C46" w14:paraId="45B001AB" w14:textId="77777777"/>
    <w:p w:rsidR="00627CF6" w:rsidP="00D13C46" w14:paraId="0C3CE187" w14:textId="77777777"/>
    <w:p w:rsidR="00627CF6" w:rsidP="00D13C46" w14:paraId="16A4BAC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EF8" w14:paraId="1BA8707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EF8" w14:paraId="4B29DC8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EF8" w14:paraId="12994A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27CF6" w:rsidP="00D13C46" w14:paraId="50110DD1" w14:textId="77777777">
      <w:r>
        <w:separator/>
      </w:r>
    </w:p>
    <w:p w:rsidR="00627CF6" w:rsidP="00D13C46" w14:paraId="394BE511" w14:textId="77777777"/>
    <w:p w:rsidR="00627CF6" w:rsidP="00D13C46" w14:paraId="2F9F845C" w14:textId="77777777"/>
    <w:p w:rsidR="00627CF6" w:rsidP="00D13C46" w14:paraId="15A58654" w14:textId="77777777"/>
    <w:p w:rsidR="00627CF6" w:rsidP="00D13C46" w14:paraId="0A1F143E" w14:textId="77777777"/>
    <w:p w:rsidR="00627CF6" w:rsidP="00D13C46" w14:paraId="65584C30" w14:textId="77777777"/>
    <w:p w:rsidR="00627CF6" w:rsidP="00D13C46" w14:paraId="076FBA16" w14:textId="77777777"/>
    <w:p w:rsidR="00627CF6" w:rsidP="00D13C46" w14:paraId="6442A001" w14:textId="77777777"/>
  </w:footnote>
  <w:footnote w:type="continuationSeparator" w:id="1">
    <w:p w:rsidR="00627CF6" w:rsidP="00D13C46" w14:paraId="25629AE2" w14:textId="77777777">
      <w:r>
        <w:continuationSeparator/>
      </w:r>
    </w:p>
    <w:p w:rsidR="00627CF6" w:rsidP="00D13C46" w14:paraId="52DC9A5B" w14:textId="77777777"/>
    <w:p w:rsidR="00627CF6" w:rsidP="00D13C46" w14:paraId="741A6F1F" w14:textId="77777777"/>
    <w:p w:rsidR="00627CF6" w:rsidP="00D13C46" w14:paraId="3525DED7" w14:textId="77777777"/>
    <w:p w:rsidR="00627CF6" w:rsidP="00D13C46" w14:paraId="08E2AB36" w14:textId="77777777"/>
    <w:p w:rsidR="00627CF6" w:rsidP="00D13C46" w14:paraId="7ACEE691" w14:textId="77777777"/>
    <w:p w:rsidR="00627CF6" w:rsidP="00D13C46" w14:paraId="6E705277" w14:textId="77777777"/>
    <w:p w:rsidR="00627CF6" w:rsidP="00D13C46" w14:paraId="6618A0E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EF8" w14:paraId="40A7209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EF8" w14:paraId="5F1695B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408" w:type="dxa"/>
      <w:tblInd w:w="108" w:type="dxa"/>
      <w:tblLook w:val="00A0"/>
    </w:tblPr>
    <w:tblGrid>
      <w:gridCol w:w="1321"/>
      <w:gridCol w:w="8087"/>
    </w:tblGrid>
    <w:tr w14:paraId="29F5FFC7" w14:textId="77777777" w:rsidTr="00FA015C">
      <w:tblPrEx>
        <w:tblW w:w="9408" w:type="dxa"/>
        <w:tblInd w:w="108" w:type="dxa"/>
        <w:tblLook w:val="00A0"/>
      </w:tblPrEx>
      <w:trPr>
        <w:trHeight w:hRule="exact" w:val="1701"/>
      </w:trPr>
      <w:tc>
        <w:tcPr>
          <w:tcW w:w="1321" w:type="dxa"/>
        </w:tcPr>
        <w:p w:rsidR="00434AC3" w:rsidRPr="00952FCE" w:rsidP="00434AC3" w14:paraId="1924142E" w14:textId="77777777">
          <w:pPr>
            <w:spacing w:before="120"/>
            <w:rPr>
              <w:rFonts w:cs="Arial"/>
            </w:rPr>
          </w:pPr>
        </w:p>
      </w:tc>
      <w:tc>
        <w:tcPr>
          <w:tcW w:w="8087" w:type="dxa"/>
        </w:tcPr>
        <w:p w:rsidR="00434AC3" w:rsidRPr="00952FCE" w:rsidP="00D43AE9" w14:paraId="1826F79D" w14:textId="77777777">
          <w:pPr>
            <w:spacing w:before="80"/>
            <w:jc w:val="right"/>
            <w:rPr>
              <w:rFonts w:cs="Arial"/>
              <w:b/>
              <w:sz w:val="28"/>
              <w:szCs w:val="28"/>
            </w:rPr>
          </w:pPr>
          <w:r>
            <w:rPr>
              <w:noProof/>
            </w:rPr>
            <w:drawing>
              <wp:inline distT="0" distB="0" distL="0" distR="0">
                <wp:extent cx="1946275" cy="724535"/>
                <wp:effectExtent l="0" t="0" r="0" b="0"/>
                <wp:docPr id="1" name="Bild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46275" cy="724535"/>
                        </a:xfrm>
                        <a:prstGeom prst="rect">
                          <a:avLst/>
                        </a:prstGeom>
                      </pic:spPr>
                    </pic:pic>
                  </a:graphicData>
                </a:graphic>
              </wp:inline>
            </w:drawing>
          </w:r>
        </w:p>
      </w:tc>
    </w:tr>
  </w:tbl>
  <w:p w:rsidR="00434AC3" w:rsidRPr="00210201" w:rsidP="00434AC3" w14:paraId="5D62428B" w14:textId="77777777">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68A420"/>
    <w:lvl w:ilvl="0">
      <w:start w:val="1"/>
      <w:numFmt w:val="decimal"/>
      <w:lvlText w:val="%1."/>
      <w:lvlJc w:val="left"/>
      <w:pPr>
        <w:tabs>
          <w:tab w:val="num" w:pos="1492"/>
        </w:tabs>
        <w:ind w:left="1492" w:hanging="360"/>
      </w:pPr>
    </w:lvl>
  </w:abstractNum>
  <w:abstractNum w:abstractNumId="1">
    <w:nsid w:val="FFFFFF7D"/>
    <w:multiLevelType w:val="singleLevel"/>
    <w:tmpl w:val="EDD476A8"/>
    <w:lvl w:ilvl="0">
      <w:start w:val="1"/>
      <w:numFmt w:val="decimal"/>
      <w:lvlText w:val="%1."/>
      <w:lvlJc w:val="left"/>
      <w:pPr>
        <w:tabs>
          <w:tab w:val="num" w:pos="1209"/>
        </w:tabs>
        <w:ind w:left="1209" w:hanging="360"/>
      </w:pPr>
    </w:lvl>
  </w:abstractNum>
  <w:abstractNum w:abstractNumId="2">
    <w:nsid w:val="FFFFFF7F"/>
    <w:multiLevelType w:val="singleLevel"/>
    <w:tmpl w:val="36E0A6D4"/>
    <w:lvl w:ilvl="0">
      <w:start w:val="1"/>
      <w:numFmt w:val="decimal"/>
      <w:lvlText w:val="%1."/>
      <w:lvlJc w:val="left"/>
      <w:pPr>
        <w:tabs>
          <w:tab w:val="num" w:pos="643"/>
        </w:tabs>
        <w:ind w:left="643" w:hanging="360"/>
      </w:pPr>
    </w:lvl>
  </w:abstractNum>
  <w:abstractNum w:abstractNumId="3">
    <w:nsid w:val="FFFFFF80"/>
    <w:multiLevelType w:val="singleLevel"/>
    <w:tmpl w:val="4B00A3F8"/>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57D01874"/>
    <w:lvl w:ilvl="0">
      <w:start w:val="1"/>
      <w:numFmt w:val="bullet"/>
      <w:lvlText w:val=""/>
      <w:lvlJc w:val="left"/>
      <w:pPr>
        <w:tabs>
          <w:tab w:val="num" w:pos="1209"/>
        </w:tabs>
        <w:ind w:left="1209" w:hanging="360"/>
      </w:pPr>
      <w:rPr>
        <w:rFonts w:ascii="Symbol" w:hAnsi="Symbol" w:hint="default"/>
      </w:rPr>
    </w:lvl>
  </w:abstractNum>
  <w:abstractNum w:abstractNumId="5">
    <w:nsid w:val="FFFFFF83"/>
    <w:multiLevelType w:val="singleLevel"/>
    <w:tmpl w:val="5F64F968"/>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782ED9D4"/>
    <w:lvl w:ilvl="0">
      <w:start w:val="1"/>
      <w:numFmt w:val="decimal"/>
      <w:lvlText w:val="%1."/>
      <w:lvlJc w:val="left"/>
      <w:pPr>
        <w:tabs>
          <w:tab w:val="num" w:pos="360"/>
        </w:tabs>
        <w:ind w:left="360" w:hanging="360"/>
      </w:pPr>
    </w:lvl>
  </w:abstractNum>
  <w:abstractNum w:abstractNumId="7">
    <w:nsid w:val="FFFFFF89"/>
    <w:multiLevelType w:val="singleLevel"/>
    <w:tmpl w:val="72B02C52"/>
    <w:lvl w:ilvl="0">
      <w:start w:val="1"/>
      <w:numFmt w:val="bullet"/>
      <w:lvlText w:val=""/>
      <w:lvlJc w:val="left"/>
      <w:pPr>
        <w:tabs>
          <w:tab w:val="num" w:pos="360"/>
        </w:tabs>
        <w:ind w:left="360" w:hanging="360"/>
      </w:pPr>
      <w:rPr>
        <w:rFonts w:ascii="Symbol" w:hAnsi="Symbol" w:hint="default"/>
      </w:rPr>
    </w:lvl>
  </w:abstractNum>
  <w:abstractNum w:abstractNumId="8">
    <w:nsid w:val="2CF277FC"/>
    <w:multiLevelType w:val="hybridMultilevel"/>
    <w:tmpl w:val="AA2E2AD4"/>
    <w:lvl w:ilvl="0">
      <w:start w:val="1"/>
      <w:numFmt w:val="bullet"/>
      <w:lvlText w:val=""/>
      <w:lvlJc w:val="left"/>
      <w:pPr>
        <w:ind w:left="1004" w:hanging="360"/>
      </w:pPr>
      <w:rPr>
        <w:rFonts w:ascii="Wingdings" w:hAnsi="Wingding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9">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EE16206"/>
    <w:multiLevelType w:val="hybridMultilevel"/>
    <w:tmpl w:val="902E9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74622594">
    <w:abstractNumId w:val="10"/>
  </w:num>
  <w:num w:numId="2" w16cid:durableId="1019962715">
    <w:abstractNumId w:val="9"/>
  </w:num>
  <w:num w:numId="3" w16cid:durableId="1760983065">
    <w:abstractNumId w:val="11"/>
  </w:num>
  <w:num w:numId="4" w16cid:durableId="1274359957">
    <w:abstractNumId w:val="13"/>
  </w:num>
  <w:num w:numId="5" w16cid:durableId="1582332772">
    <w:abstractNumId w:val="6"/>
  </w:num>
  <w:num w:numId="6" w16cid:durableId="524098744">
    <w:abstractNumId w:val="2"/>
  </w:num>
  <w:num w:numId="7" w16cid:durableId="612976016">
    <w:abstractNumId w:val="1"/>
  </w:num>
  <w:num w:numId="8" w16cid:durableId="1084883521">
    <w:abstractNumId w:val="0"/>
  </w:num>
  <w:num w:numId="9" w16cid:durableId="1477405992">
    <w:abstractNumId w:val="7"/>
  </w:num>
  <w:num w:numId="10" w16cid:durableId="1775635686">
    <w:abstractNumId w:val="5"/>
  </w:num>
  <w:num w:numId="11" w16cid:durableId="2001500499">
    <w:abstractNumId w:val="4"/>
  </w:num>
  <w:num w:numId="12" w16cid:durableId="1597712122">
    <w:abstractNumId w:val="3"/>
  </w:num>
  <w:num w:numId="13" w16cid:durableId="1414231512">
    <w:abstractNumId w:val="8"/>
  </w:num>
  <w:num w:numId="14" w16cid:durableId="15255585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08"/>
  <w:hyphenationZone w:val="425"/>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E9"/>
    <w:rsid w:val="0000127F"/>
    <w:rsid w:val="000040C9"/>
    <w:rsid w:val="00022F38"/>
    <w:rsid w:val="000244E9"/>
    <w:rsid w:val="00054C49"/>
    <w:rsid w:val="000566AF"/>
    <w:rsid w:val="0007438D"/>
    <w:rsid w:val="00085209"/>
    <w:rsid w:val="00096A6E"/>
    <w:rsid w:val="000A02B0"/>
    <w:rsid w:val="000B24D5"/>
    <w:rsid w:val="000C0290"/>
    <w:rsid w:val="000C07D6"/>
    <w:rsid w:val="000D0FDD"/>
    <w:rsid w:val="000D45FE"/>
    <w:rsid w:val="000F393F"/>
    <w:rsid w:val="000F4CED"/>
    <w:rsid w:val="00101B33"/>
    <w:rsid w:val="00104A04"/>
    <w:rsid w:val="00116A05"/>
    <w:rsid w:val="00116BA0"/>
    <w:rsid w:val="0011756F"/>
    <w:rsid w:val="001257CA"/>
    <w:rsid w:val="00126EF6"/>
    <w:rsid w:val="00137862"/>
    <w:rsid w:val="00142FCC"/>
    <w:rsid w:val="00143553"/>
    <w:rsid w:val="001528DB"/>
    <w:rsid w:val="00156140"/>
    <w:rsid w:val="001570C8"/>
    <w:rsid w:val="001622CC"/>
    <w:rsid w:val="00170A33"/>
    <w:rsid w:val="0017268C"/>
    <w:rsid w:val="00173FF3"/>
    <w:rsid w:val="00195EC8"/>
    <w:rsid w:val="001A492B"/>
    <w:rsid w:val="001B1DA1"/>
    <w:rsid w:val="001B2851"/>
    <w:rsid w:val="001B5B1D"/>
    <w:rsid w:val="001D0C16"/>
    <w:rsid w:val="001D4A71"/>
    <w:rsid w:val="001E096E"/>
    <w:rsid w:val="001E2391"/>
    <w:rsid w:val="001E5476"/>
    <w:rsid w:val="001F15CB"/>
    <w:rsid w:val="001F1B9D"/>
    <w:rsid w:val="00210201"/>
    <w:rsid w:val="00225DF0"/>
    <w:rsid w:val="0023040F"/>
    <w:rsid w:val="002305D0"/>
    <w:rsid w:val="002358F8"/>
    <w:rsid w:val="0024769D"/>
    <w:rsid w:val="00250B12"/>
    <w:rsid w:val="0025234C"/>
    <w:rsid w:val="002562A1"/>
    <w:rsid w:val="00257A25"/>
    <w:rsid w:val="002720A7"/>
    <w:rsid w:val="0029132D"/>
    <w:rsid w:val="0029210E"/>
    <w:rsid w:val="002A0765"/>
    <w:rsid w:val="002A4097"/>
    <w:rsid w:val="002C0D3C"/>
    <w:rsid w:val="002C6652"/>
    <w:rsid w:val="002C7C91"/>
    <w:rsid w:val="002D10E8"/>
    <w:rsid w:val="002E426B"/>
    <w:rsid w:val="002F1C98"/>
    <w:rsid w:val="002F2F60"/>
    <w:rsid w:val="0030373B"/>
    <w:rsid w:val="00303DB3"/>
    <w:rsid w:val="00304F59"/>
    <w:rsid w:val="00305602"/>
    <w:rsid w:val="00305AD9"/>
    <w:rsid w:val="003118D2"/>
    <w:rsid w:val="003224A7"/>
    <w:rsid w:val="00322AFA"/>
    <w:rsid w:val="003369B8"/>
    <w:rsid w:val="0034090F"/>
    <w:rsid w:val="00346DB4"/>
    <w:rsid w:val="00347396"/>
    <w:rsid w:val="003506EF"/>
    <w:rsid w:val="003510EC"/>
    <w:rsid w:val="0035543E"/>
    <w:rsid w:val="00364770"/>
    <w:rsid w:val="00367769"/>
    <w:rsid w:val="003913C4"/>
    <w:rsid w:val="003927D9"/>
    <w:rsid w:val="003A1B0B"/>
    <w:rsid w:val="003A23AB"/>
    <w:rsid w:val="003D0277"/>
    <w:rsid w:val="003D1E56"/>
    <w:rsid w:val="003E5245"/>
    <w:rsid w:val="003E659C"/>
    <w:rsid w:val="003F5DD6"/>
    <w:rsid w:val="003F750D"/>
    <w:rsid w:val="00407363"/>
    <w:rsid w:val="00414A86"/>
    <w:rsid w:val="00420851"/>
    <w:rsid w:val="00424963"/>
    <w:rsid w:val="00425654"/>
    <w:rsid w:val="00430408"/>
    <w:rsid w:val="004345A7"/>
    <w:rsid w:val="00434AC3"/>
    <w:rsid w:val="004409EE"/>
    <w:rsid w:val="004413BF"/>
    <w:rsid w:val="004445DF"/>
    <w:rsid w:val="004507CE"/>
    <w:rsid w:val="00450A78"/>
    <w:rsid w:val="004538F4"/>
    <w:rsid w:val="00454457"/>
    <w:rsid w:val="0046377C"/>
    <w:rsid w:val="004661EA"/>
    <w:rsid w:val="00477343"/>
    <w:rsid w:val="00477F51"/>
    <w:rsid w:val="004845EA"/>
    <w:rsid w:val="00485210"/>
    <w:rsid w:val="00490FFE"/>
    <w:rsid w:val="004954C5"/>
    <w:rsid w:val="004B085C"/>
    <w:rsid w:val="004B1133"/>
    <w:rsid w:val="004B6295"/>
    <w:rsid w:val="004B6861"/>
    <w:rsid w:val="004C414E"/>
    <w:rsid w:val="004C4EF8"/>
    <w:rsid w:val="004D427A"/>
    <w:rsid w:val="004D674C"/>
    <w:rsid w:val="004E1BCF"/>
    <w:rsid w:val="004E22A4"/>
    <w:rsid w:val="004E75DF"/>
    <w:rsid w:val="004F7244"/>
    <w:rsid w:val="00507BA5"/>
    <w:rsid w:val="00511D8D"/>
    <w:rsid w:val="00513074"/>
    <w:rsid w:val="00514328"/>
    <w:rsid w:val="00516C07"/>
    <w:rsid w:val="00523266"/>
    <w:rsid w:val="00534E22"/>
    <w:rsid w:val="00540663"/>
    <w:rsid w:val="00540A73"/>
    <w:rsid w:val="00555AEB"/>
    <w:rsid w:val="00566C18"/>
    <w:rsid w:val="0057189C"/>
    <w:rsid w:val="00573E99"/>
    <w:rsid w:val="0059292C"/>
    <w:rsid w:val="00597508"/>
    <w:rsid w:val="00597EF4"/>
    <w:rsid w:val="005A29C2"/>
    <w:rsid w:val="005B771F"/>
    <w:rsid w:val="005D154F"/>
    <w:rsid w:val="005D2E07"/>
    <w:rsid w:val="005D4510"/>
    <w:rsid w:val="005D59DA"/>
    <w:rsid w:val="005E48A9"/>
    <w:rsid w:val="005F3C82"/>
    <w:rsid w:val="0061630D"/>
    <w:rsid w:val="0062652B"/>
    <w:rsid w:val="00627CF6"/>
    <w:rsid w:val="00641126"/>
    <w:rsid w:val="00655A93"/>
    <w:rsid w:val="00656DA9"/>
    <w:rsid w:val="00664954"/>
    <w:rsid w:val="006679F4"/>
    <w:rsid w:val="00671554"/>
    <w:rsid w:val="0067623A"/>
    <w:rsid w:val="00676688"/>
    <w:rsid w:val="00676C43"/>
    <w:rsid w:val="00677D01"/>
    <w:rsid w:val="006863C5"/>
    <w:rsid w:val="006905C2"/>
    <w:rsid w:val="006C1375"/>
    <w:rsid w:val="006C1663"/>
    <w:rsid w:val="006C44FE"/>
    <w:rsid w:val="006C7826"/>
    <w:rsid w:val="006F6F29"/>
    <w:rsid w:val="00710091"/>
    <w:rsid w:val="0071353E"/>
    <w:rsid w:val="00745433"/>
    <w:rsid w:val="00755444"/>
    <w:rsid w:val="00756468"/>
    <w:rsid w:val="007602C2"/>
    <w:rsid w:val="00760F53"/>
    <w:rsid w:val="00765ABC"/>
    <w:rsid w:val="007677C3"/>
    <w:rsid w:val="0077608D"/>
    <w:rsid w:val="0079179C"/>
    <w:rsid w:val="00793995"/>
    <w:rsid w:val="007976A9"/>
    <w:rsid w:val="007A5D10"/>
    <w:rsid w:val="007C39F7"/>
    <w:rsid w:val="007C5FBE"/>
    <w:rsid w:val="007D0E3B"/>
    <w:rsid w:val="007E46BA"/>
    <w:rsid w:val="007E4772"/>
    <w:rsid w:val="007E489E"/>
    <w:rsid w:val="007F0662"/>
    <w:rsid w:val="007F715F"/>
    <w:rsid w:val="00825D0D"/>
    <w:rsid w:val="00827A8F"/>
    <w:rsid w:val="00846D4B"/>
    <w:rsid w:val="00854646"/>
    <w:rsid w:val="0086014D"/>
    <w:rsid w:val="00860321"/>
    <w:rsid w:val="008659A7"/>
    <w:rsid w:val="00866FE3"/>
    <w:rsid w:val="008777D8"/>
    <w:rsid w:val="00880D0E"/>
    <w:rsid w:val="00886A37"/>
    <w:rsid w:val="00894CC1"/>
    <w:rsid w:val="0089688C"/>
    <w:rsid w:val="008A06D2"/>
    <w:rsid w:val="008A7C31"/>
    <w:rsid w:val="008B0195"/>
    <w:rsid w:val="008C07CA"/>
    <w:rsid w:val="008C1EE5"/>
    <w:rsid w:val="008E4ACB"/>
    <w:rsid w:val="008F402C"/>
    <w:rsid w:val="008F69AF"/>
    <w:rsid w:val="009017B6"/>
    <w:rsid w:val="009056D3"/>
    <w:rsid w:val="00907F3C"/>
    <w:rsid w:val="00921162"/>
    <w:rsid w:val="00926A17"/>
    <w:rsid w:val="009303F5"/>
    <w:rsid w:val="00936B86"/>
    <w:rsid w:val="00940BB0"/>
    <w:rsid w:val="00943B64"/>
    <w:rsid w:val="009508E4"/>
    <w:rsid w:val="009522C5"/>
    <w:rsid w:val="00952FCE"/>
    <w:rsid w:val="00956C6E"/>
    <w:rsid w:val="00961E95"/>
    <w:rsid w:val="0096361C"/>
    <w:rsid w:val="00965D2E"/>
    <w:rsid w:val="0096789F"/>
    <w:rsid w:val="00985920"/>
    <w:rsid w:val="009A6007"/>
    <w:rsid w:val="009B1572"/>
    <w:rsid w:val="009B28F2"/>
    <w:rsid w:val="009C06FA"/>
    <w:rsid w:val="009C6FA0"/>
    <w:rsid w:val="009E0757"/>
    <w:rsid w:val="009E45FF"/>
    <w:rsid w:val="009E70B0"/>
    <w:rsid w:val="009F1D1D"/>
    <w:rsid w:val="009F5D73"/>
    <w:rsid w:val="00A02DF6"/>
    <w:rsid w:val="00A059D2"/>
    <w:rsid w:val="00A10FA2"/>
    <w:rsid w:val="00A15CB7"/>
    <w:rsid w:val="00A21057"/>
    <w:rsid w:val="00A217B4"/>
    <w:rsid w:val="00A266C6"/>
    <w:rsid w:val="00A3213E"/>
    <w:rsid w:val="00A4280D"/>
    <w:rsid w:val="00A453EE"/>
    <w:rsid w:val="00A46A0C"/>
    <w:rsid w:val="00A831F2"/>
    <w:rsid w:val="00A90829"/>
    <w:rsid w:val="00AB5B41"/>
    <w:rsid w:val="00AC29DA"/>
    <w:rsid w:val="00AC6AD9"/>
    <w:rsid w:val="00AD11D4"/>
    <w:rsid w:val="00AD133A"/>
    <w:rsid w:val="00AF4864"/>
    <w:rsid w:val="00B03841"/>
    <w:rsid w:val="00B25629"/>
    <w:rsid w:val="00B32688"/>
    <w:rsid w:val="00B37A60"/>
    <w:rsid w:val="00B40816"/>
    <w:rsid w:val="00B41859"/>
    <w:rsid w:val="00B45525"/>
    <w:rsid w:val="00B50710"/>
    <w:rsid w:val="00B56DB6"/>
    <w:rsid w:val="00B63B67"/>
    <w:rsid w:val="00B72411"/>
    <w:rsid w:val="00B903F4"/>
    <w:rsid w:val="00BB0543"/>
    <w:rsid w:val="00BB4A3A"/>
    <w:rsid w:val="00BB6554"/>
    <w:rsid w:val="00BC255D"/>
    <w:rsid w:val="00BC3BD9"/>
    <w:rsid w:val="00BC48B5"/>
    <w:rsid w:val="00BC6100"/>
    <w:rsid w:val="00BD57A0"/>
    <w:rsid w:val="00BE7A22"/>
    <w:rsid w:val="00BF16BC"/>
    <w:rsid w:val="00C05E93"/>
    <w:rsid w:val="00C12428"/>
    <w:rsid w:val="00C12AF2"/>
    <w:rsid w:val="00C1529F"/>
    <w:rsid w:val="00C23953"/>
    <w:rsid w:val="00C245F1"/>
    <w:rsid w:val="00C24AC5"/>
    <w:rsid w:val="00C3188C"/>
    <w:rsid w:val="00C431E4"/>
    <w:rsid w:val="00C45570"/>
    <w:rsid w:val="00C52557"/>
    <w:rsid w:val="00C64706"/>
    <w:rsid w:val="00C87F9A"/>
    <w:rsid w:val="00C90FD9"/>
    <w:rsid w:val="00C97236"/>
    <w:rsid w:val="00CB6098"/>
    <w:rsid w:val="00CB73D9"/>
    <w:rsid w:val="00CC49D0"/>
    <w:rsid w:val="00CC6ECF"/>
    <w:rsid w:val="00CD7BF7"/>
    <w:rsid w:val="00CE140C"/>
    <w:rsid w:val="00CE5971"/>
    <w:rsid w:val="00CE70E6"/>
    <w:rsid w:val="00D03F82"/>
    <w:rsid w:val="00D06396"/>
    <w:rsid w:val="00D0780D"/>
    <w:rsid w:val="00D113E5"/>
    <w:rsid w:val="00D13C46"/>
    <w:rsid w:val="00D418A8"/>
    <w:rsid w:val="00D41DED"/>
    <w:rsid w:val="00D43AE9"/>
    <w:rsid w:val="00D449BA"/>
    <w:rsid w:val="00D44A28"/>
    <w:rsid w:val="00D46DEF"/>
    <w:rsid w:val="00D52C2E"/>
    <w:rsid w:val="00D62A4A"/>
    <w:rsid w:val="00D754D2"/>
    <w:rsid w:val="00D76DAA"/>
    <w:rsid w:val="00D80168"/>
    <w:rsid w:val="00D831A6"/>
    <w:rsid w:val="00D83232"/>
    <w:rsid w:val="00D909AE"/>
    <w:rsid w:val="00D90D9B"/>
    <w:rsid w:val="00D91E88"/>
    <w:rsid w:val="00D94038"/>
    <w:rsid w:val="00DA3776"/>
    <w:rsid w:val="00DA6852"/>
    <w:rsid w:val="00DB2644"/>
    <w:rsid w:val="00DD3C1D"/>
    <w:rsid w:val="00DE0A91"/>
    <w:rsid w:val="00DE25E4"/>
    <w:rsid w:val="00DF7CB9"/>
    <w:rsid w:val="00E16714"/>
    <w:rsid w:val="00E26A45"/>
    <w:rsid w:val="00E35338"/>
    <w:rsid w:val="00E60191"/>
    <w:rsid w:val="00E65FF6"/>
    <w:rsid w:val="00E77939"/>
    <w:rsid w:val="00E83653"/>
    <w:rsid w:val="00E87647"/>
    <w:rsid w:val="00E96CC5"/>
    <w:rsid w:val="00EA0643"/>
    <w:rsid w:val="00EA17CF"/>
    <w:rsid w:val="00EA188C"/>
    <w:rsid w:val="00EA3AB9"/>
    <w:rsid w:val="00EA56E0"/>
    <w:rsid w:val="00EA57AF"/>
    <w:rsid w:val="00EB08ED"/>
    <w:rsid w:val="00EB29F9"/>
    <w:rsid w:val="00ED2E74"/>
    <w:rsid w:val="00EE0B8C"/>
    <w:rsid w:val="00EE3E80"/>
    <w:rsid w:val="00EE56DD"/>
    <w:rsid w:val="00EE753A"/>
    <w:rsid w:val="00EE7C1D"/>
    <w:rsid w:val="00EF3967"/>
    <w:rsid w:val="00F16163"/>
    <w:rsid w:val="00F3147B"/>
    <w:rsid w:val="00F32D34"/>
    <w:rsid w:val="00F34C0D"/>
    <w:rsid w:val="00F4060E"/>
    <w:rsid w:val="00F469D7"/>
    <w:rsid w:val="00F46A07"/>
    <w:rsid w:val="00F52F6B"/>
    <w:rsid w:val="00F549D2"/>
    <w:rsid w:val="00F5536C"/>
    <w:rsid w:val="00F563BB"/>
    <w:rsid w:val="00F652C1"/>
    <w:rsid w:val="00F6697C"/>
    <w:rsid w:val="00F82F1D"/>
    <w:rsid w:val="00F95972"/>
    <w:rsid w:val="00FB0CA6"/>
    <w:rsid w:val="00FB6576"/>
    <w:rsid w:val="00FC0E74"/>
    <w:rsid w:val="00FD0F82"/>
    <w:rsid w:val="00FD199A"/>
    <w:rsid w:val="00FD5E62"/>
    <w:rsid w:val="00FE6361"/>
    <w:rsid w:val="00FF1E1E"/>
    <w:rsid w:val="00FF73B9"/>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3F81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32688"/>
    <w:pPr>
      <w:spacing w:after="160"/>
    </w:pPr>
    <w:rPr>
      <w:rFonts w:ascii="Arial" w:hAnsi="Arial"/>
      <w:sz w:val="22"/>
      <w:szCs w:val="24"/>
    </w:rPr>
  </w:style>
  <w:style w:type="paragraph" w:styleId="Heading1">
    <w:name w:val="heading 1"/>
    <w:basedOn w:val="Normal"/>
    <w:next w:val="Normal"/>
    <w:qFormat/>
    <w:rsid w:val="00304F59"/>
    <w:pPr>
      <w:keepNext/>
      <w:spacing w:before="240" w:after="240"/>
      <w:outlineLvl w:val="0"/>
    </w:pPr>
    <w:rPr>
      <w:rFonts w:cs="Arial"/>
      <w:b/>
      <w:bCs/>
      <w:kern w:val="32"/>
      <w:sz w:val="28"/>
      <w:szCs w:val="28"/>
    </w:rPr>
  </w:style>
  <w:style w:type="paragraph" w:styleId="Heading2">
    <w:name w:val="heading 2"/>
    <w:basedOn w:val="Normal"/>
    <w:next w:val="Normal"/>
    <w:qFormat/>
    <w:rsid w:val="006679F4"/>
    <w:pPr>
      <w:keepNext/>
      <w:spacing w:before="240" w:after="0"/>
      <w:outlineLvl w:val="1"/>
    </w:pPr>
    <w:rPr>
      <w:rFonts w:cs="Arial"/>
      <w:b/>
      <w:bCs/>
      <w:iCs/>
      <w:szCs w:val="28"/>
    </w:rPr>
  </w:style>
  <w:style w:type="paragraph" w:styleId="Heading3">
    <w:name w:val="heading 3"/>
    <w:basedOn w:val="Normal"/>
    <w:next w:val="Normal"/>
    <w:autoRedefine/>
    <w:qFormat/>
    <w:rsid w:val="00D13C46"/>
    <w:pPr>
      <w:keepNext/>
      <w:spacing w:before="240" w:after="12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F82F1D"/>
    <w:pPr>
      <w:spacing w:before="120" w:after="480"/>
    </w:pPr>
    <w:rPr>
      <w:sz w:val="22"/>
    </w:rPr>
  </w:style>
  <w:style w:type="paragraph" w:customStyle="1" w:styleId="Sakstittel2">
    <w:name w:val="Sakstittel2"/>
    <w:basedOn w:val="ListContinue"/>
    <w:rsid w:val="00BC6100"/>
    <w:pPr>
      <w:spacing w:before="120"/>
      <w:ind w:left="0"/>
    </w:pPr>
    <w:rPr>
      <w:i/>
    </w:rPr>
  </w:style>
  <w:style w:type="paragraph" w:styleId="NormalWeb">
    <w:name w:val="Normal (Web)"/>
    <w:basedOn w:val="Normal"/>
    <w:uiPriority w:val="99"/>
    <w:rsid w:val="00940BB0"/>
    <w:pPr>
      <w:spacing w:before="100" w:beforeAutospacing="1" w:after="100" w:afterAutospacing="1"/>
    </w:pPr>
    <w:rPr>
      <w:color w:val="000000"/>
    </w:rPr>
  </w:style>
  <w:style w:type="paragraph" w:styleId="ListContinue">
    <w:name w:val="List Continue"/>
    <w:basedOn w:val="Normal"/>
    <w:semiHidden/>
    <w:unhideWhenUsed/>
    <w:rsid w:val="00126EF6"/>
    <w:pPr>
      <w:spacing w:after="120"/>
      <w:ind w:left="283"/>
      <w:contextualSpacing/>
    </w:pPr>
  </w:style>
  <w:style w:type="paragraph" w:customStyle="1" w:styleId="NormalElements">
    <w:name w:val="Normal Elements"/>
    <w:basedOn w:val="Normal"/>
    <w:link w:val="NormalElementsTegn"/>
    <w:autoRedefine/>
    <w:qFormat/>
    <w:rsid w:val="00490FFE"/>
    <w:pPr>
      <w:spacing w:after="0"/>
      <w:ind w:right="4"/>
    </w:pPr>
    <w:rPr>
      <w:lang w:val="nn-NO"/>
    </w:rPr>
  </w:style>
  <w:style w:type="character" w:customStyle="1" w:styleId="NormalElementsTegn">
    <w:name w:val="Normal Elements Tegn"/>
    <w:basedOn w:val="DefaultParagraphFont"/>
    <w:link w:val="NormalElements"/>
    <w:rsid w:val="00490FFE"/>
    <w:rPr>
      <w:rFonts w:ascii="Arial" w:hAnsi="Arial"/>
      <w:sz w:val="22"/>
      <w:szCs w:val="24"/>
      <w:lang w:val="nn-NO"/>
    </w:rPr>
  </w:style>
  <w:style w:type="character" w:styleId="Hyperlink">
    <w:name w:val="Hyperlink"/>
    <w:basedOn w:val="DefaultParagraphFont"/>
    <w:unhideWhenUsed/>
    <w:rsid w:val="00347396"/>
    <w:rPr>
      <w:color w:val="0000FF" w:themeColor="hyperlink"/>
      <w:u w:val="single"/>
    </w:rPr>
  </w:style>
  <w:style w:type="character" w:styleId="UnresolvedMention">
    <w:name w:val="Unresolved Mention"/>
    <w:basedOn w:val="DefaultParagraphFont"/>
    <w:uiPriority w:val="99"/>
    <w:semiHidden/>
    <w:unhideWhenUsed/>
    <w:rsid w:val="00347396"/>
    <w:rPr>
      <w:color w:val="605E5C"/>
      <w:shd w:val="clear" w:color="auto" w:fill="E1DFDD"/>
    </w:rPr>
  </w:style>
  <w:style w:type="character" w:styleId="FollowedHyperlink">
    <w:name w:val="FollowedHyperlink"/>
    <w:basedOn w:val="DefaultParagraphFont"/>
    <w:semiHidden/>
    <w:unhideWhenUsed/>
    <w:rsid w:val="001528DB"/>
    <w:rPr>
      <w:color w:val="800080" w:themeColor="followedHyperlink"/>
      <w:u w:val="single"/>
    </w:rPr>
  </w:style>
  <w:style w:type="paragraph" w:customStyle="1" w:styleId="OverskriftElements">
    <w:name w:val="Overskrift Elements"/>
    <w:basedOn w:val="Heading2"/>
    <w:link w:val="OverskriftElementsTegn"/>
    <w:autoRedefine/>
    <w:qFormat/>
    <w:rsid w:val="00D57DE4"/>
    <w:pPr>
      <w:spacing w:after="120"/>
    </w:pPr>
    <w:rPr>
      <w:lang w:val="nn-NO"/>
    </w:rPr>
  </w:style>
  <w:style w:type="character" w:customStyle="1" w:styleId="Overskrift2Tegn">
    <w:name w:val="Overskrift 2 Tegn"/>
    <w:basedOn w:val="DefaultParagraphFont"/>
    <w:link w:val="Heading2"/>
    <w:rsid w:val="00513074"/>
    <w:rPr>
      <w:rFonts w:ascii="Arial" w:hAnsi="Arial" w:cs="Arial"/>
      <w:b/>
      <w:bCs/>
      <w:iCs/>
      <w:sz w:val="24"/>
      <w:szCs w:val="28"/>
      <w:lang w:val="nn-NO"/>
    </w:rPr>
  </w:style>
  <w:style w:type="character" w:customStyle="1" w:styleId="OverskriftElementsTegn">
    <w:name w:val="Overskrift Elements Tegn"/>
    <w:basedOn w:val="Overskrift2Tegn"/>
    <w:link w:val="OverskriftElements"/>
    <w:rsid w:val="00D57DE4"/>
    <w:rPr>
      <w:sz w:val="22"/>
    </w:rPr>
  </w:style>
  <w:style w:type="table" w:customStyle="1" w:styleId="Table">
    <w:name w:val="Table"/>
    <w:basedOn w:val="TableNormal"/>
    <w:rPr>
      <w:lang w:val="nn-NO" w:eastAsia="nn-NO"/>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s://kommunekart.com/klient/tokke?urlid=4290a5e2-c9e2-43fb-a77f-348b8a1d24d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SecurityGroups xmlns="6f744467-d618-410e-bb54-12f0e92c0045" xsi:nil="true"/>
    <MigrationWizIdPermissions xmlns="6f744467-d618-410e-bb54-12f0e92c0045" xsi:nil="true"/>
    <Archived xmlns="b7becd41-cf85-45d7-912c-09924935dcb4" xsi:nil="true"/>
    <MigrationWizIdDocumentLibraryPermissions xmlns="6f744467-d618-410e-bb54-12f0e92c0045" xsi:nil="true"/>
    <ArchivedBy xmlns="b7becd41-cf85-45d7-912c-09924935dcb4" xsi:nil="true"/>
    <MigrationWizId xmlns="6f744467-d618-410e-bb54-12f0e92c0045" xsi:nil="true"/>
    <ArchivedTo xmlns="b7becd41-cf85-45d7-912c-09924935dcb4">
      <Url xsi:nil="true"/>
      <Description xsi:nil="true"/>
    </ArchivedTo>
    <MigrationWizIdPermissionLevels xmlns="6f744467-d618-410e-bb54-12f0e92c0045" xsi:nil="true"/>
    <Videref_x00f8_res_x0028_beskrivelse_x0029_ xmlns="6f744467-d618-410e-bb54-12f0e92c0045" xsi:nil="true"/>
    <Dokumenteier xmlns="6f744467-d618-410e-bb54-12f0e92c0045">
      <UserInfo>
        <DisplayName/>
        <AccountId xsi:nil="true"/>
        <AccountType/>
      </UserInfo>
    </Dokumenteier>
    <Videref_x00f8_res_x002f_RelevantforSikri_x003f_ xmlns="6f744467-d618-410e-bb54-12f0e92c0045">true</Videref_x00f8_res_x002f_RelevantforSikri_x003f_>
    <Elements xmlns="6f744467-d618-410e-bb54-12f0e92c0045">
      <Url xsi:nil="true"/>
      <Description xsi:nil="true"/>
    </Element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0756719D7CAB4A94E8F2EEC9289C11" ma:contentTypeVersion="28" ma:contentTypeDescription="Create a new document." ma:contentTypeScope="" ma:versionID="acbfc14212ed893777420afa6970233e">
  <xsd:schema xmlns:xsd="http://www.w3.org/2001/XMLSchema" xmlns:xs="http://www.w3.org/2001/XMLSchema" xmlns:p="http://schemas.microsoft.com/office/2006/metadata/properties" xmlns:ns2="6f744467-d618-410e-bb54-12f0e92c0045" xmlns:ns3="b7becd41-cf85-45d7-912c-09924935dcb4" targetNamespace="http://schemas.microsoft.com/office/2006/metadata/properties" ma:root="true" ma:fieldsID="1f4c073d347befcdd8fd634721a94d00" ns2:_="" ns3:_="">
    <xsd:import namespace="6f744467-d618-410e-bb54-12f0e92c0045"/>
    <xsd:import namespace="b7becd41-cf85-45d7-912c-09924935dc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3:Archived" minOccurs="0"/>
                <xsd:element ref="ns3:ArchivedBy" minOccurs="0"/>
                <xsd:element ref="ns3:ArchivedTo" minOccurs="0"/>
                <xsd:element ref="ns2:Dokumenteier" minOccurs="0"/>
                <xsd:element ref="ns2:Videref_x00f8_res_x002f_RelevantforSikri_x003f_" minOccurs="0"/>
                <xsd:element ref="ns2:Videref_x00f8_res_x0028_beskrivelse_x0029_" minOccurs="0"/>
                <xsd:element ref="ns2:MediaLengthInSeconds" minOccurs="0"/>
                <xsd:element ref="ns2:MediaServiceLocation" minOccurs="0"/>
                <xsd:element ref="ns2:Ele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44467-d618-410e-bb54-12f0e92c0045"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DateTaken" ma:index="9" nillable="true" ma:displayName="MediaServiceDateTaken" ma:hidden="true" ma:internalName="MediaServiceDateTaken"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igrationWizId" ma:index="15" nillable="true" ma:displayName="MigrationWizId" ma:internalName="MigrationWizId">
      <xsd:simpleType>
        <xsd:restriction base="dms:Text"/>
      </xsd:simpleType>
    </xsd:element>
    <xsd:element name="MigrationWizIdPermissions" ma:index="16" nillable="true" ma:displayName="MigrationWizIdPermissions" ma:internalName="MigrationWizIdPermissions">
      <xsd:simpleType>
        <xsd:restriction base="dms:Text"/>
      </xsd:simpleType>
    </xsd:element>
    <xsd:element name="MigrationWizIdPermissionLevels" ma:index="17" nillable="true" ma:displayName="MigrationWizIdPermissionLevels" ma:internalName="MigrationWizIdPermissionLevels">
      <xsd:simpleType>
        <xsd:restriction base="dms:Text"/>
      </xsd:simpleType>
    </xsd:element>
    <xsd:element name="MigrationWizIdDocumentLibraryPermissions" ma:index="18" nillable="true" ma:displayName="MigrationWizIdDocumentLibraryPermissions" ma:internalName="MigrationWizIdDocumentLibraryPermissions">
      <xsd:simpleType>
        <xsd:restriction base="dms:Text"/>
      </xsd:simpleType>
    </xsd:element>
    <xsd:element name="MigrationWizIdSecurityGroups" ma:index="19" nillable="true" ma:displayName="MigrationWizIdSecurityGroups" ma:internalName="MigrationWizIdSecurityGroups">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Dokumenteier" ma:index="27" nillable="true" ma:displayName="Dokumenteier" ma:format="Dropdown" ma:list="UserInfo" ma:SharePointGroup="0" ma:internalName="Dokumentei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ideref_x00f8_res_x002f_RelevantforSikri_x003f_" ma:index="28" nillable="true" ma:displayName="Videreføres/Relevant for Sikri?" ma:default="1" ma:format="Dropdown" ma:internalName="Videref_x00f8_res_x002f_RelevantforSikri_x003f_">
      <xsd:simpleType>
        <xsd:restriction base="dms:Boolean"/>
      </xsd:simpleType>
    </xsd:element>
    <xsd:element name="Videref_x00f8_res_x0028_beskrivelse_x0029_" ma:index="29" nillable="true" ma:displayName="Videreføres (beskrivelse)" ma:format="Dropdown" ma:internalName="Videref_x00f8_res_x0028_beskrivelse_x0029_">
      <xsd:simpleType>
        <xsd:restriction base="dms:Text">
          <xsd:maxLength value="255"/>
        </xsd:restriction>
      </xsd:simpleType>
    </xsd:element>
    <xsd:element name="MediaLengthInSeconds" ma:index="30" nillable="true" ma:displayName="Length (seconds)" ma:internalName="MediaLengthInSeconds" ma:readOnly="true">
      <xsd:simpleType>
        <xsd:restriction base="dms:Unknown"/>
      </xsd:simpleType>
    </xsd:element>
    <xsd:element name="MediaServiceLocation" ma:index="31" nillable="true" ma:displayName="Location" ma:internalName="MediaServiceLocation" ma:readOnly="true">
      <xsd:simpleType>
        <xsd:restriction base="dms:Text"/>
      </xsd:simpleType>
    </xsd:element>
    <xsd:element name="Elements" ma:index="32" nillable="true" ma:displayName="Elements" ma:format="Hyperlink" ma:internalName="Elements">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becd41-cf85-45d7-912c-09924935dcb4" elementFormDefault="qualified">
    <xsd:import namespace="http://schemas.microsoft.com/office/2006/documentManagement/types"/>
    <xsd:import namespace="http://schemas.microsoft.com/office/infopath/2007/PartnerControls"/>
    <xsd:element name="SharedWithUsers" ma:index="2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Archived" ma:index="24" nillable="true" ma:displayName="Arkivert" ma:format="DateTime" ma:internalName="Archived">
      <xsd:simpleType>
        <xsd:restriction base="dms:DateTime"/>
      </xsd:simpleType>
    </xsd:element>
    <xsd:element name="ArchivedBy" ma:index="25" nillable="true" ma:displayName="Arkivert av" ma:internalName="ArchivedBy">
      <xsd:simpleType>
        <xsd:restriction base="dms:Text"/>
      </xsd:simpleType>
    </xsd:element>
    <xsd:element name="ArchivedTo" ma:index="26" nillable="true" ma:displayName="Arkivert til" ma:format="Hyperlink" ma:internalName="ArchivedTo">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4EE2E9-EF69-468A-A1ED-FA5C3B9997BE}">
  <ds:schemaRefs>
    <ds:schemaRef ds:uri="http://schemas.microsoft.com/office/2006/metadata/properties"/>
    <ds:schemaRef ds:uri="http://schemas.microsoft.com/office/infopath/2007/PartnerControls"/>
    <ds:schemaRef ds:uri="6f744467-d618-410e-bb54-12f0e92c0045"/>
    <ds:schemaRef ds:uri="b7becd41-cf85-45d7-912c-09924935dcb4"/>
  </ds:schemaRefs>
</ds:datastoreItem>
</file>

<file path=customXml/itemProps2.xml><?xml version="1.0" encoding="utf-8"?>
<ds:datastoreItem xmlns:ds="http://schemas.openxmlformats.org/officeDocument/2006/customXml" ds:itemID="{89780955-F2ED-48E2-A558-EC30F4295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744467-d618-410e-bb54-12f0e92c0045"/>
    <ds:schemaRef ds:uri="b7becd41-cf85-45d7-912c-09924935d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2C956B-8CBF-435B-B608-460B4F4CF5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971</Words>
  <Characters>5152</Characters>
  <Application>Microsoft Office Word</Application>
  <DocSecurity>0</DocSecurity>
  <Lines>42</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2023-10-18T14:01:00Z</dcterms:created>
  <dcterms:modified xsi:type="dcterms:W3CDTF">2026-02-27T07:35:00Z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0x010100FE0756719D7CAB4A94E8F2EEC9289C11</vt:lpwstr>
  </property>
  <property fmtid="{D5CDD505-2E9C-101B-9397-08002B2CF9AE}" pid="3" name="MSIP_Label_4c7ded4a-67f5-4711-b597-253aeaf659b9_ActionId">
    <vt:lpwstr>7ea3cb21-2bac-43b3-9bf7-6ef79de44522</vt:lpwstr>
  </property>
  <property fmtid="{D5CDD505-2E9C-101B-9397-08002B2CF9AE}" pid="4" name="MSIP_Label_4c7ded4a-67f5-4711-b597-253aeaf659b9_ContentBits">
    <vt:lpwstr>0</vt:lpwstr>
  </property>
  <property fmtid="{D5CDD505-2E9C-101B-9397-08002B2CF9AE}" pid="5" name="MSIP_Label_4c7ded4a-67f5-4711-b597-253aeaf659b9_Enabled">
    <vt:lpwstr>true</vt:lpwstr>
  </property>
  <property fmtid="{D5CDD505-2E9C-101B-9397-08002B2CF9AE}" pid="6" name="MSIP_Label_4c7ded4a-67f5-4711-b597-253aeaf659b9_Method">
    <vt:lpwstr>Standard</vt:lpwstr>
  </property>
  <property fmtid="{D5CDD505-2E9C-101B-9397-08002B2CF9AE}" pid="7" name="MSIP_Label_4c7ded4a-67f5-4711-b597-253aeaf659b9_Name">
    <vt:lpwstr>Public</vt:lpwstr>
  </property>
  <property fmtid="{D5CDD505-2E9C-101B-9397-08002B2CF9AE}" pid="8" name="MSIP_Label_4c7ded4a-67f5-4711-b597-253aeaf659b9_SetDate">
    <vt:lpwstr>2023-10-19T05:44:54Z</vt:lpwstr>
  </property>
  <property fmtid="{D5CDD505-2E9C-101B-9397-08002B2CF9AE}" pid="9" name="MSIP_Label_4c7ded4a-67f5-4711-b597-253aeaf659b9_SiteId">
    <vt:lpwstr>b716bd50-85d2-417b-8540-2a4d8d97f738</vt:lpwstr>
  </property>
  <property fmtid="{D5CDD505-2E9C-101B-9397-08002B2CF9AE}" pid="10" name="MSIP_Label_6c1ddb62-140e-4097-8af8-4e371778cdd7_ActionId">
    <vt:lpwstr>526dadfc-9503-42d9-bbe8-746d3c4d8f28</vt:lpwstr>
  </property>
  <property fmtid="{D5CDD505-2E9C-101B-9397-08002B2CF9AE}" pid="11" name="MSIP_Label_6c1ddb62-140e-4097-8af8-4e371778cdd7_Application">
    <vt:lpwstr>Microsoft Azure Information Protection</vt:lpwstr>
  </property>
  <property fmtid="{D5CDD505-2E9C-101B-9397-08002B2CF9AE}" pid="12" name="MSIP_Label_6c1ddb62-140e-4097-8af8-4e371778cdd7_Enabled">
    <vt:lpwstr>True</vt:lpwstr>
  </property>
  <property fmtid="{D5CDD505-2E9C-101B-9397-08002B2CF9AE}" pid="13" name="MSIP_Label_6c1ddb62-140e-4097-8af8-4e371778cdd7_Extended_MSFT_Method">
    <vt:lpwstr>Manual</vt:lpwstr>
  </property>
  <property fmtid="{D5CDD505-2E9C-101B-9397-08002B2CF9AE}" pid="14" name="MSIP_Label_6c1ddb62-140e-4097-8af8-4e371778cdd7_Name">
    <vt:lpwstr>Public</vt:lpwstr>
  </property>
  <property fmtid="{D5CDD505-2E9C-101B-9397-08002B2CF9AE}" pid="15" name="MSIP_Label_6c1ddb62-140e-4097-8af8-4e371778cdd7_Owner">
    <vt:lpwstr>stian.eggen@evry.com</vt:lpwstr>
  </property>
  <property fmtid="{D5CDD505-2E9C-101B-9397-08002B2CF9AE}" pid="16" name="MSIP_Label_6c1ddb62-140e-4097-8af8-4e371778cdd7_SetDate">
    <vt:lpwstr>2019-10-21T09:25:09.4975257Z</vt:lpwstr>
  </property>
  <property fmtid="{D5CDD505-2E9C-101B-9397-08002B2CF9AE}" pid="17" name="MSIP_Label_6c1ddb62-140e-4097-8af8-4e371778cdd7_SiteId">
    <vt:lpwstr>40cc2915-e283-4a27-9471-6bdd7ca4c6e1</vt:lpwstr>
  </property>
</Properties>
</file>