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59896" w14:textId="77777777" w:rsidR="00975143" w:rsidRDefault="00177BA9">
      <w:pPr>
        <w:pStyle w:val="Tittel"/>
      </w:pPr>
      <w:r>
        <w:t>Prosjektdokument – vidare arbeid med drift og oppgradering av fotballanlegget på Dalen</w:t>
      </w:r>
    </w:p>
    <w:p w14:paraId="41AB8271" w14:textId="77777777" w:rsidR="00975143" w:rsidRDefault="00177BA9">
      <w:r>
        <w:t>Bakgrunn for HOKI si prinsippdrøfting og budsjettarbeidet for 2027</w:t>
      </w:r>
    </w:p>
    <w:p w14:paraId="6BB7FB9F" w14:textId="77777777" w:rsidR="00975143" w:rsidRDefault="00177BA9">
      <w:pPr>
        <w:pStyle w:val="SmallText"/>
      </w:pPr>
      <w:r>
        <w:t>Revidert 8. september 2026</w:t>
      </w:r>
    </w:p>
    <w:p w14:paraId="0C3CE30C" w14:textId="77777777" w:rsidR="00975143" w:rsidRDefault="00975143">
      <w:pPr>
        <w:pBdr>
          <w:bottom w:val="single" w:sz="8" w:space="1" w:color="B7C9E2"/>
        </w:pBdr>
        <w:spacing w:after="160"/>
      </w:pPr>
    </w:p>
    <w:p w14:paraId="16DF0693" w14:textId="77777777" w:rsidR="00975143" w:rsidRDefault="00177BA9">
      <w:pPr>
        <w:pStyle w:val="Overskrift1"/>
      </w:pPr>
      <w:r>
        <w:t>1. Føremål</w:t>
      </w:r>
    </w:p>
    <w:p w14:paraId="050BE642" w14:textId="77777777" w:rsidR="00975143" w:rsidRPr="00E6180B" w:rsidRDefault="00177BA9">
      <w:pPr>
        <w:rPr>
          <w:lang w:val="nn-NO"/>
        </w:rPr>
      </w:pPr>
      <w:r>
        <w:t xml:space="preserve">Føremålet med dokumentet er å gi HOKI eit samla grunnlag for å drøfte om administrasjonen skal arbeide vidare med framtidig drift og oppgradering av det kommunale fotballanlegget på Dalen inn mot budsjettet for 2027. </w:t>
      </w:r>
      <w:r w:rsidRPr="00E6180B">
        <w:rPr>
          <w:lang w:val="nn-NO"/>
        </w:rPr>
        <w:t>Dokumentet omfattar mogleg ny driftsavtale med Åmdal/Tokke Fotballklubb (ÅTFK), fornying av nødvendig driftsutstyr, etablering av lager/garasje og vurdering av mogleg finansiering med spelemidlar og dugnadsinnsats. Dokumentet er eit utgreiings- og budsjettgrunnlag og inneber ikkje i seg sjølv løyving eller fullmakt til gjennomføring.</w:t>
      </w:r>
    </w:p>
    <w:p w14:paraId="348D35F0" w14:textId="77777777" w:rsidR="00975143" w:rsidRPr="00E6180B" w:rsidRDefault="00177BA9">
      <w:pPr>
        <w:pStyle w:val="Overskrift1"/>
        <w:rPr>
          <w:lang w:val="nn-NO"/>
        </w:rPr>
      </w:pPr>
      <w:r w:rsidRPr="00E6180B">
        <w:rPr>
          <w:lang w:val="nn-NO"/>
        </w:rPr>
        <w:t>2. Bakgrunn og tidlegare avtale</w:t>
      </w:r>
    </w:p>
    <w:p w14:paraId="285B085D" w14:textId="77777777" w:rsidR="00975143" w:rsidRPr="00E6180B" w:rsidRDefault="00177BA9">
      <w:pPr>
        <w:rPr>
          <w:lang w:val="nn-NO"/>
        </w:rPr>
      </w:pPr>
      <w:r w:rsidRPr="00E6180B">
        <w:rPr>
          <w:lang w:val="nn-NO"/>
        </w:rPr>
        <w:t>Tokke kommune og Åmdal/Tokke Fotballklubb inngjekk i 2021 avtale om drift og vedlikehald av fotballanlegget på Dalen. Avtala gjaldt frå 1. januar 2021 til 31. desember 2023. Fastprisen var kr 70 000 per år, og tenestene i fastprisdelen skulle fakturerast årleg forskotsvis.</w:t>
      </w:r>
    </w:p>
    <w:p w14:paraId="475C98E6" w14:textId="77777777" w:rsidR="00975143" w:rsidRPr="00E6180B" w:rsidRDefault="00177BA9">
      <w:pPr>
        <w:rPr>
          <w:lang w:val="nn-NO"/>
        </w:rPr>
      </w:pPr>
      <w:r w:rsidRPr="00E6180B">
        <w:rPr>
          <w:lang w:val="nn-NO"/>
        </w:rPr>
        <w:t xml:space="preserve">Avtala omfatta 11-ar kunstgrasbane, 7-ar grasbane og fotballbod. Klubben skulle mellom anna stå for </w:t>
      </w:r>
      <w:proofErr w:type="spellStart"/>
      <w:r w:rsidRPr="00E6180B">
        <w:rPr>
          <w:lang w:val="nn-NO"/>
        </w:rPr>
        <w:t>slodding</w:t>
      </w:r>
      <w:proofErr w:type="spellEnd"/>
      <w:r w:rsidRPr="00E6180B">
        <w:rPr>
          <w:lang w:val="nn-NO"/>
        </w:rPr>
        <w:t xml:space="preserve"> og reinsing av kunstgrasbana, etterfylling av gummigranulat, klipping av grasbana, montering og demontering av mål og ballfangarnett, administrering av årleg hovudvedlikehald, generell rydding og vedlikehald av fotballboda.</w:t>
      </w:r>
    </w:p>
    <w:p w14:paraId="46628379" w14:textId="77777777" w:rsidR="00975143" w:rsidRPr="00E6180B" w:rsidRDefault="00177BA9">
      <w:pPr>
        <w:rPr>
          <w:lang w:val="nn-NO"/>
        </w:rPr>
      </w:pPr>
      <w:r w:rsidRPr="00E6180B">
        <w:rPr>
          <w:lang w:val="nn-NO"/>
        </w:rPr>
        <w:t>Kommunen var eigar av anlegget og hadde det overordna ansvaret. Etter avtala skulle kommunen mellom anna dekke større innkjøp og større reparasjonar, og stille nødvendig utstyr til disposisjon for vedlikehaldet. Fotballklubben har likevel sjølv kjøpt traktoren som i dag vert nytta i drifta.</w:t>
      </w:r>
    </w:p>
    <w:p w14:paraId="4C5AA394" w14:textId="77777777" w:rsidR="00975143" w:rsidRPr="00E6180B" w:rsidRDefault="00177BA9">
      <w:pPr>
        <w:pStyle w:val="SmallText"/>
        <w:rPr>
          <w:lang w:val="nn-NO"/>
        </w:rPr>
      </w:pPr>
      <w:r w:rsidRPr="00E6180B">
        <w:rPr>
          <w:lang w:val="nn-NO"/>
        </w:rPr>
        <w:t>Kjelde: Avtale om drift og vedlikehald av fotballanlegg mellom Tokke kommune og Åmdal/Tokke Fotballklubb, 2021–2023.</w:t>
      </w:r>
    </w:p>
    <w:p w14:paraId="4C4250D0" w14:textId="77777777" w:rsidR="00975143" w:rsidRPr="00E6180B" w:rsidRDefault="00177BA9">
      <w:pPr>
        <w:pStyle w:val="Overskrift1"/>
        <w:rPr>
          <w:lang w:val="nn-NO"/>
        </w:rPr>
      </w:pPr>
      <w:r w:rsidRPr="00E6180B">
        <w:rPr>
          <w:lang w:val="nn-NO"/>
        </w:rPr>
        <w:t>3. Status etter 2023</w:t>
      </w:r>
    </w:p>
    <w:p w14:paraId="2723128E" w14:textId="77777777" w:rsidR="00975143" w:rsidRPr="00E6180B" w:rsidRDefault="00177BA9">
      <w:pPr>
        <w:rPr>
          <w:lang w:val="nn-NO"/>
        </w:rPr>
      </w:pPr>
      <w:r w:rsidRPr="00E6180B">
        <w:rPr>
          <w:lang w:val="nn-NO"/>
        </w:rPr>
        <w:t>Avtala vart ikkje formelt fornya etter 31. desember 2023. Det er opplyst at klubben likevel har halde fram med dei praktiske driftsoppgåvene. Eventuelle krav knytt til 2024–2026 vert halde utanfor denne investeringssaka og må avklarast særskilt etter kontroll av utført arbeid, fakturering og kommunen si handtering etter at avtala gjekk ut.</w:t>
      </w:r>
    </w:p>
    <w:p w14:paraId="078BA702" w14:textId="77777777" w:rsidR="00975143" w:rsidRPr="00E6180B" w:rsidRDefault="00177BA9">
      <w:pPr>
        <w:pStyle w:val="Overskrift1"/>
        <w:rPr>
          <w:lang w:val="nn-NO"/>
        </w:rPr>
      </w:pPr>
      <w:r w:rsidRPr="00E6180B">
        <w:rPr>
          <w:lang w:val="nn-NO"/>
        </w:rPr>
        <w:t>4. Ny driftsavtale frå 2027</w:t>
      </w:r>
    </w:p>
    <w:p w14:paraId="1392ADE7" w14:textId="77777777" w:rsidR="00975143" w:rsidRDefault="00177BA9">
      <w:r w:rsidRPr="00E6180B">
        <w:rPr>
          <w:lang w:val="nn-NO"/>
        </w:rPr>
        <w:t xml:space="preserve">Teknisk vurderer det som føremålstenleg å arbeide vidare med samarbeidet. Som grunnlag for budsjettarbeidet vert det skissert ei mogleg ny avtale for perioden 1. januar 2027 til 31. desember 2029. Årleg vederlag kan vurderast innanfor eit intervall på kr 70 000–90 000, avhengig av endeleg omfang og korleis kostnader knytt til bruk av klubben sin traktor vert regulert. </w:t>
      </w:r>
      <w:proofErr w:type="spellStart"/>
      <w:r>
        <w:t>Endeleg</w:t>
      </w:r>
      <w:proofErr w:type="spellEnd"/>
      <w:r>
        <w:t xml:space="preserve"> </w:t>
      </w:r>
      <w:proofErr w:type="spellStart"/>
      <w:r>
        <w:t>avtale</w:t>
      </w:r>
      <w:proofErr w:type="spellEnd"/>
      <w:r>
        <w:t xml:space="preserve"> og </w:t>
      </w:r>
      <w:proofErr w:type="spellStart"/>
      <w:r>
        <w:t>økonomisk</w:t>
      </w:r>
      <w:proofErr w:type="spellEnd"/>
      <w:r>
        <w:t xml:space="preserve"> ramme må avklarast gjennom den ordinære budsjettbehandlinga for 2027.</w:t>
      </w:r>
    </w:p>
    <w:p w14:paraId="7D2636E7" w14:textId="77777777" w:rsidR="00975143" w:rsidRPr="00E6180B" w:rsidRDefault="00177BA9">
      <w:pPr>
        <w:pStyle w:val="Punktliste"/>
        <w:rPr>
          <w:lang w:val="nn-NO"/>
        </w:rPr>
      </w:pPr>
      <w:r w:rsidRPr="00E6180B">
        <w:rPr>
          <w:lang w:val="nn-NO"/>
        </w:rPr>
        <w:t xml:space="preserve">ÅTFK utfører den praktiske, </w:t>
      </w:r>
      <w:proofErr w:type="spellStart"/>
      <w:r w:rsidRPr="00E6180B">
        <w:rPr>
          <w:lang w:val="nn-NO"/>
        </w:rPr>
        <w:t>løpande</w:t>
      </w:r>
      <w:proofErr w:type="spellEnd"/>
      <w:r w:rsidRPr="00E6180B">
        <w:rPr>
          <w:lang w:val="nn-NO"/>
        </w:rPr>
        <w:t xml:space="preserve"> drifta av kunstgrasbane, gras-/avlastningsbane og tilhøyrande driftsoppgåver.</w:t>
      </w:r>
    </w:p>
    <w:p w14:paraId="3E1540C4" w14:textId="77777777" w:rsidR="00975143" w:rsidRPr="00E6180B" w:rsidRDefault="00177BA9">
      <w:pPr>
        <w:pStyle w:val="Punktliste"/>
        <w:rPr>
          <w:lang w:val="nn-NO"/>
        </w:rPr>
      </w:pPr>
      <w:r w:rsidRPr="00E6180B">
        <w:rPr>
          <w:lang w:val="nn-NO"/>
        </w:rPr>
        <w:lastRenderedPageBreak/>
        <w:t>Tokke kommune eig nytt spesialutstyr som vert kjøpt inn til det kommunale anlegget og stiller dette til disposisjon gjennom avtala.</w:t>
      </w:r>
    </w:p>
    <w:p w14:paraId="50627AFD" w14:textId="77777777" w:rsidR="00975143" w:rsidRDefault="00177BA9">
      <w:pPr>
        <w:pStyle w:val="Punktliste"/>
      </w:pPr>
      <w:r>
        <w:t xml:space="preserve">ÅTFK </w:t>
      </w:r>
      <w:proofErr w:type="spellStart"/>
      <w:r>
        <w:t>eig</w:t>
      </w:r>
      <w:proofErr w:type="spellEnd"/>
      <w:r>
        <w:t xml:space="preserve"> </w:t>
      </w:r>
      <w:proofErr w:type="spellStart"/>
      <w:r>
        <w:t>traktoren</w:t>
      </w:r>
      <w:proofErr w:type="spellEnd"/>
      <w:r>
        <w:t xml:space="preserve"> </w:t>
      </w:r>
      <w:proofErr w:type="spellStart"/>
      <w:r>
        <w:t>vidare</w:t>
      </w:r>
      <w:proofErr w:type="spellEnd"/>
      <w:r>
        <w:t>. Ny avtale skal regulere bruk, drivstoff, service, forsikring, reparasjonar og slitasje.</w:t>
      </w:r>
    </w:p>
    <w:p w14:paraId="6D15294E" w14:textId="77777777" w:rsidR="00975143" w:rsidRDefault="00177BA9">
      <w:pPr>
        <w:pStyle w:val="Punktliste"/>
      </w:pPr>
      <w:r>
        <w:t>Arbeid og innkjøp utover fast avtale skal avklarast med kommunen på førehand.</w:t>
      </w:r>
    </w:p>
    <w:p w14:paraId="5FDE76AB" w14:textId="77777777" w:rsidR="00975143" w:rsidRDefault="00177BA9">
      <w:pPr>
        <w:pStyle w:val="Punktliste"/>
      </w:pPr>
      <w:r>
        <w:t>Det skal gjennomførast årleg statusmøte og enkel rapportering på drift, tilstand og behov for komande år.</w:t>
      </w:r>
    </w:p>
    <w:p w14:paraId="747B5629" w14:textId="77777777" w:rsidR="00975143" w:rsidRDefault="00177BA9">
      <w:pPr>
        <w:pStyle w:val="Overskrift1"/>
      </w:pPr>
      <w:r>
        <w:t>5. Behov for driftsutstyr</w:t>
      </w:r>
    </w:p>
    <w:p w14:paraId="3AA54D25" w14:textId="77777777" w:rsidR="00975143" w:rsidRDefault="00177BA9">
      <w:r w:rsidRPr="00E6180B">
        <w:rPr>
          <w:lang w:val="nn-NO"/>
        </w:rPr>
        <w:t xml:space="preserve">Kunstgrasbana vart etablert i 2012. Noko av utstyret som vert nytta saman med traktoren følgde med då bana var ny og er no om lag 14 år gamalt. </w:t>
      </w:r>
      <w:r>
        <w:t xml:space="preserve">Det er </w:t>
      </w:r>
      <w:proofErr w:type="spellStart"/>
      <w:r>
        <w:t>meldt</w:t>
      </w:r>
      <w:proofErr w:type="spellEnd"/>
      <w:r>
        <w:t xml:space="preserve"> </w:t>
      </w:r>
      <w:proofErr w:type="spellStart"/>
      <w:r>
        <w:t>behov</w:t>
      </w:r>
      <w:proofErr w:type="spellEnd"/>
      <w:r>
        <w:t xml:space="preserve"> for følgjande fornying:</w:t>
      </w:r>
    </w:p>
    <w:tbl>
      <w:tblPr>
        <w:tblStyle w:val="Tabellrutenett"/>
        <w:tblW w:w="0" w:type="auto"/>
        <w:jc w:val="center"/>
        <w:tblLook w:val="04A0" w:firstRow="1" w:lastRow="0" w:firstColumn="1" w:lastColumn="0" w:noHBand="0" w:noVBand="1"/>
      </w:tblPr>
      <w:tblGrid>
        <w:gridCol w:w="4139"/>
        <w:gridCol w:w="1871"/>
        <w:gridCol w:w="3855"/>
      </w:tblGrid>
      <w:tr w:rsidR="00975143" w14:paraId="44612624" w14:textId="77777777">
        <w:trPr>
          <w:cantSplit/>
          <w:tblHeader/>
          <w:jc w:val="center"/>
        </w:trPr>
        <w:tc>
          <w:tcPr>
            <w:tcW w:w="4139" w:type="dxa"/>
            <w:shd w:val="clear" w:color="auto" w:fill="D9E5F3"/>
            <w:tcMar>
              <w:top w:w="80" w:type="dxa"/>
              <w:left w:w="90" w:type="dxa"/>
              <w:bottom w:w="80" w:type="dxa"/>
              <w:right w:w="90" w:type="dxa"/>
            </w:tcMar>
            <w:vAlign w:val="center"/>
          </w:tcPr>
          <w:p w14:paraId="728D4DCB" w14:textId="77777777" w:rsidR="00975143" w:rsidRDefault="00177BA9">
            <w:r>
              <w:rPr>
                <w:b/>
                <w:sz w:val="18"/>
              </w:rPr>
              <w:t>Tiltak</w:t>
            </w:r>
          </w:p>
        </w:tc>
        <w:tc>
          <w:tcPr>
            <w:tcW w:w="1871" w:type="dxa"/>
            <w:shd w:val="clear" w:color="auto" w:fill="D9E5F3"/>
            <w:tcMar>
              <w:top w:w="80" w:type="dxa"/>
              <w:left w:w="90" w:type="dxa"/>
              <w:bottom w:w="80" w:type="dxa"/>
              <w:right w:w="90" w:type="dxa"/>
            </w:tcMar>
            <w:vAlign w:val="center"/>
          </w:tcPr>
          <w:p w14:paraId="31EE5E48" w14:textId="77777777" w:rsidR="00975143" w:rsidRDefault="00177BA9">
            <w:r>
              <w:rPr>
                <w:b/>
                <w:sz w:val="18"/>
              </w:rPr>
              <w:t>Førebels kostnad</w:t>
            </w:r>
          </w:p>
        </w:tc>
        <w:tc>
          <w:tcPr>
            <w:tcW w:w="3855" w:type="dxa"/>
            <w:shd w:val="clear" w:color="auto" w:fill="D9E5F3"/>
            <w:tcMar>
              <w:top w:w="80" w:type="dxa"/>
              <w:left w:w="90" w:type="dxa"/>
              <w:bottom w:w="80" w:type="dxa"/>
              <w:right w:w="90" w:type="dxa"/>
            </w:tcMar>
            <w:vAlign w:val="center"/>
          </w:tcPr>
          <w:p w14:paraId="20A3BB9C" w14:textId="77777777" w:rsidR="00975143" w:rsidRDefault="00177BA9">
            <w:r>
              <w:rPr>
                <w:b/>
                <w:sz w:val="18"/>
              </w:rPr>
              <w:t>Merknad</w:t>
            </w:r>
          </w:p>
        </w:tc>
      </w:tr>
      <w:tr w:rsidR="00975143" w:rsidRPr="00E6180B" w14:paraId="1AF50C0B" w14:textId="77777777">
        <w:trPr>
          <w:cantSplit/>
          <w:jc w:val="center"/>
        </w:trPr>
        <w:tc>
          <w:tcPr>
            <w:tcW w:w="4139" w:type="dxa"/>
            <w:tcMar>
              <w:top w:w="80" w:type="dxa"/>
              <w:left w:w="90" w:type="dxa"/>
              <w:bottom w:w="80" w:type="dxa"/>
              <w:right w:w="90" w:type="dxa"/>
            </w:tcMar>
          </w:tcPr>
          <w:p w14:paraId="5E00FE14" w14:textId="77777777" w:rsidR="00975143" w:rsidRDefault="00177BA9">
            <w:r>
              <w:rPr>
                <w:sz w:val="18"/>
              </w:rPr>
              <w:t>Reinsemaskin til kunstgrasbane</w:t>
            </w:r>
          </w:p>
        </w:tc>
        <w:tc>
          <w:tcPr>
            <w:tcW w:w="1871" w:type="dxa"/>
            <w:tcMar>
              <w:top w:w="80" w:type="dxa"/>
              <w:left w:w="90" w:type="dxa"/>
              <w:bottom w:w="80" w:type="dxa"/>
              <w:right w:w="90" w:type="dxa"/>
            </w:tcMar>
          </w:tcPr>
          <w:p w14:paraId="67203EA6" w14:textId="77777777" w:rsidR="00975143" w:rsidRDefault="00177BA9">
            <w:r>
              <w:rPr>
                <w:sz w:val="18"/>
              </w:rPr>
              <w:t>kr 60 000</w:t>
            </w:r>
          </w:p>
        </w:tc>
        <w:tc>
          <w:tcPr>
            <w:tcW w:w="3855" w:type="dxa"/>
            <w:tcMar>
              <w:top w:w="80" w:type="dxa"/>
              <w:left w:w="90" w:type="dxa"/>
              <w:bottom w:w="80" w:type="dxa"/>
              <w:right w:w="90" w:type="dxa"/>
            </w:tcMar>
          </w:tcPr>
          <w:p w14:paraId="5B104A08" w14:textId="77777777" w:rsidR="00975143" w:rsidRPr="00E6180B" w:rsidRDefault="00177BA9">
            <w:pPr>
              <w:rPr>
                <w:lang w:val="nn-NO"/>
              </w:rPr>
            </w:pPr>
            <w:r w:rsidRPr="00E6180B">
              <w:rPr>
                <w:sz w:val="18"/>
                <w:lang w:val="nn-NO"/>
              </w:rPr>
              <w:t>Oppgitt behov/pris frå drifta</w:t>
            </w:r>
          </w:p>
        </w:tc>
      </w:tr>
      <w:tr w:rsidR="00975143" w:rsidRPr="00E6180B" w14:paraId="6D6302E8" w14:textId="77777777">
        <w:trPr>
          <w:cantSplit/>
          <w:jc w:val="center"/>
        </w:trPr>
        <w:tc>
          <w:tcPr>
            <w:tcW w:w="4139" w:type="dxa"/>
            <w:tcMar>
              <w:top w:w="80" w:type="dxa"/>
              <w:left w:w="90" w:type="dxa"/>
              <w:bottom w:w="80" w:type="dxa"/>
              <w:right w:w="90" w:type="dxa"/>
            </w:tcMar>
          </w:tcPr>
          <w:p w14:paraId="45DBD47E" w14:textId="77777777" w:rsidR="00975143" w:rsidRDefault="00177BA9">
            <w:proofErr w:type="spellStart"/>
            <w:r>
              <w:rPr>
                <w:sz w:val="18"/>
              </w:rPr>
              <w:t>Kunstgrasrive</w:t>
            </w:r>
            <w:proofErr w:type="spellEnd"/>
          </w:p>
        </w:tc>
        <w:tc>
          <w:tcPr>
            <w:tcW w:w="1871" w:type="dxa"/>
            <w:tcMar>
              <w:top w:w="80" w:type="dxa"/>
              <w:left w:w="90" w:type="dxa"/>
              <w:bottom w:w="80" w:type="dxa"/>
              <w:right w:w="90" w:type="dxa"/>
            </w:tcMar>
          </w:tcPr>
          <w:p w14:paraId="1D73BF17" w14:textId="77777777" w:rsidR="00975143" w:rsidRDefault="00177BA9">
            <w:r>
              <w:rPr>
                <w:sz w:val="18"/>
              </w:rPr>
              <w:t>kr 42 000</w:t>
            </w:r>
          </w:p>
        </w:tc>
        <w:tc>
          <w:tcPr>
            <w:tcW w:w="3855" w:type="dxa"/>
            <w:tcMar>
              <w:top w:w="80" w:type="dxa"/>
              <w:left w:w="90" w:type="dxa"/>
              <w:bottom w:w="80" w:type="dxa"/>
              <w:right w:w="90" w:type="dxa"/>
            </w:tcMar>
          </w:tcPr>
          <w:p w14:paraId="7C769C9C" w14:textId="77777777" w:rsidR="00975143" w:rsidRPr="00E6180B" w:rsidRDefault="00177BA9">
            <w:pPr>
              <w:rPr>
                <w:lang w:val="nn-NO"/>
              </w:rPr>
            </w:pPr>
            <w:r w:rsidRPr="00E6180B">
              <w:rPr>
                <w:sz w:val="18"/>
                <w:lang w:val="nn-NO"/>
              </w:rPr>
              <w:t>Oppgitt behov/pris frå drifta</w:t>
            </w:r>
          </w:p>
        </w:tc>
      </w:tr>
      <w:tr w:rsidR="00975143" w14:paraId="57AF17CB" w14:textId="77777777">
        <w:trPr>
          <w:cantSplit/>
          <w:jc w:val="center"/>
        </w:trPr>
        <w:tc>
          <w:tcPr>
            <w:tcW w:w="4139" w:type="dxa"/>
            <w:tcMar>
              <w:top w:w="80" w:type="dxa"/>
              <w:left w:w="90" w:type="dxa"/>
              <w:bottom w:w="80" w:type="dxa"/>
              <w:right w:w="90" w:type="dxa"/>
            </w:tcMar>
          </w:tcPr>
          <w:p w14:paraId="0A737067" w14:textId="77777777" w:rsidR="00975143" w:rsidRDefault="00177BA9">
            <w:proofErr w:type="spellStart"/>
            <w:r>
              <w:rPr>
                <w:sz w:val="18"/>
              </w:rPr>
              <w:t>Robotgressklippar</w:t>
            </w:r>
            <w:proofErr w:type="spellEnd"/>
            <w:r>
              <w:rPr>
                <w:sz w:val="18"/>
              </w:rPr>
              <w:t xml:space="preserve"> til gras-/</w:t>
            </w:r>
            <w:proofErr w:type="spellStart"/>
            <w:r>
              <w:rPr>
                <w:sz w:val="18"/>
              </w:rPr>
              <w:t>avlastningsbane</w:t>
            </w:r>
            <w:proofErr w:type="spellEnd"/>
          </w:p>
        </w:tc>
        <w:tc>
          <w:tcPr>
            <w:tcW w:w="1871" w:type="dxa"/>
            <w:tcMar>
              <w:top w:w="80" w:type="dxa"/>
              <w:left w:w="90" w:type="dxa"/>
              <w:bottom w:w="80" w:type="dxa"/>
              <w:right w:w="90" w:type="dxa"/>
            </w:tcMar>
          </w:tcPr>
          <w:p w14:paraId="09ABC51C" w14:textId="77777777" w:rsidR="00975143" w:rsidRDefault="00177BA9">
            <w:r>
              <w:rPr>
                <w:sz w:val="18"/>
              </w:rPr>
              <w:t>kr 40 000</w:t>
            </w:r>
          </w:p>
        </w:tc>
        <w:tc>
          <w:tcPr>
            <w:tcW w:w="3855" w:type="dxa"/>
            <w:tcMar>
              <w:top w:w="80" w:type="dxa"/>
              <w:left w:w="90" w:type="dxa"/>
              <w:bottom w:w="80" w:type="dxa"/>
              <w:right w:w="90" w:type="dxa"/>
            </w:tcMar>
          </w:tcPr>
          <w:p w14:paraId="1DB584A9" w14:textId="7769D1EF" w:rsidR="00975143" w:rsidRDefault="00177BA9">
            <w:proofErr w:type="spellStart"/>
            <w:r>
              <w:rPr>
                <w:sz w:val="18"/>
              </w:rPr>
              <w:t>Førebels</w:t>
            </w:r>
            <w:proofErr w:type="spellEnd"/>
            <w:r>
              <w:rPr>
                <w:sz w:val="18"/>
              </w:rPr>
              <w:t xml:space="preserve"> </w:t>
            </w:r>
            <w:proofErr w:type="spellStart"/>
            <w:r>
              <w:rPr>
                <w:sz w:val="18"/>
              </w:rPr>
              <w:t>budsjettramme</w:t>
            </w:r>
            <w:proofErr w:type="spellEnd"/>
            <w:r w:rsidR="00E6180B">
              <w:rPr>
                <w:sz w:val="18"/>
              </w:rPr>
              <w:t xml:space="preserve">, </w:t>
            </w:r>
            <w:r>
              <w:rPr>
                <w:sz w:val="18"/>
              </w:rPr>
              <w:t xml:space="preserve">pris </w:t>
            </w:r>
            <w:proofErr w:type="spellStart"/>
            <w:r>
              <w:rPr>
                <w:sz w:val="18"/>
              </w:rPr>
              <w:t>må</w:t>
            </w:r>
            <w:proofErr w:type="spellEnd"/>
            <w:r>
              <w:rPr>
                <w:sz w:val="18"/>
              </w:rPr>
              <w:t xml:space="preserve"> </w:t>
            </w:r>
            <w:proofErr w:type="spellStart"/>
            <w:r>
              <w:rPr>
                <w:sz w:val="18"/>
              </w:rPr>
              <w:t>kvalitetssikrast</w:t>
            </w:r>
            <w:proofErr w:type="spellEnd"/>
          </w:p>
        </w:tc>
      </w:tr>
    </w:tbl>
    <w:p w14:paraId="73309CC3" w14:textId="77777777" w:rsidR="00975143" w:rsidRDefault="00975143">
      <w:pPr>
        <w:spacing w:after="0"/>
      </w:pPr>
    </w:p>
    <w:p w14:paraId="2AFAD2C3" w14:textId="77777777" w:rsidR="00975143" w:rsidRDefault="00177BA9">
      <w:pPr>
        <w:pStyle w:val="Overskrift1"/>
      </w:pPr>
      <w:r>
        <w:t>6. Lager/garasje – dugnadsmodell</w:t>
      </w:r>
    </w:p>
    <w:p w14:paraId="7374484C" w14:textId="77777777" w:rsidR="00975143" w:rsidRPr="00E6180B" w:rsidRDefault="00177BA9">
      <w:pPr>
        <w:rPr>
          <w:lang w:val="nn-NO"/>
        </w:rPr>
      </w:pPr>
      <w:r>
        <w:t xml:space="preserve">Det er ønskje om ein enkel, frittståande lager-/garasjebygning ved anlegget for oppbevaring av traktoren og driftsutstyret. </w:t>
      </w:r>
      <w:r w:rsidRPr="00E6180B">
        <w:rPr>
          <w:lang w:val="nn-NO"/>
        </w:rPr>
        <w:t>Eit aktuelt opplegg er at Tokke kommune finansierer materialkostnadene, medan Åmdal/Tokke Fotballklubb står for heile eller delar av oppføringa på dugnad. Dette kan redusere kommunen sin kontantkostnad og samtidig gi ei lokal forankring av tiltaket.</w:t>
      </w:r>
    </w:p>
    <w:p w14:paraId="4F06740F" w14:textId="77777777" w:rsidR="00975143" w:rsidRPr="00E6180B" w:rsidRDefault="00177BA9">
      <w:pPr>
        <w:rPr>
          <w:lang w:val="nn-NO"/>
        </w:rPr>
      </w:pPr>
      <w:r w:rsidRPr="00E6180B">
        <w:rPr>
          <w:lang w:val="nn-NO"/>
        </w:rPr>
        <w:t>I det førebelse kostnadsgrunnlaget er det rekna med kr 350 000 til kommunal finansiering av materialar og nødvendige innkjøpte leveransar. Beløpet er eit budsjettanslag for vidare utgreiing og ikkje ei løyving. Dugnad er ikkje prissett i kommunen si kontantbaserte ramme, men må verdsetjast særskilt dersom han skal inngå i ein søknad om spelemidlar.</w:t>
      </w:r>
    </w:p>
    <w:p w14:paraId="459F4561" w14:textId="77777777" w:rsidR="00975143" w:rsidRPr="00E6180B" w:rsidRDefault="00177BA9">
      <w:pPr>
        <w:rPr>
          <w:lang w:val="nn-NO"/>
        </w:rPr>
      </w:pPr>
      <w:r w:rsidRPr="00E6180B">
        <w:rPr>
          <w:lang w:val="nn-NO"/>
        </w:rPr>
        <w:t>Garasjen bør prosjekterast slik at lagerarealet er minst 50 m² netto og takhøgda minst 2,5 meter. Etter Rundskriv 01/26 for søknadsåret 2027 er dette minste storleik for frittståande lager-/garasjebygg i den aktuelle tilskotssatsen. Det kan derfor vere nødvendig med eit noko større brutto bygningsareal enn 50 m².</w:t>
      </w:r>
    </w:p>
    <w:p w14:paraId="0A358397" w14:textId="77777777" w:rsidR="00975143" w:rsidRPr="00E6180B" w:rsidRDefault="00177BA9">
      <w:pPr>
        <w:pStyle w:val="Overskrift1"/>
        <w:rPr>
          <w:lang w:val="nn-NO"/>
        </w:rPr>
      </w:pPr>
      <w:r w:rsidRPr="00E6180B">
        <w:rPr>
          <w:lang w:val="nn-NO"/>
        </w:rPr>
        <w:t>7. Spelemidlar – anleggsforskrifta og søknadsåret 2027</w:t>
      </w:r>
    </w:p>
    <w:p w14:paraId="4205FA2B" w14:textId="77777777" w:rsidR="00975143" w:rsidRPr="00E6180B" w:rsidRDefault="00177BA9">
      <w:pPr>
        <w:rPr>
          <w:lang w:val="nn-NO"/>
        </w:rPr>
      </w:pPr>
      <w:r w:rsidRPr="00E6180B">
        <w:rPr>
          <w:lang w:val="nn-NO"/>
        </w:rPr>
        <w:t>Frå 15. juni 2026 vart den tidlegare ordninga med «</w:t>
      </w:r>
      <w:proofErr w:type="spellStart"/>
      <w:r w:rsidRPr="00E6180B">
        <w:rPr>
          <w:lang w:val="nn-NO"/>
        </w:rPr>
        <w:t>Bestemmelser</w:t>
      </w:r>
      <w:proofErr w:type="spellEnd"/>
      <w:r w:rsidRPr="00E6180B">
        <w:rPr>
          <w:lang w:val="nn-NO"/>
        </w:rPr>
        <w:t xml:space="preserve"> om </w:t>
      </w:r>
      <w:proofErr w:type="spellStart"/>
      <w:r w:rsidRPr="00E6180B">
        <w:rPr>
          <w:lang w:val="nn-NO"/>
        </w:rPr>
        <w:t>tilskudd</w:t>
      </w:r>
      <w:proofErr w:type="spellEnd"/>
      <w:r w:rsidRPr="00E6180B">
        <w:rPr>
          <w:lang w:val="nn-NO"/>
        </w:rPr>
        <w:t xml:space="preserve"> til anlegg for idrett og fysisk aktivitet» erstatta av Forskrift om </w:t>
      </w:r>
      <w:proofErr w:type="spellStart"/>
      <w:r w:rsidRPr="00E6180B">
        <w:rPr>
          <w:lang w:val="nn-NO"/>
        </w:rPr>
        <w:t>tilskudd</w:t>
      </w:r>
      <w:proofErr w:type="spellEnd"/>
      <w:r w:rsidRPr="00E6180B">
        <w:rPr>
          <w:lang w:val="nn-NO"/>
        </w:rPr>
        <w:t xml:space="preserve"> til bygging og rehabilitering av anlegg for idrett og fysisk aktivitet </w:t>
      </w:r>
      <w:proofErr w:type="spellStart"/>
      <w:r w:rsidRPr="00E6180B">
        <w:rPr>
          <w:lang w:val="nn-NO"/>
        </w:rPr>
        <w:t>fra</w:t>
      </w:r>
      <w:proofErr w:type="spellEnd"/>
      <w:r w:rsidRPr="00E6180B">
        <w:rPr>
          <w:lang w:val="nn-NO"/>
        </w:rPr>
        <w:t xml:space="preserve"> </w:t>
      </w:r>
      <w:proofErr w:type="spellStart"/>
      <w:r w:rsidRPr="00E6180B">
        <w:rPr>
          <w:lang w:val="nn-NO"/>
        </w:rPr>
        <w:t>spilloverskuddet</w:t>
      </w:r>
      <w:proofErr w:type="spellEnd"/>
      <w:r w:rsidRPr="00E6180B">
        <w:rPr>
          <w:lang w:val="nn-NO"/>
        </w:rPr>
        <w:t xml:space="preserve"> til Norsk Tipping (</w:t>
      </w:r>
      <w:proofErr w:type="spellStart"/>
      <w:r w:rsidRPr="00E6180B">
        <w:rPr>
          <w:lang w:val="nn-NO"/>
        </w:rPr>
        <w:t>anleggsforskriften</w:t>
      </w:r>
      <w:proofErr w:type="spellEnd"/>
      <w:r w:rsidRPr="00E6180B">
        <w:rPr>
          <w:lang w:val="nn-NO"/>
        </w:rPr>
        <w:t>). For søknadsåret 2027 er dei konkrete anleggstypane og maksimale tilskotssatsane fastsette i Rundskriv 01/26. Det vidare arbeidet med prosjektet bør derfor byggje på forskrifta, rettleiinga til forskrifta og Rundskriv 01/26.</w:t>
      </w:r>
    </w:p>
    <w:p w14:paraId="7A5B13F1" w14:textId="77777777" w:rsidR="00975143" w:rsidRDefault="00177BA9">
      <w:pPr>
        <w:pStyle w:val="Punktliste"/>
      </w:pPr>
      <w:r w:rsidRPr="00E6180B">
        <w:rPr>
          <w:lang w:val="nn-NO"/>
        </w:rPr>
        <w:t xml:space="preserve">Kommunar er </w:t>
      </w:r>
      <w:proofErr w:type="spellStart"/>
      <w:r w:rsidRPr="00E6180B">
        <w:rPr>
          <w:lang w:val="nn-NO"/>
        </w:rPr>
        <w:t>søknadsberettiga</w:t>
      </w:r>
      <w:proofErr w:type="spellEnd"/>
      <w:r w:rsidRPr="00E6180B">
        <w:rPr>
          <w:lang w:val="nn-NO"/>
        </w:rPr>
        <w:t xml:space="preserve"> etter anleggsforskrifta § 5. For ordinære anlegg er det samstundes eit vilkår etter § 15 at søkjar er eigar av anlegget. </w:t>
      </w:r>
      <w:r>
        <w:t xml:space="preserve">Dersom Tokke </w:t>
      </w:r>
      <w:proofErr w:type="spellStart"/>
      <w:r>
        <w:t>kommune</w:t>
      </w:r>
      <w:proofErr w:type="spellEnd"/>
      <w:r>
        <w:t xml:space="preserve"> </w:t>
      </w:r>
      <w:proofErr w:type="spellStart"/>
      <w:r>
        <w:t>eig</w:t>
      </w:r>
      <w:proofErr w:type="spellEnd"/>
      <w:r>
        <w:t xml:space="preserve"> fotballanlegget og den nye garasjen, skal kommunen derfor stå som søkjar.</w:t>
      </w:r>
    </w:p>
    <w:p w14:paraId="1318F9F7" w14:textId="77777777" w:rsidR="00975143" w:rsidRDefault="00177BA9">
      <w:pPr>
        <w:pStyle w:val="Punktliste"/>
      </w:pPr>
      <w:r>
        <w:t>Rundskriv 01/26 fører opp lager for idretts-, vedlikehalds- og driftsmateriell som eit generelt tilleggselement. For frittståande lager-/garasjebygg er minste areal i den aktuelle satsen 50 m² netto, med maksimal tilskotssats på kr 350 000. Takhøgda skal vere minst 2,5 meter.</w:t>
      </w:r>
    </w:p>
    <w:p w14:paraId="403A447C" w14:textId="77777777" w:rsidR="00975143" w:rsidRPr="00E6180B" w:rsidRDefault="00177BA9">
      <w:pPr>
        <w:pStyle w:val="Punktliste"/>
        <w:rPr>
          <w:lang w:val="nn-NO"/>
        </w:rPr>
      </w:pPr>
      <w:r>
        <w:lastRenderedPageBreak/>
        <w:t xml:space="preserve">Etter anleggsforskrifta § 17 kan det for ordinære anlegg og tilleggselement søkjast om tilskot på inntil 1/3 av godkjende kostnader, avgrensa av den maksimale satsen i det årlege rundskrivet. </w:t>
      </w:r>
      <w:r w:rsidRPr="00E6180B">
        <w:rPr>
          <w:lang w:val="nn-NO"/>
        </w:rPr>
        <w:t>Minstegrensa for godkjende kostnader for ordinære anlegg er no kr 200 000. Makssatsen på kr 350 000 for eit frittståande lager-/garasjebygg på minst 50 m² er dermed eit øvre tak, ikkje eit automatisk tilskot.</w:t>
      </w:r>
    </w:p>
    <w:p w14:paraId="16621507" w14:textId="77777777" w:rsidR="00975143" w:rsidRPr="00E6180B" w:rsidRDefault="00177BA9">
      <w:pPr>
        <w:pStyle w:val="Punktliste"/>
        <w:rPr>
          <w:lang w:val="nn-NO"/>
        </w:rPr>
      </w:pPr>
      <w:r w:rsidRPr="00E6180B">
        <w:rPr>
          <w:lang w:val="nn-NO"/>
        </w:rPr>
        <w:t>Dugnadsarbeid kan inngå i berekningsgrunnlaget etter anleggsforskrifta § 21. Dugnaden skal vere frivillig og ubetalt arbeid. Verdien skal bereknast av ein uavhengig kvalifisert fagperson med utgangspunkt i kva tilsvarande arbeid ville kosta å kjøpe, og det kan ikkje bereknast meirverdiavgift på dugnaden. Verdien kan heller ikkje førast høgare i sluttregnskapet enn i sist godkjende kostnadsoverslag. Arbeid utført av kommunen eller idrettslaget sine eigne tilsette for eigen arbeidsgivar, og verdi av bruk av m</w:t>
      </w:r>
      <w:r w:rsidRPr="00E6180B">
        <w:rPr>
          <w:lang w:val="nn-NO"/>
        </w:rPr>
        <w:t>askiner eller utstyr, vert ikkje rekna som dugnad.</w:t>
      </w:r>
    </w:p>
    <w:p w14:paraId="4BCD6810" w14:textId="77777777" w:rsidR="00975143" w:rsidRDefault="00177BA9">
      <w:pPr>
        <w:pStyle w:val="Punktliste"/>
      </w:pPr>
      <w:r w:rsidRPr="00E6180B">
        <w:rPr>
          <w:lang w:val="nn-NO"/>
        </w:rPr>
        <w:t xml:space="preserve">Anleggsforskrifta § 12 slår fast at kostnader til drift og vedlikehald og kostnader til laust utstyr ikkje kan søkjast dekka. Det vert derfor ikkje lagt til grunn spelemidlar til reinsemaskin, kunstgrasrive eller robotklippar. </w:t>
      </w:r>
      <w:proofErr w:type="spellStart"/>
      <w:r>
        <w:t>Spelemiddelvurderinga</w:t>
      </w:r>
      <w:proofErr w:type="spellEnd"/>
      <w:r>
        <w:t xml:space="preserve"> i </w:t>
      </w:r>
      <w:proofErr w:type="spellStart"/>
      <w:r>
        <w:t>dette</w:t>
      </w:r>
      <w:proofErr w:type="spellEnd"/>
      <w:r>
        <w:t xml:space="preserve"> prosjektet er knytt til lager-/garasjebygget.</w:t>
      </w:r>
    </w:p>
    <w:p w14:paraId="221E0255" w14:textId="77777777" w:rsidR="00975143" w:rsidRDefault="00177BA9">
      <w:pPr>
        <w:pStyle w:val="Punktliste"/>
      </w:pPr>
      <w:r>
        <w:t>For ordinære anlegg krev § 15 at anlegget er prioritert og inngår i kommunal plan, og at prosjektet er fullfinansiert. I tillegg skal kommunen kontrollere kostnadsoverslag og søknadsbeløp og prioritere innkomne søknader i samsvar med behovsvurdering og kommunal plan.</w:t>
      </w:r>
    </w:p>
    <w:p w14:paraId="744C4C85" w14:textId="77777777" w:rsidR="00975143" w:rsidRPr="00E6180B" w:rsidRDefault="00177BA9">
      <w:pPr>
        <w:pStyle w:val="Punktliste"/>
        <w:rPr>
          <w:lang w:val="nn-NO"/>
        </w:rPr>
      </w:pPr>
      <w:r w:rsidRPr="00E6180B">
        <w:rPr>
          <w:lang w:val="nn-NO"/>
        </w:rPr>
        <w:t>Anleggsforskrifta opnar for at eigar kan overføre den praktiske drifta av anlegget til ein annan aktør. Ei driftsavtale med Åmdal/Tokke Fotballklubb er derfor ikkje i seg sjølv til hinder for spelemidlar, så lenge kommunen som eigar framleis disponerer anlegget til idrett og fysisk aktivitet. For ordinære anlegg gjeld det ei plikt til å halde anlegget ope for allmenn idrettsleg verksemd i 30 år frå ferdigstilling.</w:t>
      </w:r>
    </w:p>
    <w:p w14:paraId="2E207BC2" w14:textId="77777777" w:rsidR="00975143" w:rsidRPr="00E6180B" w:rsidRDefault="00177BA9">
      <w:pPr>
        <w:rPr>
          <w:lang w:val="nn-NO"/>
        </w:rPr>
      </w:pPr>
      <w:r w:rsidRPr="00E6180B">
        <w:rPr>
          <w:lang w:val="nn-NO"/>
        </w:rPr>
        <w:t xml:space="preserve">Dersom godkjend kostnad for garasjen til dømes vert kr 350 000, gir 1/3-regelen eit teoretisk maksimalt tilskot på om lag kr 117 000. Dersom dokumentert dugnadsverdi inngår i det godkjende kostnadsoverslaget og aukar den godkjende prosjektkostnaden, kan berekna tilskot bli høgare. Tilskotet kan likevel ikkje overstige gjeldande makssats på kr 350 000 eller andre avgrensingar i forskrifta. Endeleg mogleg tilskot bør derfor ikkje trekkjast frå investeringsramma før kostnadsoverslag, dugnadsverdi og søknad er </w:t>
      </w:r>
      <w:r w:rsidRPr="00E6180B">
        <w:rPr>
          <w:lang w:val="nn-NO"/>
        </w:rPr>
        <w:t>kvalitetssikra.</w:t>
      </w:r>
    </w:p>
    <w:p w14:paraId="2F389B9E" w14:textId="77777777" w:rsidR="00975143" w:rsidRPr="00E6180B" w:rsidRDefault="00177BA9">
      <w:pPr>
        <w:pStyle w:val="SmallText"/>
        <w:rPr>
          <w:lang w:val="nn-NO"/>
        </w:rPr>
      </w:pPr>
      <w:r w:rsidRPr="00E6180B">
        <w:rPr>
          <w:lang w:val="nn-NO"/>
        </w:rPr>
        <w:t xml:space="preserve">Kjelder: Forskrift om </w:t>
      </w:r>
      <w:proofErr w:type="spellStart"/>
      <w:r w:rsidRPr="00E6180B">
        <w:rPr>
          <w:lang w:val="nn-NO"/>
        </w:rPr>
        <w:t>tilskudd</w:t>
      </w:r>
      <w:proofErr w:type="spellEnd"/>
      <w:r w:rsidRPr="00E6180B">
        <w:rPr>
          <w:lang w:val="nn-NO"/>
        </w:rPr>
        <w:t xml:space="preserve"> til bygging og rehabilitering av anlegg for idrett og fysisk aktivitet </w:t>
      </w:r>
      <w:proofErr w:type="spellStart"/>
      <w:r w:rsidRPr="00E6180B">
        <w:rPr>
          <w:lang w:val="nn-NO"/>
        </w:rPr>
        <w:t>fra</w:t>
      </w:r>
      <w:proofErr w:type="spellEnd"/>
      <w:r w:rsidRPr="00E6180B">
        <w:rPr>
          <w:lang w:val="nn-NO"/>
        </w:rPr>
        <w:t xml:space="preserve"> </w:t>
      </w:r>
      <w:proofErr w:type="spellStart"/>
      <w:r w:rsidRPr="00E6180B">
        <w:rPr>
          <w:lang w:val="nn-NO"/>
        </w:rPr>
        <w:t>spilloverskuddet</w:t>
      </w:r>
      <w:proofErr w:type="spellEnd"/>
      <w:r w:rsidRPr="00E6180B">
        <w:rPr>
          <w:lang w:val="nn-NO"/>
        </w:rPr>
        <w:t xml:space="preserve"> til Norsk Tipping (</w:t>
      </w:r>
      <w:proofErr w:type="spellStart"/>
      <w:r w:rsidRPr="00E6180B">
        <w:rPr>
          <w:lang w:val="nn-NO"/>
        </w:rPr>
        <w:t>anleggsforskriften</w:t>
      </w:r>
      <w:proofErr w:type="spellEnd"/>
      <w:r w:rsidRPr="00E6180B">
        <w:rPr>
          <w:lang w:val="nn-NO"/>
        </w:rPr>
        <w:t>), FOR-2026-06-05-1024; Kultur- og likestillingsdepartementet si rettleiing til forskrifta; og Rundskriv 01/26 «</w:t>
      </w:r>
      <w:proofErr w:type="spellStart"/>
      <w:r w:rsidRPr="00E6180B">
        <w:rPr>
          <w:lang w:val="nn-NO"/>
        </w:rPr>
        <w:t>Tilskuddssatser</w:t>
      </w:r>
      <w:proofErr w:type="spellEnd"/>
      <w:r w:rsidRPr="00E6180B">
        <w:rPr>
          <w:lang w:val="nn-NO"/>
        </w:rPr>
        <w:t xml:space="preserve"> for </w:t>
      </w:r>
      <w:proofErr w:type="spellStart"/>
      <w:r w:rsidRPr="00E6180B">
        <w:rPr>
          <w:lang w:val="nn-NO"/>
        </w:rPr>
        <w:t>tilskuddsberettigede</w:t>
      </w:r>
      <w:proofErr w:type="spellEnd"/>
      <w:r w:rsidRPr="00E6180B">
        <w:rPr>
          <w:lang w:val="nn-NO"/>
        </w:rPr>
        <w:t xml:space="preserve"> anleggstyper for søknadsåret 2027».</w:t>
      </w:r>
    </w:p>
    <w:p w14:paraId="29B6C395" w14:textId="77777777" w:rsidR="00975143" w:rsidRDefault="00177BA9">
      <w:pPr>
        <w:pStyle w:val="Overskrift1"/>
      </w:pPr>
      <w:r>
        <w:t>8. Førebels økonomisk overslag</w:t>
      </w:r>
    </w:p>
    <w:tbl>
      <w:tblPr>
        <w:tblStyle w:val="Tabellrutenett"/>
        <w:tblW w:w="0" w:type="auto"/>
        <w:jc w:val="center"/>
        <w:tblLook w:val="04A0" w:firstRow="1" w:lastRow="0" w:firstColumn="1" w:lastColumn="0" w:noHBand="0" w:noVBand="1"/>
      </w:tblPr>
      <w:tblGrid>
        <w:gridCol w:w="3969"/>
        <w:gridCol w:w="1814"/>
        <w:gridCol w:w="4082"/>
      </w:tblGrid>
      <w:tr w:rsidR="00975143" w14:paraId="6A7A469E" w14:textId="77777777">
        <w:trPr>
          <w:cantSplit/>
          <w:tblHeader/>
          <w:jc w:val="center"/>
        </w:trPr>
        <w:tc>
          <w:tcPr>
            <w:tcW w:w="3969" w:type="dxa"/>
            <w:shd w:val="clear" w:color="auto" w:fill="D9E5F3"/>
            <w:tcMar>
              <w:top w:w="80" w:type="dxa"/>
              <w:left w:w="90" w:type="dxa"/>
              <w:bottom w:w="80" w:type="dxa"/>
              <w:right w:w="90" w:type="dxa"/>
            </w:tcMar>
            <w:vAlign w:val="center"/>
          </w:tcPr>
          <w:p w14:paraId="6379F408" w14:textId="77777777" w:rsidR="00975143" w:rsidRDefault="00177BA9">
            <w:r>
              <w:rPr>
                <w:b/>
                <w:sz w:val="18"/>
              </w:rPr>
              <w:t>Post</w:t>
            </w:r>
          </w:p>
        </w:tc>
        <w:tc>
          <w:tcPr>
            <w:tcW w:w="1814" w:type="dxa"/>
            <w:shd w:val="clear" w:color="auto" w:fill="D9E5F3"/>
            <w:tcMar>
              <w:top w:w="80" w:type="dxa"/>
              <w:left w:w="90" w:type="dxa"/>
              <w:bottom w:w="80" w:type="dxa"/>
              <w:right w:w="90" w:type="dxa"/>
            </w:tcMar>
            <w:vAlign w:val="center"/>
          </w:tcPr>
          <w:p w14:paraId="5893CCFE" w14:textId="77777777" w:rsidR="00975143" w:rsidRDefault="00177BA9">
            <w:r>
              <w:rPr>
                <w:b/>
                <w:sz w:val="18"/>
              </w:rPr>
              <w:t>Beløp (kr)</w:t>
            </w:r>
          </w:p>
        </w:tc>
        <w:tc>
          <w:tcPr>
            <w:tcW w:w="4082" w:type="dxa"/>
            <w:shd w:val="clear" w:color="auto" w:fill="D9E5F3"/>
            <w:tcMar>
              <w:top w:w="80" w:type="dxa"/>
              <w:left w:w="90" w:type="dxa"/>
              <w:bottom w:w="80" w:type="dxa"/>
              <w:right w:w="90" w:type="dxa"/>
            </w:tcMar>
            <w:vAlign w:val="center"/>
          </w:tcPr>
          <w:p w14:paraId="392C104E" w14:textId="77777777" w:rsidR="00975143" w:rsidRDefault="00177BA9">
            <w:r>
              <w:rPr>
                <w:b/>
                <w:sz w:val="18"/>
              </w:rPr>
              <w:t>Kommentar</w:t>
            </w:r>
          </w:p>
        </w:tc>
      </w:tr>
      <w:tr w:rsidR="00975143" w14:paraId="1AA47535" w14:textId="77777777">
        <w:trPr>
          <w:cantSplit/>
          <w:jc w:val="center"/>
        </w:trPr>
        <w:tc>
          <w:tcPr>
            <w:tcW w:w="3969" w:type="dxa"/>
            <w:tcMar>
              <w:top w:w="80" w:type="dxa"/>
              <w:left w:w="90" w:type="dxa"/>
              <w:bottom w:w="80" w:type="dxa"/>
              <w:right w:w="90" w:type="dxa"/>
            </w:tcMar>
          </w:tcPr>
          <w:p w14:paraId="6FF403C5" w14:textId="77777777" w:rsidR="00975143" w:rsidRDefault="00177BA9">
            <w:r>
              <w:rPr>
                <w:sz w:val="18"/>
              </w:rPr>
              <w:t>Reinsemaskin kunstgras</w:t>
            </w:r>
          </w:p>
        </w:tc>
        <w:tc>
          <w:tcPr>
            <w:tcW w:w="1814" w:type="dxa"/>
            <w:tcMar>
              <w:top w:w="80" w:type="dxa"/>
              <w:left w:w="90" w:type="dxa"/>
              <w:bottom w:w="80" w:type="dxa"/>
              <w:right w:w="90" w:type="dxa"/>
            </w:tcMar>
          </w:tcPr>
          <w:p w14:paraId="7F419DBD" w14:textId="77777777" w:rsidR="00975143" w:rsidRDefault="00177BA9">
            <w:r>
              <w:rPr>
                <w:sz w:val="18"/>
              </w:rPr>
              <w:t>60 000</w:t>
            </w:r>
          </w:p>
        </w:tc>
        <w:tc>
          <w:tcPr>
            <w:tcW w:w="4082" w:type="dxa"/>
            <w:tcMar>
              <w:top w:w="80" w:type="dxa"/>
              <w:left w:w="90" w:type="dxa"/>
              <w:bottom w:w="80" w:type="dxa"/>
              <w:right w:w="90" w:type="dxa"/>
            </w:tcMar>
          </w:tcPr>
          <w:p w14:paraId="134D618F" w14:textId="77777777" w:rsidR="00975143" w:rsidRDefault="00177BA9">
            <w:r>
              <w:rPr>
                <w:sz w:val="18"/>
              </w:rPr>
              <w:t>Kommunalt spesialutstyr</w:t>
            </w:r>
          </w:p>
        </w:tc>
      </w:tr>
      <w:tr w:rsidR="00975143" w14:paraId="1DA300DD" w14:textId="77777777">
        <w:trPr>
          <w:cantSplit/>
          <w:jc w:val="center"/>
        </w:trPr>
        <w:tc>
          <w:tcPr>
            <w:tcW w:w="3969" w:type="dxa"/>
            <w:tcMar>
              <w:top w:w="80" w:type="dxa"/>
              <w:left w:w="90" w:type="dxa"/>
              <w:bottom w:w="80" w:type="dxa"/>
              <w:right w:w="90" w:type="dxa"/>
            </w:tcMar>
          </w:tcPr>
          <w:p w14:paraId="323125F5" w14:textId="77777777" w:rsidR="00975143" w:rsidRDefault="00177BA9">
            <w:r>
              <w:rPr>
                <w:sz w:val="18"/>
              </w:rPr>
              <w:t>Kunstgrasrive</w:t>
            </w:r>
          </w:p>
        </w:tc>
        <w:tc>
          <w:tcPr>
            <w:tcW w:w="1814" w:type="dxa"/>
            <w:tcMar>
              <w:top w:w="80" w:type="dxa"/>
              <w:left w:w="90" w:type="dxa"/>
              <w:bottom w:w="80" w:type="dxa"/>
              <w:right w:w="90" w:type="dxa"/>
            </w:tcMar>
          </w:tcPr>
          <w:p w14:paraId="2289E838" w14:textId="77777777" w:rsidR="00975143" w:rsidRDefault="00177BA9">
            <w:r>
              <w:rPr>
                <w:sz w:val="18"/>
              </w:rPr>
              <w:t>42 000</w:t>
            </w:r>
          </w:p>
        </w:tc>
        <w:tc>
          <w:tcPr>
            <w:tcW w:w="4082" w:type="dxa"/>
            <w:tcMar>
              <w:top w:w="80" w:type="dxa"/>
              <w:left w:w="90" w:type="dxa"/>
              <w:bottom w:w="80" w:type="dxa"/>
              <w:right w:w="90" w:type="dxa"/>
            </w:tcMar>
          </w:tcPr>
          <w:p w14:paraId="1F9E795F" w14:textId="77777777" w:rsidR="00975143" w:rsidRDefault="00177BA9">
            <w:r>
              <w:rPr>
                <w:sz w:val="18"/>
              </w:rPr>
              <w:t>Kommunalt spesialutstyr</w:t>
            </w:r>
          </w:p>
        </w:tc>
      </w:tr>
      <w:tr w:rsidR="00975143" w14:paraId="544C0184" w14:textId="77777777">
        <w:trPr>
          <w:cantSplit/>
          <w:jc w:val="center"/>
        </w:trPr>
        <w:tc>
          <w:tcPr>
            <w:tcW w:w="3969" w:type="dxa"/>
            <w:tcMar>
              <w:top w:w="80" w:type="dxa"/>
              <w:left w:w="90" w:type="dxa"/>
              <w:bottom w:w="80" w:type="dxa"/>
              <w:right w:w="90" w:type="dxa"/>
            </w:tcMar>
          </w:tcPr>
          <w:p w14:paraId="1164DF7A" w14:textId="77777777" w:rsidR="00975143" w:rsidRDefault="00177BA9">
            <w:r>
              <w:rPr>
                <w:sz w:val="18"/>
              </w:rPr>
              <w:t>Robotgressklippar</w:t>
            </w:r>
          </w:p>
        </w:tc>
        <w:tc>
          <w:tcPr>
            <w:tcW w:w="1814" w:type="dxa"/>
            <w:tcMar>
              <w:top w:w="80" w:type="dxa"/>
              <w:left w:w="90" w:type="dxa"/>
              <w:bottom w:w="80" w:type="dxa"/>
              <w:right w:w="90" w:type="dxa"/>
            </w:tcMar>
          </w:tcPr>
          <w:p w14:paraId="65DDFFD8" w14:textId="77777777" w:rsidR="00975143" w:rsidRDefault="00177BA9">
            <w:r>
              <w:rPr>
                <w:sz w:val="18"/>
              </w:rPr>
              <w:t>40 000</w:t>
            </w:r>
          </w:p>
        </w:tc>
        <w:tc>
          <w:tcPr>
            <w:tcW w:w="4082" w:type="dxa"/>
            <w:tcMar>
              <w:top w:w="80" w:type="dxa"/>
              <w:left w:w="90" w:type="dxa"/>
              <w:bottom w:w="80" w:type="dxa"/>
              <w:right w:w="90" w:type="dxa"/>
            </w:tcMar>
          </w:tcPr>
          <w:p w14:paraId="10ACE7F9" w14:textId="77777777" w:rsidR="00975143" w:rsidRDefault="00177BA9">
            <w:r>
              <w:rPr>
                <w:sz w:val="18"/>
              </w:rPr>
              <w:t>Kommunalt spesialutstyr</w:t>
            </w:r>
          </w:p>
        </w:tc>
      </w:tr>
      <w:tr w:rsidR="00975143" w14:paraId="28A54356" w14:textId="77777777">
        <w:trPr>
          <w:cantSplit/>
          <w:jc w:val="center"/>
        </w:trPr>
        <w:tc>
          <w:tcPr>
            <w:tcW w:w="3969" w:type="dxa"/>
            <w:tcMar>
              <w:top w:w="80" w:type="dxa"/>
              <w:left w:w="90" w:type="dxa"/>
              <w:bottom w:w="80" w:type="dxa"/>
              <w:right w:w="90" w:type="dxa"/>
            </w:tcMar>
          </w:tcPr>
          <w:p w14:paraId="02E2F86D" w14:textId="77777777" w:rsidR="00975143" w:rsidRPr="00E6180B" w:rsidRDefault="00177BA9">
            <w:pPr>
              <w:rPr>
                <w:lang w:val="nn-NO"/>
              </w:rPr>
            </w:pPr>
            <w:r w:rsidRPr="00E6180B">
              <w:rPr>
                <w:sz w:val="18"/>
                <w:lang w:val="nn-NO"/>
              </w:rPr>
              <w:t>Garasje/lager – materialar og innkjøpte leveransar</w:t>
            </w:r>
          </w:p>
        </w:tc>
        <w:tc>
          <w:tcPr>
            <w:tcW w:w="1814" w:type="dxa"/>
            <w:tcMar>
              <w:top w:w="80" w:type="dxa"/>
              <w:left w:w="90" w:type="dxa"/>
              <w:bottom w:w="80" w:type="dxa"/>
              <w:right w:w="90" w:type="dxa"/>
            </w:tcMar>
          </w:tcPr>
          <w:p w14:paraId="58612E69" w14:textId="77777777" w:rsidR="00975143" w:rsidRDefault="00177BA9">
            <w:r>
              <w:rPr>
                <w:sz w:val="18"/>
              </w:rPr>
              <w:t>350 000</w:t>
            </w:r>
          </w:p>
        </w:tc>
        <w:tc>
          <w:tcPr>
            <w:tcW w:w="4082" w:type="dxa"/>
            <w:tcMar>
              <w:top w:w="80" w:type="dxa"/>
              <w:left w:w="90" w:type="dxa"/>
              <w:bottom w:w="80" w:type="dxa"/>
              <w:right w:w="90" w:type="dxa"/>
            </w:tcMar>
          </w:tcPr>
          <w:p w14:paraId="233E508F" w14:textId="77777777" w:rsidR="00975143" w:rsidRDefault="00177BA9">
            <w:r>
              <w:rPr>
                <w:sz w:val="18"/>
              </w:rPr>
              <w:t>Føreset dugnadsinnsats frå idrettslaget</w:t>
            </w:r>
          </w:p>
        </w:tc>
      </w:tr>
      <w:tr w:rsidR="00975143" w:rsidRPr="00E6180B" w14:paraId="125D94E1" w14:textId="77777777">
        <w:trPr>
          <w:cantSplit/>
          <w:jc w:val="center"/>
        </w:trPr>
        <w:tc>
          <w:tcPr>
            <w:tcW w:w="3969" w:type="dxa"/>
            <w:tcMar>
              <w:top w:w="80" w:type="dxa"/>
              <w:left w:w="90" w:type="dxa"/>
              <w:bottom w:w="80" w:type="dxa"/>
              <w:right w:w="90" w:type="dxa"/>
            </w:tcMar>
          </w:tcPr>
          <w:p w14:paraId="6714F55C" w14:textId="77777777" w:rsidR="00975143" w:rsidRDefault="00177BA9">
            <w:r>
              <w:rPr>
                <w:sz w:val="18"/>
              </w:rPr>
              <w:t>Prosjektreserve, ca. 10 %</w:t>
            </w:r>
          </w:p>
        </w:tc>
        <w:tc>
          <w:tcPr>
            <w:tcW w:w="1814" w:type="dxa"/>
            <w:tcMar>
              <w:top w:w="80" w:type="dxa"/>
              <w:left w:w="90" w:type="dxa"/>
              <w:bottom w:w="80" w:type="dxa"/>
              <w:right w:w="90" w:type="dxa"/>
            </w:tcMar>
          </w:tcPr>
          <w:p w14:paraId="2A15B053" w14:textId="77777777" w:rsidR="00975143" w:rsidRDefault="00177BA9">
            <w:r>
              <w:rPr>
                <w:sz w:val="18"/>
              </w:rPr>
              <w:t>49 200</w:t>
            </w:r>
          </w:p>
        </w:tc>
        <w:tc>
          <w:tcPr>
            <w:tcW w:w="4082" w:type="dxa"/>
            <w:tcMar>
              <w:top w:w="80" w:type="dxa"/>
              <w:left w:w="90" w:type="dxa"/>
              <w:bottom w:w="80" w:type="dxa"/>
              <w:right w:w="90" w:type="dxa"/>
            </w:tcMar>
          </w:tcPr>
          <w:p w14:paraId="1D1A3B31" w14:textId="77777777" w:rsidR="00975143" w:rsidRPr="00E6180B" w:rsidRDefault="00177BA9">
            <w:pPr>
              <w:rPr>
                <w:lang w:val="nn-NO"/>
              </w:rPr>
            </w:pPr>
            <w:r w:rsidRPr="00E6180B">
              <w:rPr>
                <w:sz w:val="18"/>
                <w:lang w:val="nn-NO"/>
              </w:rPr>
              <w:t>Førebels reserve for prisavvik/uventa kontantkostnader</w:t>
            </w:r>
          </w:p>
        </w:tc>
      </w:tr>
      <w:tr w:rsidR="00975143" w:rsidRPr="00E6180B" w14:paraId="00425BA9" w14:textId="77777777">
        <w:trPr>
          <w:cantSplit/>
          <w:jc w:val="center"/>
        </w:trPr>
        <w:tc>
          <w:tcPr>
            <w:tcW w:w="3969" w:type="dxa"/>
            <w:tcMar>
              <w:top w:w="80" w:type="dxa"/>
              <w:left w:w="90" w:type="dxa"/>
              <w:bottom w:w="80" w:type="dxa"/>
              <w:right w:w="90" w:type="dxa"/>
            </w:tcMar>
          </w:tcPr>
          <w:p w14:paraId="2B25398E" w14:textId="77777777" w:rsidR="00975143" w:rsidRDefault="00177BA9">
            <w:r>
              <w:rPr>
                <w:sz w:val="18"/>
              </w:rPr>
              <w:t xml:space="preserve">Sum </w:t>
            </w:r>
            <w:proofErr w:type="spellStart"/>
            <w:r>
              <w:rPr>
                <w:sz w:val="18"/>
              </w:rPr>
              <w:t>førebels</w:t>
            </w:r>
            <w:proofErr w:type="spellEnd"/>
            <w:r>
              <w:rPr>
                <w:sz w:val="18"/>
              </w:rPr>
              <w:t xml:space="preserve"> </w:t>
            </w:r>
            <w:proofErr w:type="spellStart"/>
            <w:r>
              <w:rPr>
                <w:sz w:val="18"/>
              </w:rPr>
              <w:t>kontantbehov</w:t>
            </w:r>
            <w:proofErr w:type="spellEnd"/>
          </w:p>
        </w:tc>
        <w:tc>
          <w:tcPr>
            <w:tcW w:w="1814" w:type="dxa"/>
            <w:tcMar>
              <w:top w:w="80" w:type="dxa"/>
              <w:left w:w="90" w:type="dxa"/>
              <w:bottom w:w="80" w:type="dxa"/>
              <w:right w:w="90" w:type="dxa"/>
            </w:tcMar>
          </w:tcPr>
          <w:p w14:paraId="4E1DD0CE" w14:textId="77777777" w:rsidR="00975143" w:rsidRDefault="00177BA9">
            <w:r>
              <w:rPr>
                <w:sz w:val="18"/>
              </w:rPr>
              <w:t>541 200</w:t>
            </w:r>
          </w:p>
        </w:tc>
        <w:tc>
          <w:tcPr>
            <w:tcW w:w="4082" w:type="dxa"/>
            <w:tcMar>
              <w:top w:w="80" w:type="dxa"/>
              <w:left w:w="90" w:type="dxa"/>
              <w:bottom w:w="80" w:type="dxa"/>
              <w:right w:w="90" w:type="dxa"/>
            </w:tcMar>
          </w:tcPr>
          <w:p w14:paraId="68E04EF7" w14:textId="77777777" w:rsidR="00975143" w:rsidRPr="00E6180B" w:rsidRDefault="00177BA9">
            <w:pPr>
              <w:rPr>
                <w:lang w:val="nn-NO"/>
              </w:rPr>
            </w:pPr>
            <w:r w:rsidRPr="00E6180B">
              <w:rPr>
                <w:lang w:val="nn-NO"/>
              </w:rPr>
              <w:t>Førebels budsjettbehov: om lag kr 550 000 – skal vurderast i budsjettet for 2027</w:t>
            </w:r>
          </w:p>
        </w:tc>
      </w:tr>
      <w:tr w:rsidR="00975143" w:rsidRPr="00E6180B" w14:paraId="40A9C880" w14:textId="77777777">
        <w:trPr>
          <w:cantSplit/>
          <w:jc w:val="center"/>
        </w:trPr>
        <w:tc>
          <w:tcPr>
            <w:tcW w:w="3969" w:type="dxa"/>
            <w:tcMar>
              <w:top w:w="80" w:type="dxa"/>
              <w:left w:w="90" w:type="dxa"/>
              <w:bottom w:w="80" w:type="dxa"/>
              <w:right w:w="90" w:type="dxa"/>
            </w:tcMar>
          </w:tcPr>
          <w:p w14:paraId="0CC31486" w14:textId="77777777" w:rsidR="00975143" w:rsidRDefault="00177BA9">
            <w:r>
              <w:rPr>
                <w:sz w:val="18"/>
              </w:rPr>
              <w:t xml:space="preserve">Ny </w:t>
            </w:r>
            <w:proofErr w:type="spellStart"/>
            <w:r>
              <w:rPr>
                <w:sz w:val="18"/>
              </w:rPr>
              <w:t>driftsavtale</w:t>
            </w:r>
            <w:proofErr w:type="spellEnd"/>
            <w:r>
              <w:rPr>
                <w:sz w:val="18"/>
              </w:rPr>
              <w:t xml:space="preserve"> frå 2027</w:t>
            </w:r>
          </w:p>
        </w:tc>
        <w:tc>
          <w:tcPr>
            <w:tcW w:w="1814" w:type="dxa"/>
            <w:tcMar>
              <w:top w:w="80" w:type="dxa"/>
              <w:left w:w="90" w:type="dxa"/>
              <w:bottom w:w="80" w:type="dxa"/>
              <w:right w:w="90" w:type="dxa"/>
            </w:tcMar>
          </w:tcPr>
          <w:p w14:paraId="32F72004" w14:textId="77777777" w:rsidR="00975143" w:rsidRDefault="00177BA9">
            <w:r>
              <w:rPr>
                <w:sz w:val="18"/>
              </w:rPr>
              <w:t>70 000–90 000/år</w:t>
            </w:r>
          </w:p>
        </w:tc>
        <w:tc>
          <w:tcPr>
            <w:tcW w:w="4082" w:type="dxa"/>
            <w:tcMar>
              <w:top w:w="80" w:type="dxa"/>
              <w:left w:w="90" w:type="dxa"/>
              <w:bottom w:w="80" w:type="dxa"/>
              <w:right w:w="90" w:type="dxa"/>
            </w:tcMar>
          </w:tcPr>
          <w:p w14:paraId="4D93F84F" w14:textId="77777777" w:rsidR="00975143" w:rsidRPr="00E6180B" w:rsidRDefault="00177BA9">
            <w:pPr>
              <w:rPr>
                <w:lang w:val="nn-NO"/>
              </w:rPr>
            </w:pPr>
            <w:r w:rsidRPr="00E6180B">
              <w:rPr>
                <w:sz w:val="18"/>
                <w:lang w:val="nn-NO"/>
              </w:rPr>
              <w:t>Driftsbudsjett; endeleg nivå vert forhandla</w:t>
            </w:r>
          </w:p>
        </w:tc>
      </w:tr>
    </w:tbl>
    <w:p w14:paraId="4C7DB7E8" w14:textId="77777777" w:rsidR="00975143" w:rsidRPr="00E6180B" w:rsidRDefault="00975143">
      <w:pPr>
        <w:spacing w:after="0"/>
        <w:rPr>
          <w:lang w:val="nn-NO"/>
        </w:rPr>
      </w:pPr>
    </w:p>
    <w:p w14:paraId="0E051E38" w14:textId="77777777" w:rsidR="00975143" w:rsidRPr="00E6180B" w:rsidRDefault="00177BA9">
      <w:pPr>
        <w:rPr>
          <w:lang w:val="nn-NO"/>
        </w:rPr>
      </w:pPr>
      <w:r w:rsidRPr="00E6180B">
        <w:rPr>
          <w:lang w:val="nn-NO"/>
        </w:rPr>
        <w:t>Det førebelse investeringsbehovet er oppgitt brutto før eventuelle spelemidlar. Dugnadsverdien for garasjen kjem i tillegg som prosjektverdi, men er ikkje ein kommunal kontantutgift. Eventuelle spelemidlar vil kunne redusere kommunen si netto finansiering. Endeleg ramme skal kvalitetssikrast og eventuelt prioriterast gjennom ordinær budsjettbehandling for 2027.</w:t>
      </w:r>
    </w:p>
    <w:p w14:paraId="75650323" w14:textId="77777777" w:rsidR="00975143" w:rsidRPr="00E6180B" w:rsidRDefault="00177BA9">
      <w:pPr>
        <w:rPr>
          <w:lang w:val="nn-NO"/>
        </w:rPr>
      </w:pPr>
      <w:r w:rsidRPr="00E6180B">
        <w:rPr>
          <w:lang w:val="nn-NO"/>
        </w:rPr>
        <w:t>Prosjektreserven i kommunen sitt budsjettgrunnlag er ein økonomisk buffer. Om heile eller delar av reserven kan inngå som godkjend kostnad i ein spelemiddelsøknad, må vurderast etter anleggsforskrifta og det konkrete kostnadsoverslaget.</w:t>
      </w:r>
    </w:p>
    <w:p w14:paraId="3F3649C7" w14:textId="77777777" w:rsidR="00975143" w:rsidRDefault="00177BA9">
      <w:pPr>
        <w:pStyle w:val="Overskrift1"/>
      </w:pPr>
      <w:r>
        <w:t>9. Gjennomføring og avklaringar</w:t>
      </w:r>
    </w:p>
    <w:p w14:paraId="20B93F12" w14:textId="77777777" w:rsidR="00975143" w:rsidRPr="00E6180B" w:rsidRDefault="00177BA9">
      <w:pPr>
        <w:pStyle w:val="Punktliste"/>
        <w:rPr>
          <w:lang w:val="nn-NO"/>
        </w:rPr>
      </w:pPr>
      <w:r w:rsidRPr="00E6180B">
        <w:rPr>
          <w:lang w:val="nn-NO"/>
        </w:rPr>
        <w:t>Innhente og kvalitetssikre prisar på driftsutstyret.</w:t>
      </w:r>
    </w:p>
    <w:p w14:paraId="7DB55EF7" w14:textId="77777777" w:rsidR="00975143" w:rsidRDefault="00177BA9">
      <w:pPr>
        <w:pStyle w:val="Punktliste"/>
      </w:pPr>
      <w:proofErr w:type="spellStart"/>
      <w:r>
        <w:t>Skissere</w:t>
      </w:r>
      <w:proofErr w:type="spellEnd"/>
      <w:r>
        <w:t xml:space="preserve"> </w:t>
      </w:r>
      <w:proofErr w:type="spellStart"/>
      <w:r>
        <w:t>garasje</w:t>
      </w:r>
      <w:proofErr w:type="spellEnd"/>
      <w:r>
        <w:t xml:space="preserve"> med </w:t>
      </w:r>
      <w:proofErr w:type="spellStart"/>
      <w:r>
        <w:t>minst</w:t>
      </w:r>
      <w:proofErr w:type="spellEnd"/>
      <w:r>
        <w:t xml:space="preserve"> 50 m² netto lagerareal og avklare plassering, grunnforhold, byggesak og behov for straum.</w:t>
      </w:r>
    </w:p>
    <w:p w14:paraId="32092A3C" w14:textId="77777777" w:rsidR="00975143" w:rsidRDefault="00177BA9">
      <w:pPr>
        <w:pStyle w:val="Punktliste"/>
      </w:pPr>
      <w:r>
        <w:t>Utarbeide eksternt/kvalifisert kostnadsoverslag for garasjen og berekning av dugnadsverdien.</w:t>
      </w:r>
    </w:p>
    <w:p w14:paraId="24A6070E" w14:textId="77777777" w:rsidR="00975143" w:rsidRDefault="00177BA9">
      <w:pPr>
        <w:pStyle w:val="Punktliste"/>
      </w:pPr>
      <w:r>
        <w:t>Kontrollere at tiltaket er omfatta av kommunal plan for idrett og fysisk aktivitet og registrert korrekt i Anleggsregisteret.</w:t>
      </w:r>
    </w:p>
    <w:p w14:paraId="106973F6" w14:textId="77777777" w:rsidR="00975143" w:rsidRDefault="00177BA9">
      <w:pPr>
        <w:pStyle w:val="Punktliste"/>
      </w:pPr>
      <w:r w:rsidRPr="00E6180B">
        <w:rPr>
          <w:lang w:val="nn-NO"/>
        </w:rPr>
        <w:t xml:space="preserve">Dersom det skal søkjast spelemidlar for søknadsåret 2027, må søknadsarbeidet startast parallelt med budsjettarbeidet. Kommunen fastset sjølv frist for innsending frå søkjar, medan alle søknader skal </w:t>
      </w:r>
      <w:proofErr w:type="spellStart"/>
      <w:r w:rsidRPr="00E6180B">
        <w:rPr>
          <w:lang w:val="nn-NO"/>
        </w:rPr>
        <w:t>oversendast</w:t>
      </w:r>
      <w:proofErr w:type="spellEnd"/>
      <w:r w:rsidRPr="00E6180B">
        <w:rPr>
          <w:lang w:val="nn-NO"/>
        </w:rPr>
        <w:t xml:space="preserve"> fylkeskommunen innan 15. januar. </w:t>
      </w:r>
      <w:proofErr w:type="spellStart"/>
      <w:r>
        <w:t>Kommunen</w:t>
      </w:r>
      <w:proofErr w:type="spellEnd"/>
      <w:r>
        <w:t xml:space="preserve"> </w:t>
      </w:r>
      <w:proofErr w:type="spellStart"/>
      <w:r>
        <w:t>si</w:t>
      </w:r>
      <w:proofErr w:type="spellEnd"/>
      <w:r>
        <w:t xml:space="preserve"> </w:t>
      </w:r>
      <w:proofErr w:type="spellStart"/>
      <w:r>
        <w:t>prioritering</w:t>
      </w:r>
      <w:proofErr w:type="spellEnd"/>
      <w:r>
        <w:t xml:space="preserve"> av innkomne spelemiddelsøknader skal vere politisk vedteken.</w:t>
      </w:r>
    </w:p>
    <w:p w14:paraId="38926FF8" w14:textId="77777777" w:rsidR="00975143" w:rsidRDefault="00177BA9">
      <w:pPr>
        <w:pStyle w:val="Punktliste"/>
      </w:pPr>
      <w:r>
        <w:t>Utarbeide forslag til ny driftsavtale med ÅTFK som kan vurderast i samband med budsjettbehandlinga for 2027.</w:t>
      </w:r>
    </w:p>
    <w:p w14:paraId="64DE617F" w14:textId="77777777" w:rsidR="00975143" w:rsidRDefault="00177BA9">
      <w:pPr>
        <w:pStyle w:val="Punktliste"/>
      </w:pPr>
      <w:r>
        <w:t>Avklare eventuelle økonomiske krav for 2024–2026 i eiga administrativ oppfølging.</w:t>
      </w:r>
    </w:p>
    <w:p w14:paraId="424F2E43" w14:textId="77777777" w:rsidR="00975143" w:rsidRDefault="00177BA9">
      <w:pPr>
        <w:pStyle w:val="Overskrift1"/>
      </w:pPr>
      <w:r>
        <w:t>10. Tilrådd løysing</w:t>
      </w:r>
    </w:p>
    <w:p w14:paraId="72AE941B" w14:textId="77777777" w:rsidR="00975143" w:rsidRPr="00E6180B" w:rsidRDefault="00177BA9">
      <w:pPr>
        <w:rPr>
          <w:lang w:val="nn-NO"/>
        </w:rPr>
      </w:pPr>
      <w:r w:rsidRPr="00E6180B">
        <w:rPr>
          <w:lang w:val="nn-NO"/>
        </w:rPr>
        <w:t xml:space="preserve">Teknisk tilrår at HOKI gir administrasjonen retning for om det skal arbeidast vidare med ei samla løysing fram mot budsjettet for 2027. Ei slik løysing kan omfatte ny driftsavtale med Åmdal/Tokke Fotballklubb for 2027–2029, kommunalt eigd spesialutstyr og ein enkel lager-/garasjebygning med kommunal finansiering av materialar og dugnadsinnsats frå idrettslaget. Det førebelse </w:t>
      </w:r>
      <w:proofErr w:type="spellStart"/>
      <w:r w:rsidRPr="00E6180B">
        <w:rPr>
          <w:lang w:val="nn-NO"/>
        </w:rPr>
        <w:t>kontantbehovet</w:t>
      </w:r>
      <w:proofErr w:type="spellEnd"/>
      <w:r w:rsidRPr="00E6180B">
        <w:rPr>
          <w:lang w:val="nn-NO"/>
        </w:rPr>
        <w:t xml:space="preserve"> er om lag kr 550 000, i tillegg til eit årleg avtalevederlag på kr 70 000–90 000. Mogleg spelemiddeltilskot til garasjen skal avklarast. Endeleg løyving, finansiering og gjennomføring skal eventuelt skje gjennom ordinær budsjett- og økonomiplanbehandling for 2027.</w:t>
      </w:r>
    </w:p>
    <w:sectPr w:rsidR="00975143" w:rsidRPr="00E6180B" w:rsidSect="00034616">
      <w:headerReference w:type="default" r:id="rId8"/>
      <w:footerReference w:type="default" r:id="rId9"/>
      <w:pgSz w:w="12240" w:h="15840"/>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FFDAE" w14:textId="77777777" w:rsidR="00177BA9" w:rsidRDefault="00177BA9">
      <w:pPr>
        <w:spacing w:after="0" w:line="240" w:lineRule="auto"/>
      </w:pPr>
      <w:r>
        <w:separator/>
      </w:r>
    </w:p>
  </w:endnote>
  <w:endnote w:type="continuationSeparator" w:id="0">
    <w:p w14:paraId="766EBB99" w14:textId="77777777" w:rsidR="00177BA9" w:rsidRDefault="00177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49A9" w14:textId="77777777" w:rsidR="00975143" w:rsidRDefault="00177BA9">
    <w:pPr>
      <w:pStyle w:val="SmallText"/>
    </w:pPr>
    <w:r>
      <w:t xml:space="preserve">Tokke </w:t>
    </w:r>
    <w:proofErr w:type="spellStart"/>
    <w:r>
      <w:t>kommune</w:t>
    </w:r>
    <w:proofErr w:type="spellEnd"/>
    <w:r>
      <w:t xml:space="preserve"> – Teknisk</w:t>
    </w:r>
  </w:p>
  <w:p w14:paraId="65B4A33F" w14:textId="3467B3E2" w:rsidR="00975143" w:rsidRDefault="00177BA9">
    <w:pPr>
      <w:jc w:val="right"/>
    </w:pPr>
    <w:r>
      <w:t xml:space="preserve">Side </w:t>
    </w:r>
    <w:r>
      <w:fldChar w:fldCharType="begin"/>
    </w:r>
    <w:r>
      <w:instrText>PAGE</w:instrText>
    </w:r>
    <w:r w:rsidR="00E6180B">
      <w:fldChar w:fldCharType="separate"/>
    </w:r>
    <w:r w:rsidR="00E6180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E28C7" w14:textId="77777777" w:rsidR="00177BA9" w:rsidRDefault="00177BA9">
      <w:pPr>
        <w:spacing w:after="0" w:line="240" w:lineRule="auto"/>
      </w:pPr>
      <w:r>
        <w:separator/>
      </w:r>
    </w:p>
  </w:footnote>
  <w:footnote w:type="continuationSeparator" w:id="0">
    <w:p w14:paraId="20F3B10E" w14:textId="77777777" w:rsidR="00177BA9" w:rsidRDefault="00177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A938" w14:textId="77777777" w:rsidR="00975143" w:rsidRDefault="00177BA9">
    <w:pPr>
      <w:pStyle w:val="SmallText"/>
      <w:jc w:val="right"/>
    </w:pPr>
    <w:r>
      <w:t xml:space="preserve">TOKKE </w:t>
    </w:r>
    <w:proofErr w:type="gramStart"/>
    <w:r>
      <w:t>KOMMUNE  |</w:t>
    </w:r>
    <w:proofErr w:type="gramEnd"/>
    <w:r>
      <w:t xml:space="preserve">  TEKNISK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330865802">
    <w:abstractNumId w:val="8"/>
  </w:num>
  <w:num w:numId="2" w16cid:durableId="2040931315">
    <w:abstractNumId w:val="6"/>
  </w:num>
  <w:num w:numId="3" w16cid:durableId="343172804">
    <w:abstractNumId w:val="5"/>
  </w:num>
  <w:num w:numId="4" w16cid:durableId="2048723740">
    <w:abstractNumId w:val="4"/>
  </w:num>
  <w:num w:numId="5" w16cid:durableId="1544096729">
    <w:abstractNumId w:val="7"/>
  </w:num>
  <w:num w:numId="6" w16cid:durableId="1482698779">
    <w:abstractNumId w:val="3"/>
  </w:num>
  <w:num w:numId="7" w16cid:durableId="705562800">
    <w:abstractNumId w:val="2"/>
  </w:num>
  <w:num w:numId="8" w16cid:durableId="320816466">
    <w:abstractNumId w:val="1"/>
  </w:num>
  <w:num w:numId="9" w16cid:durableId="48303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7BA9"/>
    <w:rsid w:val="0029639D"/>
    <w:rsid w:val="00326F90"/>
    <w:rsid w:val="00525514"/>
    <w:rsid w:val="00975143"/>
    <w:rsid w:val="00A77D51"/>
    <w:rsid w:val="00AA1D8D"/>
    <w:rsid w:val="00B47730"/>
    <w:rsid w:val="00CB0664"/>
    <w:rsid w:val="00E618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D916F82-57B7-48AF-9F15-A44CC063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Overskrift1">
    <w:name w:val="heading 1"/>
    <w:basedOn w:val="Normal"/>
    <w:next w:val="Normal"/>
    <w:link w:val="Overskrift1Tegn"/>
    <w:uiPriority w:val="9"/>
    <w:qFormat/>
    <w:rsid w:val="00FC693F"/>
    <w:pPr>
      <w:keepNext/>
      <w:keepLines/>
      <w:spacing w:before="200"/>
      <w:outlineLvl w:val="0"/>
    </w:pPr>
    <w:rPr>
      <w:rFonts w:asciiTheme="majorHAnsi" w:eastAsiaTheme="majorEastAsia" w:hAnsiTheme="majorHAnsi" w:cstheme="majorBidi"/>
      <w:b/>
      <w:bCs/>
      <w:color w:val="1F4E78"/>
      <w:sz w:val="28"/>
      <w:szCs w:val="28"/>
    </w:rPr>
  </w:style>
  <w:style w:type="paragraph" w:styleId="Overskrift2">
    <w:name w:val="heading 2"/>
    <w:basedOn w:val="Normal"/>
    <w:next w:val="Normal"/>
    <w:link w:val="Overskrift2Tegn"/>
    <w:uiPriority w:val="9"/>
    <w:unhideWhenUsed/>
    <w:qFormat/>
    <w:rsid w:val="00FC693F"/>
    <w:pPr>
      <w:keepNext/>
      <w:keepLines/>
      <w:spacing w:before="140" w:after="60"/>
      <w:outlineLvl w:val="1"/>
    </w:pPr>
    <w:rPr>
      <w:rFonts w:asciiTheme="majorHAnsi" w:eastAsiaTheme="majorEastAsia" w:hAnsiTheme="majorHAnsi" w:cstheme="majorBidi"/>
      <w:b/>
      <w:bCs/>
      <w:color w:val="2F5597"/>
      <w:sz w:val="23"/>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0"/>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rPr>
      <w:rFonts w:ascii="Aptos" w:hAnsi="Aptos"/>
      <w:color w:val="5A5A5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1824</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Arvid Moen</cp:lastModifiedBy>
  <cp:revision>2</cp:revision>
  <dcterms:created xsi:type="dcterms:W3CDTF">2026-09-08T10:34:00Z</dcterms:created>
  <dcterms:modified xsi:type="dcterms:W3CDTF">2026-09-08T10:34:00Z</dcterms:modified>
  <cp:category/>
</cp:coreProperties>
</file>