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52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261"/>
      </w:tblGrid>
      <w:tr w:rsidR="00833F7D" w14:paraId="5E9B8E30" w14:textId="77777777" w:rsidTr="006B1518">
        <w:trPr>
          <w:trHeight w:val="429"/>
        </w:trPr>
        <w:tc>
          <w:tcPr>
            <w:tcW w:w="2824" w:type="pct"/>
          </w:tcPr>
          <w:p w14:paraId="294433F7" w14:textId="77777777" w:rsidR="006B1518" w:rsidRDefault="006B1518" w:rsidP="009C4944">
            <w:pPr>
              <w:rPr>
                <w:rFonts w:asciiTheme="minorHAnsi" w:hAnsiTheme="minorHAnsi"/>
                <w:lang w:eastAsia="nn-NO"/>
              </w:rPr>
            </w:pPr>
          </w:p>
          <w:p w14:paraId="388A51EA" w14:textId="77777777" w:rsidR="006B1518" w:rsidRDefault="006B1518" w:rsidP="009C4944">
            <w:pPr>
              <w:rPr>
                <w:rFonts w:asciiTheme="minorHAnsi" w:hAnsiTheme="minorHAnsi"/>
                <w:lang w:eastAsia="nn-NO"/>
              </w:rPr>
            </w:pPr>
          </w:p>
          <w:p w14:paraId="2D7546EA" w14:textId="77777777" w:rsidR="006B1518" w:rsidRDefault="00000000" w:rsidP="009C4944">
            <w:pPr>
              <w:rPr>
                <w:rFonts w:asciiTheme="minorHAnsi" w:hAnsiTheme="minorHAnsi"/>
                <w:lang w:eastAsia="nn-NO"/>
              </w:rPr>
            </w:pPr>
            <w:r>
              <w:rPr>
                <w:rFonts w:asciiTheme="minorHAnsi" w:hAnsiTheme="minorHAnsi"/>
                <w:lang w:eastAsia="nn-NO"/>
              </w:rPr>
              <w:t xml:space="preserve"> </w:t>
            </w:r>
          </w:p>
          <w:p w14:paraId="072E4EBC" w14:textId="77777777" w:rsidR="006B1518" w:rsidRPr="00666899" w:rsidRDefault="006B1518" w:rsidP="009C4944">
            <w:pPr>
              <w:rPr>
                <w:rFonts w:asciiTheme="minorHAnsi" w:hAnsiTheme="minorHAnsi"/>
                <w:lang w:eastAsia="nn-NO"/>
              </w:rPr>
            </w:pPr>
          </w:p>
          <w:p w14:paraId="168F3FF7" w14:textId="77777777" w:rsidR="006B1518" w:rsidRPr="00666899" w:rsidRDefault="006B1518" w:rsidP="009C4944">
            <w:pPr>
              <w:rPr>
                <w:rFonts w:asciiTheme="minorHAnsi" w:hAnsiTheme="minorHAnsi"/>
                <w:lang w:eastAsia="nn-NO"/>
              </w:rPr>
            </w:pPr>
          </w:p>
        </w:tc>
        <w:tc>
          <w:tcPr>
            <w:tcW w:w="2176" w:type="pct"/>
            <w:hideMark/>
          </w:tcPr>
          <w:p w14:paraId="1095AD04" w14:textId="77777777" w:rsidR="006B1518" w:rsidRPr="00767BDD" w:rsidRDefault="00000000" w:rsidP="009C4944">
            <w:pPr>
              <w:rPr>
                <w:rFonts w:cs="Arial"/>
                <w:sz w:val="18"/>
                <w:szCs w:val="18"/>
              </w:rPr>
            </w:pPr>
            <w:r w:rsidRPr="00767BDD">
              <w:rPr>
                <w:rFonts w:cs="Arial"/>
                <w:sz w:val="18"/>
                <w:szCs w:val="18"/>
              </w:rPr>
              <w:t>Dato</w:t>
            </w:r>
            <w:r>
              <w:rPr>
                <w:rFonts w:cs="Arial"/>
                <w:sz w:val="18"/>
                <w:szCs w:val="18"/>
              </w:rPr>
              <w:t>:</w:t>
            </w:r>
            <w:bookmarkStart w:id="0" w:name="Brevdato"/>
            <w:r>
              <w:rPr>
                <w:rFonts w:cs="Arial"/>
                <w:sz w:val="18"/>
                <w:szCs w:val="18"/>
              </w:rPr>
              <w:t>01.10.2025</w:t>
            </w:r>
            <w:bookmarkEnd w:id="0"/>
            <w:r>
              <w:rPr>
                <w:rFonts w:cs="Arial"/>
                <w:sz w:val="18"/>
                <w:szCs w:val="18"/>
              </w:rPr>
              <w:t xml:space="preserve"> </w:t>
            </w:r>
            <w:r w:rsidRPr="00767BDD">
              <w:rPr>
                <w:rFonts w:cs="Arial"/>
                <w:sz w:val="18"/>
                <w:szCs w:val="18"/>
              </w:rPr>
              <w:t xml:space="preserve"> </w:t>
            </w:r>
            <w:r w:rsidRPr="00767BDD"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 xml:space="preserve">        </w:t>
            </w:r>
          </w:p>
          <w:p w14:paraId="591B3477" w14:textId="77777777" w:rsidR="006B1518" w:rsidRPr="00767BDD" w:rsidRDefault="00000000" w:rsidP="009C4944">
            <w:pPr>
              <w:rPr>
                <w:rFonts w:cs="Arial"/>
                <w:bCs/>
                <w:sz w:val="18"/>
                <w:szCs w:val="18"/>
              </w:rPr>
            </w:pPr>
            <w:r w:rsidRPr="00767BDD">
              <w:rPr>
                <w:rFonts w:cs="Arial"/>
                <w:bCs/>
                <w:sz w:val="18"/>
                <w:szCs w:val="18"/>
              </w:rPr>
              <w:t>Vår referanse</w:t>
            </w:r>
            <w:r>
              <w:rPr>
                <w:rFonts w:cs="Arial"/>
                <w:bCs/>
                <w:sz w:val="18"/>
                <w:szCs w:val="18"/>
              </w:rPr>
              <w:t xml:space="preserve">: </w:t>
            </w:r>
            <w:bookmarkStart w:id="1" w:name="Saksnr"/>
            <w:r w:rsidRPr="00767BDD">
              <w:rPr>
                <w:rFonts w:cs="Arial"/>
                <w:bCs/>
                <w:sz w:val="18"/>
                <w:szCs w:val="18"/>
              </w:rPr>
              <w:t>2022/125</w:t>
            </w:r>
            <w:bookmarkEnd w:id="1"/>
            <w:r w:rsidRPr="00767BDD">
              <w:rPr>
                <w:rFonts w:cs="Arial"/>
                <w:bCs/>
                <w:sz w:val="18"/>
                <w:szCs w:val="18"/>
              </w:rPr>
              <w:t>-</w:t>
            </w:r>
            <w:bookmarkStart w:id="2" w:name="NrISak"/>
            <w:r w:rsidRPr="00767BDD">
              <w:rPr>
                <w:rFonts w:cs="Arial"/>
                <w:bCs/>
                <w:sz w:val="18"/>
                <w:szCs w:val="18"/>
              </w:rPr>
              <w:t>64</w:t>
            </w:r>
            <w:bookmarkEnd w:id="2"/>
          </w:p>
          <w:p w14:paraId="03B8940C" w14:textId="77777777" w:rsidR="006B1518" w:rsidRPr="00767BDD" w:rsidRDefault="00000000" w:rsidP="009C4944">
            <w:pPr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767BDD">
              <w:rPr>
                <w:rFonts w:cs="Arial"/>
                <w:bCs/>
                <w:sz w:val="18"/>
                <w:szCs w:val="18"/>
              </w:rPr>
              <w:t>Sakshandsamar</w:t>
            </w:r>
            <w:r>
              <w:rPr>
                <w:rFonts w:cs="Arial"/>
                <w:bCs/>
                <w:sz w:val="18"/>
                <w:szCs w:val="18"/>
              </w:rPr>
              <w:t>:</w:t>
            </w:r>
            <w:bookmarkStart w:id="3" w:name="SAKSBEHANDLERNAVN"/>
            <w:r>
              <w:rPr>
                <w:rFonts w:cs="Arial"/>
                <w:bCs/>
                <w:sz w:val="18"/>
                <w:szCs w:val="18"/>
              </w:rPr>
              <w:t>Anne-Sofie</w:t>
            </w:r>
            <w:proofErr w:type="spellEnd"/>
            <w:r>
              <w:rPr>
                <w:rFonts w:cs="Arial"/>
                <w:bCs/>
                <w:sz w:val="18"/>
                <w:szCs w:val="18"/>
              </w:rPr>
              <w:t xml:space="preserve"> Bergene Strømme</w:t>
            </w:r>
            <w:bookmarkEnd w:id="3"/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767BDD">
              <w:rPr>
                <w:rFonts w:cs="Arial"/>
                <w:bCs/>
                <w:sz w:val="18"/>
                <w:szCs w:val="18"/>
              </w:rPr>
              <w:tab/>
            </w:r>
          </w:p>
          <w:p w14:paraId="5B144987" w14:textId="77777777" w:rsidR="006B1518" w:rsidRPr="00767BDD" w:rsidRDefault="006B1518" w:rsidP="009C4944">
            <w:pPr>
              <w:tabs>
                <w:tab w:val="left" w:pos="1413"/>
              </w:tabs>
              <w:rPr>
                <w:rFonts w:asciiTheme="minorHAnsi" w:hAnsiTheme="minorHAnsi"/>
                <w:bCs/>
                <w:sz w:val="18"/>
                <w:szCs w:val="18"/>
              </w:rPr>
            </w:pPr>
          </w:p>
          <w:p w14:paraId="3455B096" w14:textId="77777777" w:rsidR="006B1518" w:rsidRPr="00666899" w:rsidRDefault="006B1518" w:rsidP="009C494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6643D96" w14:textId="77777777" w:rsidR="006B1518" w:rsidRPr="00F02EB5" w:rsidRDefault="006B1518" w:rsidP="009C4944">
            <w:pPr>
              <w:tabs>
                <w:tab w:val="left" w:pos="1400"/>
              </w:tabs>
              <w:rPr>
                <w:rFonts w:cs="Calibri"/>
                <w:sz w:val="18"/>
                <w:szCs w:val="18"/>
              </w:rPr>
            </w:pPr>
            <w:bookmarkStart w:id="4" w:name="UOFFPARAGRAF"/>
            <w:bookmarkEnd w:id="4"/>
          </w:p>
        </w:tc>
      </w:tr>
    </w:tbl>
    <w:p w14:paraId="10AABA75" w14:textId="77777777" w:rsidR="006B1518" w:rsidRDefault="006B1518" w:rsidP="006B1518">
      <w:pPr>
        <w:rPr>
          <w:b/>
          <w:bCs/>
        </w:rPr>
      </w:pPr>
    </w:p>
    <w:p w14:paraId="00BFC704" w14:textId="77777777" w:rsidR="00501F0B" w:rsidRPr="0055461C" w:rsidRDefault="00000000" w:rsidP="0055461C">
      <w:pPr>
        <w:jc w:val="right"/>
        <w:rPr>
          <w:b/>
          <w:bCs/>
        </w:rPr>
      </w:pPr>
      <w:r w:rsidRPr="0055461C">
        <w:rPr>
          <w:b/>
          <w:bCs/>
        </w:rPr>
        <w:t>Internt notat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333"/>
      </w:tblGrid>
      <w:tr w:rsidR="00833F7D" w14:paraId="0D301E1F" w14:textId="77777777" w:rsidTr="006E0433">
        <w:tc>
          <w:tcPr>
            <w:tcW w:w="9333" w:type="dxa"/>
          </w:tcPr>
          <w:p w14:paraId="584293E2" w14:textId="77777777" w:rsidR="006E0433" w:rsidRDefault="00000000" w:rsidP="00501F0B">
            <w:pPr>
              <w:spacing w:line="250" w:lineRule="atLeast"/>
              <w:rPr>
                <w:rFonts w:eastAsia="Times New Roman" w:cs="Arial"/>
                <w:color w:val="000000" w:themeColor="text1"/>
                <w:sz w:val="22"/>
              </w:rPr>
            </w:pPr>
            <w:r>
              <w:rPr>
                <w:rFonts w:eastAsia="Times New Roman" w:cs="Arial"/>
                <w:color w:val="000000" w:themeColor="text1"/>
                <w:sz w:val="22"/>
              </w:rPr>
              <w:t xml:space="preserve">Til: </w:t>
            </w:r>
            <w:bookmarkStart w:id="5" w:name="INTERNEMOTTAKERETABELL_liste"/>
            <w:bookmarkEnd w:id="5"/>
          </w:p>
        </w:tc>
      </w:tr>
    </w:tbl>
    <w:p w14:paraId="0A00421D" w14:textId="77777777" w:rsidR="0055461C" w:rsidRDefault="0055461C" w:rsidP="00501F0B">
      <w:pPr>
        <w:spacing w:line="250" w:lineRule="atLeast"/>
        <w:rPr>
          <w:rFonts w:eastAsia="Times New Roman" w:cs="Arial"/>
          <w:color w:val="000000" w:themeColor="text1"/>
          <w:sz w:val="22"/>
        </w:rPr>
      </w:pPr>
    </w:p>
    <w:p w14:paraId="46F50483" w14:textId="77777777" w:rsidR="006B1518" w:rsidRPr="009F1BA0" w:rsidRDefault="006B1518" w:rsidP="00501F0B">
      <w:pPr>
        <w:spacing w:line="250" w:lineRule="atLeast"/>
        <w:rPr>
          <w:rFonts w:eastAsia="Times New Roman" w:cs="Arial"/>
          <w:color w:val="000000" w:themeColor="text1"/>
          <w:sz w:val="22"/>
        </w:rPr>
      </w:pPr>
    </w:p>
    <w:p w14:paraId="40BAF559" w14:textId="77777777" w:rsidR="00501F0B" w:rsidRPr="009F1BA0" w:rsidRDefault="00000000" w:rsidP="00BE248A">
      <w:pPr>
        <w:pStyle w:val="Tittel"/>
      </w:pPr>
      <w:bookmarkStart w:id="6" w:name="Tittel"/>
      <w:r w:rsidRPr="009F1BA0">
        <w:t>Storrlineset del 2 - Vurdering av mellombels massetak</w:t>
      </w:r>
      <w:bookmarkEnd w:id="6"/>
    </w:p>
    <w:p w14:paraId="5F63366A" w14:textId="77777777" w:rsidR="00501F0B" w:rsidRPr="0049566A" w:rsidRDefault="00501F0B" w:rsidP="00501F0B">
      <w:pPr>
        <w:rPr>
          <w:color w:val="000000" w:themeColor="text1"/>
          <w:szCs w:val="24"/>
        </w:rPr>
      </w:pPr>
      <w:bookmarkStart w:id="7" w:name="Start"/>
      <w:bookmarkEnd w:id="7"/>
    </w:p>
    <w:p w14:paraId="693F08D5" w14:textId="77777777" w:rsidR="0051142C" w:rsidRPr="00957A09" w:rsidRDefault="0051142C" w:rsidP="0051142C">
      <w:pPr>
        <w:rPr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6CEF34" wp14:editId="2F216E37">
            <wp:simplePos x="0" y="0"/>
            <wp:positionH relativeFrom="column">
              <wp:posOffset>3006090</wp:posOffset>
            </wp:positionH>
            <wp:positionV relativeFrom="paragraph">
              <wp:posOffset>146613</wp:posOffset>
            </wp:positionV>
            <wp:extent cx="3004820" cy="2743200"/>
            <wp:effectExtent l="0" t="0" r="5080" b="0"/>
            <wp:wrapTight wrapText="bothSides">
              <wp:wrapPolygon edited="0">
                <wp:start x="0" y="0"/>
                <wp:lineTo x="0" y="21450"/>
                <wp:lineTo x="21500" y="21450"/>
                <wp:lineTo x="21500" y="0"/>
                <wp:lineTo x="0" y="0"/>
              </wp:wrapPolygon>
            </wp:wrapTight>
            <wp:docPr id="1538484100" name="Bilde 7" descr="Et bilde som inneholder kart, tekst, atlas, pla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84100" name="Bilde 7" descr="Et bilde som inneholder kart, tekst, atlas, plan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7A09">
        <w:rPr>
          <w:u w:val="single"/>
        </w:rPr>
        <w:t>Mellombels massetak</w:t>
      </w:r>
    </w:p>
    <w:p w14:paraId="48CB4D31" w14:textId="10E744E6" w:rsidR="0051142C" w:rsidRDefault="0051142C" w:rsidP="0051142C">
      <w:r w:rsidRPr="007E758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08E0308" wp14:editId="53171595">
                <wp:simplePos x="0" y="0"/>
                <wp:positionH relativeFrom="column">
                  <wp:posOffset>3045460</wp:posOffset>
                </wp:positionH>
                <wp:positionV relativeFrom="paragraph">
                  <wp:posOffset>2814795</wp:posOffset>
                </wp:positionV>
                <wp:extent cx="3004820" cy="784860"/>
                <wp:effectExtent l="0" t="0" r="5080" b="0"/>
                <wp:wrapTight wrapText="bothSides">
                  <wp:wrapPolygon edited="0">
                    <wp:start x="0" y="0"/>
                    <wp:lineTo x="0" y="20971"/>
                    <wp:lineTo x="21500" y="20971"/>
                    <wp:lineTo x="21500" y="0"/>
                    <wp:lineTo x="0" y="0"/>
                  </wp:wrapPolygon>
                </wp:wrapTight>
                <wp:docPr id="1869565059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820" cy="7848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CD45C6" w14:textId="67F90BAF" w:rsidR="0051142C" w:rsidRPr="007E7581" w:rsidRDefault="0051142C" w:rsidP="0051142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7E7581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Figur </w:t>
                            </w:r>
                            <w:r w:rsidR="001B5011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  <w:r w:rsidRPr="007E758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. Utsnitt av framlegg til plankart som syner avgrensing av føresegnområde # 1 mellombels masseuttak merkt med raudt omriss til venstre, og raud markering til høgre. </w:t>
                            </w:r>
                          </w:p>
                          <w:p w14:paraId="53FAA84D" w14:textId="77777777" w:rsidR="0051142C" w:rsidRPr="00833F95" w:rsidRDefault="0051142C" w:rsidP="0051142C">
                            <w:pPr>
                              <w:pStyle w:val="Biletteks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E0308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239.8pt;margin-top:221.65pt;width:236.6pt;height:61.8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" stroked="f">
                <v:textbox inset="0,0,0,0">
                  <w:txbxContent>
                    <w:p w14:paraId="6ECD45C6" w14:textId="67F90BAF" w:rsidR="0051142C" w:rsidRPr="007E7581" w:rsidRDefault="0051142C" w:rsidP="0051142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7E7581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Figur </w:t>
                      </w:r>
                      <w:r w:rsidR="001B5011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</w:t>
                      </w:r>
                      <w:r w:rsidRPr="007E7581">
                        <w:rPr>
                          <w:i/>
                          <w:iCs/>
                          <w:sz w:val="20"/>
                          <w:szCs w:val="20"/>
                        </w:rPr>
                        <w:t xml:space="preserve">. Utsnitt av framlegg til plankart som syner avgrensing av føresegnområde # 1 mellombels masseuttak merkt med raudt omriss til venstre, og raud markering til høgre. </w:t>
                      </w:r>
                    </w:p>
                    <w:p w14:paraId="53FAA84D" w14:textId="77777777" w:rsidR="0051142C" w:rsidRPr="00833F95" w:rsidRDefault="0051142C" w:rsidP="0051142C">
                      <w:pPr>
                        <w:pStyle w:val="Bilettekst"/>
                        <w:rPr>
                          <w:noProof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57A09">
        <w:t>Innanfor føresegnområde</w:t>
      </w:r>
      <w:r>
        <w:t xml:space="preserve"> #1 er det i planframlegget lagt inn mellombels masseuttak der ein skal ta ut 30.000 m</w:t>
      </w:r>
      <w:r w:rsidRPr="00AF5E52">
        <w:rPr>
          <w:vertAlign w:val="superscript"/>
        </w:rPr>
        <w:t>3</w:t>
      </w:r>
      <w:r>
        <w:t xml:space="preserve"> fast fjell til bruk innanfor planområdet til opparbeiding av tomter og infrastruktur (figur 1). Det er lagt inn driftstider frå 02.</w:t>
      </w:r>
      <w:r w:rsidR="00143231">
        <w:t xml:space="preserve"> </w:t>
      </w:r>
      <w:r>
        <w:t>mai til 15.</w:t>
      </w:r>
      <w:r w:rsidR="00143231">
        <w:t xml:space="preserve"> </w:t>
      </w:r>
      <w:r>
        <w:t>juni</w:t>
      </w:r>
      <w:r w:rsidR="00143231">
        <w:t>,</w:t>
      </w:r>
      <w:r>
        <w:t xml:space="preserve"> og 15.</w:t>
      </w:r>
      <w:r w:rsidR="00143231">
        <w:t xml:space="preserve"> </w:t>
      </w:r>
      <w:r>
        <w:t>okt</w:t>
      </w:r>
      <w:r w:rsidR="00143231">
        <w:t>ober</w:t>
      </w:r>
      <w:r>
        <w:t xml:space="preserve"> til 30.</w:t>
      </w:r>
      <w:r w:rsidR="00143231">
        <w:t xml:space="preserve"> </w:t>
      </w:r>
      <w:r>
        <w:t>nov</w:t>
      </w:r>
      <w:r w:rsidR="00143231">
        <w:t>ember</w:t>
      </w:r>
      <w:r>
        <w:t xml:space="preserve"> kl. 07.00-19.00, og ikkje drift </w:t>
      </w:r>
      <w:r w:rsidR="00143231">
        <w:t xml:space="preserve">på </w:t>
      </w:r>
      <w:r>
        <w:t>laurdag</w:t>
      </w:r>
      <w:r w:rsidR="00143231">
        <w:t xml:space="preserve">, </w:t>
      </w:r>
      <w:r>
        <w:t>søndag</w:t>
      </w:r>
      <w:r w:rsidR="00143231">
        <w:t xml:space="preserve"> eller</w:t>
      </w:r>
      <w:r>
        <w:t xml:space="preserve"> heilagdagar. Det er i føresegnene lagt inn at ein kan lagre mellombels masser i inntil 10 år etter at driftsløyve er gjeve. </w:t>
      </w:r>
    </w:p>
    <w:p w14:paraId="21AA193A" w14:textId="77777777" w:rsidR="0051142C" w:rsidRDefault="0051142C" w:rsidP="0051142C"/>
    <w:p w14:paraId="4E0BA49E" w14:textId="1EA20F8C" w:rsidR="0051142C" w:rsidRDefault="0051142C" w:rsidP="0051142C">
      <w:r>
        <w:t>Samla uttak av masser over 10.000 m</w:t>
      </w:r>
      <w:r w:rsidRPr="00AF5E52">
        <w:rPr>
          <w:vertAlign w:val="superscript"/>
        </w:rPr>
        <w:t>2</w:t>
      </w:r>
      <w:r>
        <w:t xml:space="preserve"> er konsesjonspliktige og samla over 5000 m</w:t>
      </w:r>
      <w:r w:rsidRPr="00AF5E52">
        <w:rPr>
          <w:vertAlign w:val="superscript"/>
        </w:rPr>
        <w:t>2</w:t>
      </w:r>
      <w:r>
        <w:t xml:space="preserve"> er det meldepliktig til </w:t>
      </w:r>
      <w:r w:rsidR="00D14AF2">
        <w:t>D</w:t>
      </w:r>
      <w:r>
        <w:t>irektoratet for mineralforvaltning</w:t>
      </w:r>
      <w:r w:rsidR="00D14AF2">
        <w:t xml:space="preserve"> (vidare omtalt som </w:t>
      </w:r>
      <w:proofErr w:type="spellStart"/>
      <w:r w:rsidR="00D14AF2">
        <w:t>dirmin</w:t>
      </w:r>
      <w:proofErr w:type="spellEnd"/>
      <w:r w:rsidR="00D14AF2">
        <w:t>)</w:t>
      </w:r>
      <w:r>
        <w:t xml:space="preserve">. </w:t>
      </w:r>
    </w:p>
    <w:p w14:paraId="20DE8AD7" w14:textId="77777777" w:rsidR="0051142C" w:rsidRDefault="0051142C" w:rsidP="0051142C"/>
    <w:p w14:paraId="4B4D8E21" w14:textId="1FA15DBE" w:rsidR="001B5011" w:rsidRDefault="0051142C" w:rsidP="0051142C">
      <w:r>
        <w:t xml:space="preserve">Tiltakshavar peikar på fordelane med kortreist og lokale masser til bruk internt innanfor planen. Til dømes blir det mindre transport av masser med tyngre køyretøy gjennom eksisterande hyttefelt og hyttene i dette område blir mindre eksponert ved at dei blir lagt lågare i terrenget. Tiltakshavar peikar også på at mellombels massetak har vore vellukka når dei bygde ut fyrste del av Storrlineset, dette område </w:t>
      </w:r>
      <w:r w:rsidR="00143231">
        <w:t xml:space="preserve">er </w:t>
      </w:r>
      <w:r>
        <w:t>no bygd opp med hytter og pussa til</w:t>
      </w:r>
      <w:r w:rsidR="00D14AF2">
        <w:t>, sjå historiske flyfoto i figur 2, 3 og 4.</w:t>
      </w:r>
    </w:p>
    <w:p w14:paraId="1CB139B5" w14:textId="77777777" w:rsidR="00164159" w:rsidRDefault="00164159" w:rsidP="0051142C"/>
    <w:p w14:paraId="657D547F" w14:textId="77777777" w:rsidR="00164159" w:rsidRDefault="00164159" w:rsidP="00164159">
      <w:r>
        <w:t xml:space="preserve">Historiske flyfoto som syner utviklinga over tid på område tidlegare nytta til mellombels massetak i gjeldande reguleringsplan for Storrlineset 99/3, </w:t>
      </w:r>
      <w:proofErr w:type="spellStart"/>
      <w:r>
        <w:t>planID</w:t>
      </w:r>
      <w:proofErr w:type="spellEnd"/>
      <w:r>
        <w:t xml:space="preserve"> 20080002.</w:t>
      </w:r>
    </w:p>
    <w:p w14:paraId="141F8274" w14:textId="77777777" w:rsidR="00164159" w:rsidRDefault="00164159" w:rsidP="00164159"/>
    <w:p w14:paraId="17DC485A" w14:textId="77777777" w:rsidR="00164159" w:rsidRDefault="00164159" w:rsidP="00164159">
      <w:r w:rsidRPr="001B5011">
        <w:rPr>
          <w:noProof/>
        </w:rPr>
        <w:lastRenderedPageBreak/>
        <w:drawing>
          <wp:inline distT="0" distB="0" distL="0" distR="0" wp14:anchorId="6E21EBC5" wp14:editId="265ECDB1">
            <wp:extent cx="5019675" cy="3747967"/>
            <wp:effectExtent l="0" t="0" r="0" b="5080"/>
            <wp:docPr id="1139409617" name="Bilete 1" descr="Eit bilete som inneheld kart, utandørs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09617" name="Bilete 1" descr="Eit bilete som inneheld kart, utandørs&#10;&#10;KI-generert innhald kan vere feil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576" cy="3755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05E9D" w14:textId="77777777" w:rsidR="00164159" w:rsidRPr="001B5011" w:rsidRDefault="00164159" w:rsidP="00164159">
      <w:pPr>
        <w:rPr>
          <w:i/>
          <w:iCs/>
          <w:sz w:val="20"/>
          <w:szCs w:val="18"/>
        </w:rPr>
      </w:pPr>
      <w:r w:rsidRPr="00233C78">
        <w:rPr>
          <w:b/>
          <w:bCs/>
          <w:i/>
          <w:iCs/>
          <w:sz w:val="20"/>
          <w:szCs w:val="18"/>
        </w:rPr>
        <w:t>Figur 2.</w:t>
      </w:r>
      <w:r w:rsidRPr="001B5011">
        <w:rPr>
          <w:i/>
          <w:iCs/>
          <w:sz w:val="20"/>
          <w:szCs w:val="18"/>
        </w:rPr>
        <w:t xml:space="preserve"> Flyfoto av Storrlineset i 2009 før mellombels masseuttak</w:t>
      </w:r>
      <w:r>
        <w:rPr>
          <w:i/>
          <w:iCs/>
          <w:sz w:val="20"/>
          <w:szCs w:val="18"/>
        </w:rPr>
        <w:t xml:space="preserve"> og utbygging av hyttefeltet</w:t>
      </w:r>
      <w:r w:rsidRPr="001B5011">
        <w:rPr>
          <w:i/>
          <w:iCs/>
          <w:sz w:val="20"/>
          <w:szCs w:val="18"/>
        </w:rPr>
        <w:t xml:space="preserve">. </w:t>
      </w:r>
    </w:p>
    <w:p w14:paraId="6CCA9688" w14:textId="77777777" w:rsidR="00164159" w:rsidRDefault="00164159" w:rsidP="00164159"/>
    <w:p w14:paraId="32FDD605" w14:textId="77777777" w:rsidR="00164159" w:rsidRDefault="00164159" w:rsidP="00164159">
      <w:r w:rsidRPr="001B5011">
        <w:rPr>
          <w:noProof/>
        </w:rPr>
        <w:drawing>
          <wp:inline distT="0" distB="0" distL="0" distR="0" wp14:anchorId="1E05D326" wp14:editId="60821618">
            <wp:extent cx="5019675" cy="3640514"/>
            <wp:effectExtent l="0" t="0" r="0" b="0"/>
            <wp:docPr id="947189972" name="Bilete 1" descr="Eit bilete som inneheld kart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89972" name="Bilete 1" descr="Eit bilete som inneheld kart&#10;&#10;KI-generert innhald kan vere feil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7290" cy="364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845F9" w14:textId="77777777" w:rsidR="00164159" w:rsidRPr="001B5011" w:rsidRDefault="00164159" w:rsidP="00164159">
      <w:pPr>
        <w:rPr>
          <w:i/>
          <w:iCs/>
          <w:sz w:val="20"/>
          <w:szCs w:val="18"/>
        </w:rPr>
      </w:pPr>
      <w:r w:rsidRPr="00233C78">
        <w:rPr>
          <w:b/>
          <w:bCs/>
          <w:i/>
          <w:iCs/>
          <w:sz w:val="20"/>
          <w:szCs w:val="18"/>
        </w:rPr>
        <w:t>Figur 3</w:t>
      </w:r>
      <w:r w:rsidRPr="001B5011">
        <w:rPr>
          <w:i/>
          <w:iCs/>
          <w:sz w:val="20"/>
          <w:szCs w:val="18"/>
        </w:rPr>
        <w:t>. Flyfoto av Storrlineset i 2012 mellombels massetak underarbeid.</w:t>
      </w:r>
    </w:p>
    <w:p w14:paraId="0B71383A" w14:textId="77777777" w:rsidR="00164159" w:rsidRPr="00233C78" w:rsidRDefault="00164159" w:rsidP="00164159">
      <w:pPr>
        <w:rPr>
          <w:b/>
          <w:bCs/>
        </w:rPr>
      </w:pPr>
      <w:r w:rsidRPr="00233C78">
        <w:rPr>
          <w:b/>
          <w:bCs/>
          <w:noProof/>
        </w:rPr>
        <w:lastRenderedPageBreak/>
        <w:drawing>
          <wp:inline distT="0" distB="0" distL="0" distR="0" wp14:anchorId="799686E2" wp14:editId="1EC18916">
            <wp:extent cx="4851696" cy="3476625"/>
            <wp:effectExtent l="0" t="0" r="6350" b="0"/>
            <wp:docPr id="2041081126" name="Bilete 1" descr="Eit bilete som inneheld kart, utandørs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81126" name="Bilete 1" descr="Eit bilete som inneheld kart, utandørs&#10;&#10;KI-generert innhald kan vere feil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7007" cy="348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6C996" w14:textId="77777777" w:rsidR="00164159" w:rsidRPr="001B5011" w:rsidRDefault="00164159" w:rsidP="00164159">
      <w:pPr>
        <w:rPr>
          <w:i/>
          <w:iCs/>
          <w:sz w:val="20"/>
          <w:szCs w:val="18"/>
        </w:rPr>
      </w:pPr>
      <w:r w:rsidRPr="00233C78">
        <w:rPr>
          <w:b/>
          <w:bCs/>
          <w:i/>
          <w:iCs/>
          <w:sz w:val="20"/>
          <w:szCs w:val="18"/>
        </w:rPr>
        <w:t>Figur 4</w:t>
      </w:r>
      <w:r w:rsidRPr="001B5011">
        <w:rPr>
          <w:i/>
          <w:iCs/>
          <w:sz w:val="20"/>
          <w:szCs w:val="18"/>
        </w:rPr>
        <w:t>. Flyfoto av Storrlineset i 2021 etter avslutning av mellombels massetak og etablering av hyttetomter.</w:t>
      </w:r>
    </w:p>
    <w:p w14:paraId="7AF04206" w14:textId="77777777" w:rsidR="00164159" w:rsidRPr="009F1BA0" w:rsidRDefault="00164159" w:rsidP="00164159"/>
    <w:p w14:paraId="561234DC" w14:textId="77777777" w:rsidR="0051142C" w:rsidRPr="0051142C" w:rsidRDefault="0051142C" w:rsidP="0051142C">
      <w:pPr>
        <w:rPr>
          <w:i/>
          <w:iCs/>
        </w:rPr>
      </w:pPr>
      <w:r w:rsidRPr="0051142C">
        <w:rPr>
          <w:i/>
          <w:iCs/>
        </w:rPr>
        <w:t xml:space="preserve">Kommunedirektørens vurdering: </w:t>
      </w:r>
    </w:p>
    <w:p w14:paraId="6F8D9926" w14:textId="356F3340" w:rsidR="0051142C" w:rsidRDefault="0051142C" w:rsidP="0051142C">
      <w:r w:rsidRPr="007E7581">
        <w:t>Det er ikkje i tråd med overordna plan</w:t>
      </w:r>
      <w:r w:rsidR="00E538CB">
        <w:t xml:space="preserve"> </w:t>
      </w:r>
      <w:r w:rsidRPr="007E7581">
        <w:t xml:space="preserve">å leggje til rette for massetak i dette området, då det er sett av til fritidsbusetnad i KDP Vågslid. Administrasjonen har vore ute på synfaring og sett spesielt på framlegg til mellombels masseuttak. </w:t>
      </w:r>
      <w:r w:rsidR="00D14AF2">
        <w:t xml:space="preserve">Planutvalet var også på synfaring 27.09.25 i planområdet og området for mellombels massetak. </w:t>
      </w:r>
      <w:r w:rsidRPr="007E7581">
        <w:t xml:space="preserve">Det er </w:t>
      </w:r>
      <w:r>
        <w:t>eit</w:t>
      </w:r>
      <w:r w:rsidRPr="007E7581">
        <w:t xml:space="preserve"> lett kupert furuterreng. Området vil bli forringa ved å leggje til rette for masseuttak. Ut frå topografi og terreng ser </w:t>
      </w:r>
      <w:r w:rsidR="00E538CB" w:rsidRPr="007E7581">
        <w:t xml:space="preserve">ikkje </w:t>
      </w:r>
      <w:r w:rsidRPr="007E7581">
        <w:t xml:space="preserve">kommunedirektøren at det er naudsynt å </w:t>
      </w:r>
      <w:r w:rsidR="00E538CB">
        <w:t>fjerne</w:t>
      </w:r>
      <w:r w:rsidRPr="007E7581">
        <w:t xml:space="preserve"> denne kollen for å etablere hyttetomter</w:t>
      </w:r>
      <w:r w:rsidR="00D14AF2">
        <w:t>, då d</w:t>
      </w:r>
      <w:r>
        <w:t>et er</w:t>
      </w:r>
      <w:r w:rsidR="00E538CB">
        <w:t xml:space="preserve"> mogleg </w:t>
      </w:r>
      <w:r>
        <w:t xml:space="preserve">å leggje hyttetomtene inn i eksisterande terreng </w:t>
      </w:r>
      <w:r w:rsidR="00E538CB">
        <w:t xml:space="preserve">utan å </w:t>
      </w:r>
      <w:r>
        <w:t xml:space="preserve">planere området. </w:t>
      </w:r>
    </w:p>
    <w:p w14:paraId="6DF5C13D" w14:textId="77777777" w:rsidR="009F312E" w:rsidRDefault="009F312E" w:rsidP="0051142C"/>
    <w:p w14:paraId="4C5228FF" w14:textId="63E7316B" w:rsidR="00E538CB" w:rsidRDefault="00233C78" w:rsidP="00E538CB">
      <w:bookmarkStart w:id="8" w:name="_Hlk210391677"/>
      <w:proofErr w:type="spellStart"/>
      <w:r>
        <w:t>Dirmin</w:t>
      </w:r>
      <w:proofErr w:type="spellEnd"/>
      <w:r w:rsidR="00E538CB" w:rsidRPr="009F312E">
        <w:t xml:space="preserve"> </w:t>
      </w:r>
      <w:r w:rsidR="009F312E" w:rsidRPr="009F312E">
        <w:t xml:space="preserve">burde </w:t>
      </w:r>
      <w:r w:rsidR="00143231">
        <w:t xml:space="preserve">ha </w:t>
      </w:r>
      <w:r w:rsidR="00E538CB" w:rsidRPr="009F312E">
        <w:t xml:space="preserve">vore varsla ved oppstart av planarbeid, slik at ein kunne fått ein tidleg uttale av fagmynde i høve massetak. Administrasjonen har sendt planframlegget til </w:t>
      </w:r>
      <w:proofErr w:type="spellStart"/>
      <w:r w:rsidR="00E538CB" w:rsidRPr="009F312E">
        <w:t>dirmin</w:t>
      </w:r>
      <w:proofErr w:type="spellEnd"/>
      <w:r w:rsidR="00E538CB" w:rsidRPr="009F312E">
        <w:t xml:space="preserve"> for uttale før</w:t>
      </w:r>
      <w:r w:rsidR="009F312E" w:rsidRPr="009F312E">
        <w:t xml:space="preserve"> ny</w:t>
      </w:r>
      <w:r w:rsidR="00E538CB" w:rsidRPr="009F312E">
        <w:t xml:space="preserve"> 1. gongs handsaming. Tilbakemeldinga og råd frå </w:t>
      </w:r>
      <w:proofErr w:type="spellStart"/>
      <w:r w:rsidR="00E538CB" w:rsidRPr="009F312E">
        <w:t>dirmin</w:t>
      </w:r>
      <w:proofErr w:type="spellEnd"/>
      <w:r w:rsidR="00E538CB" w:rsidRPr="009F312E">
        <w:t xml:space="preserve"> 09.09.25 har ført til nye framlegg til endringar av plankart og føresegner. </w:t>
      </w:r>
      <w:r>
        <w:t>Framlegg til e</w:t>
      </w:r>
      <w:r w:rsidR="00E538CB" w:rsidRPr="009F312E">
        <w:t xml:space="preserve">ndringane er </w:t>
      </w:r>
      <w:r>
        <w:t xml:space="preserve">drøfta </w:t>
      </w:r>
      <w:r w:rsidR="00E538CB">
        <w:t xml:space="preserve">med tiltakshavar og konsulent, og fylgjer opp tilbakemelding frå </w:t>
      </w:r>
      <w:proofErr w:type="spellStart"/>
      <w:r w:rsidR="00E538CB">
        <w:t>dirmin</w:t>
      </w:r>
      <w:proofErr w:type="spellEnd"/>
      <w:r w:rsidR="00E538CB">
        <w:t>.</w:t>
      </w:r>
    </w:p>
    <w:p w14:paraId="683ADB5E" w14:textId="77777777" w:rsidR="00164159" w:rsidRDefault="00164159" w:rsidP="00E538CB"/>
    <w:p w14:paraId="40E4B3C9" w14:textId="3EEBABF4" w:rsidR="00164159" w:rsidRDefault="00164159" w:rsidP="00E538CB">
      <w:r>
        <w:t xml:space="preserve">Kommunedirektøren rår til å avgrense tidspunkt og vekedagar i føresegnene ytterlegare i tidsrommet når folk brukar hyttene mest. </w:t>
      </w:r>
    </w:p>
    <w:bookmarkEnd w:id="8"/>
    <w:p w14:paraId="3FDEAA4E" w14:textId="77777777" w:rsidR="009F312E" w:rsidRDefault="009F312E" w:rsidP="00E538CB"/>
    <w:p w14:paraId="5866C08D" w14:textId="546E02C3" w:rsidR="0051142C" w:rsidRDefault="009F312E" w:rsidP="0051142C">
      <w:bookmarkStart w:id="9" w:name="_Hlk210391531"/>
      <w:r>
        <w:t xml:space="preserve">Kommunedirektøren vil i utgangspunktet rå til å ta ut mellombels massetak </w:t>
      </w:r>
      <w:r w:rsidR="00233C78">
        <w:t>av</w:t>
      </w:r>
      <w:r>
        <w:t xml:space="preserve"> reguleringsplanen, då dette er i strid med overordna plan og at det er kort avstand til støyfølsam fritidsbusetnad. </w:t>
      </w:r>
      <w:r w:rsidR="0051142C">
        <w:t xml:space="preserve">Dersom ein skal </w:t>
      </w:r>
      <w:r w:rsidR="00E538CB">
        <w:t>tillate</w:t>
      </w:r>
      <w:r w:rsidR="0051142C">
        <w:t xml:space="preserve"> mellombels massetak i </w:t>
      </w:r>
      <w:r w:rsidR="007A326D">
        <w:t xml:space="preserve">reguleringsplanen </w:t>
      </w:r>
      <w:r w:rsidR="0051142C">
        <w:t>har kommunedirektøren fylgjande framlegg til endringar i plankart og føresegner</w:t>
      </w:r>
      <w:bookmarkEnd w:id="9"/>
      <w:r w:rsidR="00E538CB">
        <w:t>:</w:t>
      </w:r>
    </w:p>
    <w:p w14:paraId="563C7868" w14:textId="77777777" w:rsidR="00E538CB" w:rsidRDefault="00E538CB" w:rsidP="0051142C"/>
    <w:p w14:paraId="0FD1CBA1" w14:textId="77777777" w:rsidR="00164159" w:rsidRDefault="00164159">
      <w:pPr>
        <w:spacing w:after="200" w:line="276" w:lineRule="auto"/>
        <w:rPr>
          <w:u w:val="single"/>
        </w:rPr>
      </w:pPr>
      <w:r>
        <w:rPr>
          <w:u w:val="single"/>
        </w:rPr>
        <w:br w:type="page"/>
      </w:r>
    </w:p>
    <w:p w14:paraId="04FC732A" w14:textId="57346349" w:rsidR="0051142C" w:rsidRPr="00E538CB" w:rsidRDefault="00E538CB" w:rsidP="0051142C">
      <w:pPr>
        <w:rPr>
          <w:u w:val="single"/>
        </w:rPr>
      </w:pPr>
      <w:r w:rsidRPr="00E538CB">
        <w:rPr>
          <w:u w:val="single"/>
        </w:rPr>
        <w:lastRenderedPageBreak/>
        <w:t>P</w:t>
      </w:r>
      <w:r w:rsidR="0051142C" w:rsidRPr="00E538CB">
        <w:rPr>
          <w:u w:val="single"/>
        </w:rPr>
        <w:t>lankart:</w:t>
      </w:r>
    </w:p>
    <w:p w14:paraId="4BC60841" w14:textId="68E41914" w:rsidR="0051142C" w:rsidRDefault="00F03F31" w:rsidP="0051142C">
      <w:pPr>
        <w:pStyle w:val="Listeavsnitt"/>
        <w:numPr>
          <w:ilvl w:val="0"/>
          <w:numId w:val="2"/>
        </w:numPr>
      </w:pPr>
      <w:r>
        <w:t>Nytt føresegnområde for å avgrense avrenning frå mellombels massetak, etablering av fangdam/sedimenteringsbasseng:</w:t>
      </w:r>
    </w:p>
    <w:p w14:paraId="5AFEB9DE" w14:textId="792D667B" w:rsidR="00F03F31" w:rsidRDefault="00F03F31" w:rsidP="00F03F31">
      <w:pPr>
        <w:pStyle w:val="Listeavsnitt"/>
      </w:pPr>
      <w:r w:rsidRPr="00181E6C">
        <w:rPr>
          <w:noProof/>
          <w:color w:val="000000" w:themeColor="text1"/>
          <w:szCs w:val="24"/>
          <w:lang w:val="nb-NO"/>
        </w:rPr>
        <w:drawing>
          <wp:inline distT="0" distB="0" distL="0" distR="0" wp14:anchorId="5DC16355" wp14:editId="251D590E">
            <wp:extent cx="3499561" cy="2498724"/>
            <wp:effectExtent l="19050" t="19050" r="24765" b="16510"/>
            <wp:docPr id="844433610" name="Bilete 6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33610" name="Picture 17" descr="bild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776" cy="251744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40A7068" w14:textId="77777777" w:rsidR="00164159" w:rsidRDefault="00164159" w:rsidP="00F03F31">
      <w:pPr>
        <w:pStyle w:val="Listeavsnitt"/>
      </w:pPr>
    </w:p>
    <w:p w14:paraId="2576BD6E" w14:textId="46902E0D" w:rsidR="00F03F31" w:rsidRDefault="00F03F31" w:rsidP="00F03F31">
      <w:pPr>
        <w:pStyle w:val="Listeavsnitt"/>
        <w:numPr>
          <w:ilvl w:val="0"/>
          <w:numId w:val="2"/>
        </w:numPr>
      </w:pPr>
      <w:r>
        <w:t xml:space="preserve">Nytt føresegnområde i arealføremålet LF knytt til </w:t>
      </w:r>
      <w:r w:rsidR="00E538CB">
        <w:t>skjerming mot massetak</w:t>
      </w:r>
      <w:r>
        <w:t>:</w:t>
      </w:r>
    </w:p>
    <w:p w14:paraId="6CC57D7A" w14:textId="08D717A2" w:rsidR="00F03F31" w:rsidRDefault="00F03F31" w:rsidP="00F03F31">
      <w:pPr>
        <w:pStyle w:val="Listeavsnitt"/>
      </w:pPr>
      <w:r w:rsidRPr="00397E6F">
        <w:rPr>
          <w:noProof/>
          <w:color w:val="000000" w:themeColor="text1"/>
          <w:szCs w:val="24"/>
        </w:rPr>
        <w:drawing>
          <wp:inline distT="0" distB="0" distL="0" distR="0" wp14:anchorId="3EB268BD" wp14:editId="472E243E">
            <wp:extent cx="3543452" cy="2126148"/>
            <wp:effectExtent l="19050" t="19050" r="19050" b="26670"/>
            <wp:docPr id="1091286131" name="Bilete 1" descr="Eit bilete som inneheld kart, tekst, grunnpilar&#10;&#10;KI-generert innhald kan ve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86131" name="Bilete 1" descr="Eit bilete som inneheld kart, tekst, grunnpilar&#10;&#10;KI-generert innhald kan vere feil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63280" cy="213804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EDD5C88" w14:textId="77777777" w:rsidR="00164159" w:rsidRDefault="00164159" w:rsidP="00F03F31">
      <w:pPr>
        <w:pStyle w:val="Listeavsnitt"/>
      </w:pPr>
    </w:p>
    <w:p w14:paraId="7DE395B4" w14:textId="5D1E3AB6" w:rsidR="00F03F31" w:rsidRDefault="00F03F31" w:rsidP="00F03F31">
      <w:pPr>
        <w:pStyle w:val="Listeavsnitt"/>
        <w:numPr>
          <w:ilvl w:val="0"/>
          <w:numId w:val="2"/>
        </w:numPr>
      </w:pPr>
      <w:r>
        <w:t xml:space="preserve">Nytt føresegnområde knytt til </w:t>
      </w:r>
      <w:r w:rsidR="00E538CB">
        <w:t>skjermingst</w:t>
      </w:r>
      <w:r>
        <w:t>iltak i byggjeområde:</w:t>
      </w:r>
    </w:p>
    <w:p w14:paraId="1CBA8070" w14:textId="39DE1C75" w:rsidR="00F03F31" w:rsidRDefault="00F03F31" w:rsidP="00F03F31">
      <w:pPr>
        <w:pStyle w:val="Listeavsnitt"/>
      </w:pPr>
      <w:r w:rsidRPr="00181E6C">
        <w:rPr>
          <w:noProof/>
          <w:color w:val="000000" w:themeColor="text1"/>
          <w:szCs w:val="24"/>
          <w:lang w:val="nb-NO"/>
        </w:rPr>
        <w:drawing>
          <wp:inline distT="0" distB="0" distL="0" distR="0" wp14:anchorId="18F69131" wp14:editId="40FD79BF">
            <wp:extent cx="3543300" cy="2306578"/>
            <wp:effectExtent l="19050" t="19050" r="19050" b="17780"/>
            <wp:docPr id="2107778628" name="Bilete 5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778628" name="Picture 18" descr="bild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692" cy="23257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597A01E" w14:textId="77777777" w:rsidR="00F03F31" w:rsidRDefault="00F03F31" w:rsidP="00F03F31"/>
    <w:p w14:paraId="53F404F2" w14:textId="67C82DF3" w:rsidR="00F03F31" w:rsidRPr="00E538CB" w:rsidRDefault="00F03F31" w:rsidP="00F03F31">
      <w:pPr>
        <w:rPr>
          <w:u w:val="single"/>
        </w:rPr>
      </w:pPr>
      <w:r w:rsidRPr="00E538CB">
        <w:rPr>
          <w:u w:val="single"/>
        </w:rPr>
        <w:lastRenderedPageBreak/>
        <w:t>Føresegner:</w:t>
      </w:r>
    </w:p>
    <w:p w14:paraId="7BBEF4F4" w14:textId="68FA88F9" w:rsidR="00F03F31" w:rsidRDefault="00297876" w:rsidP="00F03F31">
      <w:pPr>
        <w:pStyle w:val="Listeavsnitt"/>
        <w:numPr>
          <w:ilvl w:val="0"/>
          <w:numId w:val="2"/>
        </w:numPr>
      </w:pPr>
      <w:r>
        <w:t>Fjerne f</w:t>
      </w:r>
      <w:r w:rsidR="00F03F31">
        <w:t>øresegn 5.1. bokstav e</w:t>
      </w:r>
      <w:r>
        <w:t>.</w:t>
      </w:r>
    </w:p>
    <w:p w14:paraId="4478742E" w14:textId="77777777" w:rsidR="00E538CB" w:rsidRPr="00E538CB" w:rsidRDefault="00E538CB" w:rsidP="00E538CB">
      <w:pPr>
        <w:pStyle w:val="Listeavsnitt"/>
        <w:numPr>
          <w:ilvl w:val="0"/>
          <w:numId w:val="2"/>
        </w:numPr>
      </w:pPr>
      <w:r>
        <w:t xml:space="preserve">Endre føresegn 5.1 bokstav a til: </w:t>
      </w:r>
    </w:p>
    <w:p w14:paraId="5C0DECD0" w14:textId="2C3ABE4E" w:rsidR="00E538CB" w:rsidRPr="00E538CB" w:rsidRDefault="00E538CB" w:rsidP="00E538CB">
      <w:pPr>
        <w:pStyle w:val="Listeavsnitt"/>
        <w:numPr>
          <w:ilvl w:val="1"/>
          <w:numId w:val="2"/>
        </w:numPr>
      </w:pPr>
      <w:r w:rsidRPr="00E538CB">
        <w:t xml:space="preserve">«Det er høve til å ta ut </w:t>
      </w:r>
      <w:r w:rsidRPr="00E538CB">
        <w:rPr>
          <w:strike/>
        </w:rPr>
        <w:t>inntil 30.000 m3</w:t>
      </w:r>
      <w:r w:rsidRPr="00E538CB">
        <w:t xml:space="preserve"> fast fjell til bruk i tiltak innanfor reguleringsplanens avgrensing</w:t>
      </w:r>
      <w:r>
        <w:t>»</w:t>
      </w:r>
      <w:r w:rsidRPr="00E538CB">
        <w:t xml:space="preserve">. </w:t>
      </w:r>
    </w:p>
    <w:p w14:paraId="4938CA6F" w14:textId="74CD2FBB" w:rsidR="007A326D" w:rsidRPr="00E538CB" w:rsidRDefault="007A326D" w:rsidP="007A326D">
      <w:pPr>
        <w:pStyle w:val="Listeavsnitt"/>
        <w:numPr>
          <w:ilvl w:val="0"/>
          <w:numId w:val="2"/>
        </w:numPr>
      </w:pPr>
      <w:r>
        <w:t xml:space="preserve">Endre føresegn 5.1 bokstav b til: </w:t>
      </w:r>
    </w:p>
    <w:p w14:paraId="522BA5B1" w14:textId="1656FE93" w:rsidR="004A2F8B" w:rsidRDefault="004A2F8B" w:rsidP="004A2F8B">
      <w:pPr>
        <w:pStyle w:val="Listeavsnitt"/>
        <w:numPr>
          <w:ilvl w:val="1"/>
          <w:numId w:val="2"/>
        </w:numPr>
      </w:pPr>
      <w:r>
        <w:t>«</w:t>
      </w:r>
      <w:r w:rsidRPr="00297876">
        <w:rPr>
          <w:i/>
          <w:iCs/>
        </w:rPr>
        <w:t xml:space="preserve">Sprenging og knusing av stein skal berre skje </w:t>
      </w:r>
      <w:r w:rsidRPr="00297876">
        <w:rPr>
          <w:i/>
          <w:iCs/>
          <w:color w:val="000000" w:themeColor="text1"/>
          <w:szCs w:val="24"/>
        </w:rPr>
        <w:t>måndag til torsdag mellom kl. 07.00-17.</w:t>
      </w:r>
      <w:r w:rsidRPr="00164159">
        <w:rPr>
          <w:i/>
          <w:iCs/>
          <w:color w:val="000000" w:themeColor="text1"/>
          <w:szCs w:val="24"/>
        </w:rPr>
        <w:t>00</w:t>
      </w:r>
      <w:r w:rsidR="00164159" w:rsidRPr="00164159">
        <w:rPr>
          <w:i/>
          <w:iCs/>
          <w:color w:val="000000" w:themeColor="text1"/>
          <w:szCs w:val="24"/>
        </w:rPr>
        <w:t xml:space="preserve"> </w:t>
      </w:r>
      <w:r w:rsidR="00164159" w:rsidRPr="00164159">
        <w:rPr>
          <w:i/>
          <w:iCs/>
        </w:rPr>
        <w:t>i tidsrommet 02. mai – 15. juni og 15. oktober – 30 november</w:t>
      </w:r>
      <w:r w:rsidRPr="00164159">
        <w:rPr>
          <w:i/>
          <w:iCs/>
          <w:color w:val="000000" w:themeColor="text1"/>
          <w:szCs w:val="24"/>
        </w:rPr>
        <w:t>.</w:t>
      </w:r>
      <w:r w:rsidRPr="00297876">
        <w:rPr>
          <w:i/>
          <w:iCs/>
          <w:color w:val="000000" w:themeColor="text1"/>
          <w:szCs w:val="24"/>
        </w:rPr>
        <w:t xml:space="preserve"> Det er ikkje tillate med drift fredag, laurdag og søndag, og heilagdagar</w:t>
      </w:r>
      <w:r w:rsidRPr="00297876">
        <w:rPr>
          <w:i/>
          <w:iCs/>
          <w:strike/>
        </w:rPr>
        <w:t>. Det er ikkje tillate med drift laurdag, søndag, samt heilagdagar</w:t>
      </w:r>
      <w:r w:rsidRPr="00297876">
        <w:rPr>
          <w:i/>
          <w:iCs/>
        </w:rPr>
        <w:t>. Samla driftstid for dette skal ikkje overstige 6 veker. Borerigg og knuseanlegg skal ikkje vere i bruk samstundes for å redusere støypåverknad</w:t>
      </w:r>
      <w:r>
        <w:t xml:space="preserve">». </w:t>
      </w:r>
    </w:p>
    <w:p w14:paraId="32E52CE0" w14:textId="593426AE" w:rsidR="00297876" w:rsidRDefault="00297876" w:rsidP="00297876">
      <w:pPr>
        <w:pStyle w:val="Listeavsnitt"/>
        <w:numPr>
          <w:ilvl w:val="0"/>
          <w:numId w:val="2"/>
        </w:numPr>
      </w:pPr>
      <w:r>
        <w:t xml:space="preserve">Endre føresegn 5.1 bokstav d til: </w:t>
      </w:r>
    </w:p>
    <w:p w14:paraId="58A27157" w14:textId="1218F758" w:rsidR="00297876" w:rsidRDefault="00297876" w:rsidP="00297876">
      <w:pPr>
        <w:pStyle w:val="Listeavsnitt"/>
        <w:numPr>
          <w:ilvl w:val="1"/>
          <w:numId w:val="2"/>
        </w:numPr>
      </w:pPr>
      <w:r>
        <w:t xml:space="preserve">«Avdekkingsmasse inkludert planterestar og stubbar skal lagrast lengst nord og aust i området (innanfor føresegnområde #3) og skal danne ein skjermvoll mot innsyn og støy. </w:t>
      </w:r>
    </w:p>
    <w:p w14:paraId="7A68E00A" w14:textId="05AFCD83" w:rsidR="00F03F31" w:rsidRDefault="00F03F31" w:rsidP="00F03F31">
      <w:pPr>
        <w:pStyle w:val="Listeavsnitt"/>
        <w:numPr>
          <w:ilvl w:val="0"/>
          <w:numId w:val="2"/>
        </w:numPr>
      </w:pPr>
      <w:r>
        <w:t>Leggje til punkt under føresegn 5.1:</w:t>
      </w:r>
    </w:p>
    <w:p w14:paraId="191863A0" w14:textId="070E6F1D" w:rsidR="00F03F31" w:rsidRPr="00297876" w:rsidRDefault="00F03F31" w:rsidP="00F03F31">
      <w:pPr>
        <w:pStyle w:val="Listeavsnitt"/>
        <w:numPr>
          <w:ilvl w:val="1"/>
          <w:numId w:val="2"/>
        </w:numPr>
      </w:pPr>
      <w:r>
        <w:rPr>
          <w:color w:val="000000" w:themeColor="text1"/>
          <w:szCs w:val="24"/>
        </w:rPr>
        <w:t>«</w:t>
      </w:r>
      <w:proofErr w:type="spellStart"/>
      <w:r w:rsidRPr="003E650F">
        <w:rPr>
          <w:i/>
          <w:iCs/>
          <w:color w:val="000000" w:themeColor="text1"/>
          <w:szCs w:val="24"/>
        </w:rPr>
        <w:t>Massene</w:t>
      </w:r>
      <w:proofErr w:type="spellEnd"/>
      <w:r w:rsidRPr="003E650F">
        <w:rPr>
          <w:i/>
          <w:iCs/>
          <w:color w:val="000000" w:themeColor="text1"/>
          <w:szCs w:val="24"/>
        </w:rPr>
        <w:t xml:space="preserve"> som vert teke ut må vere egna til dei føremåla dei skal nyttast til</w:t>
      </w:r>
      <w:r>
        <w:rPr>
          <w:color w:val="000000" w:themeColor="text1"/>
          <w:szCs w:val="24"/>
        </w:rPr>
        <w:t>».</w:t>
      </w:r>
    </w:p>
    <w:p w14:paraId="6A57A332" w14:textId="11DADA30" w:rsidR="00297876" w:rsidRPr="00307670" w:rsidRDefault="00297876" w:rsidP="00297876">
      <w:pPr>
        <w:pStyle w:val="Listeavsnitt"/>
        <w:numPr>
          <w:ilvl w:val="0"/>
          <w:numId w:val="2"/>
        </w:numPr>
      </w:pPr>
      <w:r w:rsidRPr="00307670">
        <w:t>Leggje til punkt under føresegn 5.1</w:t>
      </w:r>
      <w:r w:rsidR="00307670" w:rsidRPr="00307670">
        <w:t xml:space="preserve"> i høve støv og støy</w:t>
      </w:r>
      <w:r w:rsidRPr="00307670">
        <w:t>:</w:t>
      </w:r>
    </w:p>
    <w:p w14:paraId="603F94AA" w14:textId="77777777" w:rsidR="00297876" w:rsidRPr="00307670" w:rsidRDefault="00297876" w:rsidP="00297876">
      <w:pPr>
        <w:pStyle w:val="Listeavsnitt"/>
        <w:numPr>
          <w:ilvl w:val="1"/>
          <w:numId w:val="2"/>
        </w:numPr>
      </w:pPr>
      <w:r w:rsidRPr="00307670">
        <w:t>«</w:t>
      </w:r>
      <w:r w:rsidRPr="00307670">
        <w:rPr>
          <w:i/>
          <w:iCs/>
        </w:rPr>
        <w:t xml:space="preserve">Ved støvplager skal det </w:t>
      </w:r>
      <w:proofErr w:type="spellStart"/>
      <w:r w:rsidRPr="00307670">
        <w:rPr>
          <w:i/>
          <w:iCs/>
        </w:rPr>
        <w:t>iverksetjast</w:t>
      </w:r>
      <w:proofErr w:type="spellEnd"/>
      <w:r w:rsidRPr="00307670">
        <w:rPr>
          <w:i/>
          <w:iCs/>
        </w:rPr>
        <w:t xml:space="preserve"> avbøtande tiltak som for eksempel vatning, salting eller liknande</w:t>
      </w:r>
      <w:r w:rsidRPr="00307670">
        <w:t>».</w:t>
      </w:r>
    </w:p>
    <w:p w14:paraId="68409A42" w14:textId="64E3BF51" w:rsidR="00297876" w:rsidRDefault="00297876" w:rsidP="00297876">
      <w:pPr>
        <w:pStyle w:val="Listeavsnitt"/>
        <w:numPr>
          <w:ilvl w:val="1"/>
          <w:numId w:val="2"/>
        </w:numPr>
      </w:pPr>
      <w:r w:rsidRPr="00307670">
        <w:t>«</w:t>
      </w:r>
      <w:r w:rsidRPr="00307670">
        <w:rPr>
          <w:i/>
          <w:iCs/>
        </w:rPr>
        <w:t>Når det er etablert drift i massetaket kan naboar krevje støynivået etterprøvt. Konsesjonæren er plikta til å utføre støymåling med hjelp av godkjent desibelmålar og dokumentere støyen ved till</w:t>
      </w:r>
      <w:r w:rsidR="00307670" w:rsidRPr="00307670">
        <w:rPr>
          <w:i/>
          <w:iCs/>
        </w:rPr>
        <w:t>ate</w:t>
      </w:r>
      <w:r w:rsidRPr="00307670">
        <w:rPr>
          <w:i/>
          <w:iCs/>
        </w:rPr>
        <w:t xml:space="preserve"> aktivitet i taket. Ligg støynivået over </w:t>
      </w:r>
      <w:r w:rsidR="00307670" w:rsidRPr="00307670">
        <w:rPr>
          <w:i/>
          <w:iCs/>
        </w:rPr>
        <w:t>tillate</w:t>
      </w:r>
      <w:r w:rsidRPr="00307670">
        <w:rPr>
          <w:i/>
          <w:iCs/>
        </w:rPr>
        <w:t xml:space="preserve"> nivå, jf. Støyrapporten, skal støyreduserande tiltak </w:t>
      </w:r>
      <w:proofErr w:type="spellStart"/>
      <w:r w:rsidRPr="00307670">
        <w:rPr>
          <w:i/>
          <w:iCs/>
        </w:rPr>
        <w:t>iverksetjast</w:t>
      </w:r>
      <w:proofErr w:type="spellEnd"/>
      <w:r w:rsidRPr="00307670">
        <w:rPr>
          <w:i/>
          <w:iCs/>
        </w:rPr>
        <w:t>, ved for eksempel redusert bore-/ knusestøy ved mindre maskinkapasitet, støyskjerming ved kjelda eller støyskjerming ved den skadelidne</w:t>
      </w:r>
      <w:r w:rsidRPr="00307670">
        <w:t>».</w:t>
      </w:r>
    </w:p>
    <w:p w14:paraId="4E872219" w14:textId="374091A5" w:rsidR="00307670" w:rsidRDefault="00307670" w:rsidP="00307670">
      <w:pPr>
        <w:pStyle w:val="Listeavsnitt"/>
        <w:numPr>
          <w:ilvl w:val="0"/>
          <w:numId w:val="2"/>
        </w:numPr>
      </w:pPr>
      <w:r>
        <w:t>Leggje til punkt under føresegn 5.1 i høve sikring:</w:t>
      </w:r>
    </w:p>
    <w:p w14:paraId="7B754F36" w14:textId="77777777" w:rsidR="00307670" w:rsidRPr="00F03F31" w:rsidRDefault="00307670" w:rsidP="00307670">
      <w:pPr>
        <w:pStyle w:val="Listeavsnitt"/>
        <w:numPr>
          <w:ilvl w:val="1"/>
          <w:numId w:val="2"/>
        </w:numPr>
      </w:pPr>
      <w:r>
        <w:rPr>
          <w:color w:val="000000" w:themeColor="text1"/>
          <w:szCs w:val="24"/>
        </w:rPr>
        <w:t>«</w:t>
      </w:r>
      <w:r w:rsidRPr="003B09C9">
        <w:rPr>
          <w:i/>
          <w:iCs/>
          <w:color w:val="000000" w:themeColor="text1"/>
          <w:szCs w:val="24"/>
        </w:rPr>
        <w:t>Uttaksområdet skal til ein kvar tid vere forsvarleg sikra</w:t>
      </w:r>
      <w:r>
        <w:rPr>
          <w:color w:val="000000" w:themeColor="text1"/>
          <w:szCs w:val="24"/>
        </w:rPr>
        <w:t>».</w:t>
      </w:r>
    </w:p>
    <w:p w14:paraId="15179560" w14:textId="77777777" w:rsidR="00307670" w:rsidRPr="00203B90" w:rsidRDefault="00307670" w:rsidP="00F03F31">
      <w:pPr>
        <w:pStyle w:val="Listeavsnitt"/>
        <w:numPr>
          <w:ilvl w:val="0"/>
          <w:numId w:val="2"/>
        </w:numPr>
      </w:pPr>
      <w:r w:rsidRPr="00203B90">
        <w:rPr>
          <w:color w:val="000000" w:themeColor="text1"/>
          <w:szCs w:val="24"/>
        </w:rPr>
        <w:t>Leggje til punkt under føresegn 5.1 i høve avslutting av mellombels massetak:</w:t>
      </w:r>
    </w:p>
    <w:p w14:paraId="7778EF80" w14:textId="67075C5D" w:rsidR="00307670" w:rsidRDefault="00307670" w:rsidP="00307670">
      <w:pPr>
        <w:pStyle w:val="Listeavsnitt"/>
        <w:numPr>
          <w:ilvl w:val="1"/>
          <w:numId w:val="2"/>
        </w:numPr>
      </w:pPr>
      <w:r>
        <w:rPr>
          <w:i/>
          <w:iCs/>
          <w:color w:val="000000" w:themeColor="text1"/>
          <w:szCs w:val="24"/>
        </w:rPr>
        <w:t xml:space="preserve">«Avdekkingsmasse som er nytta til skjermingsvoll skal nyttast til naturleg arrondering mellom </w:t>
      </w:r>
      <w:r w:rsidRPr="00181E6C">
        <w:rPr>
          <w:i/>
          <w:iCs/>
          <w:color w:val="000000" w:themeColor="text1"/>
          <w:szCs w:val="24"/>
        </w:rPr>
        <w:t>byggjegrense</w:t>
      </w:r>
      <w:r>
        <w:rPr>
          <w:i/>
          <w:iCs/>
          <w:color w:val="000000" w:themeColor="text1"/>
          <w:szCs w:val="24"/>
        </w:rPr>
        <w:t>ne og området skal få eit naturleg utformingspreg</w:t>
      </w:r>
      <w:r w:rsidRPr="00181E6C">
        <w:rPr>
          <w:i/>
          <w:iCs/>
          <w:color w:val="000000" w:themeColor="text1"/>
          <w:szCs w:val="24"/>
        </w:rPr>
        <w:t>. Innanfor byggjegrenser skal terrenget planerast i samsvar med krav til planeringsnivå</w:t>
      </w:r>
      <w:r w:rsidR="00203B90">
        <w:rPr>
          <w:i/>
          <w:iCs/>
          <w:color w:val="000000" w:themeColor="text1"/>
          <w:szCs w:val="24"/>
        </w:rPr>
        <w:t>».</w:t>
      </w:r>
    </w:p>
    <w:p w14:paraId="0106C608" w14:textId="4CD08B33" w:rsidR="00F03F31" w:rsidRDefault="00F03F31" w:rsidP="00F03F31">
      <w:pPr>
        <w:pStyle w:val="Listeavsnitt"/>
        <w:numPr>
          <w:ilvl w:val="0"/>
          <w:numId w:val="2"/>
        </w:numPr>
      </w:pPr>
      <w:r>
        <w:t>Ny føresegn under nytt føresegnområde</w:t>
      </w:r>
      <w:r w:rsidR="00297876">
        <w:t xml:space="preserve"> knytt til fangdam</w:t>
      </w:r>
      <w:r>
        <w:t>:</w:t>
      </w:r>
    </w:p>
    <w:p w14:paraId="6C3782B2" w14:textId="289DEA9D" w:rsidR="00F03F31" w:rsidRDefault="00F03F31" w:rsidP="00F03F31">
      <w:pPr>
        <w:pStyle w:val="Listeavsnitt"/>
        <w:numPr>
          <w:ilvl w:val="1"/>
          <w:numId w:val="2"/>
        </w:numPr>
      </w:pPr>
      <w:r>
        <w:rPr>
          <w:color w:val="000000" w:themeColor="text1"/>
          <w:szCs w:val="24"/>
        </w:rPr>
        <w:t>«</w:t>
      </w:r>
      <w:r w:rsidRPr="00940146">
        <w:rPr>
          <w:i/>
          <w:iCs/>
          <w:color w:val="000000" w:themeColor="text1"/>
          <w:szCs w:val="24"/>
        </w:rPr>
        <w:t>Innanfor område skal det etabler</w:t>
      </w:r>
      <w:r>
        <w:rPr>
          <w:i/>
          <w:iCs/>
          <w:color w:val="000000" w:themeColor="text1"/>
          <w:szCs w:val="24"/>
        </w:rPr>
        <w:t>ast</w:t>
      </w:r>
      <w:r w:rsidRPr="00940146">
        <w:rPr>
          <w:i/>
          <w:iCs/>
          <w:color w:val="000000" w:themeColor="text1"/>
          <w:szCs w:val="24"/>
        </w:rPr>
        <w:t xml:space="preserve"> eit anlegg for reinsing av finstoff i overflatevatn og driftsvatn, t.d. sedimenteringsbasseng</w:t>
      </w:r>
      <w:r>
        <w:rPr>
          <w:i/>
          <w:iCs/>
          <w:color w:val="000000" w:themeColor="text1"/>
          <w:szCs w:val="24"/>
        </w:rPr>
        <w:t>/fangdam</w:t>
      </w:r>
      <w:r w:rsidRPr="00940146">
        <w:rPr>
          <w:i/>
          <w:iCs/>
          <w:color w:val="000000" w:themeColor="text1"/>
          <w:szCs w:val="24"/>
        </w:rPr>
        <w:t xml:space="preserve"> for å sikre mot avrenning av </w:t>
      </w:r>
      <w:proofErr w:type="spellStart"/>
      <w:r w:rsidRPr="00940146">
        <w:rPr>
          <w:i/>
          <w:iCs/>
          <w:color w:val="000000" w:themeColor="text1"/>
          <w:szCs w:val="24"/>
        </w:rPr>
        <w:t>slamhaldig</w:t>
      </w:r>
      <w:proofErr w:type="spellEnd"/>
      <w:r w:rsidRPr="00940146">
        <w:rPr>
          <w:i/>
          <w:iCs/>
          <w:color w:val="000000" w:themeColor="text1"/>
          <w:szCs w:val="24"/>
        </w:rPr>
        <w:t xml:space="preserve"> overflatevatn til vassdraget.</w:t>
      </w:r>
      <w:r w:rsidRPr="00940146">
        <w:rPr>
          <w:color w:val="000000" w:themeColor="text1"/>
          <w:szCs w:val="24"/>
        </w:rPr>
        <w:t xml:space="preserve"> </w:t>
      </w:r>
      <w:r w:rsidRPr="00940146">
        <w:rPr>
          <w:i/>
          <w:iCs/>
          <w:color w:val="000000" w:themeColor="text1"/>
          <w:szCs w:val="24"/>
        </w:rPr>
        <w:t>Under drift har</w:t>
      </w:r>
      <w:r w:rsidRPr="00940146">
        <w:rPr>
          <w:color w:val="000000" w:themeColor="text1"/>
          <w:szCs w:val="24"/>
        </w:rPr>
        <w:t xml:space="preserve"> </w:t>
      </w:r>
      <w:r w:rsidRPr="00940146">
        <w:rPr>
          <w:i/>
          <w:iCs/>
          <w:color w:val="000000" w:themeColor="text1"/>
          <w:szCs w:val="24"/>
        </w:rPr>
        <w:t>konsesjonæren ansvar for vedlikehald, tø</w:t>
      </w:r>
      <w:r>
        <w:rPr>
          <w:i/>
          <w:iCs/>
          <w:color w:val="000000" w:themeColor="text1"/>
          <w:szCs w:val="24"/>
        </w:rPr>
        <w:t>m</w:t>
      </w:r>
      <w:r w:rsidRPr="00940146">
        <w:rPr>
          <w:i/>
          <w:iCs/>
          <w:color w:val="000000" w:themeColor="text1"/>
          <w:szCs w:val="24"/>
        </w:rPr>
        <w:t>ming av slamlaguna ved behov og levering til godkjent deponi</w:t>
      </w:r>
      <w:r>
        <w:rPr>
          <w:i/>
          <w:iCs/>
          <w:color w:val="000000" w:themeColor="text1"/>
          <w:szCs w:val="24"/>
        </w:rPr>
        <w:t>.</w:t>
      </w:r>
      <w:r>
        <w:rPr>
          <w:color w:val="000000" w:themeColor="text1"/>
          <w:szCs w:val="24"/>
        </w:rPr>
        <w:t>».</w:t>
      </w:r>
    </w:p>
    <w:p w14:paraId="4AFACD5D" w14:textId="504DEA45" w:rsidR="00F03F31" w:rsidRDefault="00F03F31" w:rsidP="00F03F31">
      <w:pPr>
        <w:pStyle w:val="Listeavsnitt"/>
        <w:numPr>
          <w:ilvl w:val="0"/>
          <w:numId w:val="2"/>
        </w:numPr>
      </w:pPr>
      <w:r>
        <w:t>Ny føresegn under nytt føresegnområde i arealføremålet LF</w:t>
      </w:r>
      <w:r w:rsidR="00297876">
        <w:t xml:space="preserve"> for sikre naturleg skjerming</w:t>
      </w:r>
      <w:r>
        <w:t>:</w:t>
      </w:r>
    </w:p>
    <w:p w14:paraId="1E1B8F9A" w14:textId="2260B960" w:rsidR="00F03F31" w:rsidRPr="00F03F31" w:rsidRDefault="00F03F31" w:rsidP="00F03F31">
      <w:pPr>
        <w:pStyle w:val="Listeavsnitt"/>
        <w:numPr>
          <w:ilvl w:val="1"/>
          <w:numId w:val="2"/>
        </w:numPr>
      </w:pPr>
      <w:r>
        <w:rPr>
          <w:color w:val="000000" w:themeColor="text1"/>
          <w:szCs w:val="24"/>
        </w:rPr>
        <w:t>«</w:t>
      </w:r>
      <w:r w:rsidRPr="003B09C9">
        <w:rPr>
          <w:i/>
          <w:iCs/>
          <w:color w:val="000000" w:themeColor="text1"/>
          <w:szCs w:val="24"/>
        </w:rPr>
        <w:t>Eksisterande vegetasjon i LF i føresegnområdet skal bevarast som naturleg skjerming for uttaksområdet</w:t>
      </w:r>
      <w:r>
        <w:rPr>
          <w:color w:val="000000" w:themeColor="text1"/>
          <w:szCs w:val="24"/>
        </w:rPr>
        <w:t>».</w:t>
      </w:r>
    </w:p>
    <w:p w14:paraId="7987BEC5" w14:textId="30EA3A9B" w:rsidR="00F03F31" w:rsidRDefault="00F03F31" w:rsidP="00F03F31">
      <w:pPr>
        <w:pStyle w:val="Listeavsnitt"/>
        <w:numPr>
          <w:ilvl w:val="0"/>
          <w:numId w:val="2"/>
        </w:numPr>
      </w:pPr>
      <w:r>
        <w:t>Ny føresegn under nytt føresegnområde i byggjeområde</w:t>
      </w:r>
      <w:r w:rsidR="00297876">
        <w:t xml:space="preserve"> for skjermingsvoll</w:t>
      </w:r>
      <w:r>
        <w:t>:</w:t>
      </w:r>
    </w:p>
    <w:p w14:paraId="2F25D5D1" w14:textId="604D4275" w:rsidR="00F03F31" w:rsidRDefault="00F03F31" w:rsidP="00F03F31">
      <w:pPr>
        <w:pStyle w:val="Listeavsnitt"/>
        <w:numPr>
          <w:ilvl w:val="1"/>
          <w:numId w:val="2"/>
        </w:numPr>
      </w:pPr>
      <w:r w:rsidRPr="00C1729D">
        <w:rPr>
          <w:color w:val="000000" w:themeColor="text1"/>
          <w:szCs w:val="24"/>
        </w:rPr>
        <w:t>«</w:t>
      </w:r>
      <w:r w:rsidRPr="00C1729D">
        <w:rPr>
          <w:i/>
          <w:iCs/>
          <w:color w:val="000000" w:themeColor="text1"/>
          <w:szCs w:val="24"/>
        </w:rPr>
        <w:t>Føresegnområde skal nyttast til skjermingstiltak.</w:t>
      </w:r>
      <w:r>
        <w:rPr>
          <w:i/>
          <w:iCs/>
          <w:color w:val="000000" w:themeColor="text1"/>
          <w:szCs w:val="24"/>
        </w:rPr>
        <w:t xml:space="preserve"> </w:t>
      </w:r>
      <w:r w:rsidR="00307670">
        <w:rPr>
          <w:i/>
          <w:iCs/>
          <w:color w:val="000000" w:themeColor="text1"/>
          <w:szCs w:val="24"/>
        </w:rPr>
        <w:t xml:space="preserve">Avdekka </w:t>
      </w:r>
      <w:proofErr w:type="spellStart"/>
      <w:r w:rsidR="00307670">
        <w:rPr>
          <w:i/>
          <w:iCs/>
          <w:color w:val="000000" w:themeColor="text1"/>
          <w:szCs w:val="24"/>
        </w:rPr>
        <w:t>t</w:t>
      </w:r>
      <w:r w:rsidRPr="00C1729D">
        <w:rPr>
          <w:i/>
          <w:iCs/>
          <w:color w:val="000000" w:themeColor="text1"/>
          <w:szCs w:val="24"/>
        </w:rPr>
        <w:t>oppmasse</w:t>
      </w:r>
      <w:r w:rsidR="00307670">
        <w:rPr>
          <w:i/>
          <w:iCs/>
          <w:color w:val="000000" w:themeColor="text1"/>
          <w:szCs w:val="24"/>
        </w:rPr>
        <w:t>r</w:t>
      </w:r>
      <w:proofErr w:type="spellEnd"/>
      <w:r w:rsidR="00307670">
        <w:rPr>
          <w:i/>
          <w:iCs/>
          <w:color w:val="000000" w:themeColor="text1"/>
          <w:szCs w:val="24"/>
        </w:rPr>
        <w:t xml:space="preserve"> frå mellombels massetak</w:t>
      </w:r>
      <w:r w:rsidRPr="00C1729D">
        <w:rPr>
          <w:i/>
          <w:iCs/>
          <w:color w:val="000000" w:themeColor="text1"/>
          <w:szCs w:val="24"/>
        </w:rPr>
        <w:t xml:space="preserve"> skal leggjast opp som skjerming</w:t>
      </w:r>
      <w:r>
        <w:rPr>
          <w:i/>
          <w:iCs/>
          <w:color w:val="000000" w:themeColor="text1"/>
          <w:szCs w:val="24"/>
        </w:rPr>
        <w:t>s</w:t>
      </w:r>
      <w:r w:rsidRPr="00C1729D">
        <w:rPr>
          <w:i/>
          <w:iCs/>
          <w:color w:val="000000" w:themeColor="text1"/>
          <w:szCs w:val="24"/>
        </w:rPr>
        <w:t xml:space="preserve">voll mot uttaket. </w:t>
      </w:r>
      <w:r w:rsidRPr="00181E6C">
        <w:rPr>
          <w:i/>
          <w:iCs/>
          <w:color w:val="000000" w:themeColor="text1"/>
          <w:szCs w:val="24"/>
        </w:rPr>
        <w:t xml:space="preserve">Etter </w:t>
      </w:r>
      <w:r w:rsidRPr="00181E6C">
        <w:rPr>
          <w:i/>
          <w:iCs/>
          <w:color w:val="000000" w:themeColor="text1"/>
          <w:szCs w:val="24"/>
        </w:rPr>
        <w:lastRenderedPageBreak/>
        <w:t>avslutta drift skal skjermingsvoll bruk</w:t>
      </w:r>
      <w:r w:rsidRPr="00C1729D">
        <w:rPr>
          <w:i/>
          <w:iCs/>
          <w:color w:val="000000" w:themeColor="text1"/>
          <w:szCs w:val="24"/>
        </w:rPr>
        <w:t>ast</w:t>
      </w:r>
      <w:r w:rsidRPr="00181E6C">
        <w:rPr>
          <w:i/>
          <w:iCs/>
          <w:color w:val="000000" w:themeColor="text1"/>
          <w:szCs w:val="24"/>
        </w:rPr>
        <w:t xml:space="preserve"> til </w:t>
      </w:r>
      <w:proofErr w:type="spellStart"/>
      <w:r w:rsidRPr="00181E6C">
        <w:rPr>
          <w:i/>
          <w:iCs/>
          <w:color w:val="000000" w:themeColor="text1"/>
          <w:szCs w:val="24"/>
        </w:rPr>
        <w:t>revegetering</w:t>
      </w:r>
      <w:proofErr w:type="spellEnd"/>
      <w:r w:rsidRPr="00181E6C">
        <w:rPr>
          <w:i/>
          <w:iCs/>
          <w:color w:val="000000" w:themeColor="text1"/>
          <w:szCs w:val="24"/>
        </w:rPr>
        <w:t xml:space="preserve"> </w:t>
      </w:r>
      <w:r w:rsidRPr="00C1729D">
        <w:rPr>
          <w:i/>
          <w:iCs/>
          <w:color w:val="000000" w:themeColor="text1"/>
          <w:szCs w:val="24"/>
        </w:rPr>
        <w:t xml:space="preserve">av </w:t>
      </w:r>
      <w:r w:rsidR="00307670">
        <w:rPr>
          <w:i/>
          <w:iCs/>
          <w:color w:val="000000" w:themeColor="text1"/>
          <w:szCs w:val="24"/>
        </w:rPr>
        <w:t>området for mellombels massetak (føresegnområde #1)</w:t>
      </w:r>
      <w:r w:rsidRPr="00C1729D">
        <w:rPr>
          <w:color w:val="000000" w:themeColor="text1"/>
          <w:szCs w:val="24"/>
        </w:rPr>
        <w:t>»</w:t>
      </w:r>
      <w:r w:rsidR="00307670">
        <w:rPr>
          <w:color w:val="000000" w:themeColor="text1"/>
          <w:szCs w:val="24"/>
        </w:rPr>
        <w:t>.</w:t>
      </w:r>
    </w:p>
    <w:p w14:paraId="7C4281DB" w14:textId="366185DB" w:rsidR="00F03F31" w:rsidRDefault="00F03F31" w:rsidP="00F03F31">
      <w:pPr>
        <w:pStyle w:val="Listeavsnitt"/>
        <w:numPr>
          <w:ilvl w:val="0"/>
          <w:numId w:val="2"/>
        </w:numPr>
      </w:pPr>
      <w:r>
        <w:t>Ny</w:t>
      </w:r>
      <w:r w:rsidR="00E538CB">
        <w:t>e</w:t>
      </w:r>
      <w:r>
        <w:t xml:space="preserve"> rekkjefylgjekrav: </w:t>
      </w:r>
    </w:p>
    <w:p w14:paraId="157F3691" w14:textId="49A715E9" w:rsidR="00F03F31" w:rsidRPr="00940146" w:rsidRDefault="00F03F31" w:rsidP="00F03F31">
      <w:pPr>
        <w:pStyle w:val="Listeavsnitt"/>
        <w:numPr>
          <w:ilvl w:val="1"/>
          <w:numId w:val="2"/>
        </w:numPr>
        <w:rPr>
          <w:color w:val="000000" w:themeColor="text1"/>
          <w:szCs w:val="24"/>
        </w:rPr>
      </w:pPr>
      <w:r w:rsidRPr="00940146">
        <w:rPr>
          <w:i/>
          <w:iCs/>
          <w:color w:val="000000" w:themeColor="text1"/>
          <w:szCs w:val="24"/>
        </w:rPr>
        <w:t>«Før konsesjonspliktig uttak av masse i føresegnområde #1 mellombels massetak kan setjast i gang, skal det vere etablert eit anlegg for reinsing av finstoff i overflatevatn og driftsvatn, t.d. sedimenteringsbasseng</w:t>
      </w:r>
      <w:r>
        <w:rPr>
          <w:i/>
          <w:iCs/>
          <w:color w:val="000000" w:themeColor="text1"/>
          <w:szCs w:val="24"/>
        </w:rPr>
        <w:t>/fangdam</w:t>
      </w:r>
      <w:r w:rsidRPr="00940146">
        <w:rPr>
          <w:i/>
          <w:iCs/>
          <w:color w:val="000000" w:themeColor="text1"/>
          <w:szCs w:val="24"/>
        </w:rPr>
        <w:t xml:space="preserve">. Dette gjeld òg sandfang og </w:t>
      </w:r>
      <w:proofErr w:type="spellStart"/>
      <w:r w:rsidRPr="00940146">
        <w:rPr>
          <w:i/>
          <w:iCs/>
          <w:color w:val="000000" w:themeColor="text1"/>
          <w:szCs w:val="24"/>
        </w:rPr>
        <w:t>oljeutskil</w:t>
      </w:r>
      <w:r w:rsidR="00164159">
        <w:rPr>
          <w:i/>
          <w:iCs/>
          <w:color w:val="000000" w:themeColor="text1"/>
          <w:szCs w:val="24"/>
        </w:rPr>
        <w:t>j</w:t>
      </w:r>
      <w:r w:rsidRPr="00940146">
        <w:rPr>
          <w:i/>
          <w:iCs/>
          <w:color w:val="000000" w:themeColor="text1"/>
          <w:szCs w:val="24"/>
        </w:rPr>
        <w:t>ar</w:t>
      </w:r>
      <w:proofErr w:type="spellEnd"/>
      <w:r w:rsidRPr="00940146">
        <w:rPr>
          <w:i/>
          <w:iCs/>
          <w:color w:val="000000" w:themeColor="text1"/>
          <w:szCs w:val="24"/>
        </w:rPr>
        <w:t xml:space="preserve"> ved oppstillingsområde for anleggsmaskiner. Det skal også vere på plass eit</w:t>
      </w:r>
      <w:r>
        <w:rPr>
          <w:i/>
          <w:iCs/>
          <w:color w:val="000000" w:themeColor="text1"/>
          <w:szCs w:val="24"/>
        </w:rPr>
        <w:t xml:space="preserve"> anleggstiltak</w:t>
      </w:r>
      <w:r w:rsidRPr="00940146">
        <w:rPr>
          <w:i/>
          <w:iCs/>
          <w:color w:val="000000" w:themeColor="text1"/>
          <w:szCs w:val="24"/>
        </w:rPr>
        <w:t xml:space="preserve"> for å sikre at køyretøy ut av området ikkje dreg med seg finstoff</w:t>
      </w:r>
      <w:r w:rsidRPr="00940146">
        <w:rPr>
          <w:color w:val="000000" w:themeColor="text1"/>
          <w:szCs w:val="24"/>
        </w:rPr>
        <w:t>»</w:t>
      </w:r>
      <w:r>
        <w:rPr>
          <w:color w:val="000000" w:themeColor="text1"/>
          <w:szCs w:val="24"/>
        </w:rPr>
        <w:t>.</w:t>
      </w:r>
    </w:p>
    <w:p w14:paraId="592FF282" w14:textId="5658EADD" w:rsidR="00F03F31" w:rsidRDefault="00E538CB" w:rsidP="00F03F31">
      <w:pPr>
        <w:pStyle w:val="Listeavsnitt"/>
        <w:numPr>
          <w:ilvl w:val="1"/>
          <w:numId w:val="2"/>
        </w:numPr>
      </w:pPr>
      <w:r>
        <w:rPr>
          <w:color w:val="000000" w:themeColor="text1"/>
          <w:szCs w:val="24"/>
        </w:rPr>
        <w:t>«</w:t>
      </w:r>
      <w:r w:rsidRPr="00963868">
        <w:rPr>
          <w:i/>
          <w:iCs/>
          <w:color w:val="000000" w:themeColor="text1"/>
          <w:szCs w:val="24"/>
        </w:rPr>
        <w:t xml:space="preserve">Arealet nytta til mellomlagring av knuste masser skal </w:t>
      </w:r>
      <w:proofErr w:type="spellStart"/>
      <w:r w:rsidRPr="00963868">
        <w:rPr>
          <w:i/>
          <w:iCs/>
          <w:color w:val="000000" w:themeColor="text1"/>
          <w:szCs w:val="24"/>
        </w:rPr>
        <w:t>opphøyre</w:t>
      </w:r>
      <w:proofErr w:type="spellEnd"/>
      <w:r w:rsidRPr="00963868">
        <w:rPr>
          <w:i/>
          <w:iCs/>
          <w:color w:val="000000" w:themeColor="text1"/>
          <w:szCs w:val="24"/>
        </w:rPr>
        <w:t xml:space="preserve"> når etablering av veg og tomter er </w:t>
      </w:r>
      <w:proofErr w:type="spellStart"/>
      <w:r w:rsidRPr="00963868">
        <w:rPr>
          <w:i/>
          <w:iCs/>
          <w:color w:val="000000" w:themeColor="text1"/>
          <w:szCs w:val="24"/>
        </w:rPr>
        <w:t>ferdigstilt</w:t>
      </w:r>
      <w:proofErr w:type="spellEnd"/>
      <w:r>
        <w:rPr>
          <w:color w:val="000000" w:themeColor="text1"/>
          <w:szCs w:val="24"/>
        </w:rPr>
        <w:t>».</w:t>
      </w:r>
    </w:p>
    <w:p w14:paraId="18EE26BB" w14:textId="77777777" w:rsidR="0051142C" w:rsidRDefault="0051142C" w:rsidP="0051142C"/>
    <w:p w14:paraId="4E31C901" w14:textId="77777777" w:rsidR="0051142C" w:rsidRDefault="0051142C" w:rsidP="0051142C"/>
    <w:sectPr w:rsidR="0051142C" w:rsidSect="002D44B5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88" w:right="1287" w:bottom="1588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E1D61" w14:textId="77777777" w:rsidR="00380EA6" w:rsidRDefault="00380EA6">
      <w:r>
        <w:separator/>
      </w:r>
    </w:p>
  </w:endnote>
  <w:endnote w:type="continuationSeparator" w:id="0">
    <w:p w14:paraId="17FFD26E" w14:textId="77777777" w:rsidR="00380EA6" w:rsidRDefault="0038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Y="15480"/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52"/>
      <w:gridCol w:w="2114"/>
      <w:gridCol w:w="1903"/>
      <w:gridCol w:w="3129"/>
    </w:tblGrid>
    <w:tr w:rsidR="00833F7D" w14:paraId="0D87E178" w14:textId="77777777" w:rsidTr="008906F8">
      <w:tc>
        <w:tcPr>
          <w:tcW w:w="2352" w:type="dxa"/>
        </w:tcPr>
        <w:p w14:paraId="1D11C33F" w14:textId="77777777" w:rsidR="00514FC9" w:rsidRPr="00127DD4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2114" w:type="dxa"/>
        </w:tcPr>
        <w:p w14:paraId="4D7BF751" w14:textId="77777777" w:rsidR="00514FC9" w:rsidRPr="00127DD4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1903" w:type="dxa"/>
        </w:tcPr>
        <w:p w14:paraId="27CBB771" w14:textId="77777777" w:rsidR="00514FC9" w:rsidRPr="00127DD4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  <w:tc>
        <w:tcPr>
          <w:tcW w:w="3129" w:type="dxa"/>
        </w:tcPr>
        <w:p w14:paraId="4D493BCC" w14:textId="77777777" w:rsidR="00514FC9" w:rsidRPr="00127DD4" w:rsidRDefault="00514FC9" w:rsidP="00157031">
          <w:pPr>
            <w:tabs>
              <w:tab w:val="center" w:pos="4536"/>
              <w:tab w:val="right" w:pos="9072"/>
            </w:tabs>
            <w:spacing w:before="60"/>
            <w:rPr>
              <w:rFonts w:eastAsia="Times New Roman" w:cs="Arial"/>
              <w:sz w:val="16"/>
              <w:szCs w:val="24"/>
              <w:lang w:eastAsia="nb-NO"/>
            </w:rPr>
          </w:pPr>
        </w:p>
      </w:tc>
    </w:tr>
  </w:tbl>
  <w:p w14:paraId="30E182B3" w14:textId="77777777" w:rsidR="00022151" w:rsidRDefault="00022151">
    <w:pPr>
      <w:pStyle w:val="Bot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802B0" w14:textId="77777777" w:rsidR="00D2276A" w:rsidRPr="00851622" w:rsidRDefault="00D2276A" w:rsidP="00D2276A">
    <w:pPr>
      <w:pStyle w:val="Botntekst"/>
      <w:rPr>
        <w:lang w:val="en-US"/>
      </w:rPr>
    </w:pPr>
  </w:p>
  <w:p w14:paraId="65EC0109" w14:textId="77777777" w:rsidR="00D2276A" w:rsidRPr="00572756" w:rsidRDefault="00D2276A" w:rsidP="00D2276A">
    <w:pPr>
      <w:pStyle w:val="Botntekst"/>
      <w:ind w:left="-1276"/>
      <w:rPr>
        <w:lang w:val="en-US"/>
      </w:rPr>
    </w:pPr>
  </w:p>
  <w:p w14:paraId="29F0B413" w14:textId="77777777" w:rsidR="00127DD4" w:rsidRPr="00572756" w:rsidRDefault="00127DD4" w:rsidP="00501F0B">
    <w:pPr>
      <w:pStyle w:val="Botntekst"/>
      <w:ind w:left="-127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52427" w14:textId="77777777" w:rsidR="00380EA6" w:rsidRDefault="00380EA6">
      <w:r>
        <w:separator/>
      </w:r>
    </w:p>
  </w:footnote>
  <w:footnote w:type="continuationSeparator" w:id="0">
    <w:p w14:paraId="2605273E" w14:textId="77777777" w:rsidR="00380EA6" w:rsidRDefault="0038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364D6" w14:textId="77777777" w:rsidR="00EB4D23" w:rsidRDefault="00000000" w:rsidP="00CB7509">
    <w:pPr>
      <w:pStyle w:val="Topptekst"/>
      <w:jc w:val="right"/>
      <w:rPr>
        <w:lang w:val="nb-NO"/>
      </w:rPr>
    </w:pPr>
    <w:r>
      <w:rPr>
        <w:lang w:val="nb-NO"/>
      </w:rPr>
      <w:t>Vinje kommune</w:t>
    </w:r>
  </w:p>
  <w:p w14:paraId="50E02A13" w14:textId="77777777" w:rsidR="00022151" w:rsidRPr="00CB7509" w:rsidRDefault="00000000" w:rsidP="00CB7509">
    <w:pPr>
      <w:pStyle w:val="Topptekst"/>
      <w:jc w:val="right"/>
      <w:rPr>
        <w:lang w:val="nb-NO"/>
      </w:rPr>
    </w:pPr>
    <w:r>
      <w:rPr>
        <w:lang w:val="nb-NO"/>
      </w:rPr>
      <w:t xml:space="preserve">Side </w:t>
    </w:r>
    <w:r>
      <w:rPr>
        <w:lang w:val="nb-NO"/>
      </w:rPr>
      <w:fldChar w:fldCharType="begin"/>
    </w:r>
    <w:r>
      <w:rPr>
        <w:lang w:val="nb-NO"/>
      </w:rPr>
      <w:instrText xml:space="preserve"> PAGE   \* MERGEFORMAT </w:instrText>
    </w:r>
    <w:r>
      <w:rPr>
        <w:lang w:val="nb-NO"/>
      </w:rPr>
      <w:fldChar w:fldCharType="separate"/>
    </w:r>
    <w:r w:rsidR="00BE0AC4">
      <w:rPr>
        <w:lang w:val="nb-NO"/>
      </w:rPr>
      <w:t>2</w:t>
    </w:r>
    <w:r>
      <w:rPr>
        <w:lang w:val="nb-NO"/>
      </w:rPr>
      <w:fldChar w:fldCharType="end"/>
    </w:r>
    <w:r>
      <w:rPr>
        <w:lang w:val="nb-NO"/>
      </w:rPr>
      <w:t>/</w:t>
    </w:r>
    <w:r w:rsidR="0078390D" w:rsidRPr="0078390D">
      <w:fldChar w:fldCharType="begin"/>
    </w:r>
    <w:r>
      <w:instrText xml:space="preserve"> NUMPAGES   \* MERGEFORMAT </w:instrText>
    </w:r>
    <w:r w:rsidR="0078390D" w:rsidRPr="0078390D">
      <w:fldChar w:fldCharType="separate"/>
    </w:r>
    <w:r w:rsidR="0078390D" w:rsidRPr="0078390D">
      <w:rPr>
        <w:lang w:val="nb-NO"/>
      </w:rPr>
      <w:t>1</w:t>
    </w:r>
    <w:r w:rsidR="0078390D" w:rsidRPr="0078390D">
      <w:rPr>
        <w:lang w:val="nb-N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0" w:type="dxa"/>
      <w:tblInd w:w="-284" w:type="dxa"/>
      <w:tblLook w:val="00A0" w:firstRow="1" w:lastRow="0" w:firstColumn="1" w:lastColumn="0" w:noHBand="0" w:noVBand="0"/>
    </w:tblPr>
    <w:tblGrid>
      <w:gridCol w:w="1277"/>
      <w:gridCol w:w="4481"/>
      <w:gridCol w:w="4042"/>
    </w:tblGrid>
    <w:tr w:rsidR="00833F7D" w14:paraId="1849276B" w14:textId="77777777" w:rsidTr="000E543F">
      <w:trPr>
        <w:trHeight w:hRule="exact" w:val="1428"/>
      </w:trPr>
      <w:tc>
        <w:tcPr>
          <w:tcW w:w="1277" w:type="dxa"/>
        </w:tcPr>
        <w:p w14:paraId="361A9BFD" w14:textId="77777777" w:rsidR="00A56DA7" w:rsidRPr="00127DD4" w:rsidRDefault="00A56DA7" w:rsidP="00A56DA7">
          <w:pPr>
            <w:spacing w:before="120" w:after="160" w:line="259" w:lineRule="auto"/>
            <w:rPr>
              <w:rFonts w:eastAsia="Times New Roman" w:cs="Arial"/>
              <w:lang w:val="nb-NO"/>
            </w:rPr>
          </w:pPr>
        </w:p>
      </w:tc>
      <w:tc>
        <w:tcPr>
          <w:tcW w:w="4481" w:type="dxa"/>
        </w:tcPr>
        <w:p w14:paraId="35DF0530" w14:textId="77777777" w:rsidR="00A56DA7" w:rsidRPr="00127DD4" w:rsidRDefault="00A56DA7" w:rsidP="00A56DA7">
          <w:pPr>
            <w:spacing w:before="120"/>
            <w:rPr>
              <w:rFonts w:eastAsia="Times New Roman" w:cs="Arial"/>
              <w:sz w:val="28"/>
              <w:szCs w:val="28"/>
              <w:lang w:eastAsia="nb-NO"/>
            </w:rPr>
          </w:pPr>
        </w:p>
      </w:tc>
      <w:tc>
        <w:tcPr>
          <w:tcW w:w="4042" w:type="dxa"/>
        </w:tcPr>
        <w:p w14:paraId="47D6D8D4" w14:textId="77777777" w:rsidR="00A56DA7" w:rsidRPr="00127DD4" w:rsidRDefault="00000000" w:rsidP="00A56DA7">
          <w:pPr>
            <w:rPr>
              <w:rFonts w:eastAsia="Times New Roman" w:cs="Arial"/>
              <w:lang w:eastAsia="nb-NO"/>
            </w:rPr>
          </w:pPr>
          <w:r w:rsidRPr="009F1BA0">
            <w:rPr>
              <w:noProof/>
            </w:rPr>
            <w:drawing>
              <wp:inline distT="0" distB="0" distL="0" distR="0" wp14:anchorId="5EA04D79" wp14:editId="46C90AAD">
                <wp:extent cx="1940400" cy="752400"/>
                <wp:effectExtent l="0" t="0" r="3175" b="0"/>
                <wp:docPr id="1969957704" name="Bilde 1969957704" descr="Logo for Vinje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9957704" name="Bilde 1" descr="Logo for Vinje kommun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04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79E4A6" w14:textId="77777777" w:rsidR="00022151" w:rsidRPr="00127DD4" w:rsidRDefault="00022151" w:rsidP="0063256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Saksbehandlers telefon" style="width:7.5pt;height:10.35pt" o:bullet="t">
        <v:imagedata r:id="rId1" o:title="" cropright="-53703f"/>
      </v:shape>
    </w:pict>
  </w:numPicBullet>
  <w:abstractNum w:abstractNumId="0" w15:restartNumberingAfterBreak="0">
    <w:nsid w:val="1A69AE9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CE15D77"/>
    <w:multiLevelType w:val="singleLevel"/>
    <w:tmpl w:val="E760FA8C"/>
    <w:lvl w:ilvl="0">
      <w:start w:val="3"/>
      <w:numFmt w:val="bullet"/>
      <w:lvlText w:val="-"/>
      <w:lvlJc w:val="left"/>
      <w:pPr>
        <w:tabs>
          <w:tab w:val="num" w:pos="405"/>
        </w:tabs>
        <w:ind w:left="405" w:hanging="360"/>
      </w:pPr>
    </w:lvl>
  </w:abstractNum>
  <w:abstractNum w:abstractNumId="2" w15:restartNumberingAfterBreak="0">
    <w:nsid w:val="46573D09"/>
    <w:multiLevelType w:val="hybridMultilevel"/>
    <w:tmpl w:val="0088BB78"/>
    <w:lvl w:ilvl="0" w:tplc="7CFAF4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4BC9"/>
    <w:multiLevelType w:val="hybridMultilevel"/>
    <w:tmpl w:val="69AC7DEE"/>
    <w:lvl w:ilvl="0" w:tplc="8682CF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900CBD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63E8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2A0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EE3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A42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29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27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AC6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933141">
    <w:abstractNumId w:val="1"/>
  </w:num>
  <w:num w:numId="2" w16cid:durableId="665980476">
    <w:abstractNumId w:val="2"/>
  </w:num>
  <w:num w:numId="3" w16cid:durableId="1726369253">
    <w:abstractNumId w:val="3"/>
  </w:num>
  <w:num w:numId="4" w16cid:durableId="1071273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38"/>
    <w:rsid w:val="0001122B"/>
    <w:rsid w:val="0001408F"/>
    <w:rsid w:val="00022151"/>
    <w:rsid w:val="00023761"/>
    <w:rsid w:val="00026672"/>
    <w:rsid w:val="00031D85"/>
    <w:rsid w:val="00045DD1"/>
    <w:rsid w:val="00072110"/>
    <w:rsid w:val="000B1EB7"/>
    <w:rsid w:val="000E4B19"/>
    <w:rsid w:val="001071F3"/>
    <w:rsid w:val="00120F36"/>
    <w:rsid w:val="00127DD4"/>
    <w:rsid w:val="00143231"/>
    <w:rsid w:val="001507A2"/>
    <w:rsid w:val="00157031"/>
    <w:rsid w:val="00160C36"/>
    <w:rsid w:val="00164159"/>
    <w:rsid w:val="001734A9"/>
    <w:rsid w:val="001B214F"/>
    <w:rsid w:val="001B5011"/>
    <w:rsid w:val="001B7AD8"/>
    <w:rsid w:val="001E3946"/>
    <w:rsid w:val="00203B90"/>
    <w:rsid w:val="00214692"/>
    <w:rsid w:val="002233B7"/>
    <w:rsid w:val="00233C78"/>
    <w:rsid w:val="002401EB"/>
    <w:rsid w:val="00262ECC"/>
    <w:rsid w:val="00276470"/>
    <w:rsid w:val="00297876"/>
    <w:rsid w:val="002A28FA"/>
    <w:rsid w:val="002A734A"/>
    <w:rsid w:val="002C5745"/>
    <w:rsid w:val="002D44B5"/>
    <w:rsid w:val="002E3C46"/>
    <w:rsid w:val="002F2DFB"/>
    <w:rsid w:val="00307670"/>
    <w:rsid w:val="00307CE5"/>
    <w:rsid w:val="00312E72"/>
    <w:rsid w:val="0031375C"/>
    <w:rsid w:val="003329F7"/>
    <w:rsid w:val="00370262"/>
    <w:rsid w:val="00380EA6"/>
    <w:rsid w:val="003838F5"/>
    <w:rsid w:val="0039341B"/>
    <w:rsid w:val="00397C92"/>
    <w:rsid w:val="003B4EB6"/>
    <w:rsid w:val="003D5BDD"/>
    <w:rsid w:val="003E0D22"/>
    <w:rsid w:val="003F693E"/>
    <w:rsid w:val="00412AAA"/>
    <w:rsid w:val="00433B51"/>
    <w:rsid w:val="00445239"/>
    <w:rsid w:val="0045347C"/>
    <w:rsid w:val="004729B8"/>
    <w:rsid w:val="00484E9E"/>
    <w:rsid w:val="0049566A"/>
    <w:rsid w:val="004A2F8B"/>
    <w:rsid w:val="004B19F9"/>
    <w:rsid w:val="00501F0B"/>
    <w:rsid w:val="00504326"/>
    <w:rsid w:val="0051142C"/>
    <w:rsid w:val="00514FC9"/>
    <w:rsid w:val="0052756C"/>
    <w:rsid w:val="0054089F"/>
    <w:rsid w:val="0054133C"/>
    <w:rsid w:val="0055461C"/>
    <w:rsid w:val="00565A9B"/>
    <w:rsid w:val="0056680D"/>
    <w:rsid w:val="00572756"/>
    <w:rsid w:val="00590C07"/>
    <w:rsid w:val="005B4B40"/>
    <w:rsid w:val="005D33F5"/>
    <w:rsid w:val="00602D7E"/>
    <w:rsid w:val="006048D7"/>
    <w:rsid w:val="00607351"/>
    <w:rsid w:val="00614A1B"/>
    <w:rsid w:val="006228B3"/>
    <w:rsid w:val="00622E5C"/>
    <w:rsid w:val="00625907"/>
    <w:rsid w:val="00632561"/>
    <w:rsid w:val="0065418A"/>
    <w:rsid w:val="0065632B"/>
    <w:rsid w:val="00666899"/>
    <w:rsid w:val="0067106F"/>
    <w:rsid w:val="006A0665"/>
    <w:rsid w:val="006A2B0A"/>
    <w:rsid w:val="006B0B2E"/>
    <w:rsid w:val="006B1518"/>
    <w:rsid w:val="006D7498"/>
    <w:rsid w:val="006E0433"/>
    <w:rsid w:val="006F5F3D"/>
    <w:rsid w:val="00744E02"/>
    <w:rsid w:val="00767BDD"/>
    <w:rsid w:val="007715CE"/>
    <w:rsid w:val="0078390D"/>
    <w:rsid w:val="00785D4F"/>
    <w:rsid w:val="007867F9"/>
    <w:rsid w:val="007A326D"/>
    <w:rsid w:val="007F250E"/>
    <w:rsid w:val="00833F7D"/>
    <w:rsid w:val="00851622"/>
    <w:rsid w:val="008550A2"/>
    <w:rsid w:val="0087250A"/>
    <w:rsid w:val="008A4503"/>
    <w:rsid w:val="008B4838"/>
    <w:rsid w:val="008D204F"/>
    <w:rsid w:val="008F01A2"/>
    <w:rsid w:val="008F343A"/>
    <w:rsid w:val="009038C3"/>
    <w:rsid w:val="009259EA"/>
    <w:rsid w:val="0094061A"/>
    <w:rsid w:val="009857E2"/>
    <w:rsid w:val="0099048C"/>
    <w:rsid w:val="009C4944"/>
    <w:rsid w:val="009C5327"/>
    <w:rsid w:val="009F1BA0"/>
    <w:rsid w:val="009F312E"/>
    <w:rsid w:val="00A00D52"/>
    <w:rsid w:val="00A16C77"/>
    <w:rsid w:val="00A400BF"/>
    <w:rsid w:val="00A56DA7"/>
    <w:rsid w:val="00A56FD7"/>
    <w:rsid w:val="00A737C6"/>
    <w:rsid w:val="00A8621B"/>
    <w:rsid w:val="00AB08B5"/>
    <w:rsid w:val="00AD487A"/>
    <w:rsid w:val="00AD5635"/>
    <w:rsid w:val="00B03DBA"/>
    <w:rsid w:val="00B07192"/>
    <w:rsid w:val="00B7638C"/>
    <w:rsid w:val="00B80B5D"/>
    <w:rsid w:val="00B9479A"/>
    <w:rsid w:val="00BD002C"/>
    <w:rsid w:val="00BE0AC4"/>
    <w:rsid w:val="00BE1520"/>
    <w:rsid w:val="00BE248A"/>
    <w:rsid w:val="00BF6698"/>
    <w:rsid w:val="00C04684"/>
    <w:rsid w:val="00C325AA"/>
    <w:rsid w:val="00C37BC6"/>
    <w:rsid w:val="00C51CC2"/>
    <w:rsid w:val="00C837DF"/>
    <w:rsid w:val="00CA5F38"/>
    <w:rsid w:val="00CB41E1"/>
    <w:rsid w:val="00CB513B"/>
    <w:rsid w:val="00CB7509"/>
    <w:rsid w:val="00CC2242"/>
    <w:rsid w:val="00CE286B"/>
    <w:rsid w:val="00CF5FCD"/>
    <w:rsid w:val="00D14AF2"/>
    <w:rsid w:val="00D2276A"/>
    <w:rsid w:val="00D4208C"/>
    <w:rsid w:val="00D43DF3"/>
    <w:rsid w:val="00D5002C"/>
    <w:rsid w:val="00D91DB4"/>
    <w:rsid w:val="00DA3012"/>
    <w:rsid w:val="00DB422B"/>
    <w:rsid w:val="00DB4936"/>
    <w:rsid w:val="00DC0D61"/>
    <w:rsid w:val="00DC2883"/>
    <w:rsid w:val="00DC37D1"/>
    <w:rsid w:val="00DF1A73"/>
    <w:rsid w:val="00DF2152"/>
    <w:rsid w:val="00E0075B"/>
    <w:rsid w:val="00E140E7"/>
    <w:rsid w:val="00E22E37"/>
    <w:rsid w:val="00E278C1"/>
    <w:rsid w:val="00E538CB"/>
    <w:rsid w:val="00E565FF"/>
    <w:rsid w:val="00E61AC8"/>
    <w:rsid w:val="00E64673"/>
    <w:rsid w:val="00E65499"/>
    <w:rsid w:val="00E71F08"/>
    <w:rsid w:val="00E83D5C"/>
    <w:rsid w:val="00E85BF3"/>
    <w:rsid w:val="00E86D66"/>
    <w:rsid w:val="00E96FA2"/>
    <w:rsid w:val="00EB4BA9"/>
    <w:rsid w:val="00EB4D23"/>
    <w:rsid w:val="00EE4AD5"/>
    <w:rsid w:val="00F02EB5"/>
    <w:rsid w:val="00F03F31"/>
    <w:rsid w:val="00F128A3"/>
    <w:rsid w:val="00F128BD"/>
    <w:rsid w:val="00F17BA6"/>
    <w:rsid w:val="00F30734"/>
    <w:rsid w:val="00F30742"/>
    <w:rsid w:val="00F45A34"/>
    <w:rsid w:val="00F46FFF"/>
    <w:rsid w:val="00F51A34"/>
    <w:rsid w:val="00F670C4"/>
    <w:rsid w:val="00FA3711"/>
    <w:rsid w:val="00FB68EF"/>
    <w:rsid w:val="00FD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251F"/>
  <w15:docId w15:val="{7DF8B8E3-DADD-4FC9-A3EC-B00F7A04D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936"/>
    <w:pPr>
      <w:spacing w:after="0" w:line="240" w:lineRule="auto"/>
    </w:pPr>
    <w:rPr>
      <w:rFonts w:ascii="Calibri" w:hAnsi="Calibri"/>
      <w:sz w:val="24"/>
      <w14:ligatures w14:val="standardContextual"/>
    </w:rPr>
  </w:style>
  <w:style w:type="paragraph" w:styleId="Overskrift1">
    <w:name w:val="heading 1"/>
    <w:basedOn w:val="Normal"/>
    <w:next w:val="Normal"/>
    <w:link w:val="Overskrift1Teikn"/>
    <w:qFormat/>
    <w:rsid w:val="00BE1520"/>
    <w:pPr>
      <w:keepNext/>
      <w:spacing w:before="240" w:after="240"/>
      <w:outlineLvl w:val="0"/>
    </w:pPr>
    <w:rPr>
      <w:rFonts w:eastAsia="Times New Roman" w:cs="Arial"/>
      <w:b/>
      <w:bCs/>
      <w:kern w:val="32"/>
      <w:sz w:val="32"/>
      <w:szCs w:val="28"/>
      <w:lang w:eastAsia="nb-NO"/>
    </w:rPr>
  </w:style>
  <w:style w:type="paragraph" w:styleId="Overskrift2">
    <w:name w:val="heading 2"/>
    <w:basedOn w:val="Normal"/>
    <w:next w:val="Normal"/>
    <w:link w:val="Overskrift2Teikn"/>
    <w:uiPriority w:val="9"/>
    <w:semiHidden/>
    <w:unhideWhenUsed/>
    <w:qFormat/>
    <w:rsid w:val="0049566A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rsid w:val="006F5F3D"/>
    <w:pPr>
      <w:tabs>
        <w:tab w:val="center" w:pos="4536"/>
        <w:tab w:val="right" w:pos="9072"/>
      </w:tabs>
    </w:pPr>
    <w:rPr>
      <w:rFonts w:eastAsia="Times New Roman" w:cs="Times New Roman"/>
      <w:sz w:val="20"/>
    </w:rPr>
  </w:style>
  <w:style w:type="character" w:customStyle="1" w:styleId="TopptekstTeikn">
    <w:name w:val="Topptekst Teikn"/>
    <w:basedOn w:val="Standardskriftforavsnitt"/>
    <w:link w:val="Topptekst"/>
    <w:uiPriority w:val="99"/>
    <w:rsid w:val="006F5F3D"/>
    <w:rPr>
      <w:rFonts w:ascii="Arial" w:eastAsia="Times New Roman" w:hAnsi="Arial" w:cs="Times New Roman"/>
      <w:sz w:val="20"/>
    </w:rPr>
  </w:style>
  <w:style w:type="paragraph" w:styleId="Botntekst">
    <w:name w:val="footer"/>
    <w:basedOn w:val="Normal"/>
    <w:link w:val="BotntekstTeikn"/>
    <w:uiPriority w:val="99"/>
    <w:rsid w:val="006F5F3D"/>
    <w:pPr>
      <w:tabs>
        <w:tab w:val="center" w:pos="4536"/>
        <w:tab w:val="right" w:pos="9072"/>
      </w:tabs>
      <w:spacing w:line="264" w:lineRule="auto"/>
    </w:pPr>
    <w:rPr>
      <w:rFonts w:eastAsia="Times New Roman" w:cs="Times New Roman"/>
      <w:sz w:val="14"/>
    </w:rPr>
  </w:style>
  <w:style w:type="character" w:customStyle="1" w:styleId="BotntekstTeikn">
    <w:name w:val="Botntekst Teikn"/>
    <w:basedOn w:val="Standardskriftforavsnitt"/>
    <w:link w:val="Botntekst"/>
    <w:uiPriority w:val="99"/>
    <w:rsid w:val="006F5F3D"/>
    <w:rPr>
      <w:rFonts w:ascii="Arial" w:eastAsia="Times New Roman" w:hAnsi="Arial" w:cs="Times New Roman"/>
      <w:sz w:val="14"/>
    </w:rPr>
  </w:style>
  <w:style w:type="paragraph" w:customStyle="1" w:styleId="Informasjonstekstdato">
    <w:name w:val="Informasjonstekst/dato"/>
    <w:uiPriority w:val="99"/>
    <w:rsid w:val="006F5F3D"/>
    <w:pPr>
      <w:overflowPunct w:val="0"/>
      <w:autoSpaceDE w:val="0"/>
      <w:autoSpaceDN w:val="0"/>
      <w:adjustRightInd w:val="0"/>
      <w:spacing w:after="0" w:line="200" w:lineRule="exact"/>
      <w:jc w:val="right"/>
      <w:textAlignment w:val="baseline"/>
    </w:pPr>
    <w:rPr>
      <w:rFonts w:ascii="Arial" w:eastAsia="Times New Roman" w:hAnsi="Arial" w:cs="Times New Roman"/>
      <w:noProof/>
      <w:sz w:val="16"/>
      <w:szCs w:val="20"/>
      <w:lang w:val="nb-NO" w:eastAsia="nb-NO"/>
    </w:rPr>
  </w:style>
  <w:style w:type="paragraph" w:styleId="Bobletekst">
    <w:name w:val="Balloon Text"/>
    <w:basedOn w:val="Normal"/>
    <w:link w:val="BobletekstTeikn"/>
    <w:uiPriority w:val="99"/>
    <w:semiHidden/>
    <w:unhideWhenUsed/>
    <w:rsid w:val="006F5F3D"/>
    <w:rPr>
      <w:rFonts w:ascii="Tahoma" w:hAnsi="Tahoma" w:cs="Tahoma"/>
      <w:sz w:val="16"/>
      <w:szCs w:val="16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6F5F3D"/>
    <w:rPr>
      <w:rFonts w:ascii="Tahoma" w:hAnsi="Tahoma" w:cs="Tahoma"/>
      <w:sz w:val="16"/>
      <w:szCs w:val="16"/>
    </w:rPr>
  </w:style>
  <w:style w:type="paragraph" w:customStyle="1" w:styleId="L7-arial16F">
    <w:name w:val="L7-arial 16F"/>
    <w:basedOn w:val="Normal"/>
    <w:rsid w:val="00127DD4"/>
    <w:pPr>
      <w:spacing w:before="120"/>
    </w:pPr>
    <w:rPr>
      <w:rFonts w:eastAsia="Times New Roman" w:cs="Arial"/>
      <w:b/>
      <w:sz w:val="32"/>
      <w:szCs w:val="32"/>
      <w:lang w:eastAsia="nb-NO"/>
    </w:rPr>
  </w:style>
  <w:style w:type="paragraph" w:customStyle="1" w:styleId="L7-arial11">
    <w:name w:val="L7-arial 11"/>
    <w:basedOn w:val="Normal"/>
    <w:rsid w:val="00127DD4"/>
    <w:rPr>
      <w:rFonts w:eastAsia="Times New Roman" w:cs="Arial"/>
      <w:lang w:eastAsia="nb-NO"/>
    </w:rPr>
  </w:style>
  <w:style w:type="paragraph" w:customStyle="1" w:styleId="L7-arial8F">
    <w:name w:val="L7-arial 8F"/>
    <w:basedOn w:val="Botntekst"/>
    <w:rsid w:val="00127DD4"/>
    <w:pPr>
      <w:spacing w:before="60" w:line="240" w:lineRule="auto"/>
    </w:pPr>
    <w:rPr>
      <w:rFonts w:cs="Arial"/>
      <w:sz w:val="16"/>
      <w:szCs w:val="24"/>
      <w:lang w:eastAsia="nb-NO"/>
    </w:rPr>
  </w:style>
  <w:style w:type="character" w:customStyle="1" w:styleId="Overskrift1Teikn">
    <w:name w:val="Overskrift 1 Teikn"/>
    <w:basedOn w:val="Standardskriftforavsnitt"/>
    <w:link w:val="Overskrift1"/>
    <w:rsid w:val="00BE1520"/>
    <w:rPr>
      <w:rFonts w:ascii="Arial" w:eastAsia="Times New Roman" w:hAnsi="Arial" w:cs="Arial"/>
      <w:b/>
      <w:bCs/>
      <w:noProof/>
      <w:kern w:val="32"/>
      <w:sz w:val="32"/>
      <w:szCs w:val="28"/>
      <w:lang w:eastAsia="nb-NO"/>
      <w14:ligatures w14:val="standardContextual"/>
    </w:rPr>
  </w:style>
  <w:style w:type="paragraph" w:styleId="Brdtekst">
    <w:name w:val="Body Text"/>
    <w:basedOn w:val="Normal"/>
    <w:link w:val="BrdtekstTeikn"/>
    <w:rsid w:val="0031375C"/>
    <w:rPr>
      <w:rFonts w:eastAsia="Times New Roman" w:cs="Times New Roman"/>
      <w:i/>
      <w:sz w:val="20"/>
      <w:szCs w:val="20"/>
      <w:lang w:eastAsia="nb-NO"/>
    </w:rPr>
  </w:style>
  <w:style w:type="character" w:customStyle="1" w:styleId="BrdtekstTeikn">
    <w:name w:val="Brødtekst Teikn"/>
    <w:basedOn w:val="Standardskriftforavsnitt"/>
    <w:link w:val="Brdtekst"/>
    <w:rsid w:val="0031375C"/>
    <w:rPr>
      <w:rFonts w:ascii="Arial" w:eastAsia="Times New Roman" w:hAnsi="Arial" w:cs="Times New Roman"/>
      <w:i/>
      <w:sz w:val="20"/>
      <w:szCs w:val="20"/>
      <w:lang w:eastAsia="nb-NO"/>
    </w:rPr>
  </w:style>
  <w:style w:type="paragraph" w:customStyle="1" w:styleId="journalpost">
    <w:name w:val="journalpost"/>
    <w:basedOn w:val="Overskrift1"/>
    <w:qFormat/>
    <w:rsid w:val="00AD5635"/>
    <w:rPr>
      <w:sz w:val="22"/>
    </w:rPr>
  </w:style>
  <w:style w:type="paragraph" w:customStyle="1" w:styleId="Metadata">
    <w:name w:val="Metadata"/>
    <w:basedOn w:val="Normal"/>
    <w:next w:val="Normal"/>
    <w:link w:val="MetadataTegn"/>
    <w:autoRedefine/>
    <w:qFormat/>
    <w:rsid w:val="002E3C46"/>
    <w:pPr>
      <w:outlineLvl w:val="2"/>
    </w:pPr>
    <w:rPr>
      <w:rFonts w:cs="Arial"/>
      <w14:ligatures w14:val="none"/>
    </w:rPr>
  </w:style>
  <w:style w:type="character" w:customStyle="1" w:styleId="MetadataTegn">
    <w:name w:val="Metadata Tegn"/>
    <w:basedOn w:val="Standardskriftforavsnitt"/>
    <w:link w:val="Metadata"/>
    <w:rsid w:val="002E3C46"/>
    <w:rPr>
      <w:rFonts w:ascii="Arial" w:hAnsi="Arial" w:cs="Arial"/>
      <w:color w:val="0073B3"/>
      <w:sz w:val="18"/>
    </w:rPr>
  </w:style>
  <w:style w:type="character" w:styleId="Hyperkopling">
    <w:name w:val="Hyperlink"/>
    <w:basedOn w:val="Standardskriftforavsnitt"/>
    <w:uiPriority w:val="99"/>
    <w:unhideWhenUsed/>
    <w:rsid w:val="00262ECC"/>
    <w:rPr>
      <w:color w:val="0000FF" w:themeColor="hyperlink"/>
      <w:u w:val="single"/>
    </w:rPr>
  </w:style>
  <w:style w:type="table" w:styleId="Tabellrutenett">
    <w:name w:val="Table Grid"/>
    <w:basedOn w:val="Vanlegtabell"/>
    <w:uiPriority w:val="39"/>
    <w:rsid w:val="00F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lgdhyperkopling">
    <w:name w:val="FollowedHyperlink"/>
    <w:basedOn w:val="Standardskriftforavsnitt"/>
    <w:uiPriority w:val="99"/>
    <w:semiHidden/>
    <w:unhideWhenUsed/>
    <w:rsid w:val="007867F9"/>
    <w:rPr>
      <w:color w:val="800080" w:themeColor="followedHyperlink"/>
      <w:u w:val="single"/>
    </w:rPr>
  </w:style>
  <w:style w:type="paragraph" w:customStyle="1" w:styleId="Metadatabunntekst">
    <w:name w:val="Metadata bunntekst"/>
    <w:basedOn w:val="Normal"/>
    <w:link w:val="MetadatabunntekstTegn"/>
    <w:qFormat/>
    <w:rsid w:val="00501F0B"/>
    <w:rPr>
      <w:sz w:val="22"/>
    </w:rPr>
  </w:style>
  <w:style w:type="character" w:customStyle="1" w:styleId="MetadatabunntekstTegn">
    <w:name w:val="Metadata bunntekst Tegn"/>
    <w:basedOn w:val="Standardskriftforavsnitt"/>
    <w:link w:val="Metadatabunntekst"/>
    <w:rsid w:val="00501F0B"/>
    <w:rPr>
      <w:rFonts w:ascii="Arial" w:hAnsi="Arial"/>
      <w:noProof/>
      <w14:ligatures w14:val="standardContextual"/>
    </w:rPr>
  </w:style>
  <w:style w:type="character" w:customStyle="1" w:styleId="Overskrift2Teikn">
    <w:name w:val="Overskrift 2 Teikn"/>
    <w:basedOn w:val="Standardskriftforavsnitt"/>
    <w:link w:val="Overskrift2"/>
    <w:uiPriority w:val="9"/>
    <w:semiHidden/>
    <w:rsid w:val="0049566A"/>
    <w:rPr>
      <w:rFonts w:ascii="Calibri" w:eastAsiaTheme="majorEastAsia" w:hAnsi="Calibri" w:cstheme="majorBidi"/>
      <w:b/>
      <w:noProof/>
      <w:sz w:val="26"/>
      <w:szCs w:val="26"/>
      <w14:ligatures w14:val="standardContextual"/>
    </w:rPr>
  </w:style>
  <w:style w:type="paragraph" w:styleId="Tittel">
    <w:name w:val="Title"/>
    <w:basedOn w:val="Normal"/>
    <w:next w:val="Normal"/>
    <w:link w:val="TittelTeikn"/>
    <w:uiPriority w:val="10"/>
    <w:qFormat/>
    <w:rsid w:val="00BE248A"/>
    <w:pPr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BE248A"/>
    <w:rPr>
      <w:rFonts w:ascii="Calibri" w:eastAsiaTheme="majorEastAsia" w:hAnsi="Calibri" w:cstheme="majorBidi"/>
      <w:noProof/>
      <w:spacing w:val="-10"/>
      <w:kern w:val="28"/>
      <w:sz w:val="32"/>
      <w:szCs w:val="56"/>
      <w14:ligatures w14:val="standardContextual"/>
    </w:rPr>
  </w:style>
  <w:style w:type="paragraph" w:styleId="Bilettekst">
    <w:name w:val="caption"/>
    <w:basedOn w:val="Normal"/>
    <w:next w:val="Normal"/>
    <w:unhideWhenUsed/>
    <w:qFormat/>
    <w:rsid w:val="0051142C"/>
    <w:pPr>
      <w:spacing w:after="200"/>
    </w:pPr>
    <w:rPr>
      <w:rFonts w:eastAsia="Times New Roman" w:cs="Times New Roman"/>
      <w:i/>
      <w:iCs/>
      <w:color w:val="1F497D" w:themeColor="text2"/>
      <w:sz w:val="18"/>
      <w:szCs w:val="18"/>
      <w:lang w:eastAsia="nb-NO"/>
      <w14:ligatures w14:val="none"/>
    </w:rPr>
  </w:style>
  <w:style w:type="paragraph" w:styleId="Listeavsnitt">
    <w:name w:val="List Paragraph"/>
    <w:basedOn w:val="Normal"/>
    <w:uiPriority w:val="34"/>
    <w:qFormat/>
    <w:rsid w:val="0051142C"/>
    <w:pPr>
      <w:ind w:left="720"/>
      <w:contextualSpacing/>
    </w:pPr>
  </w:style>
  <w:style w:type="character" w:styleId="Kommentarreferanse">
    <w:name w:val="annotation reference"/>
    <w:basedOn w:val="Standardskriftforavsnitt"/>
    <w:uiPriority w:val="99"/>
    <w:semiHidden/>
    <w:unhideWhenUsed/>
    <w:rsid w:val="00143231"/>
    <w:rPr>
      <w:sz w:val="16"/>
      <w:szCs w:val="16"/>
    </w:rPr>
  </w:style>
  <w:style w:type="paragraph" w:styleId="Kommentartekst">
    <w:name w:val="annotation text"/>
    <w:basedOn w:val="Normal"/>
    <w:link w:val="KommentartekstTeikn"/>
    <w:uiPriority w:val="99"/>
    <w:unhideWhenUsed/>
    <w:rsid w:val="00143231"/>
    <w:rPr>
      <w:sz w:val="20"/>
      <w:szCs w:val="20"/>
    </w:rPr>
  </w:style>
  <w:style w:type="character" w:customStyle="1" w:styleId="KommentartekstTeikn">
    <w:name w:val="Kommentartekst Teikn"/>
    <w:basedOn w:val="Standardskriftforavsnitt"/>
    <w:link w:val="Kommentartekst"/>
    <w:uiPriority w:val="99"/>
    <w:rsid w:val="00143231"/>
    <w:rPr>
      <w:rFonts w:ascii="Calibri" w:hAnsi="Calibri"/>
      <w:sz w:val="20"/>
      <w:szCs w:val="20"/>
      <w14:ligatures w14:val="standardContextual"/>
    </w:rPr>
  </w:style>
  <w:style w:type="paragraph" w:styleId="Kommentaremne">
    <w:name w:val="annotation subject"/>
    <w:basedOn w:val="Kommentartekst"/>
    <w:next w:val="Kommentartekst"/>
    <w:link w:val="KommentaremneTeikn"/>
    <w:uiPriority w:val="99"/>
    <w:semiHidden/>
    <w:unhideWhenUsed/>
    <w:rsid w:val="00143231"/>
    <w:rPr>
      <w:b/>
      <w:bCs/>
    </w:rPr>
  </w:style>
  <w:style w:type="character" w:customStyle="1" w:styleId="KommentaremneTeikn">
    <w:name w:val="Kommentaremne Teikn"/>
    <w:basedOn w:val="KommentartekstTeikn"/>
    <w:link w:val="Kommentaremne"/>
    <w:uiPriority w:val="99"/>
    <w:semiHidden/>
    <w:rsid w:val="00143231"/>
    <w:rPr>
      <w:rFonts w:ascii="Calibri" w:hAnsi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2AAB4-C734-40AA-B3B3-AED8BCF7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1140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ASPIT AS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Kjetil Holsæter</dc:creator>
  <cp:lastModifiedBy>Anne-Sofie Bergene Strømme</cp:lastModifiedBy>
  <cp:revision>26</cp:revision>
  <cp:lastPrinted>2021-12-09T17:49:00Z</cp:lastPrinted>
  <dcterms:created xsi:type="dcterms:W3CDTF">2024-01-17T22:19:00Z</dcterms:created>
  <dcterms:modified xsi:type="dcterms:W3CDTF">2025-10-07T07:44:00Z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3218c633-d4a8-45ad-aac3-59b5795e1db9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Standard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2023-10-01T17:28:11Z</vt:lpwstr>
  </property>
  <property fmtid="{D5CDD505-2E9C-101B-9397-08002B2CF9AE}" pid="8" name="MSIP_Label_4c7ded4a-67f5-4711-b597-253aeaf659b9_SiteId">
    <vt:lpwstr>b716bd50-85d2-417b-8540-2a4d8d97f738</vt:lpwstr>
  </property>
</Properties>
</file>