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tbl>
      <w:tblPr>
        <w:tblStyle w:val="Tomtabellstil"/>
        <w:tblpPr w:leftFromText="567" w:rightFromText="567" w:vertAnchor="page" w:horzAnchor="margin" w:tblpXSpec="right" w:tblpY="2923"/>
        <w:tblOverlap w:val="never"/>
        <w:tblW w:w="9533" w:type="dxa"/>
        <w:tblLook w:val="04A0"/>
      </w:tblPr>
      <w:tblGrid>
        <w:gridCol w:w="9533"/>
      </w:tblGrid>
      <w:tr w14:paraId="3A032909" w14:textId="77777777" w:rsidTr="00561BEE">
        <w:tblPrEx>
          <w:tblW w:w="9533" w:type="dxa"/>
          <w:tblLook w:val="04A0"/>
        </w:tblPrEx>
        <w:trPr>
          <w:trHeight w:hRule="exact" w:val="851"/>
        </w:trPr>
        <w:tc>
          <w:tcPr>
            <w:tcW w:w="9533" w:type="dxa"/>
          </w:tcPr>
          <w:p w:rsidR="00D546C9" w:rsidRPr="00C24138" w:rsidP="00561BEE" w14:paraId="761FB8D8" w14:textId="5CFF15A6">
            <w:pPr>
              <w:pStyle w:val="Forsidetekst"/>
              <w:rPr>
                <w:sz w:val="72"/>
                <w:szCs w:val="72"/>
              </w:rPr>
            </w:pPr>
            <w:r w:rsidRPr="00C24138">
              <w:rPr>
                <w:sz w:val="72"/>
                <w:szCs w:val="72"/>
              </w:rPr>
              <w:t xml:space="preserve">Arbeidsgruppe </w:t>
            </w:r>
            <w:r w:rsidR="00CB5A78">
              <w:rPr>
                <w:sz w:val="72"/>
                <w:szCs w:val="72"/>
              </w:rPr>
              <w:t>11</w:t>
            </w:r>
            <w:r w:rsidRPr="00C24138">
              <w:rPr>
                <w:sz w:val="72"/>
                <w:szCs w:val="72"/>
              </w:rPr>
              <w:t xml:space="preserve"> dagsenter tilbud </w:t>
            </w:r>
          </w:p>
        </w:tc>
      </w:tr>
      <w:tr w14:paraId="30BD11F3" w14:textId="77777777" w:rsidTr="00561BEE">
        <w:tblPrEx>
          <w:tblW w:w="9533" w:type="dxa"/>
          <w:tblLook w:val="04A0"/>
        </w:tblPrEx>
        <w:trPr>
          <w:trHeight w:hRule="exact" w:val="2268"/>
        </w:trPr>
        <w:tc>
          <w:tcPr>
            <w:tcW w:w="9533" w:type="dxa"/>
            <w:vAlign w:val="bottom"/>
          </w:tcPr>
          <w:p w:rsidR="00D546C9" w:rsidRPr="00D13C8D" w:rsidP="00561BEE" w14:paraId="264A0DC5" w14:textId="77777777">
            <w:pPr>
              <w:pStyle w:val="Title"/>
              <w:rPr>
                <w:lang w:val="nb-NO"/>
              </w:rPr>
            </w:pPr>
            <w:sdt>
              <w:sdtPr>
                <w:rPr>
                  <w:lang w:val="nb-NO"/>
                </w:rPr>
                <w:alias w:val="Tittel"/>
                <w:tag w:val="Tittel"/>
                <w:id w:val="-2090136387"/>
                <w:placeholder>
                  <w:docPart w:val="347980E25DE04BD1980058C2B7B0C43E"/>
                </w:placeholder>
                <w:text w:multiLine="1"/>
              </w:sdtPr>
              <w:sdtContent>
                <w:r w:rsidRPr="00D13C8D">
                  <w:rPr>
                    <w:lang w:val="nb-NO"/>
                  </w:rPr>
                  <w:t xml:space="preserve">Bærekraftig kommuneøkonomi i Vinje kommune </w:t>
                </w:r>
              </w:sdtContent>
            </w:sdt>
          </w:p>
          <w:p w:rsidR="00D546C9" w:rsidRPr="00C24138" w:rsidP="00561BEE" w14:paraId="01FF0DB2" w14:textId="77777777">
            <w:pPr>
              <w:pStyle w:val="Subtitle"/>
            </w:pPr>
            <w:r w:rsidRPr="00C24138">
              <w:t>Tiltaksrapport</w:t>
            </w:r>
          </w:p>
        </w:tc>
      </w:tr>
    </w:tbl>
    <w:p w:rsidR="00D546C9" w:rsidRPr="00C24138" w:rsidP="00D546C9" w14:paraId="6066582A" w14:textId="77777777"/>
    <w:p w:rsidR="00D546C9" w:rsidRPr="00C24138" w:rsidP="00D546C9" w14:paraId="51513FA3" w14:textId="77777777"/>
    <w:p w:rsidR="00D546C9" w:rsidRPr="00C24138" w:rsidP="00D546C9" w14:paraId="35033E23" w14:textId="77777777">
      <w:r w:rsidRPr="00C24138">
        <w:rPr>
          <w:noProof/>
          <w:lang w:eastAsia="nb-NO"/>
        </w:rPr>
        <w:drawing>
          <wp:inline distT="0" distB="0" distL="0" distR="0">
            <wp:extent cx="6582543" cy="4387381"/>
            <wp:effectExtent l="0" t="0" r="0" b="0"/>
            <wp:docPr id="1341858631" name="Bilet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858631" name="Picture 2"/>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582543" cy="4387381"/>
                    </a:xfrm>
                    <a:prstGeom prst="rect">
                      <a:avLst/>
                    </a:prstGeom>
                    <a:noFill/>
                    <a:ln>
                      <a:noFill/>
                    </a:ln>
                  </pic:spPr>
                </pic:pic>
              </a:graphicData>
            </a:graphic>
          </wp:inline>
        </w:drawing>
      </w:r>
    </w:p>
    <w:p w:rsidR="00D546C9" w:rsidRPr="00C24138" w:rsidP="00D546C9" w14:paraId="58738A19" w14:textId="77777777">
      <w:r w:rsidRPr="00C24138">
        <w:br w:type="page"/>
      </w:r>
    </w:p>
    <w:p w:rsidR="00D546C9" w:rsidRPr="00C24138" w:rsidP="00D546C9" w14:paraId="6385C290" w14:textId="77777777">
      <w:pPr>
        <w:pStyle w:val="Heading2"/>
        <w:sectPr w:rsidSect="00D546C9">
          <w:footerReference w:type="default" r:id="rId5"/>
          <w:headerReference w:type="first" r:id="rId6"/>
          <w:pgSz w:w="11907" w:h="16840" w:code="9"/>
          <w:pgMar w:top="2495" w:right="1361" w:bottom="1134" w:left="1361" w:header="425" w:footer="425" w:gutter="0"/>
          <w:cols w:num="2" w:space="227"/>
          <w:docGrid w:linePitch="360"/>
        </w:sectPr>
      </w:pPr>
    </w:p>
    <w:p w:rsidR="00D546C9" w:rsidRPr="00C24138" w:rsidP="00D546C9" w14:paraId="36F6BD05" w14:textId="77777777">
      <w:pPr>
        <w:pStyle w:val="Heading2"/>
        <w:numPr>
          <w:ilvl w:val="0"/>
          <w:numId w:val="1"/>
        </w:numPr>
        <w:tabs>
          <w:tab w:val="num" w:pos="360"/>
        </w:tabs>
        <w:ind w:left="0" w:firstLine="0"/>
      </w:pPr>
      <w:r w:rsidRPr="00C24138">
        <w:rPr>
          <w:noProof/>
          <w:lang w:eastAsia="nb-NO"/>
        </w:rPr>
        <mc:AlternateContent>
          <mc:Choice Requires="wps">
            <w:drawing>
              <wp:anchor distT="45720" distB="45720" distL="114300" distR="114300" simplePos="0" relativeHeight="251658240" behindDoc="0" locked="0" layoutInCell="1" allowOverlap="1">
                <wp:simplePos x="0" y="0"/>
                <wp:positionH relativeFrom="page">
                  <wp:posOffset>0</wp:posOffset>
                </wp:positionH>
                <wp:positionV relativeFrom="page">
                  <wp:align>bottom</wp:align>
                </wp:positionV>
                <wp:extent cx="7560000" cy="428400"/>
                <wp:effectExtent l="0" t="0" r="3175" b="0"/>
                <wp:wrapNone/>
                <wp:docPr id="2"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D546C9" w:rsidRPr="00C24138" w:rsidP="00D546C9" w14:textId="77777777">
                            <w:pPr>
                              <w:rPr>
                                <w:color w:val="196B24" w:themeColor="accent3"/>
                                <w:sz w:val="14"/>
                                <w:szCs w:val="14"/>
                              </w:rPr>
                            </w:pPr>
                            <w:r w:rsidRPr="00C24138">
                              <w:rPr>
                                <w:color w:val="196B24" w:themeColor="accent3"/>
                                <w:sz w:val="14"/>
                                <w:szCs w:val="14"/>
                              </w:rPr>
                              <w:t xml:space="preserve">VINJE KOMMUNE </w:t>
                            </w:r>
                            <w:r w:rsidRPr="00C24138">
                              <w:rPr>
                                <w:rFonts w:cstheme="minorHAnsi"/>
                                <w:color w:val="196B24" w:themeColor="accent3"/>
                                <w:sz w:val="14"/>
                                <w:szCs w:val="14"/>
                              </w:rPr>
                              <w:t>BEDRE SAMMEN</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2" o:spid="_x0000_s1025"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59264" fillcolor="white" stroked="f">
                <v:textbox inset="39.69pt">
                  <w:txbxContent>
                    <w:p w:rsidR="00D546C9" w:rsidRPr="00C24138" w:rsidP="00D546C9" w14:paraId="54B5AD06" w14:textId="77777777">
                      <w:pPr>
                        <w:rPr>
                          <w:color w:val="196B24" w:themeColor="accent3"/>
                          <w:sz w:val="14"/>
                          <w:szCs w:val="14"/>
                        </w:rPr>
                      </w:pPr>
                      <w:r w:rsidRPr="00C24138">
                        <w:rPr>
                          <w:color w:val="196B24" w:themeColor="accent3"/>
                          <w:sz w:val="14"/>
                          <w:szCs w:val="14"/>
                        </w:rPr>
                        <w:t xml:space="preserve">VINJE KOMMUNE </w:t>
                      </w:r>
                      <w:r w:rsidRPr="00C24138">
                        <w:rPr>
                          <w:rFonts w:cstheme="minorHAnsi"/>
                          <w:color w:val="196B24" w:themeColor="accent3"/>
                          <w:sz w:val="14"/>
                          <w:szCs w:val="14"/>
                        </w:rPr>
                        <w:t>BEDRE SAMMEN</w:t>
                      </w:r>
                    </w:p>
                  </w:txbxContent>
                </v:textbox>
              </v:shape>
            </w:pict>
          </mc:Fallback>
        </mc:AlternateContent>
      </w:r>
      <w:r w:rsidRPr="00C24138">
        <w:t xml:space="preserve">Mandat og rammer </w:t>
      </w:r>
    </w:p>
    <w:p w:rsidR="00D546C9" w:rsidP="00D546C9" w14:paraId="464CAD02" w14:textId="77777777">
      <w:pPr>
        <w:rPr>
          <w:sz w:val="24"/>
          <w:szCs w:val="24"/>
        </w:rPr>
      </w:pPr>
      <w:r w:rsidRPr="00C24138">
        <w:t xml:space="preserve">Arbeidsgruppa har som oppdrag å </w:t>
      </w:r>
      <w:r w:rsidRPr="00C24138">
        <w:rPr>
          <w:sz w:val="24"/>
          <w:szCs w:val="24"/>
        </w:rPr>
        <w:t>sjå på de ulike dagtilbod som kommunen drifter, derunder også sjå på det interkommunale tiltaket som leverst frå KVITO. Arbeidsgruppa skal sjå på om det er mogleg å oppnå kostnadsgevinst innan dette område.</w:t>
      </w:r>
    </w:p>
    <w:p w:rsidR="00D13C8D" w:rsidRPr="00C24138" w:rsidP="00D546C9" w14:paraId="7038141F" w14:textId="77777777"/>
    <w:p w:rsidR="00D546C9" w:rsidRPr="00C24138" w:rsidP="00D546C9" w14:paraId="0695F9F3" w14:textId="77777777">
      <w:pPr>
        <w:pStyle w:val="Heading2"/>
      </w:pPr>
      <w:r w:rsidRPr="00C24138">
        <w:t>2 Organisering og gjennomføring</w:t>
      </w:r>
    </w:p>
    <w:p w:rsidR="00D546C9" w:rsidRPr="00C24138" w:rsidP="00D546C9" w14:paraId="42A2990C" w14:textId="77777777">
      <w:r w:rsidRPr="00C24138">
        <w:rPr>
          <w:sz w:val="24"/>
          <w:szCs w:val="24"/>
        </w:rPr>
        <w:t xml:space="preserve">Arbeidsgruppa har hatt et møte. I forkant har dei deltakaren fått ulike oppdrag av leiar for arbeidsgruppa slik de er best mogleg forberedt til møtet kor fokus har vært å gjere ein vurdering av kva for moglegheitsrom som eksistere for kostnadsreduksjon innan dette fagområde.  </w:t>
      </w:r>
    </w:p>
    <w:p w:rsidR="00D546C9" w:rsidRPr="00C24138" w:rsidP="00D546C9" w14:paraId="72D63CEB" w14:textId="77777777"/>
    <w:tbl>
      <w:tblPr>
        <w:tblStyle w:val="TableGrid"/>
        <w:tblW w:w="8075" w:type="dxa"/>
        <w:tblLook w:val="04A0"/>
      </w:tblPr>
      <w:tblGrid>
        <w:gridCol w:w="2295"/>
        <w:gridCol w:w="3370"/>
        <w:gridCol w:w="2410"/>
      </w:tblGrid>
      <w:tr w14:paraId="61A5EBB6" w14:textId="77777777" w:rsidTr="00D13C8D">
        <w:tblPrEx>
          <w:tblW w:w="8075" w:type="dxa"/>
          <w:tblLook w:val="04A0"/>
        </w:tblPrEx>
        <w:tc>
          <w:tcPr>
            <w:tcW w:w="2295" w:type="dxa"/>
          </w:tcPr>
          <w:p w:rsidR="00D546C9" w:rsidRPr="00C24138" w:rsidP="00561BEE" w14:paraId="1FEC023A" w14:textId="77777777">
            <w:pPr>
              <w:rPr>
                <w:iCs/>
                <w:sz w:val="18"/>
                <w:szCs w:val="18"/>
              </w:rPr>
            </w:pPr>
            <w:r w:rsidRPr="00C24138">
              <w:rPr>
                <w:iCs/>
                <w:sz w:val="18"/>
                <w:szCs w:val="18"/>
              </w:rPr>
              <w:t>Carsten Hald</w:t>
            </w:r>
          </w:p>
        </w:tc>
        <w:tc>
          <w:tcPr>
            <w:tcW w:w="3370" w:type="dxa"/>
          </w:tcPr>
          <w:p w:rsidR="00D546C9" w:rsidRPr="00C24138" w:rsidP="00561BEE" w14:paraId="3C1E327A" w14:textId="77777777">
            <w:pPr>
              <w:rPr>
                <w:sz w:val="18"/>
                <w:szCs w:val="18"/>
              </w:rPr>
            </w:pPr>
            <w:r w:rsidRPr="00C24138">
              <w:rPr>
                <w:sz w:val="18"/>
                <w:szCs w:val="18"/>
              </w:rPr>
              <w:t>Virksomhetsleiar HEM</w:t>
            </w:r>
          </w:p>
        </w:tc>
        <w:tc>
          <w:tcPr>
            <w:tcW w:w="2410" w:type="dxa"/>
          </w:tcPr>
          <w:p w:rsidR="00D546C9" w:rsidRPr="00C24138" w:rsidP="00561BEE" w14:paraId="6D835021" w14:textId="77777777">
            <w:pPr>
              <w:rPr>
                <w:sz w:val="18"/>
                <w:szCs w:val="18"/>
              </w:rPr>
            </w:pPr>
            <w:r w:rsidRPr="00C24138">
              <w:rPr>
                <w:sz w:val="18"/>
                <w:szCs w:val="18"/>
              </w:rPr>
              <w:t>Arbeidsgruppeleder</w:t>
            </w:r>
          </w:p>
        </w:tc>
      </w:tr>
      <w:tr w14:paraId="592DBD48" w14:textId="77777777" w:rsidTr="00D13C8D">
        <w:tblPrEx>
          <w:tblW w:w="8075" w:type="dxa"/>
          <w:tblLook w:val="04A0"/>
        </w:tblPrEx>
        <w:tc>
          <w:tcPr>
            <w:tcW w:w="2295" w:type="dxa"/>
          </w:tcPr>
          <w:p w:rsidR="00D546C9" w:rsidRPr="00C24138" w:rsidP="00561BEE" w14:paraId="35508A59" w14:textId="77777777">
            <w:pPr>
              <w:rPr>
                <w:sz w:val="18"/>
                <w:szCs w:val="18"/>
              </w:rPr>
            </w:pPr>
            <w:r w:rsidRPr="00C24138">
              <w:rPr>
                <w:sz w:val="18"/>
                <w:szCs w:val="18"/>
              </w:rPr>
              <w:t>Kari Dalen</w:t>
            </w:r>
          </w:p>
        </w:tc>
        <w:tc>
          <w:tcPr>
            <w:tcW w:w="3370" w:type="dxa"/>
          </w:tcPr>
          <w:p w:rsidR="00D546C9" w:rsidRPr="00C24138" w:rsidP="00561BEE" w14:paraId="6DD83B04" w14:textId="77777777">
            <w:pPr>
              <w:rPr>
                <w:sz w:val="18"/>
                <w:szCs w:val="18"/>
              </w:rPr>
            </w:pPr>
            <w:r w:rsidRPr="00C24138">
              <w:rPr>
                <w:sz w:val="18"/>
                <w:szCs w:val="18"/>
              </w:rPr>
              <w:t>Kommunalsjef HEM</w:t>
            </w:r>
          </w:p>
        </w:tc>
        <w:tc>
          <w:tcPr>
            <w:tcW w:w="2410" w:type="dxa"/>
          </w:tcPr>
          <w:p w:rsidR="00D546C9" w:rsidRPr="00C24138" w:rsidP="00561BEE" w14:paraId="1B5CFB9F" w14:textId="77777777">
            <w:pPr>
              <w:rPr>
                <w:sz w:val="18"/>
                <w:szCs w:val="18"/>
              </w:rPr>
            </w:pPr>
            <w:r w:rsidRPr="00C24138">
              <w:rPr>
                <w:sz w:val="18"/>
                <w:szCs w:val="18"/>
              </w:rPr>
              <w:t>Arbeidsgruppedeltaker</w:t>
            </w:r>
          </w:p>
        </w:tc>
      </w:tr>
      <w:tr w14:paraId="6027B62F" w14:textId="77777777" w:rsidTr="00D13C8D">
        <w:tblPrEx>
          <w:tblW w:w="8075" w:type="dxa"/>
          <w:tblLook w:val="04A0"/>
        </w:tblPrEx>
        <w:tc>
          <w:tcPr>
            <w:tcW w:w="2295" w:type="dxa"/>
          </w:tcPr>
          <w:p w:rsidR="00D546C9" w:rsidRPr="00C24138" w:rsidP="00561BEE" w14:paraId="4AC347AD" w14:textId="77777777">
            <w:pPr>
              <w:rPr>
                <w:sz w:val="18"/>
                <w:szCs w:val="18"/>
              </w:rPr>
            </w:pPr>
            <w:r w:rsidRPr="00C24138">
              <w:rPr>
                <w:sz w:val="18"/>
                <w:szCs w:val="18"/>
              </w:rPr>
              <w:t>Mona Haugen</w:t>
            </w:r>
          </w:p>
        </w:tc>
        <w:tc>
          <w:tcPr>
            <w:tcW w:w="3370" w:type="dxa"/>
          </w:tcPr>
          <w:p w:rsidR="00D546C9" w:rsidRPr="00C24138" w:rsidP="00561BEE" w14:paraId="40A18D7E" w14:textId="77777777">
            <w:pPr>
              <w:rPr>
                <w:sz w:val="18"/>
                <w:szCs w:val="18"/>
              </w:rPr>
            </w:pPr>
            <w:r w:rsidRPr="00C24138">
              <w:rPr>
                <w:sz w:val="18"/>
                <w:szCs w:val="18"/>
              </w:rPr>
              <w:t>Avd.leiar T&amp;K HEM</w:t>
            </w:r>
          </w:p>
        </w:tc>
        <w:tc>
          <w:tcPr>
            <w:tcW w:w="2410" w:type="dxa"/>
          </w:tcPr>
          <w:p w:rsidR="00D546C9" w:rsidRPr="00C24138" w:rsidP="00561BEE" w14:paraId="10BDE5DB" w14:textId="77777777">
            <w:pPr>
              <w:rPr>
                <w:sz w:val="18"/>
                <w:szCs w:val="18"/>
              </w:rPr>
            </w:pPr>
            <w:r w:rsidRPr="00C24138">
              <w:rPr>
                <w:sz w:val="18"/>
                <w:szCs w:val="18"/>
              </w:rPr>
              <w:t>Arbeidsgruppedeltaker</w:t>
            </w:r>
          </w:p>
        </w:tc>
      </w:tr>
      <w:tr w14:paraId="78B45DA1" w14:textId="77777777" w:rsidTr="00D13C8D">
        <w:tblPrEx>
          <w:tblW w:w="8075" w:type="dxa"/>
          <w:tblLook w:val="04A0"/>
        </w:tblPrEx>
        <w:trPr>
          <w:trHeight w:val="488"/>
        </w:trPr>
        <w:tc>
          <w:tcPr>
            <w:tcW w:w="2295" w:type="dxa"/>
          </w:tcPr>
          <w:p w:rsidR="00D546C9" w:rsidRPr="00D13C8D" w:rsidP="00D13C8D" w14:paraId="392E7242" w14:textId="32D6D9BB">
            <w:pPr>
              <w:pStyle w:val="NoSpacing"/>
              <w:rPr>
                <w:sz w:val="18"/>
                <w:szCs w:val="18"/>
                <w:lang w:val="nn-NO"/>
              </w:rPr>
            </w:pPr>
            <w:r w:rsidRPr="00C24138">
              <w:rPr>
                <w:sz w:val="18"/>
                <w:szCs w:val="18"/>
                <w:lang w:val="nn-NO"/>
              </w:rPr>
              <w:t>Anne Jannicke</w:t>
            </w:r>
            <w:r w:rsidR="00D13C8D">
              <w:rPr>
                <w:sz w:val="18"/>
                <w:szCs w:val="18"/>
                <w:lang w:val="nn-NO"/>
              </w:rPr>
              <w:t xml:space="preserve"> </w:t>
            </w:r>
            <w:r w:rsidRPr="00C24138">
              <w:rPr>
                <w:sz w:val="18"/>
                <w:szCs w:val="18"/>
                <w:lang w:val="nn-NO"/>
              </w:rPr>
              <w:t>Lie</w:t>
            </w:r>
          </w:p>
        </w:tc>
        <w:tc>
          <w:tcPr>
            <w:tcW w:w="3370" w:type="dxa"/>
          </w:tcPr>
          <w:p w:rsidR="00D546C9" w:rsidRPr="00C24138" w:rsidP="00561BEE" w14:paraId="0DFF1282" w14:textId="04D32248">
            <w:pPr>
              <w:rPr>
                <w:sz w:val="18"/>
                <w:szCs w:val="18"/>
              </w:rPr>
            </w:pPr>
            <w:r w:rsidRPr="00C24138">
              <w:rPr>
                <w:sz w:val="18"/>
                <w:szCs w:val="18"/>
              </w:rPr>
              <w:t>Avd.leiar Hjemmetjenesten</w:t>
            </w:r>
          </w:p>
        </w:tc>
        <w:tc>
          <w:tcPr>
            <w:tcW w:w="2410" w:type="dxa"/>
          </w:tcPr>
          <w:p w:rsidR="00D546C9" w:rsidRPr="00C24138" w:rsidP="00561BEE" w14:paraId="0D75BBDA" w14:textId="77777777">
            <w:pPr>
              <w:rPr>
                <w:sz w:val="18"/>
                <w:szCs w:val="18"/>
              </w:rPr>
            </w:pPr>
            <w:r w:rsidRPr="00C24138">
              <w:rPr>
                <w:sz w:val="18"/>
                <w:szCs w:val="18"/>
              </w:rPr>
              <w:t>Arbeidsgruppedeltaker</w:t>
            </w:r>
          </w:p>
        </w:tc>
      </w:tr>
      <w:tr w14:paraId="5461879B" w14:textId="77777777" w:rsidTr="00D13C8D">
        <w:tblPrEx>
          <w:tblW w:w="8075" w:type="dxa"/>
          <w:tblLook w:val="04A0"/>
        </w:tblPrEx>
        <w:tc>
          <w:tcPr>
            <w:tcW w:w="2295" w:type="dxa"/>
          </w:tcPr>
          <w:p w:rsidR="00D546C9" w:rsidRPr="00C24138" w:rsidP="00561BEE" w14:paraId="3A78D59C" w14:textId="77777777">
            <w:pPr>
              <w:rPr>
                <w:sz w:val="18"/>
                <w:szCs w:val="18"/>
              </w:rPr>
            </w:pPr>
            <w:r w:rsidRPr="00C24138">
              <w:rPr>
                <w:sz w:val="18"/>
                <w:szCs w:val="18"/>
              </w:rPr>
              <w:t>Jan Myrekrok</w:t>
            </w:r>
          </w:p>
        </w:tc>
        <w:tc>
          <w:tcPr>
            <w:tcW w:w="3370" w:type="dxa"/>
          </w:tcPr>
          <w:p w:rsidR="00D546C9" w:rsidRPr="00C24138" w:rsidP="00561BEE" w14:paraId="48A79FB5" w14:textId="77777777">
            <w:pPr>
              <w:rPr>
                <w:sz w:val="18"/>
                <w:szCs w:val="18"/>
              </w:rPr>
            </w:pPr>
            <w:r w:rsidRPr="00C24138">
              <w:rPr>
                <w:sz w:val="18"/>
                <w:szCs w:val="18"/>
              </w:rPr>
              <w:t>Kommunaldirektør</w:t>
            </w:r>
          </w:p>
        </w:tc>
        <w:tc>
          <w:tcPr>
            <w:tcW w:w="2410" w:type="dxa"/>
          </w:tcPr>
          <w:p w:rsidR="00D546C9" w:rsidRPr="00C24138" w:rsidP="00561BEE" w14:paraId="61A6BB05" w14:textId="77777777">
            <w:pPr>
              <w:rPr>
                <w:sz w:val="18"/>
                <w:szCs w:val="18"/>
              </w:rPr>
            </w:pPr>
            <w:r w:rsidRPr="00C24138">
              <w:rPr>
                <w:sz w:val="18"/>
                <w:szCs w:val="18"/>
              </w:rPr>
              <w:t>Arbeidsgruppedeltaker</w:t>
            </w:r>
          </w:p>
        </w:tc>
      </w:tr>
      <w:tr w14:paraId="0E24B0B1" w14:textId="77777777" w:rsidTr="00D13C8D">
        <w:tblPrEx>
          <w:tblW w:w="8075" w:type="dxa"/>
          <w:tblLook w:val="04A0"/>
        </w:tblPrEx>
        <w:tc>
          <w:tcPr>
            <w:tcW w:w="2295" w:type="dxa"/>
          </w:tcPr>
          <w:p w:rsidR="00D546C9" w:rsidRPr="00C24138" w:rsidP="00561BEE" w14:paraId="3C9C2884" w14:textId="77777777">
            <w:pPr>
              <w:rPr>
                <w:sz w:val="18"/>
                <w:szCs w:val="18"/>
              </w:rPr>
            </w:pPr>
          </w:p>
        </w:tc>
        <w:tc>
          <w:tcPr>
            <w:tcW w:w="3370" w:type="dxa"/>
          </w:tcPr>
          <w:p w:rsidR="00D546C9" w:rsidRPr="00C24138" w:rsidP="00561BEE" w14:paraId="4DCB164F" w14:textId="77777777">
            <w:pPr>
              <w:rPr>
                <w:sz w:val="18"/>
                <w:szCs w:val="18"/>
              </w:rPr>
            </w:pPr>
          </w:p>
        </w:tc>
        <w:tc>
          <w:tcPr>
            <w:tcW w:w="2410" w:type="dxa"/>
          </w:tcPr>
          <w:p w:rsidR="00D546C9" w:rsidRPr="00C24138" w:rsidP="00561BEE" w14:paraId="0323C40C" w14:textId="77777777">
            <w:pPr>
              <w:rPr>
                <w:sz w:val="18"/>
                <w:szCs w:val="18"/>
              </w:rPr>
            </w:pPr>
          </w:p>
        </w:tc>
      </w:tr>
    </w:tbl>
    <w:p w:rsidR="00D546C9" w:rsidRPr="00C24138" w:rsidP="00D546C9" w14:paraId="309B2FD9" w14:textId="77777777"/>
    <w:p w:rsidR="00D546C9" w:rsidRPr="00C24138" w:rsidP="00D546C9" w14:paraId="4C87757E" w14:textId="77777777">
      <w:pPr>
        <w:pStyle w:val="Subtitle"/>
      </w:pPr>
      <w:r w:rsidRPr="00C24138">
        <w:t xml:space="preserve">3.0 Utredning </w:t>
      </w:r>
    </w:p>
    <w:p w:rsidR="00D546C9" w:rsidRPr="00D13C8D" w:rsidP="00D546C9" w14:paraId="03B33E91" w14:textId="77777777">
      <w:r w:rsidRPr="00D13C8D">
        <w:t xml:space="preserve">Utredninga har konsentrert seg om å sjå på strukturen, omfanget og mogleg effektiviseringstiltak innan de ulike dagtilbod. </w:t>
      </w:r>
    </w:p>
    <w:p w:rsidR="00D546C9" w:rsidRPr="00D13C8D" w:rsidP="00D546C9" w14:paraId="0E73E159" w14:textId="77777777">
      <w:pPr>
        <w:rPr>
          <w:rFonts w:cstheme="minorHAnsi"/>
        </w:rPr>
      </w:pPr>
    </w:p>
    <w:p w:rsidR="00D546C9" w:rsidRPr="00D13C8D" w:rsidP="00D546C9" w14:paraId="0E98CE4E" w14:textId="77777777">
      <w:pPr>
        <w:rPr>
          <w:rFonts w:cstheme="minorHAnsi"/>
        </w:rPr>
      </w:pPr>
      <w:r w:rsidRPr="00D13C8D">
        <w:rPr>
          <w:rFonts w:cstheme="minorHAnsi"/>
        </w:rPr>
        <w:t xml:space="preserve">Vi har også sett i kva grad lovverket stille krav til kommunen. </w:t>
      </w:r>
    </w:p>
    <w:p w:rsidR="00D546C9" w:rsidRPr="00D13C8D" w:rsidP="00D546C9" w14:paraId="172F37F1" w14:textId="77777777">
      <w:pPr>
        <w:pStyle w:val="Heading3"/>
        <w:shd w:val="clear" w:color="auto" w:fill="FFFFFF"/>
        <w:spacing w:before="150" w:after="150"/>
        <w:rPr>
          <w:rFonts w:cstheme="minorHAnsi"/>
          <w:b/>
          <w:bCs/>
          <w:iCs/>
          <w:sz w:val="22"/>
          <w:szCs w:val="22"/>
        </w:rPr>
      </w:pPr>
      <w:r w:rsidRPr="00D13C8D">
        <w:rPr>
          <w:rFonts w:cstheme="minorHAnsi"/>
          <w:iCs/>
          <w:sz w:val="22"/>
          <w:szCs w:val="22"/>
        </w:rPr>
        <w:t xml:space="preserve">Dagtilbod for personar med demens er ei lovpålagt teneste heimla i Pasient – og brukarrettighetslova §2-1a  og i Helse – og omsorgstenestelova §3-2 punkt </w:t>
      </w:r>
      <w:r w:rsidRPr="00D13C8D">
        <w:rPr>
          <w:rFonts w:cstheme="minorHAnsi"/>
          <w:b/>
          <w:bCs/>
          <w:iCs/>
          <w:sz w:val="22"/>
          <w:szCs w:val="22"/>
        </w:rPr>
        <w:t xml:space="preserve">7 </w:t>
      </w:r>
    </w:p>
    <w:p w:rsidR="00D546C9" w:rsidRPr="00D13C8D" w:rsidP="00D546C9" w14:paraId="0981D579" w14:textId="77777777">
      <w:pPr>
        <w:pStyle w:val="Heading3"/>
        <w:shd w:val="clear" w:color="auto" w:fill="FFFFFF"/>
        <w:spacing w:before="150" w:after="150"/>
        <w:rPr>
          <w:rFonts w:cstheme="minorHAnsi"/>
          <w:iCs/>
          <w:color w:val="333333"/>
          <w:sz w:val="22"/>
          <w:szCs w:val="22"/>
          <w:shd w:val="clear" w:color="auto" w:fill="FFFFFF"/>
        </w:rPr>
      </w:pPr>
      <w:r w:rsidRPr="00D13C8D">
        <w:rPr>
          <w:rFonts w:cstheme="minorHAnsi"/>
          <w:iCs/>
          <w:sz w:val="22"/>
          <w:szCs w:val="22"/>
        </w:rPr>
        <w:t xml:space="preserve">Dagtilbod for personar med funksjonsnedsettelse, utviklingshemming , rus og/eller psykiske lidingar  er ei lovpålagt teneste heimla i Pasient – og brukarrettighetslova §2-1a  og i </w:t>
      </w:r>
      <w:r w:rsidRPr="00D13C8D">
        <w:rPr>
          <w:rFonts w:cstheme="minorHAnsi"/>
          <w:sz w:val="22"/>
          <w:szCs w:val="22"/>
        </w:rPr>
        <w:t xml:space="preserve">Helse og omsorgstenestelova 3-3 Helsefremmande og forebyggande arbeid ,3.leddet: </w:t>
      </w:r>
      <w:r w:rsidRPr="00D13C8D">
        <w:rPr>
          <w:rFonts w:cstheme="minorHAnsi"/>
          <w:iCs/>
          <w:color w:val="333333"/>
          <w:sz w:val="22"/>
          <w:szCs w:val="22"/>
          <w:shd w:val="clear" w:color="auto" w:fill="FFFFFF"/>
        </w:rPr>
        <w:t>Helse- og omsorgstenestene skal arbeide for at det blir satt i verk velferds- og aktivitetstiltak for barn, eldre og funksjonshemma og andre som har behov for det.</w:t>
      </w:r>
    </w:p>
    <w:p w:rsidR="00D546C9" w:rsidRPr="00D13C8D" w:rsidP="00D546C9" w14:paraId="54E729EB" w14:textId="77777777">
      <w:pPr>
        <w:rPr>
          <w:rFonts w:cstheme="minorHAnsi"/>
          <w:b/>
        </w:rPr>
      </w:pPr>
      <w:r w:rsidRPr="00D13C8D">
        <w:t xml:space="preserve">Kvito: </w:t>
      </w:r>
      <w:r w:rsidRPr="00D13C8D">
        <w:rPr>
          <w:rFonts w:cstheme="minorHAnsi"/>
          <w:bCs/>
        </w:rPr>
        <w:t>VTA – varig tilrettelagt arbeid – eit Nav tiltak</w:t>
      </w:r>
      <w:r w:rsidRPr="00D13C8D">
        <w:rPr>
          <w:rFonts w:cstheme="minorHAnsi"/>
          <w:b/>
        </w:rPr>
        <w:t xml:space="preserve"> </w:t>
      </w:r>
    </w:p>
    <w:p w:rsidR="00D546C9" w:rsidRPr="00D13C8D" w:rsidP="00D546C9" w14:paraId="43400798" w14:textId="77777777">
      <w:pPr>
        <w:rPr>
          <w:rFonts w:cstheme="minorHAnsi"/>
        </w:rPr>
      </w:pPr>
      <w:r w:rsidRPr="00D13C8D">
        <w:rPr>
          <w:rFonts w:cstheme="minorHAnsi"/>
        </w:rPr>
        <w:t xml:space="preserve">VTA er eit tilbod for personar med 100% uførestønad eller som i nær framtid er venta å få slik stønad. Den som blir tildelt plass får arbeidskontrakt og rettar på line med ordinære arbeidstakarar fram til </w:t>
      </w:r>
      <w:r w:rsidRPr="00D13C8D">
        <w:rPr>
          <w:rFonts w:cstheme="minorHAnsi"/>
          <w:color w:val="333333"/>
          <w:shd w:val="clear" w:color="auto" w:fill="FFFFFF"/>
        </w:rPr>
        <w:t xml:space="preserve"> </w:t>
      </w:r>
      <w:r w:rsidRPr="00D13C8D">
        <w:rPr>
          <w:rFonts w:cstheme="minorHAnsi"/>
        </w:rPr>
        <w:t>pensjonsalder.</w:t>
      </w:r>
    </w:p>
    <w:p w:rsidR="00D546C9" w:rsidRPr="00D13C8D" w:rsidP="00D546C9" w14:paraId="0A70294A" w14:textId="77777777">
      <w:pPr>
        <w:rPr>
          <w:rFonts w:cstheme="minorHAnsi"/>
        </w:rPr>
      </w:pPr>
      <w:r w:rsidRPr="00D13C8D">
        <w:rPr>
          <w:rFonts w:cstheme="minorHAnsi"/>
        </w:rPr>
        <w:t>Arbeidet kan vere internt i ein arbeids- og inkluderingsbedrift slik det er ved Kvito, eller hjå ordinær arbeidsgjevar.</w:t>
      </w:r>
    </w:p>
    <w:p w:rsidR="00D546C9" w:rsidRPr="00D13C8D" w:rsidP="00D546C9" w14:paraId="0BECB1E9" w14:textId="77777777"/>
    <w:p w:rsidR="00D546C9" w:rsidRPr="00D13C8D" w:rsidP="00D546C9" w14:paraId="1271E9B3" w14:textId="77777777">
      <w:pPr>
        <w:rPr>
          <w:rFonts w:cstheme="minorHAnsi"/>
          <w:color w:val="333333"/>
          <w:shd w:val="clear" w:color="auto" w:fill="FFFFFF"/>
        </w:rPr>
      </w:pPr>
      <w:r w:rsidRPr="00D13C8D">
        <w:rPr>
          <w:rFonts w:cstheme="minorHAnsi"/>
          <w:color w:val="333333"/>
          <w:shd w:val="clear" w:color="auto" w:fill="FFFFFF"/>
        </w:rPr>
        <w:t>Vinje har 13 statlege VTA plassar. Staten betaler 75% av kostnaden, kommunen det resterande. Om vi seier opp ein statleg plass, vil dei som har hatt plassen ha krav på annan aktivitet.</w:t>
      </w:r>
    </w:p>
    <w:p w:rsidR="00D546C9" w:rsidRPr="00D13C8D" w:rsidP="00D546C9" w14:paraId="371F3864" w14:textId="77777777">
      <w:pPr>
        <w:rPr>
          <w:rFonts w:cstheme="minorHAnsi"/>
          <w:color w:val="333333"/>
          <w:shd w:val="clear" w:color="auto" w:fill="FFFFFF"/>
          <w:lang w:val="nb-NO"/>
        </w:rPr>
      </w:pPr>
      <w:r w:rsidRPr="00D13C8D">
        <w:rPr>
          <w:rFonts w:cstheme="minorHAnsi"/>
          <w:color w:val="333333"/>
          <w:shd w:val="clear" w:color="auto" w:fill="FFFFFF"/>
          <w:lang w:val="nb-NO"/>
        </w:rPr>
        <w:t>Vi har også 3 kommunale plasser: Her betaler kommunen 100% av kostnaden.</w:t>
      </w:r>
    </w:p>
    <w:p w:rsidR="00D546C9" w:rsidRPr="00D13C8D" w:rsidP="00D546C9" w14:paraId="43C32F4B" w14:textId="77777777">
      <w:pPr>
        <w:rPr>
          <w:color w:val="333333"/>
          <w:shd w:val="clear" w:color="auto" w:fill="FFFFFF"/>
        </w:rPr>
      </w:pPr>
      <w:r w:rsidRPr="00D13C8D">
        <w:rPr>
          <w:color w:val="333333"/>
          <w:shd w:val="clear" w:color="auto" w:fill="FFFFFF"/>
        </w:rPr>
        <w:t>To tiltaksdeltakarar har også omfattande tilleggsressurs.</w:t>
      </w:r>
    </w:p>
    <w:p w:rsidR="00D546C9" w:rsidRPr="00C24138" w:rsidP="00D546C9" w14:paraId="31FA175B" w14:textId="77777777">
      <w:pPr>
        <w:rPr>
          <w:color w:val="333333"/>
          <w:shd w:val="clear" w:color="auto" w:fill="FFFFFF"/>
        </w:rPr>
      </w:pPr>
      <w:r w:rsidRPr="00C24138">
        <w:rPr>
          <w:color w:val="333333"/>
          <w:shd w:val="clear" w:color="auto" w:fill="FFFFFF"/>
        </w:rPr>
        <w:t xml:space="preserve">Kostnaden til dei kommunale plassar er 2,8 mill. pr år. </w:t>
      </w:r>
    </w:p>
    <w:p w:rsidR="00D546C9" w:rsidRPr="00C24138" w:rsidP="00D546C9" w14:paraId="67F86D7B" w14:textId="77777777">
      <w:pPr>
        <w:rPr>
          <w:rFonts w:cstheme="minorHAnsi"/>
          <w:color w:val="333333"/>
          <w:shd w:val="clear" w:color="auto" w:fill="FFFFFF"/>
        </w:rPr>
      </w:pPr>
    </w:p>
    <w:p w:rsidR="00D546C9" w:rsidRPr="00C24138" w:rsidP="00D546C9" w14:paraId="408CEB57" w14:textId="77777777">
      <w:pPr>
        <w:pStyle w:val="NoSpacing"/>
        <w:rPr>
          <w:lang w:val="nn-NO"/>
        </w:rPr>
      </w:pPr>
      <w:r w:rsidRPr="00C24138">
        <w:rPr>
          <w:lang w:val="nn-NO"/>
        </w:rPr>
        <w:t xml:space="preserve">Tilbod om Dagtilbod for heimebuande demente i alle heimeteneste sonene: </w:t>
      </w:r>
    </w:p>
    <w:p w:rsidR="00D546C9" w:rsidRPr="00C24138" w:rsidP="00D546C9" w14:paraId="792D3268" w14:textId="77777777">
      <w:pPr>
        <w:pStyle w:val="NoSpacing"/>
        <w:rPr>
          <w:lang w:val="nn-NO"/>
        </w:rPr>
      </w:pPr>
    </w:p>
    <w:p w:rsidR="00D546C9" w:rsidRPr="00C24138" w:rsidP="00D546C9" w14:paraId="55F3BCC3" w14:textId="77777777">
      <w:pPr>
        <w:pStyle w:val="NoSpacing"/>
        <w:numPr>
          <w:ilvl w:val="0"/>
          <w:numId w:val="3"/>
        </w:numPr>
        <w:rPr>
          <w:lang w:val="nn-NO"/>
        </w:rPr>
      </w:pPr>
      <w:r w:rsidRPr="00C24138">
        <w:rPr>
          <w:lang w:val="nn-NO"/>
        </w:rPr>
        <w:t>Åmot «</w:t>
      </w:r>
      <w:r w:rsidRPr="00C24138">
        <w:rPr>
          <w:b/>
          <w:bCs/>
          <w:lang w:val="nn-NO"/>
        </w:rPr>
        <w:t>Grannestoga Dagtilbod</w:t>
      </w:r>
      <w:r w:rsidRPr="00C24138">
        <w:rPr>
          <w:lang w:val="nn-NO"/>
        </w:rPr>
        <w:t>»</w:t>
      </w:r>
    </w:p>
    <w:p w:rsidR="00D546C9" w:rsidRPr="00C24138" w:rsidP="00D546C9" w14:paraId="029D5DC9" w14:textId="77777777">
      <w:pPr>
        <w:pStyle w:val="NoSpacing"/>
        <w:numPr>
          <w:ilvl w:val="0"/>
          <w:numId w:val="3"/>
        </w:numPr>
        <w:rPr>
          <w:lang w:val="nn-NO"/>
        </w:rPr>
      </w:pPr>
      <w:r w:rsidRPr="00C24138">
        <w:rPr>
          <w:lang w:val="nn-NO"/>
        </w:rPr>
        <w:t>Rauland «</w:t>
      </w:r>
      <w:r w:rsidRPr="00C24138">
        <w:rPr>
          <w:b/>
          <w:bCs/>
          <w:lang w:val="nn-NO"/>
        </w:rPr>
        <w:t>Falkeriset Dagtilbod</w:t>
      </w:r>
      <w:r w:rsidRPr="00C24138">
        <w:rPr>
          <w:lang w:val="nn-NO"/>
        </w:rPr>
        <w:t>»</w:t>
      </w:r>
    </w:p>
    <w:p w:rsidR="00D546C9" w:rsidRPr="00C24138" w:rsidP="00D546C9" w14:paraId="6A238C6F" w14:textId="77777777">
      <w:pPr>
        <w:pStyle w:val="NoSpacing"/>
        <w:numPr>
          <w:ilvl w:val="0"/>
          <w:numId w:val="3"/>
        </w:numPr>
        <w:rPr>
          <w:lang w:val="nn-NO"/>
        </w:rPr>
      </w:pPr>
      <w:r w:rsidRPr="00C24138">
        <w:rPr>
          <w:lang w:val="nn-NO"/>
        </w:rPr>
        <w:t>Øvre «</w:t>
      </w:r>
      <w:r w:rsidRPr="00C24138">
        <w:rPr>
          <w:b/>
          <w:bCs/>
          <w:lang w:val="nn-NO"/>
        </w:rPr>
        <w:t>Vesletoni Dagtilbod</w:t>
      </w:r>
      <w:r w:rsidRPr="00C24138">
        <w:rPr>
          <w:lang w:val="nn-NO"/>
        </w:rPr>
        <w:t>»</w:t>
      </w:r>
    </w:p>
    <w:p w:rsidR="00D546C9" w:rsidRPr="00C24138" w:rsidP="00D546C9" w14:paraId="70CF62CE" w14:textId="77777777">
      <w:pPr>
        <w:pStyle w:val="NoSpacing"/>
        <w:rPr>
          <w:lang w:val="nn-NO"/>
        </w:rPr>
      </w:pPr>
    </w:p>
    <w:p w:rsidR="00D546C9" w:rsidRPr="00C24138" w:rsidP="00D546C9" w14:paraId="5F0E5991" w14:textId="77777777">
      <w:pPr>
        <w:pStyle w:val="NoSpacing"/>
        <w:rPr>
          <w:lang w:val="nn-NO"/>
        </w:rPr>
      </w:pPr>
      <w:r w:rsidRPr="00C24138">
        <w:rPr>
          <w:b/>
          <w:bCs/>
          <w:u w:val="single"/>
          <w:lang w:val="nn-NO"/>
        </w:rPr>
        <w:t>Åmot</w:t>
      </w:r>
      <w:r w:rsidRPr="00C24138">
        <w:rPr>
          <w:lang w:val="nn-NO"/>
        </w:rPr>
        <w:t xml:space="preserve"> har drift 3 dagar i veka</w:t>
      </w:r>
    </w:p>
    <w:p w:rsidR="00D546C9" w:rsidRPr="00C24138" w:rsidP="00D546C9" w14:paraId="448EFCB2" w14:textId="77777777">
      <w:pPr>
        <w:pStyle w:val="NoSpacing"/>
        <w:rPr>
          <w:lang w:val="nn-NO"/>
        </w:rPr>
      </w:pPr>
      <w:r w:rsidRPr="00C24138">
        <w:rPr>
          <w:lang w:val="nn-NO"/>
        </w:rPr>
        <w:t xml:space="preserve">Kvar måndag og kvar onsdag førgår drifta på Vestli, i Heimetenestebasen i Åmot. </w:t>
      </w:r>
    </w:p>
    <w:p w:rsidR="00D546C9" w:rsidRPr="00C24138" w:rsidP="00D546C9" w14:paraId="3C811D85" w14:textId="77777777">
      <w:pPr>
        <w:pStyle w:val="NoSpacing"/>
        <w:rPr>
          <w:lang w:val="nn-NO"/>
        </w:rPr>
      </w:pPr>
      <w:r w:rsidRPr="00C24138">
        <w:rPr>
          <w:lang w:val="nn-NO"/>
        </w:rPr>
        <w:t xml:space="preserve">Det er 2 tilsette, ein aktivitør og ein sjukepleiar, tilsaman 80 % fast stilling knytt til dette. </w:t>
      </w:r>
    </w:p>
    <w:p w:rsidR="00D546C9" w:rsidRPr="00C24138" w:rsidP="00D546C9" w14:paraId="40563D86" w14:textId="77777777">
      <w:pPr>
        <w:pStyle w:val="NoSpacing"/>
        <w:rPr>
          <w:lang w:val="nn-NO"/>
        </w:rPr>
      </w:pPr>
    </w:p>
    <w:p w:rsidR="00D546C9" w:rsidRPr="00C24138" w:rsidP="00D546C9" w14:paraId="47831F16" w14:textId="77777777">
      <w:pPr>
        <w:pStyle w:val="NoSpacing"/>
        <w:rPr>
          <w:lang w:val="nn-NO"/>
        </w:rPr>
      </w:pPr>
      <w:r w:rsidRPr="00C24138">
        <w:rPr>
          <w:u w:val="single"/>
          <w:lang w:val="nn-NO"/>
        </w:rPr>
        <w:t>D</w:t>
      </w:r>
      <w:r w:rsidRPr="00C24138">
        <w:rPr>
          <w:lang w:val="nn-NO"/>
        </w:rPr>
        <w:t xml:space="preserve">et er  5 brukarar av tilbodet måndagar, og </w:t>
      </w:r>
      <w:r w:rsidRPr="00C24138">
        <w:rPr>
          <w:color w:val="FF0000"/>
          <w:lang w:val="nn-NO"/>
        </w:rPr>
        <w:t xml:space="preserve"> </w:t>
      </w:r>
      <w:r w:rsidRPr="00C24138">
        <w:rPr>
          <w:lang w:val="nn-NO"/>
        </w:rPr>
        <w:t xml:space="preserve">5 brukarar av tilbodet onsdagar. </w:t>
      </w:r>
    </w:p>
    <w:p w:rsidR="00D546C9" w:rsidRPr="00C24138" w:rsidP="00D546C9" w14:paraId="0C4C6DEE" w14:textId="77777777">
      <w:pPr>
        <w:pStyle w:val="NoSpacing"/>
        <w:rPr>
          <w:lang w:val="nn-NO"/>
        </w:rPr>
      </w:pPr>
    </w:p>
    <w:p w:rsidR="00D546C9" w:rsidRPr="00C24138" w:rsidP="00D546C9" w14:paraId="6B21FC41" w14:textId="77777777">
      <w:pPr>
        <w:pStyle w:val="NoSpacing"/>
        <w:rPr>
          <w:lang w:val="nn-NO"/>
        </w:rPr>
      </w:pPr>
      <w:r w:rsidRPr="00C24138">
        <w:rPr>
          <w:lang w:val="nn-NO"/>
        </w:rPr>
        <w:t>Fredagar har me dei siste åra</w:t>
      </w:r>
      <w:r w:rsidRPr="00C24138">
        <w:rPr>
          <w:color w:val="FF0000"/>
          <w:lang w:val="nn-NO"/>
        </w:rPr>
        <w:t xml:space="preserve"> </w:t>
      </w:r>
      <w:r w:rsidRPr="00C24138">
        <w:rPr>
          <w:lang w:val="nn-NO"/>
        </w:rPr>
        <w:t xml:space="preserve">samarbeida med Falkeriset på Rauland. </w:t>
      </w:r>
    </w:p>
    <w:p w:rsidR="00D546C9" w:rsidRPr="00C24138" w:rsidP="00D546C9" w14:paraId="11D73DAE" w14:textId="77777777">
      <w:pPr>
        <w:pStyle w:val="NoSpacing"/>
        <w:rPr>
          <w:lang w:val="nn-NO"/>
        </w:rPr>
      </w:pPr>
      <w:r w:rsidRPr="00C24138">
        <w:rPr>
          <w:lang w:val="nn-NO"/>
        </w:rPr>
        <w:t xml:space="preserve">Dette hadde bakgrunn i rekrutteringsvanskar på Rauland – difor kom me fram til ei semje om å dele på tilsette: 1 frå Åmot og 1 frå Rauland. </w:t>
      </w:r>
    </w:p>
    <w:p w:rsidR="00D546C9" w:rsidRPr="00C24138" w:rsidP="00D546C9" w14:paraId="0965FDA1" w14:textId="77777777">
      <w:pPr>
        <w:pStyle w:val="NoSpacing"/>
        <w:rPr>
          <w:lang w:val="nn-NO"/>
        </w:rPr>
      </w:pPr>
      <w:r w:rsidRPr="00C24138">
        <w:rPr>
          <w:lang w:val="nn-NO"/>
        </w:rPr>
        <w:t xml:space="preserve">Tilbodet fredag  er lagt til Falkeriset på Rauland. </w:t>
      </w:r>
    </w:p>
    <w:p w:rsidR="00D546C9" w:rsidRPr="00C24138" w:rsidP="00D546C9" w14:paraId="28BFAC8E" w14:textId="77777777">
      <w:pPr>
        <w:pStyle w:val="NoSpacing"/>
        <w:rPr>
          <w:lang w:val="nn-NO"/>
        </w:rPr>
      </w:pPr>
      <w:r w:rsidRPr="00C24138">
        <w:rPr>
          <w:lang w:val="nn-NO"/>
        </w:rPr>
        <w:t>1 tilsett  frå Heimetenesta Åmot har fast dag i Dagtilbodet kvar fredag det same har 2 tilsette frå Heimetenesta Rauland. Dei to tilsette byter på fredagane .</w:t>
      </w:r>
    </w:p>
    <w:p w:rsidR="00D546C9" w:rsidRPr="00C24138" w:rsidP="00D546C9" w14:paraId="5C4B9DB9" w14:textId="77777777">
      <w:pPr>
        <w:pStyle w:val="NoSpacing"/>
        <w:rPr>
          <w:lang w:val="nn-NO"/>
        </w:rPr>
      </w:pPr>
    </w:p>
    <w:p w:rsidR="00D546C9" w:rsidRPr="00C24138" w:rsidP="00D546C9" w14:paraId="5BEEAFC0" w14:textId="77777777">
      <w:pPr>
        <w:pStyle w:val="NoSpacing"/>
        <w:rPr>
          <w:lang w:val="nn-NO"/>
        </w:rPr>
      </w:pPr>
      <w:r w:rsidRPr="00C24138">
        <w:rPr>
          <w:lang w:val="nn-NO"/>
        </w:rPr>
        <w:t>På fredagar er det  2 brukarar frå Åmot og</w:t>
      </w:r>
      <w:r w:rsidRPr="00C24138">
        <w:rPr>
          <w:color w:val="FF0000"/>
          <w:lang w:val="nn-NO"/>
        </w:rPr>
        <w:t xml:space="preserve"> </w:t>
      </w:r>
      <w:r w:rsidRPr="00C24138">
        <w:rPr>
          <w:lang w:val="nn-NO"/>
        </w:rPr>
        <w:t>3</w:t>
      </w:r>
      <w:r w:rsidRPr="00C24138">
        <w:rPr>
          <w:color w:val="FF0000"/>
          <w:lang w:val="nn-NO"/>
        </w:rPr>
        <w:t xml:space="preserve"> </w:t>
      </w:r>
      <w:r w:rsidRPr="00C24138">
        <w:rPr>
          <w:lang w:val="nn-NO"/>
        </w:rPr>
        <w:t>brukarar frå Rauland som deltek på Falkeriset. På fredag er 1  frå Heimetenesta Øvre.</w:t>
      </w:r>
    </w:p>
    <w:p w:rsidR="00D546C9" w:rsidRPr="00C24138" w:rsidP="00D546C9" w14:paraId="6ED94804" w14:textId="77777777">
      <w:pPr>
        <w:pStyle w:val="NoSpacing"/>
        <w:rPr>
          <w:lang w:val="nn-NO"/>
        </w:rPr>
      </w:pPr>
    </w:p>
    <w:p w:rsidR="00D546C9" w:rsidRPr="00C24138" w:rsidP="00D546C9" w14:paraId="20ACB78B" w14:textId="77777777">
      <w:pPr>
        <w:pStyle w:val="NoSpacing"/>
        <w:rPr>
          <w:lang w:val="nn-NO"/>
        </w:rPr>
      </w:pPr>
      <w:r w:rsidRPr="00C24138">
        <w:rPr>
          <w:b/>
          <w:bCs/>
          <w:u w:val="single"/>
          <w:lang w:val="nn-NO"/>
        </w:rPr>
        <w:t>Rauland</w:t>
      </w:r>
      <w:r w:rsidRPr="00C24138">
        <w:rPr>
          <w:lang w:val="nn-NO"/>
        </w:rPr>
        <w:t xml:space="preserve"> har drift 3 dagar i veka, måndag – onsdag og fredag. Det er eit relativt nytt tilbod.</w:t>
      </w:r>
    </w:p>
    <w:p w:rsidR="00D546C9" w:rsidRPr="00C24138" w:rsidP="00D546C9" w14:paraId="1D0A0D2A" w14:textId="77777777">
      <w:pPr>
        <w:pStyle w:val="NoSpacing"/>
        <w:rPr>
          <w:lang w:val="nn-NO"/>
        </w:rPr>
      </w:pPr>
      <w:r w:rsidRPr="00C24138">
        <w:rPr>
          <w:lang w:val="nn-NO"/>
        </w:rPr>
        <w:t xml:space="preserve">Drifta førgår i egna nyoppussa lokale Falkeriset, på Rauland Omsorgssenter. </w:t>
      </w:r>
    </w:p>
    <w:p w:rsidR="00D546C9" w:rsidRPr="00C24138" w:rsidP="00D546C9" w14:paraId="25A7CA8B" w14:textId="77777777">
      <w:pPr>
        <w:pStyle w:val="NoSpacing"/>
        <w:rPr>
          <w:lang w:val="nn-NO"/>
        </w:rPr>
      </w:pPr>
      <w:r w:rsidRPr="00C24138">
        <w:rPr>
          <w:lang w:val="nn-NO"/>
        </w:rPr>
        <w:t>Det er to tilsette på til saman 80% fast stilling i Heimetenesta Rauland.</w:t>
      </w:r>
    </w:p>
    <w:p w:rsidR="00D546C9" w:rsidRPr="00C24138" w:rsidP="00D546C9" w14:paraId="3111F882" w14:textId="77777777">
      <w:pPr>
        <w:pStyle w:val="NoSpacing"/>
        <w:rPr>
          <w:lang w:val="nn-NO"/>
        </w:rPr>
      </w:pPr>
      <w:r w:rsidRPr="00C24138">
        <w:rPr>
          <w:lang w:val="nn-NO"/>
        </w:rPr>
        <w:t>Det 5 brukarar av tilbodet måndagar, og 4 brukarar av tilbodet onsdagar.</w:t>
      </w:r>
    </w:p>
    <w:p w:rsidR="00D546C9" w:rsidRPr="00C24138" w:rsidP="00D546C9" w14:paraId="19776E0B" w14:textId="77777777">
      <w:pPr>
        <w:pStyle w:val="NoSpacing"/>
        <w:rPr>
          <w:lang w:val="nn-NO"/>
        </w:rPr>
      </w:pPr>
    </w:p>
    <w:p w:rsidR="00D546C9" w:rsidRPr="00C24138" w:rsidP="00D546C9" w14:paraId="15C5552B" w14:textId="77777777">
      <w:pPr>
        <w:pStyle w:val="NoSpacing"/>
        <w:rPr>
          <w:lang w:val="nn-NO"/>
        </w:rPr>
      </w:pPr>
      <w:r w:rsidRPr="00C24138">
        <w:rPr>
          <w:b/>
          <w:bCs/>
          <w:lang w:val="nn-NO"/>
        </w:rPr>
        <w:t>Øvre</w:t>
      </w:r>
      <w:r w:rsidRPr="00C24138">
        <w:rPr>
          <w:lang w:val="nn-NO"/>
        </w:rPr>
        <w:t xml:space="preserve"> hadde drift fyrst 1 dag i veka på </w:t>
      </w:r>
      <w:r w:rsidRPr="00C24138">
        <w:rPr>
          <w:b/>
          <w:bCs/>
          <w:lang w:val="nn-NO"/>
        </w:rPr>
        <w:t xml:space="preserve">måndagar. </w:t>
      </w:r>
      <w:r w:rsidRPr="00C24138">
        <w:rPr>
          <w:lang w:val="nn-NO"/>
        </w:rPr>
        <w:t xml:space="preserve">Så auka det til drift 2 dagar i veka inkludert </w:t>
      </w:r>
      <w:r w:rsidRPr="00C24138">
        <w:rPr>
          <w:b/>
          <w:bCs/>
          <w:lang w:val="nn-NO"/>
        </w:rPr>
        <w:t>onsdagar</w:t>
      </w:r>
      <w:r w:rsidRPr="00C24138">
        <w:rPr>
          <w:lang w:val="nn-NO"/>
        </w:rPr>
        <w:t xml:space="preserve">, dette varte i 1.5 år fram til det vart pausar ut i samband med byggjeprosessen Øvre er i no. </w:t>
      </w:r>
    </w:p>
    <w:p w:rsidR="00D546C9" w:rsidRPr="00C24138" w:rsidP="00D546C9" w14:paraId="4E611CCD" w14:textId="77777777">
      <w:pPr>
        <w:pStyle w:val="NoSpacing"/>
        <w:rPr>
          <w:lang w:val="nn-NO"/>
        </w:rPr>
      </w:pPr>
      <w:r w:rsidRPr="00C24138">
        <w:rPr>
          <w:lang w:val="nn-NO"/>
        </w:rPr>
        <w:t>Dei hadde 2 tilsette – ein helsefagarbeidar og ein sjukepleiar til saman 80% stilling knytet til dette.</w:t>
      </w:r>
    </w:p>
    <w:p w:rsidR="00D546C9" w:rsidRPr="00C24138" w:rsidP="00D546C9" w14:paraId="7E9AB791" w14:textId="77777777">
      <w:pPr>
        <w:pStyle w:val="NoSpacing"/>
        <w:rPr>
          <w:lang w:val="nn-NO"/>
        </w:rPr>
      </w:pPr>
    </w:p>
    <w:p w:rsidR="00D546C9" w:rsidRPr="00C24138" w:rsidP="00D546C9" w14:paraId="10812060" w14:textId="77777777">
      <w:pPr>
        <w:pStyle w:val="NoSpacing"/>
        <w:rPr>
          <w:lang w:val="nn-NO"/>
        </w:rPr>
      </w:pPr>
      <w:r w:rsidRPr="00C24138">
        <w:rPr>
          <w:lang w:val="nn-NO"/>
        </w:rPr>
        <w:t>Dagsenter i Åmot på « Tømra» er dagsenter for avd psykisk helse og rus 2 dagar i veka. Det er 12 plasser og to tilsette en fagarbeidar og en sjukepleier i til saman 80% stilling.</w:t>
      </w:r>
    </w:p>
    <w:p w:rsidR="00D546C9" w:rsidRPr="00C24138" w:rsidP="00D546C9" w14:paraId="44C3CF87" w14:textId="77777777">
      <w:pPr>
        <w:pStyle w:val="NoSpacing"/>
        <w:rPr>
          <w:lang w:val="nn-NO"/>
        </w:rPr>
      </w:pPr>
    </w:p>
    <w:p w:rsidR="00D546C9" w:rsidRPr="00C24138" w:rsidP="00D546C9" w14:paraId="26FD40EA" w14:textId="77777777">
      <w:pPr>
        <w:pStyle w:val="NoSpacing"/>
        <w:rPr>
          <w:lang w:val="nn-NO"/>
        </w:rPr>
      </w:pPr>
      <w:r w:rsidRPr="00C24138">
        <w:rPr>
          <w:lang w:val="nn-NO"/>
        </w:rPr>
        <w:t>Dagsenteret «Tømra» er dag og aktivitetssenter for avd funksjonshemma 3 dagar i veka. Det er 6 brukar av tiltaket og det er ikkje egne tilsette knytet til tiltaket. Brukarene har med personell frå Svinge når de er på dagsenteret. Alle brukarene har minimum et personale knytet til seg. Det er igjen regelmessigheit i kor mange  brukara  det er på de ulike dagar Svingen disponere tømra.</w:t>
      </w:r>
    </w:p>
    <w:p w:rsidR="00D546C9" w:rsidRPr="00C24138" w:rsidP="00D546C9" w14:paraId="5CB026CD" w14:textId="77777777">
      <w:pPr>
        <w:rPr>
          <w:sz w:val="24"/>
          <w:szCs w:val="24"/>
        </w:rPr>
      </w:pPr>
    </w:p>
    <w:p w:rsidR="00D546C9" w:rsidRPr="00C24138" w:rsidP="00D546C9" w14:paraId="6CCD5F7C" w14:textId="77777777"/>
    <w:p w:rsidR="00D546C9" w:rsidRPr="00C24138" w:rsidP="00D546C9" w14:paraId="1DD51029" w14:textId="77777777">
      <w:pPr>
        <w:pStyle w:val="Subtitle"/>
        <w:rPr>
          <w:sz w:val="24"/>
          <w:szCs w:val="20"/>
        </w:rPr>
      </w:pPr>
      <w:r w:rsidRPr="00C24138">
        <w:rPr>
          <w:sz w:val="24"/>
          <w:szCs w:val="20"/>
        </w:rPr>
        <w:t>3.1 Beskrivelse tiltak</w:t>
      </w:r>
    </w:p>
    <w:p w:rsidR="00D546C9" w:rsidRPr="00C24138" w:rsidP="00D546C9" w14:paraId="11D9AEF8" w14:textId="77777777"/>
    <w:p w:rsidR="00D546C9" w:rsidRPr="00C24138" w:rsidP="00D546C9" w14:paraId="671A0ACD" w14:textId="195545B3">
      <w:r w:rsidRPr="00C24138">
        <w:t>Arbeidsgruppa har vurdert at det ikkje er n</w:t>
      </w:r>
      <w:r w:rsidR="00D13C8D">
        <w:t>o</w:t>
      </w:r>
      <w:r w:rsidRPr="00C24138">
        <w:t>en kostnadsgevinst ved samanslåing av dagtilbod til demente, da det for det første ikkje er egna lokalar tilgjengeleg og det vil auke transportkostnader og gi et kvalitativ dårlegare tilbod til de</w:t>
      </w:r>
      <w:r w:rsidR="00D13C8D">
        <w:t>i</w:t>
      </w:r>
      <w:r w:rsidRPr="00C24138">
        <w:t xml:space="preserve"> demente pga lang reiseveg. Dette er også fagområde kor behovet vil auke i framtida. Det bør utreias på sikt korleis et tilbod til denne målgruppe best ivaretakast når behov aukar. </w:t>
      </w:r>
    </w:p>
    <w:p w:rsidR="00D546C9" w:rsidRPr="00C24138" w:rsidP="00D546C9" w14:paraId="6D1D48D7" w14:textId="77777777"/>
    <w:p w:rsidR="00D546C9" w:rsidRPr="00C24138" w:rsidP="00D546C9" w14:paraId="17804F4D" w14:textId="77777777">
      <w:r w:rsidRPr="00C24138">
        <w:t xml:space="preserve">Det er også vurdert at tiltaket i både i avd. psykisk helse og rus og i avd. funksjonshemma er på et minimum i dag, og om det skal gi kostnadsgevinst så må tiltaket liggast ned nåe som ikkje er i trå med kommunes ivaretakast av lovkrav. </w:t>
      </w:r>
    </w:p>
    <w:p w:rsidR="00D546C9" w:rsidRPr="00C24138" w:rsidP="00D546C9" w14:paraId="306F05BB" w14:textId="77777777"/>
    <w:p w:rsidR="00D546C9" w:rsidRPr="00C24138" w:rsidP="00D546C9" w14:paraId="2E3B98B9" w14:textId="77777777">
      <w:r w:rsidRPr="00D13C8D">
        <w:rPr>
          <w:lang w:val="nb-NO"/>
        </w:rPr>
        <w:t xml:space="preserve">Det er vurdert at såframt vi avviklar det kommunale plasser på Kvito så må vi lage egne tiltak for disse brukar. </w:t>
      </w:r>
      <w:r w:rsidRPr="00C24138">
        <w:t xml:space="preserve">Her er det en mogleg kostnadsgevinst. Det må ugreies noko meiar for å kunne nøyaktig kostnadsberekne gevinsten. Den største usikkerheita er knytet til å få tak i lokalar og drift utgifter utover  kostnad til tilsette. </w:t>
      </w:r>
    </w:p>
    <w:p w:rsidR="00D546C9" w:rsidRPr="00C24138" w:rsidP="00D546C9" w14:paraId="3F5EB71E" w14:textId="77777777">
      <w:r w:rsidRPr="00C24138">
        <w:t xml:space="preserve">Kostnaden til tilsette vil være om lag 2,4 årsverk på til saman  ca. 1,8 mill., spørsmålet er om dei andre driftsutgifter vil være mindre enn 1 mill. en vil anta dette, men det er knytet stor usikkerheit til dette. </w:t>
      </w:r>
    </w:p>
    <w:p w:rsidR="00D546C9" w:rsidRPr="00C24138" w:rsidP="00D546C9" w14:paraId="2FA3BF6F" w14:textId="77777777">
      <w:r w:rsidRPr="00C24138">
        <w:t>Dette bør ugreies nærmare. Det kan være gevinst ved at kommunen drifter slik tiltak sjølv da tilbod ikkje vil være aldersbestemt. I dag så mister brukar tilbod på Kvito  når de er over 67 år gammal og Kvito evner ikkje å gi alle et tilbod som har behov p.g.a. manglande kompetanse. Her må kommune sjølv iverksette tiltak. Dette er bl.a. noko av de 6 som bruker dagsenteret « tømra « i dag.</w:t>
      </w:r>
    </w:p>
    <w:p w:rsidR="00D546C9" w:rsidRPr="00C24138" w:rsidP="00D546C9" w14:paraId="37F3CE61" w14:textId="77777777"/>
    <w:p w:rsidR="00D546C9" w:rsidRPr="00C24138" w:rsidP="00D546C9" w14:paraId="1F413CE7" w14:textId="77777777"/>
    <w:p w:rsidR="00D546C9" w:rsidRPr="00C24138" w:rsidP="00D546C9" w14:paraId="24CA1F58" w14:textId="77777777">
      <w:pPr>
        <w:pStyle w:val="Subtitle"/>
        <w:rPr>
          <w:sz w:val="24"/>
          <w:szCs w:val="20"/>
        </w:rPr>
      </w:pPr>
      <w:r w:rsidRPr="00C24138">
        <w:rPr>
          <w:sz w:val="24"/>
          <w:szCs w:val="20"/>
        </w:rPr>
        <w:t>3.2 Konsekvenser av tiltak</w:t>
      </w:r>
    </w:p>
    <w:p w:rsidR="00D546C9" w:rsidRPr="00C24138" w:rsidP="00D546C9" w14:paraId="792139FF" w14:textId="77777777">
      <w:r w:rsidRPr="00C24138">
        <w:t>Tiltaket vil medføre</w:t>
      </w:r>
    </w:p>
    <w:p w:rsidR="00D546C9" w:rsidRPr="00C24138" w:rsidP="00D546C9" w14:paraId="0ABAF356" w14:textId="77777777"/>
    <w:p w:rsidR="00D546C9" w:rsidRPr="00C24138" w:rsidP="00D546C9" w14:paraId="4115DBEB" w14:textId="77777777">
      <w:pPr>
        <w:pStyle w:val="Heading2"/>
      </w:pPr>
      <w:r w:rsidRPr="00C24138">
        <w:t xml:space="preserve">4. Gevinstrealisering </w:t>
      </w:r>
    </w:p>
    <w:p w:rsidR="00D546C9" w:rsidRPr="00C24138" w:rsidP="00D546C9" w14:paraId="7EA2B09E" w14:textId="77777777">
      <w:r w:rsidRPr="00C24138">
        <w:t xml:space="preserve">Tabellen viser oversikt over arbeidsgruppas forslag til tiltak for å nå målsettinga. Tabellen innehelder navn på tiltak, kvalifisert anslag på mogleg sparing i 2026 og 2027 (når fult implementert) og forutsetningar for at tiltaket skal kunne realiserast i økonomisk innsparing. </w:t>
      </w:r>
    </w:p>
    <w:p w:rsidR="00D546C9" w:rsidRPr="00C24138" w:rsidP="00D546C9" w14:paraId="425E8CF8" w14:textId="77777777"/>
    <w:p w:rsidR="00D546C9" w:rsidRPr="00C24138" w:rsidP="00D546C9" w14:paraId="4052CB67" w14:textId="77777777">
      <w:r w:rsidRPr="00C24138">
        <w:t xml:space="preserve"> </w:t>
      </w:r>
    </w:p>
    <w:tbl>
      <w:tblPr>
        <w:tblStyle w:val="TableGrid"/>
        <w:tblW w:w="9209" w:type="dxa"/>
        <w:tblLayout w:type="fixed"/>
        <w:tblLook w:val="04A0"/>
      </w:tblPr>
      <w:tblGrid>
        <w:gridCol w:w="2263"/>
        <w:gridCol w:w="851"/>
        <w:gridCol w:w="1134"/>
        <w:gridCol w:w="4961"/>
      </w:tblGrid>
      <w:tr w14:paraId="414FC6B7" w14:textId="77777777" w:rsidTr="00561BEE">
        <w:tblPrEx>
          <w:tblW w:w="9209" w:type="dxa"/>
          <w:tblLayout w:type="fixed"/>
          <w:tblLook w:val="04A0"/>
        </w:tblPrEx>
        <w:trPr>
          <w:trHeight w:val="307"/>
        </w:trPr>
        <w:tc>
          <w:tcPr>
            <w:tcW w:w="2263" w:type="dxa"/>
            <w:shd w:val="clear" w:color="auto" w:fill="0F4761" w:themeFill="accent1" w:themeFillShade="BF"/>
          </w:tcPr>
          <w:p w:rsidR="00D546C9" w:rsidRPr="00C24138" w:rsidP="00561BEE" w14:paraId="435208EE" w14:textId="77777777">
            <w:pPr>
              <w:spacing w:after="160" w:line="259" w:lineRule="auto"/>
              <w:rPr>
                <w:b/>
                <w:bCs/>
                <w:sz w:val="18"/>
                <w:szCs w:val="18"/>
              </w:rPr>
            </w:pPr>
            <w:r w:rsidRPr="00C24138">
              <w:rPr>
                <w:b/>
                <w:bCs/>
                <w:sz w:val="18"/>
                <w:szCs w:val="18"/>
              </w:rPr>
              <w:t>Navn på tiltak</w:t>
            </w:r>
          </w:p>
        </w:tc>
        <w:tc>
          <w:tcPr>
            <w:tcW w:w="1985" w:type="dxa"/>
            <w:gridSpan w:val="2"/>
            <w:shd w:val="clear" w:color="auto" w:fill="0F4761" w:themeFill="accent1" w:themeFillShade="BF"/>
          </w:tcPr>
          <w:p w:rsidR="00D546C9" w:rsidRPr="00C24138" w:rsidP="00561BEE" w14:paraId="3D2D7C7C" w14:textId="77777777">
            <w:pPr>
              <w:spacing w:after="160" w:line="259" w:lineRule="auto"/>
              <w:rPr>
                <w:b/>
                <w:bCs/>
                <w:sz w:val="18"/>
                <w:szCs w:val="18"/>
              </w:rPr>
            </w:pPr>
            <w:r w:rsidRPr="00C24138">
              <w:rPr>
                <w:b/>
                <w:bCs/>
                <w:sz w:val="18"/>
                <w:szCs w:val="18"/>
              </w:rPr>
              <w:t>Besparelse (i hele 1000)</w:t>
            </w:r>
          </w:p>
        </w:tc>
        <w:tc>
          <w:tcPr>
            <w:tcW w:w="4961" w:type="dxa"/>
            <w:shd w:val="clear" w:color="auto" w:fill="0F4761" w:themeFill="accent1" w:themeFillShade="BF"/>
          </w:tcPr>
          <w:p w:rsidR="00D546C9" w:rsidRPr="00C24138" w:rsidP="00561BEE" w14:paraId="150D7BB7" w14:textId="77777777">
            <w:pPr>
              <w:spacing w:after="160" w:line="259" w:lineRule="auto"/>
              <w:rPr>
                <w:b/>
                <w:bCs/>
                <w:sz w:val="18"/>
                <w:szCs w:val="18"/>
              </w:rPr>
            </w:pPr>
            <w:r w:rsidRPr="00C24138">
              <w:rPr>
                <w:b/>
                <w:bCs/>
                <w:sz w:val="18"/>
                <w:szCs w:val="18"/>
              </w:rPr>
              <w:t>Forutsetninger for gevinstrealisering</w:t>
            </w:r>
          </w:p>
        </w:tc>
      </w:tr>
      <w:tr w14:paraId="33CFBA1D" w14:textId="77777777" w:rsidTr="00561BEE">
        <w:tblPrEx>
          <w:tblW w:w="9209" w:type="dxa"/>
          <w:tblLayout w:type="fixed"/>
          <w:tblLook w:val="04A0"/>
        </w:tblPrEx>
        <w:trPr>
          <w:trHeight w:val="439"/>
        </w:trPr>
        <w:tc>
          <w:tcPr>
            <w:tcW w:w="2263" w:type="dxa"/>
            <w:shd w:val="clear" w:color="auto" w:fill="FAE2D5" w:themeFill="accent2" w:themeFillTint="33"/>
          </w:tcPr>
          <w:p w:rsidR="00D546C9" w:rsidRPr="00C24138" w:rsidP="00561BEE" w14:paraId="2C872CE7" w14:textId="77777777">
            <w:pPr>
              <w:spacing w:after="160" w:line="259" w:lineRule="auto"/>
              <w:rPr>
                <w:sz w:val="18"/>
                <w:szCs w:val="18"/>
              </w:rPr>
            </w:pPr>
          </w:p>
        </w:tc>
        <w:tc>
          <w:tcPr>
            <w:tcW w:w="851" w:type="dxa"/>
            <w:shd w:val="clear" w:color="auto" w:fill="FAE2D5" w:themeFill="accent2" w:themeFillTint="33"/>
          </w:tcPr>
          <w:p w:rsidR="00D546C9" w:rsidRPr="00C24138" w:rsidP="00561BEE" w14:paraId="58D26C43" w14:textId="77777777">
            <w:pPr>
              <w:spacing w:after="160" w:line="259" w:lineRule="auto"/>
              <w:rPr>
                <w:b/>
                <w:bCs/>
                <w:i/>
                <w:iCs/>
                <w:sz w:val="18"/>
                <w:szCs w:val="18"/>
              </w:rPr>
            </w:pPr>
            <w:r w:rsidRPr="00C24138">
              <w:rPr>
                <w:b/>
                <w:bCs/>
                <w:i/>
                <w:iCs/>
                <w:sz w:val="18"/>
                <w:szCs w:val="18"/>
              </w:rPr>
              <w:t>2027</w:t>
            </w:r>
          </w:p>
        </w:tc>
        <w:tc>
          <w:tcPr>
            <w:tcW w:w="1134" w:type="dxa"/>
            <w:shd w:val="clear" w:color="auto" w:fill="FAE2D5" w:themeFill="accent2" w:themeFillTint="33"/>
          </w:tcPr>
          <w:p w:rsidR="00D546C9" w:rsidRPr="00C24138" w:rsidP="00561BEE" w14:paraId="1B903815" w14:textId="77777777">
            <w:pPr>
              <w:spacing w:after="160" w:line="259" w:lineRule="auto"/>
              <w:rPr>
                <w:b/>
                <w:bCs/>
                <w:i/>
                <w:iCs/>
                <w:sz w:val="18"/>
                <w:szCs w:val="18"/>
              </w:rPr>
            </w:pPr>
            <w:r w:rsidRPr="00C24138">
              <w:rPr>
                <w:b/>
                <w:bCs/>
                <w:i/>
                <w:iCs/>
                <w:sz w:val="18"/>
                <w:szCs w:val="18"/>
              </w:rPr>
              <w:t>Årlig fra og med 2028</w:t>
            </w:r>
          </w:p>
        </w:tc>
        <w:tc>
          <w:tcPr>
            <w:tcW w:w="4961" w:type="dxa"/>
            <w:shd w:val="clear" w:color="auto" w:fill="FAE2D5" w:themeFill="accent2" w:themeFillTint="33"/>
          </w:tcPr>
          <w:p w:rsidR="00D546C9" w:rsidRPr="00C24138" w:rsidP="00561BEE" w14:paraId="06C44D22" w14:textId="77777777">
            <w:pPr>
              <w:spacing w:after="160" w:line="259" w:lineRule="auto"/>
              <w:rPr>
                <w:b/>
                <w:bCs/>
                <w:i/>
                <w:iCs/>
                <w:sz w:val="18"/>
                <w:szCs w:val="18"/>
              </w:rPr>
            </w:pPr>
            <w:r w:rsidRPr="00C24138">
              <w:rPr>
                <w:b/>
                <w:bCs/>
                <w:i/>
                <w:iCs/>
                <w:sz w:val="18"/>
                <w:szCs w:val="18"/>
              </w:rPr>
              <w:t>Hva skal til for at den økonomiske gevinsten blir realisert</w:t>
            </w:r>
          </w:p>
        </w:tc>
      </w:tr>
      <w:tr w14:paraId="14397DA7" w14:textId="77777777" w:rsidTr="00561BEE">
        <w:tblPrEx>
          <w:tblW w:w="9209" w:type="dxa"/>
          <w:tblLayout w:type="fixed"/>
          <w:tblLook w:val="04A0"/>
        </w:tblPrEx>
        <w:trPr>
          <w:trHeight w:val="363"/>
        </w:trPr>
        <w:tc>
          <w:tcPr>
            <w:tcW w:w="2263" w:type="dxa"/>
          </w:tcPr>
          <w:p w:rsidR="00D546C9" w:rsidRPr="00C24138" w:rsidP="00D546C9" w14:paraId="4323BD2E" w14:textId="77777777">
            <w:pPr>
              <w:pStyle w:val="ListParagraph"/>
              <w:numPr>
                <w:ilvl w:val="0"/>
                <w:numId w:val="4"/>
              </w:numPr>
              <w:spacing w:after="160" w:line="259" w:lineRule="auto"/>
              <w:rPr>
                <w:sz w:val="18"/>
                <w:szCs w:val="18"/>
              </w:rPr>
            </w:pPr>
            <w:r w:rsidRPr="00C24138">
              <w:rPr>
                <w:sz w:val="18"/>
                <w:szCs w:val="18"/>
              </w:rPr>
              <w:t xml:space="preserve">Avvikling av kommunale plasser på KVITO </w:t>
            </w:r>
          </w:p>
        </w:tc>
        <w:tc>
          <w:tcPr>
            <w:tcW w:w="851" w:type="dxa"/>
          </w:tcPr>
          <w:p w:rsidR="00D546C9" w:rsidRPr="00C24138" w:rsidP="00561BEE" w14:paraId="4D1D74F6" w14:textId="77777777">
            <w:pPr>
              <w:spacing w:after="160" w:line="259" w:lineRule="auto"/>
              <w:rPr>
                <w:sz w:val="18"/>
                <w:szCs w:val="18"/>
              </w:rPr>
            </w:pPr>
            <w:r w:rsidRPr="00C24138">
              <w:rPr>
                <w:sz w:val="18"/>
                <w:szCs w:val="18"/>
              </w:rPr>
              <w:t>0</w:t>
            </w:r>
          </w:p>
        </w:tc>
        <w:tc>
          <w:tcPr>
            <w:tcW w:w="1134" w:type="dxa"/>
          </w:tcPr>
          <w:p w:rsidR="00D546C9" w:rsidRPr="00C24138" w:rsidP="00561BEE" w14:paraId="7E1CE6BE" w14:textId="4D6259C8">
            <w:pPr>
              <w:spacing w:after="160" w:line="259" w:lineRule="auto"/>
              <w:rPr>
                <w:sz w:val="18"/>
                <w:szCs w:val="18"/>
              </w:rPr>
            </w:pPr>
            <w:r w:rsidRPr="00C24138">
              <w:rPr>
                <w:sz w:val="18"/>
                <w:szCs w:val="18"/>
              </w:rPr>
              <w:t>400</w:t>
            </w:r>
          </w:p>
        </w:tc>
        <w:tc>
          <w:tcPr>
            <w:tcW w:w="4961" w:type="dxa"/>
          </w:tcPr>
          <w:p w:rsidR="00D546C9" w:rsidRPr="00C24138" w:rsidP="00561BEE" w14:paraId="35CCFE03" w14:textId="77777777">
            <w:pPr>
              <w:spacing w:after="160" w:line="259" w:lineRule="auto"/>
              <w:rPr>
                <w:sz w:val="18"/>
                <w:szCs w:val="18"/>
              </w:rPr>
            </w:pPr>
            <w:r w:rsidRPr="00C24138">
              <w:rPr>
                <w:sz w:val="18"/>
                <w:szCs w:val="18"/>
              </w:rPr>
              <w:t>Avvikling av kommunale tiltaksplassar på Kvito  styrking av dagsenter tilbod i kommunal regi til funksjonshemma</w:t>
            </w:r>
          </w:p>
        </w:tc>
      </w:tr>
      <w:tr w14:paraId="4727F3CD" w14:textId="77777777" w:rsidTr="00561BEE">
        <w:tblPrEx>
          <w:tblW w:w="9209" w:type="dxa"/>
          <w:tblLayout w:type="fixed"/>
          <w:tblLook w:val="04A0"/>
        </w:tblPrEx>
        <w:trPr>
          <w:trHeight w:val="363"/>
        </w:trPr>
        <w:tc>
          <w:tcPr>
            <w:tcW w:w="2263" w:type="dxa"/>
          </w:tcPr>
          <w:p w:rsidR="00D546C9" w:rsidRPr="00C24138" w:rsidP="00561BEE" w14:paraId="7C962ADC" w14:textId="77777777">
            <w:pPr>
              <w:spacing w:after="160" w:line="259" w:lineRule="auto"/>
              <w:rPr>
                <w:sz w:val="18"/>
                <w:szCs w:val="18"/>
              </w:rPr>
            </w:pPr>
            <w:r w:rsidRPr="00C24138">
              <w:rPr>
                <w:sz w:val="18"/>
                <w:szCs w:val="18"/>
              </w:rPr>
              <w:t>2.</w:t>
            </w:r>
          </w:p>
        </w:tc>
        <w:tc>
          <w:tcPr>
            <w:tcW w:w="851" w:type="dxa"/>
          </w:tcPr>
          <w:p w:rsidR="00D546C9" w:rsidRPr="00C24138" w:rsidP="00561BEE" w14:paraId="27F726CB" w14:textId="77777777">
            <w:pPr>
              <w:spacing w:after="160" w:line="259" w:lineRule="auto"/>
              <w:rPr>
                <w:sz w:val="18"/>
                <w:szCs w:val="18"/>
              </w:rPr>
            </w:pPr>
          </w:p>
        </w:tc>
        <w:tc>
          <w:tcPr>
            <w:tcW w:w="1134" w:type="dxa"/>
          </w:tcPr>
          <w:p w:rsidR="00D546C9" w:rsidRPr="00C24138" w:rsidP="00561BEE" w14:paraId="4F9810BD" w14:textId="77777777">
            <w:pPr>
              <w:spacing w:after="160" w:line="259" w:lineRule="auto"/>
              <w:rPr>
                <w:sz w:val="18"/>
                <w:szCs w:val="18"/>
              </w:rPr>
            </w:pPr>
          </w:p>
        </w:tc>
        <w:tc>
          <w:tcPr>
            <w:tcW w:w="4961" w:type="dxa"/>
          </w:tcPr>
          <w:p w:rsidR="00D546C9" w:rsidRPr="00C24138" w:rsidP="00561BEE" w14:paraId="17C6F815" w14:textId="77777777">
            <w:pPr>
              <w:spacing w:after="160" w:line="259" w:lineRule="auto"/>
              <w:rPr>
                <w:sz w:val="18"/>
                <w:szCs w:val="18"/>
              </w:rPr>
            </w:pPr>
          </w:p>
        </w:tc>
      </w:tr>
      <w:tr w14:paraId="7C2167A1" w14:textId="77777777" w:rsidTr="00561BEE">
        <w:tblPrEx>
          <w:tblW w:w="9209" w:type="dxa"/>
          <w:tblLayout w:type="fixed"/>
          <w:tblLook w:val="04A0"/>
        </w:tblPrEx>
        <w:trPr>
          <w:trHeight w:val="451"/>
        </w:trPr>
        <w:tc>
          <w:tcPr>
            <w:tcW w:w="2263" w:type="dxa"/>
          </w:tcPr>
          <w:p w:rsidR="00D546C9" w:rsidRPr="00C24138" w:rsidP="00561BEE" w14:paraId="62C0E5D3" w14:textId="77777777">
            <w:pPr>
              <w:spacing w:after="160" w:line="259" w:lineRule="auto"/>
              <w:rPr>
                <w:sz w:val="18"/>
                <w:szCs w:val="18"/>
              </w:rPr>
            </w:pPr>
            <w:r w:rsidRPr="00C24138">
              <w:rPr>
                <w:sz w:val="18"/>
                <w:szCs w:val="18"/>
              </w:rPr>
              <w:t>3.</w:t>
            </w:r>
          </w:p>
        </w:tc>
        <w:tc>
          <w:tcPr>
            <w:tcW w:w="851" w:type="dxa"/>
          </w:tcPr>
          <w:p w:rsidR="00D546C9" w:rsidRPr="00C24138" w:rsidP="00561BEE" w14:paraId="1D3DAE24" w14:textId="77777777">
            <w:pPr>
              <w:spacing w:after="160" w:line="259" w:lineRule="auto"/>
              <w:rPr>
                <w:sz w:val="18"/>
                <w:szCs w:val="18"/>
              </w:rPr>
            </w:pPr>
          </w:p>
        </w:tc>
        <w:tc>
          <w:tcPr>
            <w:tcW w:w="1134" w:type="dxa"/>
          </w:tcPr>
          <w:p w:rsidR="00D546C9" w:rsidRPr="00C24138" w:rsidP="00561BEE" w14:paraId="624E506D" w14:textId="77777777">
            <w:pPr>
              <w:spacing w:after="160" w:line="259" w:lineRule="auto"/>
              <w:rPr>
                <w:sz w:val="18"/>
                <w:szCs w:val="18"/>
              </w:rPr>
            </w:pPr>
          </w:p>
        </w:tc>
        <w:tc>
          <w:tcPr>
            <w:tcW w:w="4961" w:type="dxa"/>
          </w:tcPr>
          <w:p w:rsidR="00D546C9" w:rsidRPr="00C24138" w:rsidP="00561BEE" w14:paraId="71704C06" w14:textId="77777777">
            <w:pPr>
              <w:spacing w:after="160" w:line="259" w:lineRule="auto"/>
              <w:rPr>
                <w:sz w:val="18"/>
                <w:szCs w:val="18"/>
              </w:rPr>
            </w:pPr>
          </w:p>
        </w:tc>
      </w:tr>
      <w:tr w14:paraId="7EB612CF" w14:textId="77777777" w:rsidTr="00561BEE">
        <w:tblPrEx>
          <w:tblW w:w="9209" w:type="dxa"/>
          <w:tblLayout w:type="fixed"/>
          <w:tblLook w:val="04A0"/>
        </w:tblPrEx>
        <w:trPr>
          <w:trHeight w:val="451"/>
        </w:trPr>
        <w:tc>
          <w:tcPr>
            <w:tcW w:w="2263" w:type="dxa"/>
          </w:tcPr>
          <w:p w:rsidR="00D546C9" w:rsidRPr="00C24138" w:rsidP="00561BEE" w14:paraId="28918998" w14:textId="77777777">
            <w:pPr>
              <w:spacing w:after="160" w:line="259" w:lineRule="auto"/>
              <w:rPr>
                <w:sz w:val="18"/>
                <w:szCs w:val="18"/>
              </w:rPr>
            </w:pPr>
            <w:r w:rsidRPr="00C24138">
              <w:rPr>
                <w:sz w:val="18"/>
                <w:szCs w:val="18"/>
              </w:rPr>
              <w:t>4.</w:t>
            </w:r>
          </w:p>
        </w:tc>
        <w:tc>
          <w:tcPr>
            <w:tcW w:w="851" w:type="dxa"/>
          </w:tcPr>
          <w:p w:rsidR="00D546C9" w:rsidRPr="00C24138" w:rsidP="00561BEE" w14:paraId="72585AAA" w14:textId="77777777">
            <w:pPr>
              <w:spacing w:after="160" w:line="259" w:lineRule="auto"/>
              <w:rPr>
                <w:sz w:val="18"/>
                <w:szCs w:val="18"/>
              </w:rPr>
            </w:pPr>
          </w:p>
        </w:tc>
        <w:tc>
          <w:tcPr>
            <w:tcW w:w="1134" w:type="dxa"/>
          </w:tcPr>
          <w:p w:rsidR="00D546C9" w:rsidRPr="00C24138" w:rsidP="00561BEE" w14:paraId="429B32C7" w14:textId="77777777">
            <w:pPr>
              <w:spacing w:after="160" w:line="259" w:lineRule="auto"/>
              <w:rPr>
                <w:sz w:val="18"/>
                <w:szCs w:val="18"/>
              </w:rPr>
            </w:pPr>
          </w:p>
        </w:tc>
        <w:tc>
          <w:tcPr>
            <w:tcW w:w="4961" w:type="dxa"/>
          </w:tcPr>
          <w:p w:rsidR="00D546C9" w:rsidRPr="00C24138" w:rsidP="00561BEE" w14:paraId="56F7E26B" w14:textId="77777777">
            <w:pPr>
              <w:spacing w:after="160" w:line="259" w:lineRule="auto"/>
              <w:rPr>
                <w:sz w:val="18"/>
                <w:szCs w:val="18"/>
              </w:rPr>
            </w:pPr>
          </w:p>
        </w:tc>
      </w:tr>
      <w:tr w14:paraId="3C43FB1A" w14:textId="77777777" w:rsidTr="00561BEE">
        <w:tblPrEx>
          <w:tblW w:w="9209" w:type="dxa"/>
          <w:tblLayout w:type="fixed"/>
          <w:tblLook w:val="04A0"/>
        </w:tblPrEx>
        <w:trPr>
          <w:trHeight w:val="451"/>
        </w:trPr>
        <w:tc>
          <w:tcPr>
            <w:tcW w:w="2263" w:type="dxa"/>
          </w:tcPr>
          <w:p w:rsidR="00D546C9" w:rsidRPr="00C24138" w:rsidP="00561BEE" w14:paraId="29FC9DA4" w14:textId="77777777">
            <w:pPr>
              <w:spacing w:after="160" w:line="259" w:lineRule="auto"/>
              <w:rPr>
                <w:sz w:val="18"/>
                <w:szCs w:val="18"/>
              </w:rPr>
            </w:pPr>
            <w:r w:rsidRPr="00C24138">
              <w:rPr>
                <w:sz w:val="18"/>
                <w:szCs w:val="18"/>
              </w:rPr>
              <w:t>5.</w:t>
            </w:r>
          </w:p>
        </w:tc>
        <w:tc>
          <w:tcPr>
            <w:tcW w:w="851" w:type="dxa"/>
          </w:tcPr>
          <w:p w:rsidR="00D546C9" w:rsidRPr="00C24138" w:rsidP="00561BEE" w14:paraId="5B385B97" w14:textId="77777777">
            <w:pPr>
              <w:spacing w:after="160" w:line="259" w:lineRule="auto"/>
              <w:rPr>
                <w:sz w:val="18"/>
                <w:szCs w:val="18"/>
              </w:rPr>
            </w:pPr>
          </w:p>
        </w:tc>
        <w:tc>
          <w:tcPr>
            <w:tcW w:w="1134" w:type="dxa"/>
          </w:tcPr>
          <w:p w:rsidR="00D546C9" w:rsidRPr="00C24138" w:rsidP="00561BEE" w14:paraId="1C1EA6D8" w14:textId="77777777">
            <w:pPr>
              <w:spacing w:after="160" w:line="259" w:lineRule="auto"/>
              <w:rPr>
                <w:sz w:val="18"/>
                <w:szCs w:val="18"/>
              </w:rPr>
            </w:pPr>
          </w:p>
        </w:tc>
        <w:tc>
          <w:tcPr>
            <w:tcW w:w="4961" w:type="dxa"/>
          </w:tcPr>
          <w:p w:rsidR="00D546C9" w:rsidRPr="00C24138" w:rsidP="00561BEE" w14:paraId="5EF37107" w14:textId="77777777">
            <w:pPr>
              <w:spacing w:after="160" w:line="259" w:lineRule="auto"/>
              <w:rPr>
                <w:sz w:val="18"/>
                <w:szCs w:val="18"/>
              </w:rPr>
            </w:pPr>
          </w:p>
        </w:tc>
      </w:tr>
      <w:tr w14:paraId="7EC12A17" w14:textId="77777777" w:rsidTr="00561BEE">
        <w:tblPrEx>
          <w:tblW w:w="9209" w:type="dxa"/>
          <w:tblLayout w:type="fixed"/>
          <w:tblLook w:val="04A0"/>
        </w:tblPrEx>
        <w:trPr>
          <w:trHeight w:val="438"/>
        </w:trPr>
        <w:tc>
          <w:tcPr>
            <w:tcW w:w="2263" w:type="dxa"/>
          </w:tcPr>
          <w:p w:rsidR="00D546C9" w:rsidRPr="00C24138" w:rsidP="00561BEE" w14:paraId="1704DAF5" w14:textId="77777777">
            <w:pPr>
              <w:spacing w:after="160" w:line="259" w:lineRule="auto"/>
              <w:rPr>
                <w:sz w:val="18"/>
                <w:szCs w:val="18"/>
              </w:rPr>
            </w:pPr>
            <w:r w:rsidRPr="00C24138">
              <w:rPr>
                <w:sz w:val="18"/>
                <w:szCs w:val="18"/>
              </w:rPr>
              <w:t>6.</w:t>
            </w:r>
          </w:p>
        </w:tc>
        <w:tc>
          <w:tcPr>
            <w:tcW w:w="851" w:type="dxa"/>
          </w:tcPr>
          <w:p w:rsidR="00D546C9" w:rsidRPr="00C24138" w:rsidP="00561BEE" w14:paraId="3050998F" w14:textId="77777777">
            <w:pPr>
              <w:spacing w:after="160" w:line="259" w:lineRule="auto"/>
              <w:rPr>
                <w:sz w:val="18"/>
                <w:szCs w:val="18"/>
              </w:rPr>
            </w:pPr>
          </w:p>
        </w:tc>
        <w:tc>
          <w:tcPr>
            <w:tcW w:w="1134" w:type="dxa"/>
          </w:tcPr>
          <w:p w:rsidR="00D546C9" w:rsidRPr="00C24138" w:rsidP="00561BEE" w14:paraId="1F1FD167" w14:textId="77777777">
            <w:pPr>
              <w:spacing w:after="160" w:line="259" w:lineRule="auto"/>
              <w:rPr>
                <w:sz w:val="18"/>
                <w:szCs w:val="18"/>
              </w:rPr>
            </w:pPr>
          </w:p>
        </w:tc>
        <w:tc>
          <w:tcPr>
            <w:tcW w:w="4961" w:type="dxa"/>
          </w:tcPr>
          <w:p w:rsidR="00D546C9" w:rsidRPr="00C24138" w:rsidP="00561BEE" w14:paraId="22B116B7" w14:textId="77777777">
            <w:pPr>
              <w:spacing w:after="160" w:line="259" w:lineRule="auto"/>
              <w:rPr>
                <w:sz w:val="18"/>
                <w:szCs w:val="18"/>
              </w:rPr>
            </w:pPr>
          </w:p>
        </w:tc>
      </w:tr>
    </w:tbl>
    <w:p w:rsidR="00D546C9" w:rsidRPr="00C24138" w:rsidP="00D546C9" w14:paraId="5378BCB9" w14:textId="77777777">
      <w:pPr>
        <w:spacing w:after="160" w:line="259" w:lineRule="auto"/>
      </w:pPr>
      <w:r w:rsidRPr="00C24138">
        <w:t xml:space="preserve"> </w:t>
      </w:r>
    </w:p>
    <w:p w:rsidR="00D546C9" w:rsidRPr="00C24138" w:rsidP="00D546C9" w14:paraId="59ECF586" w14:textId="77777777">
      <w:pPr>
        <w:pStyle w:val="Heading2"/>
      </w:pPr>
      <w:r w:rsidRPr="00C24138">
        <w:t xml:space="preserve"> 5. Oppsummering av hele arbeidsgruppa</w:t>
      </w:r>
    </w:p>
    <w:tbl>
      <w:tblPr>
        <w:tblStyle w:val="TableGrid"/>
        <w:tblW w:w="0" w:type="auto"/>
        <w:tblLook w:val="04A0"/>
      </w:tblPr>
      <w:tblGrid>
        <w:gridCol w:w="4526"/>
        <w:gridCol w:w="4536"/>
      </w:tblGrid>
      <w:tr w14:paraId="6A60F3BD" w14:textId="77777777" w:rsidTr="00561BEE">
        <w:tblPrEx>
          <w:tblW w:w="0" w:type="auto"/>
          <w:tblLook w:val="04A0"/>
        </w:tblPrEx>
        <w:tc>
          <w:tcPr>
            <w:tcW w:w="4587" w:type="dxa"/>
            <w:shd w:val="clear" w:color="auto" w:fill="FAE2D5" w:themeFill="accent2" w:themeFillTint="33"/>
          </w:tcPr>
          <w:p w:rsidR="00D546C9" w:rsidRPr="00C24138" w:rsidP="00561BEE" w14:paraId="7293FA3B" w14:textId="77777777">
            <w:pPr>
              <w:spacing w:after="160" w:line="259" w:lineRule="auto"/>
            </w:pPr>
            <w:r w:rsidRPr="00C24138">
              <w:rPr>
                <w:b/>
                <w:bCs/>
              </w:rPr>
              <w:t>Beskrivelse</w:t>
            </w:r>
          </w:p>
        </w:tc>
        <w:tc>
          <w:tcPr>
            <w:tcW w:w="4588" w:type="dxa"/>
            <w:shd w:val="clear" w:color="auto" w:fill="FAE2D5" w:themeFill="accent2" w:themeFillTint="33"/>
          </w:tcPr>
          <w:p w:rsidR="00D546C9" w:rsidRPr="00C24138" w:rsidP="00561BEE" w14:paraId="31F3A07F" w14:textId="77777777">
            <w:pPr>
              <w:spacing w:after="160" w:line="259" w:lineRule="auto"/>
            </w:pPr>
            <w:r w:rsidRPr="00C24138">
              <w:rPr>
                <w:b/>
                <w:bCs/>
              </w:rPr>
              <w:t>Risiko, konsekvensar og forsvarlege</w:t>
            </w:r>
          </w:p>
        </w:tc>
      </w:tr>
      <w:tr w14:paraId="4447DA2E" w14:textId="77777777" w:rsidTr="00561BEE">
        <w:tblPrEx>
          <w:tblW w:w="0" w:type="auto"/>
          <w:tblLook w:val="04A0"/>
        </w:tblPrEx>
        <w:tc>
          <w:tcPr>
            <w:tcW w:w="4587" w:type="dxa"/>
            <w:shd w:val="clear" w:color="auto" w:fill="F2F2F2" w:themeFill="background1" w:themeFillShade="F2"/>
          </w:tcPr>
          <w:p w:rsidR="00D546C9" w:rsidRPr="00C24138" w:rsidP="00D546C9" w14:paraId="24737E11" w14:textId="77777777">
            <w:pPr>
              <w:pStyle w:val="ListParagraph"/>
              <w:numPr>
                <w:ilvl w:val="0"/>
                <w:numId w:val="2"/>
              </w:numPr>
              <w:spacing w:after="160" w:line="259" w:lineRule="auto"/>
              <w:ind w:left="318"/>
            </w:pPr>
            <w:r w:rsidRPr="00C24138">
              <w:t>Forslag</w:t>
            </w:r>
          </w:p>
          <w:p w:rsidR="00D546C9" w:rsidRPr="00C24138" w:rsidP="00561BEE" w14:paraId="7DB814EF" w14:textId="77777777">
            <w:pPr>
              <w:spacing w:after="160" w:line="259" w:lineRule="auto"/>
            </w:pPr>
            <w:r w:rsidRPr="00C24138">
              <w:t>Oppseiing av kommunale tiltaksplassar på KVITO</w:t>
            </w:r>
          </w:p>
          <w:p w:rsidR="00D546C9" w:rsidRPr="00C24138" w:rsidP="00561BEE" w14:paraId="1A080EF6" w14:textId="77777777">
            <w:pPr>
              <w:spacing w:after="160" w:line="259" w:lineRule="auto"/>
            </w:pPr>
          </w:p>
          <w:p w:rsidR="00D546C9" w:rsidRPr="00C24138" w:rsidP="00561BEE" w14:paraId="4232A9D7" w14:textId="77777777">
            <w:pPr>
              <w:spacing w:after="160" w:line="259" w:lineRule="auto"/>
            </w:pPr>
          </w:p>
          <w:p w:rsidR="00D546C9" w:rsidRPr="00C24138" w:rsidP="00561BEE" w14:paraId="2CAA78F8" w14:textId="77777777">
            <w:pPr>
              <w:spacing w:after="160" w:line="259" w:lineRule="auto"/>
            </w:pPr>
          </w:p>
        </w:tc>
        <w:tc>
          <w:tcPr>
            <w:tcW w:w="4588" w:type="dxa"/>
            <w:shd w:val="clear" w:color="auto" w:fill="F2F2F2" w:themeFill="background1" w:themeFillShade="F2"/>
          </w:tcPr>
          <w:p w:rsidR="00D546C9" w:rsidRPr="00C24138" w:rsidP="00D546C9" w14:paraId="22EF9019" w14:textId="77777777">
            <w:pPr>
              <w:pStyle w:val="ListParagraph"/>
              <w:numPr>
                <w:ilvl w:val="0"/>
                <w:numId w:val="2"/>
              </w:numPr>
              <w:spacing w:after="160" w:line="259" w:lineRule="auto"/>
              <w:ind w:left="258" w:hanging="258"/>
            </w:pPr>
            <w:r w:rsidRPr="00C24138">
              <w:t>Vurdering</w:t>
            </w:r>
          </w:p>
          <w:p w:rsidR="00D546C9" w:rsidRPr="00C24138" w:rsidP="00561BEE" w14:paraId="5B77C5EE" w14:textId="77777777">
            <w:pPr>
              <w:spacing w:after="160" w:line="259" w:lineRule="auto"/>
            </w:pPr>
            <w:r w:rsidRPr="00C24138">
              <w:t xml:space="preserve">Det må etablerast eiget dagtilbod til dei brukar som i dag er på de kommunale plassar </w:t>
            </w:r>
            <w:r w:rsidRPr="00C24138">
              <w:t xml:space="preserve">på Kvito. Det er knytt usikkerheit til kostnadsgevinsten dette må utgreies meir. </w:t>
            </w:r>
          </w:p>
          <w:p w:rsidR="00D546C9" w:rsidRPr="00C24138" w:rsidP="00561BEE" w14:paraId="1CF113CE" w14:textId="77777777">
            <w:pPr>
              <w:spacing w:after="160" w:line="259" w:lineRule="auto"/>
            </w:pPr>
            <w:r w:rsidRPr="00C24138">
              <w:t xml:space="preserve">Konsekvensen for Kvito er vil medføre ned bemanning og føre til enda meire belastande økonomi for Kvito og kan føre til avvikling av KVITO sitt tilbod slik det er i dag. </w:t>
            </w:r>
          </w:p>
          <w:p w:rsidR="00D546C9" w:rsidRPr="00C24138" w:rsidP="00561BEE" w14:paraId="67917F3B" w14:textId="77777777">
            <w:pPr>
              <w:spacing w:after="160" w:line="259" w:lineRule="auto"/>
            </w:pPr>
          </w:p>
          <w:p w:rsidR="00D546C9" w:rsidRPr="00C24138" w:rsidP="00561BEE" w14:paraId="53CAD984" w14:textId="77777777">
            <w:pPr>
              <w:spacing w:after="160" w:line="259" w:lineRule="auto"/>
            </w:pPr>
          </w:p>
          <w:p w:rsidR="00D546C9" w:rsidRPr="00C24138" w:rsidP="00561BEE" w14:paraId="28078A0D" w14:textId="77777777">
            <w:pPr>
              <w:spacing w:after="160" w:line="259" w:lineRule="auto"/>
            </w:pPr>
          </w:p>
        </w:tc>
      </w:tr>
    </w:tbl>
    <w:p w:rsidR="00D546C9" w:rsidRPr="00C24138" w:rsidP="00D546C9" w14:paraId="1389FF2A" w14:textId="77777777">
      <w:pPr>
        <w:spacing w:after="160" w:line="259" w:lineRule="auto"/>
      </w:pPr>
    </w:p>
    <w:tbl>
      <w:tblPr>
        <w:tblStyle w:val="TableGrid"/>
        <w:tblW w:w="0" w:type="auto"/>
        <w:tblLook w:val="04A0"/>
      </w:tblPr>
      <w:tblGrid>
        <w:gridCol w:w="2787"/>
        <w:gridCol w:w="1543"/>
        <w:gridCol w:w="1542"/>
        <w:gridCol w:w="1681"/>
        <w:gridCol w:w="1509"/>
      </w:tblGrid>
      <w:tr w14:paraId="3DCD7422" w14:textId="77777777" w:rsidTr="00561BEE">
        <w:tblPrEx>
          <w:tblW w:w="0" w:type="auto"/>
          <w:tblLook w:val="04A0"/>
        </w:tblPrEx>
        <w:tc>
          <w:tcPr>
            <w:tcW w:w="2830" w:type="dxa"/>
          </w:tcPr>
          <w:p w:rsidR="00D546C9" w:rsidRPr="00C24138" w:rsidP="00561BEE" w14:paraId="300EA9AD" w14:textId="77777777">
            <w:pPr>
              <w:spacing w:after="160" w:line="259" w:lineRule="auto"/>
            </w:pPr>
            <w:r w:rsidRPr="00C24138">
              <w:rPr>
                <w:i/>
                <w:iCs/>
              </w:rPr>
              <w:t>Beløp i 1000 kr</w:t>
            </w:r>
          </w:p>
        </w:tc>
        <w:tc>
          <w:tcPr>
            <w:tcW w:w="1560" w:type="dxa"/>
          </w:tcPr>
          <w:p w:rsidR="00D546C9" w:rsidRPr="00C24138" w:rsidP="00561BEE" w14:paraId="3D902D43" w14:textId="77777777">
            <w:pPr>
              <w:spacing w:after="160" w:line="259" w:lineRule="auto"/>
              <w:jc w:val="center"/>
              <w:rPr>
                <w:b/>
                <w:bCs/>
                <w:sz w:val="24"/>
                <w:szCs w:val="24"/>
              </w:rPr>
            </w:pPr>
            <w:r w:rsidRPr="00C24138">
              <w:rPr>
                <w:b/>
                <w:bCs/>
                <w:sz w:val="24"/>
                <w:szCs w:val="24"/>
              </w:rPr>
              <w:t>2027</w:t>
            </w:r>
          </w:p>
        </w:tc>
        <w:tc>
          <w:tcPr>
            <w:tcW w:w="1559" w:type="dxa"/>
          </w:tcPr>
          <w:p w:rsidR="00D546C9" w:rsidRPr="00C24138" w:rsidP="00561BEE" w14:paraId="5F252DE4" w14:textId="77777777">
            <w:pPr>
              <w:spacing w:after="160" w:line="259" w:lineRule="auto"/>
              <w:jc w:val="center"/>
              <w:rPr>
                <w:sz w:val="24"/>
                <w:szCs w:val="24"/>
              </w:rPr>
            </w:pPr>
            <w:r w:rsidRPr="00C24138">
              <w:rPr>
                <w:b/>
                <w:bCs/>
                <w:sz w:val="24"/>
                <w:szCs w:val="24"/>
              </w:rPr>
              <w:t>2028</w:t>
            </w:r>
          </w:p>
        </w:tc>
        <w:tc>
          <w:tcPr>
            <w:tcW w:w="1701" w:type="dxa"/>
          </w:tcPr>
          <w:p w:rsidR="00D546C9" w:rsidRPr="00C24138" w:rsidP="00561BEE" w14:paraId="305E79C4" w14:textId="77777777">
            <w:pPr>
              <w:spacing w:after="160" w:line="259" w:lineRule="auto"/>
              <w:jc w:val="center"/>
              <w:rPr>
                <w:sz w:val="24"/>
                <w:szCs w:val="24"/>
              </w:rPr>
            </w:pPr>
            <w:r w:rsidRPr="00C24138">
              <w:rPr>
                <w:b/>
                <w:bCs/>
                <w:sz w:val="24"/>
                <w:szCs w:val="24"/>
              </w:rPr>
              <w:t>2029</w:t>
            </w:r>
          </w:p>
        </w:tc>
        <w:tc>
          <w:tcPr>
            <w:tcW w:w="1525" w:type="dxa"/>
          </w:tcPr>
          <w:p w:rsidR="00D546C9" w:rsidRPr="00C24138" w:rsidP="00561BEE" w14:paraId="33722A4C" w14:textId="77777777">
            <w:pPr>
              <w:spacing w:after="160" w:line="259" w:lineRule="auto"/>
              <w:jc w:val="center"/>
              <w:rPr>
                <w:sz w:val="24"/>
                <w:szCs w:val="24"/>
              </w:rPr>
            </w:pPr>
            <w:r w:rsidRPr="00C24138">
              <w:rPr>
                <w:b/>
                <w:bCs/>
                <w:sz w:val="24"/>
                <w:szCs w:val="24"/>
              </w:rPr>
              <w:t>2030</w:t>
            </w:r>
          </w:p>
        </w:tc>
      </w:tr>
      <w:tr w14:paraId="6DF39327" w14:textId="77777777" w:rsidTr="00561BEE">
        <w:tblPrEx>
          <w:tblW w:w="0" w:type="auto"/>
          <w:tblLook w:val="04A0"/>
        </w:tblPrEx>
        <w:tc>
          <w:tcPr>
            <w:tcW w:w="2830" w:type="dxa"/>
          </w:tcPr>
          <w:p w:rsidR="00D546C9" w:rsidRPr="00C24138" w:rsidP="00561BEE" w14:paraId="0DED23FB" w14:textId="77777777">
            <w:pPr>
              <w:spacing w:after="160" w:line="259" w:lineRule="auto"/>
              <w:rPr>
                <w:i/>
                <w:iCs/>
              </w:rPr>
            </w:pPr>
            <w:r w:rsidRPr="00C24138">
              <w:rPr>
                <w:i/>
                <w:iCs/>
              </w:rPr>
              <w:t>Tiltak</w:t>
            </w:r>
          </w:p>
        </w:tc>
        <w:tc>
          <w:tcPr>
            <w:tcW w:w="1560" w:type="dxa"/>
          </w:tcPr>
          <w:p w:rsidR="00D546C9" w:rsidRPr="00C24138" w:rsidP="00561BEE" w14:paraId="5D8A0FAD" w14:textId="77777777">
            <w:pPr>
              <w:spacing w:after="160" w:line="259" w:lineRule="auto"/>
              <w:jc w:val="center"/>
            </w:pPr>
            <w:r w:rsidRPr="00C24138">
              <w:t>0</w:t>
            </w:r>
          </w:p>
        </w:tc>
        <w:tc>
          <w:tcPr>
            <w:tcW w:w="1559" w:type="dxa"/>
          </w:tcPr>
          <w:p w:rsidR="00D546C9" w:rsidRPr="00C24138" w:rsidP="00561BEE" w14:paraId="1488423B" w14:textId="77777777">
            <w:pPr>
              <w:spacing w:after="160" w:line="259" w:lineRule="auto"/>
              <w:jc w:val="center"/>
            </w:pPr>
            <w:r w:rsidRPr="00C24138">
              <w:t>400</w:t>
            </w:r>
          </w:p>
        </w:tc>
        <w:tc>
          <w:tcPr>
            <w:tcW w:w="1701" w:type="dxa"/>
          </w:tcPr>
          <w:p w:rsidR="00D546C9" w:rsidRPr="00C24138" w:rsidP="00561BEE" w14:paraId="4A6197DE" w14:textId="77777777">
            <w:pPr>
              <w:spacing w:after="160" w:line="259" w:lineRule="auto"/>
              <w:jc w:val="center"/>
            </w:pPr>
            <w:r w:rsidRPr="00C24138">
              <w:t>400</w:t>
            </w:r>
          </w:p>
        </w:tc>
        <w:tc>
          <w:tcPr>
            <w:tcW w:w="1525" w:type="dxa"/>
          </w:tcPr>
          <w:p w:rsidR="00D546C9" w:rsidRPr="00C24138" w:rsidP="00561BEE" w14:paraId="1D0BEF99" w14:textId="77777777">
            <w:pPr>
              <w:spacing w:after="160" w:line="259" w:lineRule="auto"/>
              <w:jc w:val="center"/>
            </w:pPr>
            <w:r w:rsidRPr="00C24138">
              <w:t>400</w:t>
            </w:r>
          </w:p>
        </w:tc>
      </w:tr>
    </w:tbl>
    <w:p w:rsidR="00D546C9" w:rsidRPr="00C24138" w:rsidP="00D546C9" w14:paraId="34611F74" w14:textId="77777777">
      <w:pPr>
        <w:spacing w:after="160" w:line="259" w:lineRule="auto"/>
      </w:pPr>
    </w:p>
    <w:p w:rsidR="007F17C8" w:rsidRPr="00D546C9" w:rsidP="00D546C9" w14:paraId="0D00685B" w14:textId="77777777"/>
    <w:sectPr>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46C9" w:rsidRPr="00C24138" w:rsidP="4C115069" w14:paraId="0C637380" w14:textId="77777777">
    <w:pPr>
      <w:pStyle w:val="Footer"/>
      <w:ind w:left="-567"/>
      <w:jc w:val="right"/>
    </w:pPr>
    <w:r w:rsidRPr="00C24138">
      <w:rPr>
        <w:rFonts w:asciiTheme="minorHAnsi" w:hAnsiTheme="minorHAnsi" w:cstheme="minorBidi"/>
      </w:rPr>
      <w:t xml:space="preserve">Økonomianalyse Kommunekompass </w:t>
    </w:r>
    <w:r w:rsidRPr="00C24138">
      <w:t xml:space="preserve">VINJE KOMMUNE  |  </w:t>
    </w:r>
    <w:r w:rsidRPr="00C24138">
      <w:fldChar w:fldCharType="begin"/>
    </w:r>
    <w:r w:rsidRPr="00C24138">
      <w:instrText xml:space="preserve"> PAGE  \* Arabic  \* MERGEFORMAT </w:instrText>
    </w:r>
    <w:r w:rsidRPr="00C24138">
      <w:fldChar w:fldCharType="separate"/>
    </w:r>
    <w:r w:rsidRPr="00C24138">
      <w:t>3</w:t>
    </w:r>
    <w:r w:rsidRPr="00C24138">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46C9" w:rsidRPr="00C24138" w14:paraId="22F5BE55" w14:textId="77777777">
    <w:pPr>
      <w:pStyle w:val="Header"/>
    </w:pPr>
    <w:r w:rsidRPr="00C24138">
      <w:rPr>
        <w:noProof/>
        <w:lang w:eastAsia="nb-NO"/>
      </w:rPr>
      <w:drawing>
        <wp:anchor distT="0" distB="0" distL="114300" distR="114300" simplePos="0" relativeHeight="251659264" behindDoc="0" locked="0" layoutInCell="1" allowOverlap="1">
          <wp:simplePos x="0" y="0"/>
          <wp:positionH relativeFrom="column">
            <wp:posOffset>-362585</wp:posOffset>
          </wp:positionH>
          <wp:positionV relativeFrom="paragraph">
            <wp:posOffset>237490</wp:posOffset>
          </wp:positionV>
          <wp:extent cx="1576705" cy="876935"/>
          <wp:effectExtent l="0" t="0" r="4445" b="0"/>
          <wp:wrapSquare wrapText="bothSides"/>
          <wp:docPr id="5" name="Grafik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76705" cy="876935"/>
                  </a:xfrm>
                  <a:prstGeom prst="rect">
                    <a:avLst/>
                  </a:prstGeom>
                </pic:spPr>
              </pic:pic>
            </a:graphicData>
          </a:graphic>
          <wp14:sizeRelH relativeFrom="page">
            <wp14:pctWidth>0</wp14:pctWidth>
          </wp14:sizeRelH>
          <wp14:sizeRelV relativeFrom="page">
            <wp14:pctHeight>0</wp14:pctHeight>
          </wp14:sizeRelV>
        </wp:anchor>
      </w:drawing>
    </w:r>
    <w:r w:rsidRPr="00C24138">
      <w:rPr>
        <w:noProof/>
        <w:lang w:eastAsia="nb-NO"/>
      </w:rPr>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559040" cy="10688955"/>
          <wp:effectExtent l="0" t="0" r="3810"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apportmal enkel Lindesnes komune 15.12.19-1.png"/>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a:xfrm>
                    <a:off x="0" y="0"/>
                    <a:ext cx="7559040" cy="106889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15473B5"/>
    <w:multiLevelType w:val="hybridMultilevel"/>
    <w:tmpl w:val="73388EA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15162034"/>
    <w:multiLevelType w:val="hybridMultilevel"/>
    <w:tmpl w:val="D25A84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18995690"/>
    <w:multiLevelType w:val="hybridMultilevel"/>
    <w:tmpl w:val="4BE4E7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46294AD6"/>
    <w:multiLevelType w:val="hybridMultilevel"/>
    <w:tmpl w:val="390017C0"/>
    <w:lvl w:ilvl="0">
      <w:start w:val="0"/>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986130206">
    <w:abstractNumId w:val="1"/>
  </w:num>
  <w:num w:numId="2" w16cid:durableId="2080639800">
    <w:abstractNumId w:val="2"/>
  </w:num>
  <w:num w:numId="3" w16cid:durableId="1926570228">
    <w:abstractNumId w:val="3"/>
  </w:num>
  <w:num w:numId="4" w16cid:durableId="1624531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6C9"/>
    <w:rsid w:val="000E1D4D"/>
    <w:rsid w:val="001002BD"/>
    <w:rsid w:val="002C7F26"/>
    <w:rsid w:val="00384C79"/>
    <w:rsid w:val="00443F17"/>
    <w:rsid w:val="004E7B80"/>
    <w:rsid w:val="00561BEE"/>
    <w:rsid w:val="005C5045"/>
    <w:rsid w:val="005D22D1"/>
    <w:rsid w:val="006F43CD"/>
    <w:rsid w:val="007B59BF"/>
    <w:rsid w:val="007F17C8"/>
    <w:rsid w:val="00924F5F"/>
    <w:rsid w:val="00C24138"/>
    <w:rsid w:val="00CB5A78"/>
    <w:rsid w:val="00D13C8D"/>
    <w:rsid w:val="00D546C9"/>
    <w:rsid w:val="00DD1DC5"/>
    <w:rsid w:val="00F829C6"/>
    <w:rsid w:val="4C115069"/>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50D69D7D"/>
  <w15:chartTrackingRefBased/>
  <w15:docId w15:val="{856479C4-F77D-4A94-87D0-FCA447E1B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46C9"/>
    <w:pPr>
      <w:spacing w:after="0" w:line="240" w:lineRule="auto"/>
    </w:pPr>
    <w:rPr>
      <w:kern w:val="0"/>
      <w:lang w:val="nn-NO"/>
      <w14:ligatures w14:val="none"/>
    </w:rPr>
  </w:style>
  <w:style w:type="paragraph" w:styleId="Heading1">
    <w:name w:val="heading 1"/>
    <w:basedOn w:val="Normal"/>
    <w:next w:val="Normal"/>
    <w:link w:val="Overskrift1Teikn"/>
    <w:uiPriority w:val="9"/>
    <w:qFormat/>
    <w:rsid w:val="00D546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Overskrift2Teikn"/>
    <w:uiPriority w:val="9"/>
    <w:unhideWhenUsed/>
    <w:qFormat/>
    <w:rsid w:val="00D546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Overskrift3Teikn"/>
    <w:uiPriority w:val="9"/>
    <w:unhideWhenUsed/>
    <w:qFormat/>
    <w:rsid w:val="00D546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Overskrift4Teikn"/>
    <w:uiPriority w:val="9"/>
    <w:semiHidden/>
    <w:unhideWhenUsed/>
    <w:qFormat/>
    <w:rsid w:val="00D546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Overskrift5Teikn"/>
    <w:uiPriority w:val="9"/>
    <w:semiHidden/>
    <w:unhideWhenUsed/>
    <w:qFormat/>
    <w:rsid w:val="00D546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Overskrift6Teikn"/>
    <w:uiPriority w:val="9"/>
    <w:semiHidden/>
    <w:unhideWhenUsed/>
    <w:qFormat/>
    <w:rsid w:val="00D546C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Overskrift7Teikn"/>
    <w:uiPriority w:val="9"/>
    <w:semiHidden/>
    <w:unhideWhenUsed/>
    <w:qFormat/>
    <w:rsid w:val="00D546C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Overskrift8Teikn"/>
    <w:uiPriority w:val="9"/>
    <w:semiHidden/>
    <w:unhideWhenUsed/>
    <w:qFormat/>
    <w:rsid w:val="00D546C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Overskrift9Teikn"/>
    <w:uiPriority w:val="9"/>
    <w:semiHidden/>
    <w:unhideWhenUsed/>
    <w:qFormat/>
    <w:rsid w:val="00D546C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verskrift1Teikn">
    <w:name w:val="Overskrift 1 Teikn"/>
    <w:basedOn w:val="DefaultParagraphFont"/>
    <w:link w:val="Heading1"/>
    <w:uiPriority w:val="9"/>
    <w:rsid w:val="00D546C9"/>
    <w:rPr>
      <w:rFonts w:asciiTheme="majorHAnsi" w:eastAsiaTheme="majorEastAsia" w:hAnsiTheme="majorHAnsi" w:cstheme="majorBidi"/>
      <w:color w:val="0F4761" w:themeColor="accent1" w:themeShade="BF"/>
      <w:sz w:val="40"/>
      <w:szCs w:val="40"/>
    </w:rPr>
  </w:style>
  <w:style w:type="character" w:customStyle="1" w:styleId="Overskrift2Teikn">
    <w:name w:val="Overskrift 2 Teikn"/>
    <w:basedOn w:val="DefaultParagraphFont"/>
    <w:link w:val="Heading2"/>
    <w:uiPriority w:val="9"/>
    <w:rsid w:val="00D546C9"/>
    <w:rPr>
      <w:rFonts w:asciiTheme="majorHAnsi" w:eastAsiaTheme="majorEastAsia" w:hAnsiTheme="majorHAnsi" w:cstheme="majorBidi"/>
      <w:color w:val="0F4761" w:themeColor="accent1" w:themeShade="BF"/>
      <w:sz w:val="32"/>
      <w:szCs w:val="32"/>
    </w:rPr>
  </w:style>
  <w:style w:type="character" w:customStyle="1" w:styleId="Overskrift3Teikn">
    <w:name w:val="Overskrift 3 Teikn"/>
    <w:basedOn w:val="DefaultParagraphFont"/>
    <w:link w:val="Heading3"/>
    <w:uiPriority w:val="9"/>
    <w:rsid w:val="00D546C9"/>
    <w:rPr>
      <w:rFonts w:eastAsiaTheme="majorEastAsia" w:cstheme="majorBidi"/>
      <w:color w:val="0F4761" w:themeColor="accent1" w:themeShade="BF"/>
      <w:sz w:val="28"/>
      <w:szCs w:val="28"/>
    </w:rPr>
  </w:style>
  <w:style w:type="character" w:customStyle="1" w:styleId="Overskrift4Teikn">
    <w:name w:val="Overskrift 4 Teikn"/>
    <w:basedOn w:val="DefaultParagraphFont"/>
    <w:link w:val="Heading4"/>
    <w:uiPriority w:val="9"/>
    <w:semiHidden/>
    <w:rsid w:val="00D546C9"/>
    <w:rPr>
      <w:rFonts w:eastAsiaTheme="majorEastAsia" w:cstheme="majorBidi"/>
      <w:i/>
      <w:iCs/>
      <w:color w:val="0F4761" w:themeColor="accent1" w:themeShade="BF"/>
    </w:rPr>
  </w:style>
  <w:style w:type="character" w:customStyle="1" w:styleId="Overskrift5Teikn">
    <w:name w:val="Overskrift 5 Teikn"/>
    <w:basedOn w:val="DefaultParagraphFont"/>
    <w:link w:val="Heading5"/>
    <w:uiPriority w:val="9"/>
    <w:semiHidden/>
    <w:rsid w:val="00D546C9"/>
    <w:rPr>
      <w:rFonts w:eastAsiaTheme="majorEastAsia" w:cstheme="majorBidi"/>
      <w:color w:val="0F4761" w:themeColor="accent1" w:themeShade="BF"/>
    </w:rPr>
  </w:style>
  <w:style w:type="character" w:customStyle="1" w:styleId="Overskrift6Teikn">
    <w:name w:val="Overskrift 6 Teikn"/>
    <w:basedOn w:val="DefaultParagraphFont"/>
    <w:link w:val="Heading6"/>
    <w:uiPriority w:val="9"/>
    <w:semiHidden/>
    <w:rsid w:val="00D546C9"/>
    <w:rPr>
      <w:rFonts w:eastAsiaTheme="majorEastAsia" w:cstheme="majorBidi"/>
      <w:i/>
      <w:iCs/>
      <w:color w:val="595959" w:themeColor="text1" w:themeTint="A6"/>
    </w:rPr>
  </w:style>
  <w:style w:type="character" w:customStyle="1" w:styleId="Overskrift7Teikn">
    <w:name w:val="Overskrift 7 Teikn"/>
    <w:basedOn w:val="DefaultParagraphFont"/>
    <w:link w:val="Heading7"/>
    <w:uiPriority w:val="9"/>
    <w:semiHidden/>
    <w:rsid w:val="00D546C9"/>
    <w:rPr>
      <w:rFonts w:eastAsiaTheme="majorEastAsia" w:cstheme="majorBidi"/>
      <w:color w:val="595959" w:themeColor="text1" w:themeTint="A6"/>
    </w:rPr>
  </w:style>
  <w:style w:type="character" w:customStyle="1" w:styleId="Overskrift8Teikn">
    <w:name w:val="Overskrift 8 Teikn"/>
    <w:basedOn w:val="DefaultParagraphFont"/>
    <w:link w:val="Heading8"/>
    <w:uiPriority w:val="9"/>
    <w:semiHidden/>
    <w:rsid w:val="00D546C9"/>
    <w:rPr>
      <w:rFonts w:eastAsiaTheme="majorEastAsia" w:cstheme="majorBidi"/>
      <w:i/>
      <w:iCs/>
      <w:color w:val="272727" w:themeColor="text1" w:themeTint="D8"/>
    </w:rPr>
  </w:style>
  <w:style w:type="character" w:customStyle="1" w:styleId="Overskrift9Teikn">
    <w:name w:val="Overskrift 9 Teikn"/>
    <w:basedOn w:val="DefaultParagraphFont"/>
    <w:link w:val="Heading9"/>
    <w:uiPriority w:val="9"/>
    <w:semiHidden/>
    <w:rsid w:val="00D546C9"/>
    <w:rPr>
      <w:rFonts w:eastAsiaTheme="majorEastAsia" w:cstheme="majorBidi"/>
      <w:color w:val="272727" w:themeColor="text1" w:themeTint="D8"/>
    </w:rPr>
  </w:style>
  <w:style w:type="paragraph" w:styleId="Title">
    <w:name w:val="Title"/>
    <w:basedOn w:val="Normal"/>
    <w:next w:val="Normal"/>
    <w:link w:val="TittelTeikn"/>
    <w:uiPriority w:val="10"/>
    <w:qFormat/>
    <w:rsid w:val="00D546C9"/>
    <w:pPr>
      <w:spacing w:after="80"/>
      <w:contextualSpacing/>
    </w:pPr>
    <w:rPr>
      <w:rFonts w:asciiTheme="majorHAnsi" w:eastAsiaTheme="majorEastAsia" w:hAnsiTheme="majorHAnsi" w:cstheme="majorBidi"/>
      <w:spacing w:val="-10"/>
      <w:kern w:val="28"/>
      <w:sz w:val="56"/>
      <w:szCs w:val="56"/>
    </w:rPr>
  </w:style>
  <w:style w:type="character" w:customStyle="1" w:styleId="TittelTeikn">
    <w:name w:val="Tittel Teikn"/>
    <w:basedOn w:val="DefaultParagraphFont"/>
    <w:link w:val="Title"/>
    <w:uiPriority w:val="10"/>
    <w:rsid w:val="00D546C9"/>
    <w:rPr>
      <w:rFonts w:asciiTheme="majorHAnsi" w:eastAsiaTheme="majorEastAsia" w:hAnsiTheme="majorHAnsi" w:cstheme="majorBidi"/>
      <w:spacing w:val="-10"/>
      <w:kern w:val="28"/>
      <w:sz w:val="56"/>
      <w:szCs w:val="56"/>
    </w:rPr>
  </w:style>
  <w:style w:type="paragraph" w:styleId="Subtitle">
    <w:name w:val="Subtitle"/>
    <w:basedOn w:val="Normal"/>
    <w:next w:val="Normal"/>
    <w:link w:val="UndertittelTeikn"/>
    <w:uiPriority w:val="11"/>
    <w:qFormat/>
    <w:rsid w:val="00D546C9"/>
    <w:pPr>
      <w:numPr>
        <w:ilvl w:val="1"/>
      </w:numPr>
    </w:pPr>
    <w:rPr>
      <w:rFonts w:eastAsiaTheme="majorEastAsia" w:cstheme="majorBidi"/>
      <w:color w:val="595959" w:themeColor="text1" w:themeTint="A6"/>
      <w:spacing w:val="15"/>
      <w:sz w:val="28"/>
      <w:szCs w:val="28"/>
    </w:rPr>
  </w:style>
  <w:style w:type="character" w:customStyle="1" w:styleId="UndertittelTeikn">
    <w:name w:val="Undertittel Teikn"/>
    <w:basedOn w:val="DefaultParagraphFont"/>
    <w:link w:val="Subtitle"/>
    <w:uiPriority w:val="11"/>
    <w:rsid w:val="00D546C9"/>
    <w:rPr>
      <w:rFonts w:eastAsiaTheme="majorEastAsia" w:cstheme="majorBidi"/>
      <w:color w:val="595959" w:themeColor="text1" w:themeTint="A6"/>
      <w:spacing w:val="15"/>
      <w:sz w:val="28"/>
      <w:szCs w:val="28"/>
    </w:rPr>
  </w:style>
  <w:style w:type="paragraph" w:styleId="Quote">
    <w:name w:val="Quote"/>
    <w:basedOn w:val="Normal"/>
    <w:next w:val="Normal"/>
    <w:link w:val="SitatTeikn"/>
    <w:uiPriority w:val="29"/>
    <w:qFormat/>
    <w:rsid w:val="00D546C9"/>
    <w:pPr>
      <w:spacing w:before="160"/>
      <w:jc w:val="center"/>
    </w:pPr>
    <w:rPr>
      <w:i/>
      <w:iCs/>
      <w:color w:val="404040" w:themeColor="text1" w:themeTint="BF"/>
    </w:rPr>
  </w:style>
  <w:style w:type="character" w:customStyle="1" w:styleId="SitatTeikn">
    <w:name w:val="Sitat Teikn"/>
    <w:basedOn w:val="DefaultParagraphFont"/>
    <w:link w:val="Quote"/>
    <w:uiPriority w:val="29"/>
    <w:rsid w:val="00D546C9"/>
    <w:rPr>
      <w:i/>
      <w:iCs/>
      <w:color w:val="404040" w:themeColor="text1" w:themeTint="BF"/>
    </w:rPr>
  </w:style>
  <w:style w:type="paragraph" w:styleId="ListParagraph">
    <w:name w:val="List Paragraph"/>
    <w:basedOn w:val="Normal"/>
    <w:uiPriority w:val="34"/>
    <w:qFormat/>
    <w:rsid w:val="00D546C9"/>
    <w:pPr>
      <w:ind w:left="720"/>
      <w:contextualSpacing/>
    </w:pPr>
  </w:style>
  <w:style w:type="character" w:styleId="IntenseEmphasis">
    <w:name w:val="Intense Emphasis"/>
    <w:basedOn w:val="DefaultParagraphFont"/>
    <w:uiPriority w:val="21"/>
    <w:qFormat/>
    <w:rsid w:val="00D546C9"/>
    <w:rPr>
      <w:i/>
      <w:iCs/>
      <w:color w:val="0F4761" w:themeColor="accent1" w:themeShade="BF"/>
    </w:rPr>
  </w:style>
  <w:style w:type="paragraph" w:styleId="IntenseQuote">
    <w:name w:val="Intense Quote"/>
    <w:basedOn w:val="Normal"/>
    <w:next w:val="Normal"/>
    <w:link w:val="SterktsitatTeikn"/>
    <w:uiPriority w:val="30"/>
    <w:qFormat/>
    <w:rsid w:val="00D546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ikn">
    <w:name w:val="Sterkt sitat Teikn"/>
    <w:basedOn w:val="DefaultParagraphFont"/>
    <w:link w:val="IntenseQuote"/>
    <w:uiPriority w:val="30"/>
    <w:rsid w:val="00D546C9"/>
    <w:rPr>
      <w:i/>
      <w:iCs/>
      <w:color w:val="0F4761" w:themeColor="accent1" w:themeShade="BF"/>
    </w:rPr>
  </w:style>
  <w:style w:type="character" w:styleId="IntenseReference">
    <w:name w:val="Intense Reference"/>
    <w:basedOn w:val="DefaultParagraphFont"/>
    <w:uiPriority w:val="32"/>
    <w:qFormat/>
    <w:rsid w:val="00D546C9"/>
    <w:rPr>
      <w:b/>
      <w:bCs/>
      <w:smallCaps/>
      <w:color w:val="0F4761" w:themeColor="accent1" w:themeShade="BF"/>
      <w:spacing w:val="5"/>
    </w:rPr>
  </w:style>
  <w:style w:type="paragraph" w:styleId="Header">
    <w:name w:val="header"/>
    <w:basedOn w:val="Normal"/>
    <w:link w:val="TopptekstTeikn"/>
    <w:uiPriority w:val="99"/>
    <w:unhideWhenUsed/>
    <w:rsid w:val="00D546C9"/>
    <w:pPr>
      <w:tabs>
        <w:tab w:val="center" w:pos="4513"/>
        <w:tab w:val="right" w:pos="9026"/>
      </w:tabs>
    </w:pPr>
  </w:style>
  <w:style w:type="character" w:customStyle="1" w:styleId="TopptekstTeikn">
    <w:name w:val="Topptekst Teikn"/>
    <w:basedOn w:val="DefaultParagraphFont"/>
    <w:link w:val="Header"/>
    <w:uiPriority w:val="99"/>
    <w:rsid w:val="00D546C9"/>
    <w:rPr>
      <w:kern w:val="0"/>
      <w:lang w:val="nn-NO"/>
      <w14:ligatures w14:val="none"/>
    </w:rPr>
  </w:style>
  <w:style w:type="paragraph" w:styleId="Footer">
    <w:name w:val="footer"/>
    <w:basedOn w:val="Normal"/>
    <w:link w:val="BotntekstTeikn"/>
    <w:uiPriority w:val="99"/>
    <w:unhideWhenUsed/>
    <w:rsid w:val="00D546C9"/>
    <w:pPr>
      <w:tabs>
        <w:tab w:val="center" w:pos="4513"/>
        <w:tab w:val="right" w:pos="9026"/>
      </w:tabs>
    </w:pPr>
    <w:rPr>
      <w:rFonts w:asciiTheme="majorHAnsi" w:hAnsiTheme="majorHAnsi" w:cstheme="majorHAnsi"/>
      <w:spacing w:val="6"/>
      <w:sz w:val="14"/>
    </w:rPr>
  </w:style>
  <w:style w:type="character" w:customStyle="1" w:styleId="BotntekstTeikn">
    <w:name w:val="Botntekst Teikn"/>
    <w:basedOn w:val="DefaultParagraphFont"/>
    <w:link w:val="Footer"/>
    <w:uiPriority w:val="99"/>
    <w:rsid w:val="00D546C9"/>
    <w:rPr>
      <w:rFonts w:asciiTheme="majorHAnsi" w:hAnsiTheme="majorHAnsi" w:cstheme="majorHAnsi"/>
      <w:spacing w:val="6"/>
      <w:kern w:val="0"/>
      <w:sz w:val="14"/>
      <w:lang w:val="nn-NO"/>
      <w14:ligatures w14:val="none"/>
    </w:rPr>
  </w:style>
  <w:style w:type="paragraph" w:styleId="NoSpacing">
    <w:name w:val="No Spacing"/>
    <w:uiPriority w:val="1"/>
    <w:qFormat/>
    <w:rsid w:val="00D546C9"/>
    <w:pPr>
      <w:spacing w:after="0" w:line="240" w:lineRule="auto"/>
    </w:pPr>
    <w:rPr>
      <w:kern w:val="0"/>
      <w14:ligatures w14:val="none"/>
    </w:rPr>
  </w:style>
  <w:style w:type="table" w:styleId="TableGrid">
    <w:name w:val="Table Grid"/>
    <w:basedOn w:val="TableNormal"/>
    <w:uiPriority w:val="39"/>
    <w:rsid w:val="00D546C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omtabellstil">
    <w:name w:val="Tom tabellstil"/>
    <w:basedOn w:val="TableNormal"/>
    <w:uiPriority w:val="99"/>
    <w:rsid w:val="00D546C9"/>
    <w:pPr>
      <w:spacing w:after="0" w:line="240" w:lineRule="auto"/>
    </w:pPr>
    <w:rPr>
      <w:kern w:val="0"/>
      <w14:ligatures w14:val="none"/>
    </w:rPr>
    <w:tblPr>
      <w:tblCellMar>
        <w:left w:w="0" w:type="dxa"/>
        <w:right w:w="0" w:type="dxa"/>
      </w:tblCellMar>
    </w:tblPr>
  </w:style>
  <w:style w:type="paragraph" w:customStyle="1" w:styleId="Forsidetekst">
    <w:name w:val="Forsidetekst"/>
    <w:basedOn w:val="Normal"/>
    <w:link w:val="ForsidetekstTegn"/>
    <w:qFormat/>
    <w:rsid w:val="00D546C9"/>
    <w:rPr>
      <w:caps/>
      <w:color w:val="196B24" w:themeColor="accent3"/>
      <w:spacing w:val="6"/>
      <w:sz w:val="28"/>
    </w:rPr>
  </w:style>
  <w:style w:type="character" w:customStyle="1" w:styleId="ForsidetekstTegn">
    <w:name w:val="Forsidetekst Tegn"/>
    <w:basedOn w:val="DefaultParagraphFont"/>
    <w:link w:val="Forsidetekst"/>
    <w:rsid w:val="00D546C9"/>
    <w:rPr>
      <w:caps/>
      <w:color w:val="196B24" w:themeColor="accent3"/>
      <w:spacing w:val="6"/>
      <w:kern w:val="0"/>
      <w:sz w:val="28"/>
      <w:lang w:val="nn-N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footer" Target="footer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svg" /><Relationship Id="rId3" Type="http://schemas.openxmlformats.org/officeDocument/2006/relationships/image" Target="media/image4.png"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47980E25DE04BD1980058C2B7B0C43E"/>
        <w:category>
          <w:name w:val="Generelt"/>
          <w:gallery w:val="placeholder"/>
        </w:category>
        <w:types>
          <w:type w:val="bbPlcHdr"/>
        </w:types>
        <w:behaviors>
          <w:behavior w:val="content"/>
        </w:behaviors>
        <w:guid w:val="{388921A6-B45F-40E6-8011-B6126BA2B6BA}"/>
      </w:docPartPr>
      <w:docPartBody>
        <w:p w:rsidR="002C7F26" w:rsidP="007B59BF">
          <w:pPr>
            <w:pStyle w:val="347980E25DE04BD1980058C2B7B0C43E"/>
          </w:pPr>
          <w:r w:rsidRPr="006F43CD">
            <w:rPr>
              <w:rStyle w:val="PlaceholderText"/>
            </w:rPr>
            <w: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9BF"/>
    <w:rsid w:val="001002BD"/>
    <w:rsid w:val="002C7F26"/>
    <w:rsid w:val="005C5045"/>
    <w:rsid w:val="005D22D1"/>
    <w:rsid w:val="007B59BF"/>
    <w:rsid w:val="009C128A"/>
    <w:rsid w:val="00D500A4"/>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59BF"/>
    <w:rPr>
      <w:color w:val="808080"/>
    </w:rPr>
  </w:style>
  <w:style w:type="paragraph" w:customStyle="1" w:styleId="347980E25DE04BD1980058C2B7B0C43E">
    <w:name w:val="347980E25DE04BD1980058C2B7B0C43E"/>
    <w:rsid w:val="007B59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1210</Words>
  <Characters>6416</Characters>
  <Application>Microsoft Office Word</Application>
  <DocSecurity>0</DocSecurity>
  <Lines>53</Lines>
  <Paragraphs>15</Paragraphs>
  <ScaleCrop>false</ScaleCrop>
  <Company/>
  <LinksUpToDate>false</LinksUpToDate>
  <CharactersWithSpaces>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Carsten Christian Hald</dc:creator>
  <cp:lastModifiedBy>Gry Åsne Aksvik</cp:lastModifiedBy>
  <cp:revision>4</cp:revision>
  <dcterms:created xsi:type="dcterms:W3CDTF">2026-06-30T08:51:00Z</dcterms:created>
  <dcterms:modified xsi:type="dcterms:W3CDTF">2026-06-30T10:49:00Z</dcterms:modified>
</cp:coreProperties>
</file>