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7E02BE" w14:textId="23A611D8" w:rsidR="56729F58" w:rsidRPr="0052541A" w:rsidRDefault="408A5411" w:rsidP="0052541A">
      <w:pPr>
        <w:jc w:val="center"/>
        <w:rPr>
          <w:rFonts w:ascii="Cambria" w:eastAsia="Cambria" w:hAnsi="Cambria" w:cs="Cambria"/>
          <w:b/>
          <w:bCs/>
          <w:sz w:val="48"/>
          <w:szCs w:val="48"/>
        </w:rPr>
      </w:pPr>
      <w:r>
        <w:rPr>
          <w:noProof/>
        </w:rPr>
        <w:drawing>
          <wp:inline distT="0" distB="0" distL="0" distR="0" wp14:anchorId="481C98DF" wp14:editId="24A2D411">
            <wp:extent cx="1851517" cy="718040"/>
            <wp:effectExtent l="0" t="0" r="0" b="0"/>
            <wp:docPr id="123897443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8974432" name=""/>
                    <pic:cNvPicPr/>
                  </pic:nvPicPr>
                  <pic:blipFill>
                    <a:blip r:embed="rId8">
                      <a:extLst>
                        <a:ext uri="{28A0092B-C50C-407E-A947-70E740481C1C}">
                          <a14:useLocalDpi xmlns:a14="http://schemas.microsoft.com/office/drawing/2010/main"/>
                        </a:ext>
                      </a:extLst>
                    </a:blip>
                    <a:stretch>
                      <a:fillRect/>
                    </a:stretch>
                  </pic:blipFill>
                  <pic:spPr>
                    <a:xfrm>
                      <a:off x="0" y="0"/>
                      <a:ext cx="1851517" cy="718040"/>
                    </a:xfrm>
                    <a:prstGeom prst="rect">
                      <a:avLst/>
                    </a:prstGeom>
                  </pic:spPr>
                </pic:pic>
              </a:graphicData>
            </a:graphic>
          </wp:inline>
        </w:drawing>
      </w:r>
    </w:p>
    <w:p w14:paraId="53659C0E" w14:textId="11772DCA" w:rsidR="40F4F94B" w:rsidRDefault="40F4F94B" w:rsidP="069E56F2">
      <w:pPr>
        <w:jc w:val="center"/>
        <w:rPr>
          <w:rFonts w:ascii="Cambria" w:eastAsia="Cambria" w:hAnsi="Cambria" w:cs="Cambria"/>
          <w:b/>
          <w:bCs/>
          <w:sz w:val="48"/>
          <w:szCs w:val="48"/>
        </w:rPr>
      </w:pPr>
      <w:r w:rsidRPr="069E56F2">
        <w:rPr>
          <w:rFonts w:ascii="Cambria" w:eastAsia="Cambria" w:hAnsi="Cambria" w:cs="Cambria"/>
          <w:b/>
          <w:bCs/>
          <w:sz w:val="48"/>
          <w:szCs w:val="48"/>
        </w:rPr>
        <w:t>Plan for legetenesta i Vinje kommune 2026–2029</w:t>
      </w:r>
    </w:p>
    <w:p w14:paraId="25C74E5C" w14:textId="35844BE1" w:rsidR="40F4F94B" w:rsidRDefault="40F4F94B" w:rsidP="069E56F2">
      <w:pPr>
        <w:jc w:val="center"/>
        <w:rPr>
          <w:rFonts w:ascii="Cambria" w:eastAsia="Cambria" w:hAnsi="Cambria" w:cs="Cambria"/>
          <w:i/>
          <w:iCs/>
          <w:sz w:val="28"/>
          <w:szCs w:val="28"/>
        </w:rPr>
      </w:pPr>
      <w:r w:rsidRPr="069E56F2">
        <w:rPr>
          <w:rFonts w:ascii="Cambria" w:eastAsia="Cambria" w:hAnsi="Cambria" w:cs="Cambria"/>
          <w:i/>
          <w:iCs/>
          <w:sz w:val="28"/>
          <w:szCs w:val="28"/>
        </w:rPr>
        <w:t>Ei berekraftig, stabil og framtidsretta legeteneste for alle innbyggjarar</w:t>
      </w:r>
    </w:p>
    <w:p w14:paraId="6C22C594" w14:textId="2F5FB53B" w:rsidR="00CA6D9C" w:rsidRDefault="0052541A" w:rsidP="069E56F2">
      <w:pPr>
        <w:rPr>
          <w:noProof/>
        </w:rPr>
      </w:pPr>
      <w:r w:rsidRPr="00681903">
        <w:rPr>
          <w:rStyle w:val="Hyperkopling"/>
          <w:rFonts w:asciiTheme="majorHAnsi" w:eastAsiaTheme="majorEastAsia" w:hAnsiTheme="majorHAnsi" w:cstheme="majorBidi"/>
          <w:b/>
          <w:bCs/>
          <w:noProof/>
          <w:sz w:val="26"/>
          <w:szCs w:val="26"/>
          <w:lang w:val="nb-NO"/>
        </w:rPr>
        <w:drawing>
          <wp:anchor distT="0" distB="0" distL="114300" distR="114300" simplePos="0" relativeHeight="251663360" behindDoc="0" locked="0" layoutInCell="1" allowOverlap="1" wp14:anchorId="5845F6D7" wp14:editId="4396AF7F">
            <wp:simplePos x="0" y="0"/>
            <wp:positionH relativeFrom="margin">
              <wp:posOffset>50800</wp:posOffset>
            </wp:positionH>
            <wp:positionV relativeFrom="paragraph">
              <wp:posOffset>433705</wp:posOffset>
            </wp:positionV>
            <wp:extent cx="5459095" cy="3924300"/>
            <wp:effectExtent l="0" t="0" r="8255" b="0"/>
            <wp:wrapTopAndBottom/>
            <wp:docPr id="1714677993" name="Bilete 21" descr="Eit bilete som inneheld sky, utandørs, natur, vatn&#10;&#10;KI-generert innhald kan vere f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8768386" name="Bilete 21" descr="Eit bilete som inneheld sky, utandørs, natur, vatn&#10;&#10;KI-generert innhald kan vere feil."/>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59095" cy="39243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C1790D8" w14:textId="4C728749" w:rsidR="00CA6D9C" w:rsidRDefault="00CA6D9C" w:rsidP="069E56F2">
      <w:pPr>
        <w:rPr>
          <w:noProof/>
        </w:rPr>
      </w:pPr>
    </w:p>
    <w:p w14:paraId="735F1506" w14:textId="1864D252" w:rsidR="00CA6D9C" w:rsidRDefault="00CA6D9C" w:rsidP="0052541A">
      <w:pPr>
        <w:rPr>
          <w:noProof/>
        </w:rPr>
      </w:pPr>
    </w:p>
    <w:p w14:paraId="404CD7E2" w14:textId="09EB75A7" w:rsidR="069E56F2" w:rsidRDefault="40F4F94B" w:rsidP="0052541A">
      <w:pPr>
        <w:jc w:val="center"/>
        <w:rPr>
          <w:rFonts w:ascii="Cambria" w:eastAsia="Cambria" w:hAnsi="Cambria" w:cs="Cambria"/>
          <w:sz w:val="24"/>
          <w:szCs w:val="24"/>
        </w:rPr>
      </w:pPr>
      <w:r w:rsidRPr="069E56F2">
        <w:rPr>
          <w:rFonts w:ascii="Cambria" w:eastAsia="Cambria" w:hAnsi="Cambria" w:cs="Cambria"/>
          <w:sz w:val="24"/>
          <w:szCs w:val="24"/>
        </w:rPr>
        <w:t xml:space="preserve">Vedteken av kommunestyret </w:t>
      </w:r>
      <w:proofErr w:type="spellStart"/>
      <w:r w:rsidRPr="069E56F2">
        <w:rPr>
          <w:rFonts w:ascii="Cambria" w:eastAsia="Cambria" w:hAnsi="Cambria" w:cs="Cambria"/>
          <w:sz w:val="24"/>
          <w:szCs w:val="24"/>
        </w:rPr>
        <w:t>dd.mm.</w:t>
      </w:r>
      <w:r w:rsidR="07768575" w:rsidRPr="069E56F2">
        <w:rPr>
          <w:rFonts w:ascii="Cambria" w:eastAsia="Cambria" w:hAnsi="Cambria" w:cs="Cambria"/>
          <w:sz w:val="24"/>
          <w:szCs w:val="24"/>
        </w:rPr>
        <w:t>år</w:t>
      </w:r>
      <w:proofErr w:type="spellEnd"/>
      <w:r>
        <w:br/>
      </w:r>
      <w:r w:rsidRPr="069E56F2">
        <w:rPr>
          <w:rFonts w:ascii="Cambria" w:eastAsia="Cambria" w:hAnsi="Cambria" w:cs="Cambria"/>
          <w:sz w:val="24"/>
          <w:szCs w:val="24"/>
        </w:rPr>
        <w:t xml:space="preserve"> Planperiode: 2026–2029</w:t>
      </w:r>
      <w:r>
        <w:br/>
      </w:r>
      <w:r w:rsidRPr="069E56F2">
        <w:rPr>
          <w:rFonts w:ascii="Cambria" w:eastAsia="Cambria" w:hAnsi="Cambria" w:cs="Cambria"/>
          <w:sz w:val="24"/>
          <w:szCs w:val="24"/>
        </w:rPr>
        <w:t xml:space="preserve"> Vinje kommune – Helse og meistring</w:t>
      </w:r>
    </w:p>
    <w:p w14:paraId="75F4AE52" w14:textId="77777777" w:rsidR="0052541A" w:rsidRPr="00CA6D9C" w:rsidRDefault="0052541A" w:rsidP="0052541A">
      <w:pPr>
        <w:jc w:val="center"/>
        <w:rPr>
          <w:rFonts w:ascii="Cambria" w:eastAsia="Cambria" w:hAnsi="Cambria" w:cs="Cambria"/>
          <w:sz w:val="24"/>
          <w:szCs w:val="24"/>
        </w:rPr>
      </w:pPr>
    </w:p>
    <w:sdt>
      <w:sdtPr>
        <w:id w:val="1966797437"/>
        <w:docPartObj>
          <w:docPartGallery w:val="Table of Contents"/>
          <w:docPartUnique/>
        </w:docPartObj>
      </w:sdtPr>
      <w:sdtContent>
        <w:p w14:paraId="48C8E676" w14:textId="4FB46570" w:rsidR="005647CB" w:rsidRDefault="0BCB7670">
          <w:pPr>
            <w:pStyle w:val="INNH1"/>
            <w:tabs>
              <w:tab w:val="right" w:leader="dot" w:pos="8630"/>
            </w:tabs>
            <w:rPr>
              <w:noProof/>
              <w:kern w:val="2"/>
              <w:sz w:val="24"/>
              <w:szCs w:val="24"/>
              <w:lang w:val="nb-NO" w:eastAsia="nb-NO"/>
              <w14:ligatures w14:val="standardContextual"/>
            </w:rPr>
          </w:pPr>
          <w:r>
            <w:fldChar w:fldCharType="begin"/>
          </w:r>
          <w:r w:rsidR="069E56F2">
            <w:instrText>TOC \o "1-9" \z \u \h</w:instrText>
          </w:r>
          <w:r>
            <w:fldChar w:fldCharType="separate"/>
          </w:r>
          <w:hyperlink w:anchor="_Toc209463617" w:history="1">
            <w:r w:rsidR="005647CB" w:rsidRPr="00D121DD">
              <w:rPr>
                <w:rStyle w:val="Hyperkopling"/>
                <w:noProof/>
              </w:rPr>
              <w:t>1. Føreord</w:t>
            </w:r>
            <w:r w:rsidR="005647CB">
              <w:rPr>
                <w:noProof/>
                <w:webHidden/>
              </w:rPr>
              <w:tab/>
            </w:r>
            <w:r w:rsidR="005647CB">
              <w:rPr>
                <w:noProof/>
                <w:webHidden/>
              </w:rPr>
              <w:fldChar w:fldCharType="begin"/>
            </w:r>
            <w:r w:rsidR="005647CB">
              <w:rPr>
                <w:noProof/>
                <w:webHidden/>
              </w:rPr>
              <w:instrText xml:space="preserve"> PAGEREF _Toc209463617 \h </w:instrText>
            </w:r>
            <w:r w:rsidR="005647CB">
              <w:rPr>
                <w:noProof/>
                <w:webHidden/>
              </w:rPr>
            </w:r>
            <w:r w:rsidR="005647CB">
              <w:rPr>
                <w:noProof/>
                <w:webHidden/>
              </w:rPr>
              <w:fldChar w:fldCharType="separate"/>
            </w:r>
            <w:r w:rsidR="005647CB">
              <w:rPr>
                <w:noProof/>
                <w:webHidden/>
              </w:rPr>
              <w:t>1</w:t>
            </w:r>
            <w:r w:rsidR="005647CB">
              <w:rPr>
                <w:noProof/>
                <w:webHidden/>
              </w:rPr>
              <w:fldChar w:fldCharType="end"/>
            </w:r>
          </w:hyperlink>
        </w:p>
        <w:p w14:paraId="5E3E270A" w14:textId="7C9D6BC0" w:rsidR="005647CB" w:rsidRDefault="005647CB">
          <w:pPr>
            <w:pStyle w:val="INNH1"/>
            <w:tabs>
              <w:tab w:val="right" w:leader="dot" w:pos="8630"/>
            </w:tabs>
            <w:rPr>
              <w:noProof/>
              <w:kern w:val="2"/>
              <w:sz w:val="24"/>
              <w:szCs w:val="24"/>
              <w:lang w:val="nb-NO" w:eastAsia="nb-NO"/>
              <w14:ligatures w14:val="standardContextual"/>
            </w:rPr>
          </w:pPr>
          <w:hyperlink w:anchor="_Toc209463618" w:history="1">
            <w:r w:rsidRPr="00D121DD">
              <w:rPr>
                <w:rStyle w:val="Hyperkopling"/>
                <w:noProof/>
              </w:rPr>
              <w:t>2. Rammer for planen</w:t>
            </w:r>
            <w:r>
              <w:rPr>
                <w:noProof/>
                <w:webHidden/>
              </w:rPr>
              <w:tab/>
            </w:r>
            <w:r>
              <w:rPr>
                <w:noProof/>
                <w:webHidden/>
              </w:rPr>
              <w:fldChar w:fldCharType="begin"/>
            </w:r>
            <w:r>
              <w:rPr>
                <w:noProof/>
                <w:webHidden/>
              </w:rPr>
              <w:instrText xml:space="preserve"> PAGEREF _Toc209463618 \h </w:instrText>
            </w:r>
            <w:r>
              <w:rPr>
                <w:noProof/>
                <w:webHidden/>
              </w:rPr>
            </w:r>
            <w:r>
              <w:rPr>
                <w:noProof/>
                <w:webHidden/>
              </w:rPr>
              <w:fldChar w:fldCharType="separate"/>
            </w:r>
            <w:r>
              <w:rPr>
                <w:noProof/>
                <w:webHidden/>
              </w:rPr>
              <w:t>2</w:t>
            </w:r>
            <w:r>
              <w:rPr>
                <w:noProof/>
                <w:webHidden/>
              </w:rPr>
              <w:fldChar w:fldCharType="end"/>
            </w:r>
          </w:hyperlink>
        </w:p>
        <w:p w14:paraId="116C933C" w14:textId="1006240B" w:rsidR="005647CB" w:rsidRDefault="005647CB">
          <w:pPr>
            <w:pStyle w:val="INNH2"/>
            <w:tabs>
              <w:tab w:val="right" w:leader="dot" w:pos="8630"/>
            </w:tabs>
            <w:rPr>
              <w:noProof/>
              <w:kern w:val="2"/>
              <w:sz w:val="24"/>
              <w:szCs w:val="24"/>
              <w:lang w:val="nb-NO" w:eastAsia="nb-NO"/>
              <w14:ligatures w14:val="standardContextual"/>
            </w:rPr>
          </w:pPr>
          <w:hyperlink w:anchor="_Toc209463619" w:history="1">
            <w:r w:rsidRPr="00D121DD">
              <w:rPr>
                <w:rStyle w:val="Hyperkopling"/>
                <w:noProof/>
              </w:rPr>
              <w:t>2.1 Føremål og omfang</w:t>
            </w:r>
            <w:r>
              <w:rPr>
                <w:noProof/>
                <w:webHidden/>
              </w:rPr>
              <w:tab/>
            </w:r>
            <w:r>
              <w:rPr>
                <w:noProof/>
                <w:webHidden/>
              </w:rPr>
              <w:fldChar w:fldCharType="begin"/>
            </w:r>
            <w:r>
              <w:rPr>
                <w:noProof/>
                <w:webHidden/>
              </w:rPr>
              <w:instrText xml:space="preserve"> PAGEREF _Toc209463619 \h </w:instrText>
            </w:r>
            <w:r>
              <w:rPr>
                <w:noProof/>
                <w:webHidden/>
              </w:rPr>
            </w:r>
            <w:r>
              <w:rPr>
                <w:noProof/>
                <w:webHidden/>
              </w:rPr>
              <w:fldChar w:fldCharType="separate"/>
            </w:r>
            <w:r>
              <w:rPr>
                <w:noProof/>
                <w:webHidden/>
              </w:rPr>
              <w:t>2</w:t>
            </w:r>
            <w:r>
              <w:rPr>
                <w:noProof/>
                <w:webHidden/>
              </w:rPr>
              <w:fldChar w:fldCharType="end"/>
            </w:r>
          </w:hyperlink>
        </w:p>
        <w:p w14:paraId="0D592E28" w14:textId="0D9202DC" w:rsidR="005647CB" w:rsidRDefault="005647CB">
          <w:pPr>
            <w:pStyle w:val="INNH2"/>
            <w:tabs>
              <w:tab w:val="right" w:leader="dot" w:pos="8630"/>
            </w:tabs>
            <w:rPr>
              <w:noProof/>
              <w:kern w:val="2"/>
              <w:sz w:val="24"/>
              <w:szCs w:val="24"/>
              <w:lang w:val="nb-NO" w:eastAsia="nb-NO"/>
              <w14:ligatures w14:val="standardContextual"/>
            </w:rPr>
          </w:pPr>
          <w:hyperlink w:anchor="_Toc209463620" w:history="1">
            <w:r w:rsidRPr="00D121DD">
              <w:rPr>
                <w:rStyle w:val="Hyperkopling"/>
                <w:noProof/>
              </w:rPr>
              <w:t>2.3 Lovgrunnlag og føringar</w:t>
            </w:r>
            <w:r>
              <w:rPr>
                <w:noProof/>
                <w:webHidden/>
              </w:rPr>
              <w:tab/>
            </w:r>
            <w:r>
              <w:rPr>
                <w:noProof/>
                <w:webHidden/>
              </w:rPr>
              <w:fldChar w:fldCharType="begin"/>
            </w:r>
            <w:r>
              <w:rPr>
                <w:noProof/>
                <w:webHidden/>
              </w:rPr>
              <w:instrText xml:space="preserve"> PAGEREF _Toc209463620 \h </w:instrText>
            </w:r>
            <w:r>
              <w:rPr>
                <w:noProof/>
                <w:webHidden/>
              </w:rPr>
            </w:r>
            <w:r>
              <w:rPr>
                <w:noProof/>
                <w:webHidden/>
              </w:rPr>
              <w:fldChar w:fldCharType="separate"/>
            </w:r>
            <w:r>
              <w:rPr>
                <w:noProof/>
                <w:webHidden/>
              </w:rPr>
              <w:t>2</w:t>
            </w:r>
            <w:r>
              <w:rPr>
                <w:noProof/>
                <w:webHidden/>
              </w:rPr>
              <w:fldChar w:fldCharType="end"/>
            </w:r>
          </w:hyperlink>
        </w:p>
        <w:p w14:paraId="314C6157" w14:textId="34DF1875" w:rsidR="005647CB" w:rsidRDefault="005647CB">
          <w:pPr>
            <w:pStyle w:val="INNH1"/>
            <w:tabs>
              <w:tab w:val="right" w:leader="dot" w:pos="8630"/>
            </w:tabs>
            <w:rPr>
              <w:noProof/>
              <w:kern w:val="2"/>
              <w:sz w:val="24"/>
              <w:szCs w:val="24"/>
              <w:lang w:val="nb-NO" w:eastAsia="nb-NO"/>
              <w14:ligatures w14:val="standardContextual"/>
            </w:rPr>
          </w:pPr>
          <w:hyperlink w:anchor="_Toc209463621" w:history="1">
            <w:r w:rsidRPr="00D121DD">
              <w:rPr>
                <w:rStyle w:val="Hyperkopling"/>
                <w:noProof/>
              </w:rPr>
              <w:t>3. Organisering av legetenesta i Vinje kommune</w:t>
            </w:r>
            <w:r>
              <w:rPr>
                <w:noProof/>
                <w:webHidden/>
              </w:rPr>
              <w:tab/>
            </w:r>
            <w:r>
              <w:rPr>
                <w:noProof/>
                <w:webHidden/>
              </w:rPr>
              <w:fldChar w:fldCharType="begin"/>
            </w:r>
            <w:r>
              <w:rPr>
                <w:noProof/>
                <w:webHidden/>
              </w:rPr>
              <w:instrText xml:space="preserve"> PAGEREF _Toc209463621 \h </w:instrText>
            </w:r>
            <w:r>
              <w:rPr>
                <w:noProof/>
                <w:webHidden/>
              </w:rPr>
            </w:r>
            <w:r>
              <w:rPr>
                <w:noProof/>
                <w:webHidden/>
              </w:rPr>
              <w:fldChar w:fldCharType="separate"/>
            </w:r>
            <w:r>
              <w:rPr>
                <w:noProof/>
                <w:webHidden/>
              </w:rPr>
              <w:t>4</w:t>
            </w:r>
            <w:r>
              <w:rPr>
                <w:noProof/>
                <w:webHidden/>
              </w:rPr>
              <w:fldChar w:fldCharType="end"/>
            </w:r>
          </w:hyperlink>
        </w:p>
        <w:p w14:paraId="5A3F11E8" w14:textId="177794CF" w:rsidR="005647CB" w:rsidRDefault="005647CB">
          <w:pPr>
            <w:pStyle w:val="INNH2"/>
            <w:tabs>
              <w:tab w:val="right" w:leader="dot" w:pos="8630"/>
            </w:tabs>
            <w:rPr>
              <w:noProof/>
              <w:kern w:val="2"/>
              <w:sz w:val="24"/>
              <w:szCs w:val="24"/>
              <w:lang w:val="nb-NO" w:eastAsia="nb-NO"/>
              <w14:ligatures w14:val="standardContextual"/>
            </w:rPr>
          </w:pPr>
          <w:hyperlink w:anchor="_Toc209463622" w:history="1">
            <w:r w:rsidRPr="00D121DD">
              <w:rPr>
                <w:rStyle w:val="Hyperkopling"/>
                <w:noProof/>
              </w:rPr>
              <w:t>3.1 Leiing og ansvar</w:t>
            </w:r>
            <w:r>
              <w:rPr>
                <w:noProof/>
                <w:webHidden/>
              </w:rPr>
              <w:tab/>
            </w:r>
            <w:r>
              <w:rPr>
                <w:noProof/>
                <w:webHidden/>
              </w:rPr>
              <w:fldChar w:fldCharType="begin"/>
            </w:r>
            <w:r>
              <w:rPr>
                <w:noProof/>
                <w:webHidden/>
              </w:rPr>
              <w:instrText xml:space="preserve"> PAGEREF _Toc209463622 \h </w:instrText>
            </w:r>
            <w:r>
              <w:rPr>
                <w:noProof/>
                <w:webHidden/>
              </w:rPr>
            </w:r>
            <w:r>
              <w:rPr>
                <w:noProof/>
                <w:webHidden/>
              </w:rPr>
              <w:fldChar w:fldCharType="separate"/>
            </w:r>
            <w:r>
              <w:rPr>
                <w:noProof/>
                <w:webHidden/>
              </w:rPr>
              <w:t>5</w:t>
            </w:r>
            <w:r>
              <w:rPr>
                <w:noProof/>
                <w:webHidden/>
              </w:rPr>
              <w:fldChar w:fldCharType="end"/>
            </w:r>
          </w:hyperlink>
        </w:p>
        <w:p w14:paraId="409EE02D" w14:textId="18408D5E" w:rsidR="005647CB" w:rsidRDefault="005647CB">
          <w:pPr>
            <w:pStyle w:val="INNH2"/>
            <w:tabs>
              <w:tab w:val="right" w:leader="dot" w:pos="8630"/>
            </w:tabs>
            <w:rPr>
              <w:noProof/>
              <w:kern w:val="2"/>
              <w:sz w:val="24"/>
              <w:szCs w:val="24"/>
              <w:lang w:val="nb-NO" w:eastAsia="nb-NO"/>
              <w14:ligatures w14:val="standardContextual"/>
            </w:rPr>
          </w:pPr>
          <w:hyperlink w:anchor="_Toc209463623" w:history="1">
            <w:r w:rsidRPr="00D121DD">
              <w:rPr>
                <w:rStyle w:val="Hyperkopling"/>
                <w:noProof/>
              </w:rPr>
              <w:t>3.2 Ressursar i legetenesta</w:t>
            </w:r>
            <w:r>
              <w:rPr>
                <w:noProof/>
                <w:webHidden/>
              </w:rPr>
              <w:tab/>
            </w:r>
            <w:r>
              <w:rPr>
                <w:noProof/>
                <w:webHidden/>
              </w:rPr>
              <w:fldChar w:fldCharType="begin"/>
            </w:r>
            <w:r>
              <w:rPr>
                <w:noProof/>
                <w:webHidden/>
              </w:rPr>
              <w:instrText xml:space="preserve"> PAGEREF _Toc209463623 \h </w:instrText>
            </w:r>
            <w:r>
              <w:rPr>
                <w:noProof/>
                <w:webHidden/>
              </w:rPr>
            </w:r>
            <w:r>
              <w:rPr>
                <w:noProof/>
                <w:webHidden/>
              </w:rPr>
              <w:fldChar w:fldCharType="separate"/>
            </w:r>
            <w:r>
              <w:rPr>
                <w:noProof/>
                <w:webHidden/>
              </w:rPr>
              <w:t>6</w:t>
            </w:r>
            <w:r>
              <w:rPr>
                <w:noProof/>
                <w:webHidden/>
              </w:rPr>
              <w:fldChar w:fldCharType="end"/>
            </w:r>
          </w:hyperlink>
        </w:p>
        <w:p w14:paraId="2A0AF198" w14:textId="5582EE84" w:rsidR="005647CB" w:rsidRDefault="005647CB">
          <w:pPr>
            <w:pStyle w:val="INNH3"/>
            <w:tabs>
              <w:tab w:val="right" w:leader="dot" w:pos="8630"/>
            </w:tabs>
            <w:rPr>
              <w:noProof/>
              <w:kern w:val="2"/>
              <w:sz w:val="24"/>
              <w:szCs w:val="24"/>
              <w:lang w:val="nb-NO" w:eastAsia="nb-NO"/>
              <w14:ligatures w14:val="standardContextual"/>
            </w:rPr>
          </w:pPr>
          <w:hyperlink w:anchor="_Toc209463624" w:history="1">
            <w:r w:rsidRPr="00D121DD">
              <w:rPr>
                <w:rStyle w:val="Hyperkopling"/>
                <w:noProof/>
              </w:rPr>
              <w:t>3.2.1 Legeressursar</w:t>
            </w:r>
            <w:r>
              <w:rPr>
                <w:noProof/>
                <w:webHidden/>
              </w:rPr>
              <w:tab/>
            </w:r>
            <w:r>
              <w:rPr>
                <w:noProof/>
                <w:webHidden/>
              </w:rPr>
              <w:fldChar w:fldCharType="begin"/>
            </w:r>
            <w:r>
              <w:rPr>
                <w:noProof/>
                <w:webHidden/>
              </w:rPr>
              <w:instrText xml:space="preserve"> PAGEREF _Toc209463624 \h </w:instrText>
            </w:r>
            <w:r>
              <w:rPr>
                <w:noProof/>
                <w:webHidden/>
              </w:rPr>
            </w:r>
            <w:r>
              <w:rPr>
                <w:noProof/>
                <w:webHidden/>
              </w:rPr>
              <w:fldChar w:fldCharType="separate"/>
            </w:r>
            <w:r>
              <w:rPr>
                <w:noProof/>
                <w:webHidden/>
              </w:rPr>
              <w:t>6</w:t>
            </w:r>
            <w:r>
              <w:rPr>
                <w:noProof/>
                <w:webHidden/>
              </w:rPr>
              <w:fldChar w:fldCharType="end"/>
            </w:r>
          </w:hyperlink>
        </w:p>
        <w:p w14:paraId="00E3267F" w14:textId="31346CF7" w:rsidR="005647CB" w:rsidRDefault="005647CB">
          <w:pPr>
            <w:pStyle w:val="INNH3"/>
            <w:tabs>
              <w:tab w:val="right" w:leader="dot" w:pos="8630"/>
            </w:tabs>
            <w:rPr>
              <w:noProof/>
              <w:kern w:val="2"/>
              <w:sz w:val="24"/>
              <w:szCs w:val="24"/>
              <w:lang w:val="nb-NO" w:eastAsia="nb-NO"/>
              <w14:ligatures w14:val="standardContextual"/>
            </w:rPr>
          </w:pPr>
          <w:hyperlink w:anchor="_Toc209463625" w:history="1">
            <w:r w:rsidRPr="00D121DD">
              <w:rPr>
                <w:rStyle w:val="Hyperkopling"/>
                <w:noProof/>
              </w:rPr>
              <w:t>3.2.2 Anna helsepersonell</w:t>
            </w:r>
            <w:r>
              <w:rPr>
                <w:noProof/>
                <w:webHidden/>
              </w:rPr>
              <w:tab/>
            </w:r>
            <w:r>
              <w:rPr>
                <w:noProof/>
                <w:webHidden/>
              </w:rPr>
              <w:fldChar w:fldCharType="begin"/>
            </w:r>
            <w:r>
              <w:rPr>
                <w:noProof/>
                <w:webHidden/>
              </w:rPr>
              <w:instrText xml:space="preserve"> PAGEREF _Toc209463625 \h </w:instrText>
            </w:r>
            <w:r>
              <w:rPr>
                <w:noProof/>
                <w:webHidden/>
              </w:rPr>
            </w:r>
            <w:r>
              <w:rPr>
                <w:noProof/>
                <w:webHidden/>
              </w:rPr>
              <w:fldChar w:fldCharType="separate"/>
            </w:r>
            <w:r>
              <w:rPr>
                <w:noProof/>
                <w:webHidden/>
              </w:rPr>
              <w:t>6</w:t>
            </w:r>
            <w:r>
              <w:rPr>
                <w:noProof/>
                <w:webHidden/>
              </w:rPr>
              <w:fldChar w:fldCharType="end"/>
            </w:r>
          </w:hyperlink>
        </w:p>
        <w:p w14:paraId="2548742F" w14:textId="4C578EB2" w:rsidR="005647CB" w:rsidRDefault="005647CB">
          <w:pPr>
            <w:pStyle w:val="INNH2"/>
            <w:tabs>
              <w:tab w:val="right" w:leader="dot" w:pos="8630"/>
            </w:tabs>
            <w:rPr>
              <w:noProof/>
              <w:kern w:val="2"/>
              <w:sz w:val="24"/>
              <w:szCs w:val="24"/>
              <w:lang w:val="nb-NO" w:eastAsia="nb-NO"/>
              <w14:ligatures w14:val="standardContextual"/>
            </w:rPr>
          </w:pPr>
          <w:hyperlink w:anchor="_Toc209463626" w:history="1">
            <w:r w:rsidRPr="00D121DD">
              <w:rPr>
                <w:rStyle w:val="Hyperkopling"/>
                <w:noProof/>
              </w:rPr>
              <w:t>3.3 Fastlegar (allmennlegetenesta)</w:t>
            </w:r>
            <w:r>
              <w:rPr>
                <w:noProof/>
                <w:webHidden/>
              </w:rPr>
              <w:tab/>
            </w:r>
            <w:r>
              <w:rPr>
                <w:noProof/>
                <w:webHidden/>
              </w:rPr>
              <w:fldChar w:fldCharType="begin"/>
            </w:r>
            <w:r>
              <w:rPr>
                <w:noProof/>
                <w:webHidden/>
              </w:rPr>
              <w:instrText xml:space="preserve"> PAGEREF _Toc209463626 \h </w:instrText>
            </w:r>
            <w:r>
              <w:rPr>
                <w:noProof/>
                <w:webHidden/>
              </w:rPr>
            </w:r>
            <w:r>
              <w:rPr>
                <w:noProof/>
                <w:webHidden/>
              </w:rPr>
              <w:fldChar w:fldCharType="separate"/>
            </w:r>
            <w:r>
              <w:rPr>
                <w:noProof/>
                <w:webHidden/>
              </w:rPr>
              <w:t>7</w:t>
            </w:r>
            <w:r>
              <w:rPr>
                <w:noProof/>
                <w:webHidden/>
              </w:rPr>
              <w:fldChar w:fldCharType="end"/>
            </w:r>
          </w:hyperlink>
        </w:p>
        <w:p w14:paraId="679E02B1" w14:textId="5BBDE080" w:rsidR="005647CB" w:rsidRDefault="005647CB">
          <w:pPr>
            <w:pStyle w:val="INNH3"/>
            <w:tabs>
              <w:tab w:val="right" w:leader="dot" w:pos="8630"/>
            </w:tabs>
            <w:rPr>
              <w:noProof/>
              <w:kern w:val="2"/>
              <w:sz w:val="24"/>
              <w:szCs w:val="24"/>
              <w:lang w:val="nb-NO" w:eastAsia="nb-NO"/>
              <w14:ligatures w14:val="standardContextual"/>
            </w:rPr>
          </w:pPr>
          <w:hyperlink w:anchor="_Toc209463627" w:history="1">
            <w:r w:rsidRPr="00D121DD">
              <w:rPr>
                <w:rStyle w:val="Hyperkopling"/>
                <w:noProof/>
              </w:rPr>
              <w:t>3.3.1 Korrigert kapasitet og faktisk legedekning</w:t>
            </w:r>
            <w:r>
              <w:rPr>
                <w:noProof/>
                <w:webHidden/>
              </w:rPr>
              <w:tab/>
            </w:r>
            <w:r>
              <w:rPr>
                <w:noProof/>
                <w:webHidden/>
              </w:rPr>
              <w:fldChar w:fldCharType="begin"/>
            </w:r>
            <w:r>
              <w:rPr>
                <w:noProof/>
                <w:webHidden/>
              </w:rPr>
              <w:instrText xml:space="preserve"> PAGEREF _Toc209463627 \h </w:instrText>
            </w:r>
            <w:r>
              <w:rPr>
                <w:noProof/>
                <w:webHidden/>
              </w:rPr>
            </w:r>
            <w:r>
              <w:rPr>
                <w:noProof/>
                <w:webHidden/>
              </w:rPr>
              <w:fldChar w:fldCharType="separate"/>
            </w:r>
            <w:r>
              <w:rPr>
                <w:noProof/>
                <w:webHidden/>
              </w:rPr>
              <w:t>7</w:t>
            </w:r>
            <w:r>
              <w:rPr>
                <w:noProof/>
                <w:webHidden/>
              </w:rPr>
              <w:fldChar w:fldCharType="end"/>
            </w:r>
          </w:hyperlink>
        </w:p>
        <w:p w14:paraId="33DA40EB" w14:textId="10C5BC39" w:rsidR="005647CB" w:rsidRDefault="005647CB">
          <w:pPr>
            <w:pStyle w:val="INNH2"/>
            <w:tabs>
              <w:tab w:val="right" w:leader="dot" w:pos="8630"/>
            </w:tabs>
            <w:rPr>
              <w:noProof/>
              <w:kern w:val="2"/>
              <w:sz w:val="24"/>
              <w:szCs w:val="24"/>
              <w:lang w:val="nb-NO" w:eastAsia="nb-NO"/>
              <w14:ligatures w14:val="standardContextual"/>
            </w:rPr>
          </w:pPr>
          <w:hyperlink w:anchor="_Toc209463628" w:history="1">
            <w:r w:rsidRPr="00D121DD">
              <w:rPr>
                <w:rStyle w:val="Hyperkopling"/>
                <w:noProof/>
              </w:rPr>
              <w:t>3.4 Legevakt</w:t>
            </w:r>
            <w:r>
              <w:rPr>
                <w:noProof/>
                <w:webHidden/>
              </w:rPr>
              <w:tab/>
            </w:r>
            <w:r>
              <w:rPr>
                <w:noProof/>
                <w:webHidden/>
              </w:rPr>
              <w:fldChar w:fldCharType="begin"/>
            </w:r>
            <w:r>
              <w:rPr>
                <w:noProof/>
                <w:webHidden/>
              </w:rPr>
              <w:instrText xml:space="preserve"> PAGEREF _Toc209463628 \h </w:instrText>
            </w:r>
            <w:r>
              <w:rPr>
                <w:noProof/>
                <w:webHidden/>
              </w:rPr>
            </w:r>
            <w:r>
              <w:rPr>
                <w:noProof/>
                <w:webHidden/>
              </w:rPr>
              <w:fldChar w:fldCharType="separate"/>
            </w:r>
            <w:r>
              <w:rPr>
                <w:noProof/>
                <w:webHidden/>
              </w:rPr>
              <w:t>8</w:t>
            </w:r>
            <w:r>
              <w:rPr>
                <w:noProof/>
                <w:webHidden/>
              </w:rPr>
              <w:fldChar w:fldCharType="end"/>
            </w:r>
          </w:hyperlink>
        </w:p>
        <w:p w14:paraId="56F935DC" w14:textId="0730DA8A" w:rsidR="005647CB" w:rsidRDefault="005647CB">
          <w:pPr>
            <w:pStyle w:val="INNH2"/>
            <w:tabs>
              <w:tab w:val="right" w:leader="dot" w:pos="8630"/>
            </w:tabs>
            <w:rPr>
              <w:noProof/>
              <w:kern w:val="2"/>
              <w:sz w:val="24"/>
              <w:szCs w:val="24"/>
              <w:lang w:val="nb-NO" w:eastAsia="nb-NO"/>
              <w14:ligatures w14:val="standardContextual"/>
            </w:rPr>
          </w:pPr>
          <w:hyperlink w:anchor="_Toc209463629" w:history="1">
            <w:r w:rsidRPr="00D121DD">
              <w:rPr>
                <w:rStyle w:val="Hyperkopling"/>
                <w:noProof/>
                <w:lang w:val="nb-NO"/>
              </w:rPr>
              <w:t>3.5 Øyeblikkelig hjelp døgntilbod (ØHD/KAD)</w:t>
            </w:r>
            <w:r>
              <w:rPr>
                <w:noProof/>
                <w:webHidden/>
              </w:rPr>
              <w:tab/>
            </w:r>
            <w:r>
              <w:rPr>
                <w:noProof/>
                <w:webHidden/>
              </w:rPr>
              <w:fldChar w:fldCharType="begin"/>
            </w:r>
            <w:r>
              <w:rPr>
                <w:noProof/>
                <w:webHidden/>
              </w:rPr>
              <w:instrText xml:space="preserve"> PAGEREF _Toc209463629 \h </w:instrText>
            </w:r>
            <w:r>
              <w:rPr>
                <w:noProof/>
                <w:webHidden/>
              </w:rPr>
            </w:r>
            <w:r>
              <w:rPr>
                <w:noProof/>
                <w:webHidden/>
              </w:rPr>
              <w:fldChar w:fldCharType="separate"/>
            </w:r>
            <w:r>
              <w:rPr>
                <w:noProof/>
                <w:webHidden/>
              </w:rPr>
              <w:t>10</w:t>
            </w:r>
            <w:r>
              <w:rPr>
                <w:noProof/>
                <w:webHidden/>
              </w:rPr>
              <w:fldChar w:fldCharType="end"/>
            </w:r>
          </w:hyperlink>
        </w:p>
        <w:p w14:paraId="3194257F" w14:textId="46735F4B" w:rsidR="005647CB" w:rsidRDefault="005647CB">
          <w:pPr>
            <w:pStyle w:val="INNH2"/>
            <w:tabs>
              <w:tab w:val="right" w:leader="dot" w:pos="8630"/>
            </w:tabs>
            <w:rPr>
              <w:noProof/>
              <w:kern w:val="2"/>
              <w:sz w:val="24"/>
              <w:szCs w:val="24"/>
              <w:lang w:val="nb-NO" w:eastAsia="nb-NO"/>
              <w14:ligatures w14:val="standardContextual"/>
            </w:rPr>
          </w:pPr>
          <w:hyperlink w:anchor="_Toc209463630" w:history="1">
            <w:r w:rsidRPr="00D121DD">
              <w:rPr>
                <w:rStyle w:val="Hyperkopling"/>
                <w:noProof/>
              </w:rPr>
              <w:t>3.6 Sjukeheimslege og tilsynslegefunksjon</w:t>
            </w:r>
            <w:r>
              <w:rPr>
                <w:noProof/>
                <w:webHidden/>
              </w:rPr>
              <w:tab/>
            </w:r>
            <w:r>
              <w:rPr>
                <w:noProof/>
                <w:webHidden/>
              </w:rPr>
              <w:fldChar w:fldCharType="begin"/>
            </w:r>
            <w:r>
              <w:rPr>
                <w:noProof/>
                <w:webHidden/>
              </w:rPr>
              <w:instrText xml:space="preserve"> PAGEREF _Toc209463630 \h </w:instrText>
            </w:r>
            <w:r>
              <w:rPr>
                <w:noProof/>
                <w:webHidden/>
              </w:rPr>
            </w:r>
            <w:r>
              <w:rPr>
                <w:noProof/>
                <w:webHidden/>
              </w:rPr>
              <w:fldChar w:fldCharType="separate"/>
            </w:r>
            <w:r>
              <w:rPr>
                <w:noProof/>
                <w:webHidden/>
              </w:rPr>
              <w:t>10</w:t>
            </w:r>
            <w:r>
              <w:rPr>
                <w:noProof/>
                <w:webHidden/>
              </w:rPr>
              <w:fldChar w:fldCharType="end"/>
            </w:r>
          </w:hyperlink>
        </w:p>
        <w:p w14:paraId="1B6F342F" w14:textId="648B9451" w:rsidR="005647CB" w:rsidRDefault="005647CB">
          <w:pPr>
            <w:pStyle w:val="INNH2"/>
            <w:tabs>
              <w:tab w:val="right" w:leader="dot" w:pos="8630"/>
            </w:tabs>
            <w:rPr>
              <w:noProof/>
              <w:kern w:val="2"/>
              <w:sz w:val="24"/>
              <w:szCs w:val="24"/>
              <w:lang w:val="nb-NO" w:eastAsia="nb-NO"/>
              <w14:ligatures w14:val="standardContextual"/>
            </w:rPr>
          </w:pPr>
          <w:hyperlink w:anchor="_Toc209463631" w:history="1">
            <w:r w:rsidRPr="00D121DD">
              <w:rPr>
                <w:rStyle w:val="Hyperkopling"/>
                <w:noProof/>
              </w:rPr>
              <w:t>3.7 Helsestasjonslege</w:t>
            </w:r>
            <w:r>
              <w:rPr>
                <w:noProof/>
                <w:webHidden/>
              </w:rPr>
              <w:tab/>
            </w:r>
            <w:r>
              <w:rPr>
                <w:noProof/>
                <w:webHidden/>
              </w:rPr>
              <w:fldChar w:fldCharType="begin"/>
            </w:r>
            <w:r>
              <w:rPr>
                <w:noProof/>
                <w:webHidden/>
              </w:rPr>
              <w:instrText xml:space="preserve"> PAGEREF _Toc209463631 \h </w:instrText>
            </w:r>
            <w:r>
              <w:rPr>
                <w:noProof/>
                <w:webHidden/>
              </w:rPr>
            </w:r>
            <w:r>
              <w:rPr>
                <w:noProof/>
                <w:webHidden/>
              </w:rPr>
              <w:fldChar w:fldCharType="separate"/>
            </w:r>
            <w:r>
              <w:rPr>
                <w:noProof/>
                <w:webHidden/>
              </w:rPr>
              <w:t>11</w:t>
            </w:r>
            <w:r>
              <w:rPr>
                <w:noProof/>
                <w:webHidden/>
              </w:rPr>
              <w:fldChar w:fldCharType="end"/>
            </w:r>
          </w:hyperlink>
        </w:p>
        <w:p w14:paraId="1431A7A6" w14:textId="177F26BC" w:rsidR="005647CB" w:rsidRDefault="005647CB">
          <w:pPr>
            <w:pStyle w:val="INNH2"/>
            <w:tabs>
              <w:tab w:val="right" w:leader="dot" w:pos="8630"/>
            </w:tabs>
            <w:rPr>
              <w:noProof/>
              <w:kern w:val="2"/>
              <w:sz w:val="24"/>
              <w:szCs w:val="24"/>
              <w:lang w:val="nb-NO" w:eastAsia="nb-NO"/>
              <w14:ligatures w14:val="standardContextual"/>
            </w:rPr>
          </w:pPr>
          <w:hyperlink w:anchor="_Toc209463632" w:history="1">
            <w:r w:rsidRPr="00D121DD">
              <w:rPr>
                <w:rStyle w:val="Hyperkopling"/>
                <w:noProof/>
              </w:rPr>
              <w:t>3.8 Samfunnsmedisin</w:t>
            </w:r>
            <w:r>
              <w:rPr>
                <w:noProof/>
                <w:webHidden/>
              </w:rPr>
              <w:tab/>
            </w:r>
            <w:r>
              <w:rPr>
                <w:noProof/>
                <w:webHidden/>
              </w:rPr>
              <w:fldChar w:fldCharType="begin"/>
            </w:r>
            <w:r>
              <w:rPr>
                <w:noProof/>
                <w:webHidden/>
              </w:rPr>
              <w:instrText xml:space="preserve"> PAGEREF _Toc209463632 \h </w:instrText>
            </w:r>
            <w:r>
              <w:rPr>
                <w:noProof/>
                <w:webHidden/>
              </w:rPr>
            </w:r>
            <w:r>
              <w:rPr>
                <w:noProof/>
                <w:webHidden/>
              </w:rPr>
              <w:fldChar w:fldCharType="separate"/>
            </w:r>
            <w:r>
              <w:rPr>
                <w:noProof/>
                <w:webHidden/>
              </w:rPr>
              <w:t>12</w:t>
            </w:r>
            <w:r>
              <w:rPr>
                <w:noProof/>
                <w:webHidden/>
              </w:rPr>
              <w:fldChar w:fldCharType="end"/>
            </w:r>
          </w:hyperlink>
        </w:p>
        <w:p w14:paraId="4FF9441A" w14:textId="35A45ABE" w:rsidR="005647CB" w:rsidRDefault="005647CB">
          <w:pPr>
            <w:pStyle w:val="INNH3"/>
            <w:tabs>
              <w:tab w:val="right" w:leader="dot" w:pos="8630"/>
            </w:tabs>
            <w:rPr>
              <w:noProof/>
              <w:kern w:val="2"/>
              <w:sz w:val="24"/>
              <w:szCs w:val="24"/>
              <w:lang w:val="nb-NO" w:eastAsia="nb-NO"/>
              <w14:ligatures w14:val="standardContextual"/>
            </w:rPr>
          </w:pPr>
          <w:hyperlink w:anchor="_Toc209463633" w:history="1">
            <w:r w:rsidRPr="00D121DD">
              <w:rPr>
                <w:rStyle w:val="Hyperkopling"/>
                <w:noProof/>
              </w:rPr>
              <w:t>3.8.1 Kommuneoverlegen sine ansvarsområde:</w:t>
            </w:r>
            <w:r>
              <w:rPr>
                <w:noProof/>
                <w:webHidden/>
              </w:rPr>
              <w:tab/>
            </w:r>
            <w:r>
              <w:rPr>
                <w:noProof/>
                <w:webHidden/>
              </w:rPr>
              <w:fldChar w:fldCharType="begin"/>
            </w:r>
            <w:r>
              <w:rPr>
                <w:noProof/>
                <w:webHidden/>
              </w:rPr>
              <w:instrText xml:space="preserve"> PAGEREF _Toc209463633 \h </w:instrText>
            </w:r>
            <w:r>
              <w:rPr>
                <w:noProof/>
                <w:webHidden/>
              </w:rPr>
            </w:r>
            <w:r>
              <w:rPr>
                <w:noProof/>
                <w:webHidden/>
              </w:rPr>
              <w:fldChar w:fldCharType="separate"/>
            </w:r>
            <w:r>
              <w:rPr>
                <w:noProof/>
                <w:webHidden/>
              </w:rPr>
              <w:t>13</w:t>
            </w:r>
            <w:r>
              <w:rPr>
                <w:noProof/>
                <w:webHidden/>
              </w:rPr>
              <w:fldChar w:fldCharType="end"/>
            </w:r>
          </w:hyperlink>
        </w:p>
        <w:p w14:paraId="28B66726" w14:textId="328C49FB" w:rsidR="005647CB" w:rsidRDefault="005647CB">
          <w:pPr>
            <w:pStyle w:val="INNH2"/>
            <w:tabs>
              <w:tab w:val="right" w:leader="dot" w:pos="8630"/>
            </w:tabs>
            <w:rPr>
              <w:noProof/>
              <w:kern w:val="2"/>
              <w:sz w:val="24"/>
              <w:szCs w:val="24"/>
              <w:lang w:val="nb-NO" w:eastAsia="nb-NO"/>
              <w14:ligatures w14:val="standardContextual"/>
            </w:rPr>
          </w:pPr>
          <w:hyperlink w:anchor="_Toc209463634" w:history="1">
            <w:r w:rsidRPr="00D121DD">
              <w:rPr>
                <w:rStyle w:val="Hyperkopling"/>
                <w:noProof/>
              </w:rPr>
              <w:t>3.9 LIS1/ALIS-legar og utdanning</w:t>
            </w:r>
            <w:r>
              <w:rPr>
                <w:noProof/>
                <w:webHidden/>
              </w:rPr>
              <w:tab/>
            </w:r>
            <w:r>
              <w:rPr>
                <w:noProof/>
                <w:webHidden/>
              </w:rPr>
              <w:fldChar w:fldCharType="begin"/>
            </w:r>
            <w:r>
              <w:rPr>
                <w:noProof/>
                <w:webHidden/>
              </w:rPr>
              <w:instrText xml:space="preserve"> PAGEREF _Toc209463634 \h </w:instrText>
            </w:r>
            <w:r>
              <w:rPr>
                <w:noProof/>
                <w:webHidden/>
              </w:rPr>
            </w:r>
            <w:r>
              <w:rPr>
                <w:noProof/>
                <w:webHidden/>
              </w:rPr>
              <w:fldChar w:fldCharType="separate"/>
            </w:r>
            <w:r>
              <w:rPr>
                <w:noProof/>
                <w:webHidden/>
              </w:rPr>
              <w:t>15</w:t>
            </w:r>
            <w:r>
              <w:rPr>
                <w:noProof/>
                <w:webHidden/>
              </w:rPr>
              <w:fldChar w:fldCharType="end"/>
            </w:r>
          </w:hyperlink>
        </w:p>
        <w:p w14:paraId="789FDE24" w14:textId="309EE04E" w:rsidR="005647CB" w:rsidRDefault="005647CB">
          <w:pPr>
            <w:pStyle w:val="INNH2"/>
            <w:tabs>
              <w:tab w:val="right" w:leader="dot" w:pos="8630"/>
            </w:tabs>
            <w:rPr>
              <w:noProof/>
              <w:kern w:val="2"/>
              <w:sz w:val="24"/>
              <w:szCs w:val="24"/>
              <w:lang w:val="nb-NO" w:eastAsia="nb-NO"/>
              <w14:ligatures w14:val="standardContextual"/>
            </w:rPr>
          </w:pPr>
          <w:hyperlink w:anchor="_Toc209463635" w:history="1">
            <w:r w:rsidRPr="00D121DD">
              <w:rPr>
                <w:rStyle w:val="Hyperkopling"/>
                <w:noProof/>
              </w:rPr>
              <w:t>3.10 Sjukepleiarfunksjonar knytt til legetenesta</w:t>
            </w:r>
            <w:r>
              <w:rPr>
                <w:noProof/>
                <w:webHidden/>
              </w:rPr>
              <w:tab/>
            </w:r>
            <w:r>
              <w:rPr>
                <w:noProof/>
                <w:webHidden/>
              </w:rPr>
              <w:fldChar w:fldCharType="begin"/>
            </w:r>
            <w:r>
              <w:rPr>
                <w:noProof/>
                <w:webHidden/>
              </w:rPr>
              <w:instrText xml:space="preserve"> PAGEREF _Toc209463635 \h </w:instrText>
            </w:r>
            <w:r>
              <w:rPr>
                <w:noProof/>
                <w:webHidden/>
              </w:rPr>
            </w:r>
            <w:r>
              <w:rPr>
                <w:noProof/>
                <w:webHidden/>
              </w:rPr>
              <w:fldChar w:fldCharType="separate"/>
            </w:r>
            <w:r>
              <w:rPr>
                <w:noProof/>
                <w:webHidden/>
              </w:rPr>
              <w:t>15</w:t>
            </w:r>
            <w:r>
              <w:rPr>
                <w:noProof/>
                <w:webHidden/>
              </w:rPr>
              <w:fldChar w:fldCharType="end"/>
            </w:r>
          </w:hyperlink>
        </w:p>
        <w:p w14:paraId="2819F3E8" w14:textId="2D69EB1C" w:rsidR="005647CB" w:rsidRDefault="005647CB">
          <w:pPr>
            <w:pStyle w:val="INNH1"/>
            <w:tabs>
              <w:tab w:val="right" w:leader="dot" w:pos="8630"/>
            </w:tabs>
            <w:rPr>
              <w:noProof/>
              <w:kern w:val="2"/>
              <w:sz w:val="24"/>
              <w:szCs w:val="24"/>
              <w:lang w:val="nb-NO" w:eastAsia="nb-NO"/>
              <w14:ligatures w14:val="standardContextual"/>
            </w:rPr>
          </w:pPr>
          <w:hyperlink w:anchor="_Toc209463636" w:history="1">
            <w:r w:rsidRPr="00D121DD">
              <w:rPr>
                <w:rStyle w:val="Hyperkopling"/>
                <w:noProof/>
              </w:rPr>
              <w:t>4. Kvalitet og fagutvikling</w:t>
            </w:r>
            <w:r>
              <w:rPr>
                <w:noProof/>
                <w:webHidden/>
              </w:rPr>
              <w:tab/>
            </w:r>
            <w:r>
              <w:rPr>
                <w:noProof/>
                <w:webHidden/>
              </w:rPr>
              <w:fldChar w:fldCharType="begin"/>
            </w:r>
            <w:r>
              <w:rPr>
                <w:noProof/>
                <w:webHidden/>
              </w:rPr>
              <w:instrText xml:space="preserve"> PAGEREF _Toc209463636 \h </w:instrText>
            </w:r>
            <w:r>
              <w:rPr>
                <w:noProof/>
                <w:webHidden/>
              </w:rPr>
            </w:r>
            <w:r>
              <w:rPr>
                <w:noProof/>
                <w:webHidden/>
              </w:rPr>
              <w:fldChar w:fldCharType="separate"/>
            </w:r>
            <w:r>
              <w:rPr>
                <w:noProof/>
                <w:webHidden/>
              </w:rPr>
              <w:t>17</w:t>
            </w:r>
            <w:r>
              <w:rPr>
                <w:noProof/>
                <w:webHidden/>
              </w:rPr>
              <w:fldChar w:fldCharType="end"/>
            </w:r>
          </w:hyperlink>
        </w:p>
        <w:p w14:paraId="06AEC342" w14:textId="26B22F25" w:rsidR="005647CB" w:rsidRDefault="005647CB">
          <w:pPr>
            <w:pStyle w:val="INNH2"/>
            <w:tabs>
              <w:tab w:val="right" w:leader="dot" w:pos="8630"/>
            </w:tabs>
            <w:rPr>
              <w:noProof/>
              <w:kern w:val="2"/>
              <w:sz w:val="24"/>
              <w:szCs w:val="24"/>
              <w:lang w:val="nb-NO" w:eastAsia="nb-NO"/>
              <w14:ligatures w14:val="standardContextual"/>
            </w:rPr>
          </w:pPr>
          <w:hyperlink w:anchor="_Toc209463637" w:history="1">
            <w:r w:rsidRPr="00D121DD">
              <w:rPr>
                <w:rStyle w:val="Hyperkopling"/>
                <w:noProof/>
              </w:rPr>
              <w:t>4.1 Leiing og ansvar</w:t>
            </w:r>
            <w:r>
              <w:rPr>
                <w:noProof/>
                <w:webHidden/>
              </w:rPr>
              <w:tab/>
            </w:r>
            <w:r>
              <w:rPr>
                <w:noProof/>
                <w:webHidden/>
              </w:rPr>
              <w:fldChar w:fldCharType="begin"/>
            </w:r>
            <w:r>
              <w:rPr>
                <w:noProof/>
                <w:webHidden/>
              </w:rPr>
              <w:instrText xml:space="preserve"> PAGEREF _Toc209463637 \h </w:instrText>
            </w:r>
            <w:r>
              <w:rPr>
                <w:noProof/>
                <w:webHidden/>
              </w:rPr>
            </w:r>
            <w:r>
              <w:rPr>
                <w:noProof/>
                <w:webHidden/>
              </w:rPr>
              <w:fldChar w:fldCharType="separate"/>
            </w:r>
            <w:r>
              <w:rPr>
                <w:noProof/>
                <w:webHidden/>
              </w:rPr>
              <w:t>17</w:t>
            </w:r>
            <w:r>
              <w:rPr>
                <w:noProof/>
                <w:webHidden/>
              </w:rPr>
              <w:fldChar w:fldCharType="end"/>
            </w:r>
          </w:hyperlink>
        </w:p>
        <w:p w14:paraId="79856263" w14:textId="282818D1" w:rsidR="005647CB" w:rsidRDefault="005647CB">
          <w:pPr>
            <w:pStyle w:val="INNH2"/>
            <w:tabs>
              <w:tab w:val="right" w:leader="dot" w:pos="8630"/>
            </w:tabs>
            <w:rPr>
              <w:noProof/>
              <w:kern w:val="2"/>
              <w:sz w:val="24"/>
              <w:szCs w:val="24"/>
              <w:lang w:val="nb-NO" w:eastAsia="nb-NO"/>
              <w14:ligatures w14:val="standardContextual"/>
            </w:rPr>
          </w:pPr>
          <w:hyperlink w:anchor="_Toc209463638" w:history="1">
            <w:r w:rsidRPr="00D121DD">
              <w:rPr>
                <w:rStyle w:val="Hyperkopling"/>
                <w:noProof/>
              </w:rPr>
              <w:t>4.2 Internkontroll og kvalitetsarbeid</w:t>
            </w:r>
            <w:r>
              <w:rPr>
                <w:noProof/>
                <w:webHidden/>
              </w:rPr>
              <w:tab/>
            </w:r>
            <w:r>
              <w:rPr>
                <w:noProof/>
                <w:webHidden/>
              </w:rPr>
              <w:fldChar w:fldCharType="begin"/>
            </w:r>
            <w:r>
              <w:rPr>
                <w:noProof/>
                <w:webHidden/>
              </w:rPr>
              <w:instrText xml:space="preserve"> PAGEREF _Toc209463638 \h </w:instrText>
            </w:r>
            <w:r>
              <w:rPr>
                <w:noProof/>
                <w:webHidden/>
              </w:rPr>
            </w:r>
            <w:r>
              <w:rPr>
                <w:noProof/>
                <w:webHidden/>
              </w:rPr>
              <w:fldChar w:fldCharType="separate"/>
            </w:r>
            <w:r>
              <w:rPr>
                <w:noProof/>
                <w:webHidden/>
              </w:rPr>
              <w:t>18</w:t>
            </w:r>
            <w:r>
              <w:rPr>
                <w:noProof/>
                <w:webHidden/>
              </w:rPr>
              <w:fldChar w:fldCharType="end"/>
            </w:r>
          </w:hyperlink>
        </w:p>
        <w:p w14:paraId="0D1C5EA3" w14:textId="10213B05" w:rsidR="005647CB" w:rsidRDefault="005647CB">
          <w:pPr>
            <w:pStyle w:val="INNH2"/>
            <w:tabs>
              <w:tab w:val="right" w:leader="dot" w:pos="8630"/>
            </w:tabs>
            <w:rPr>
              <w:noProof/>
              <w:kern w:val="2"/>
              <w:sz w:val="24"/>
              <w:szCs w:val="24"/>
              <w:lang w:val="nb-NO" w:eastAsia="nb-NO"/>
              <w14:ligatures w14:val="standardContextual"/>
            </w:rPr>
          </w:pPr>
          <w:hyperlink w:anchor="_Toc209463639" w:history="1">
            <w:r w:rsidRPr="00D121DD">
              <w:rPr>
                <w:rStyle w:val="Hyperkopling"/>
                <w:noProof/>
              </w:rPr>
              <w:t>4.3 Kompetanse og etterutdanning</w:t>
            </w:r>
            <w:r>
              <w:rPr>
                <w:noProof/>
                <w:webHidden/>
              </w:rPr>
              <w:tab/>
            </w:r>
            <w:r>
              <w:rPr>
                <w:noProof/>
                <w:webHidden/>
              </w:rPr>
              <w:fldChar w:fldCharType="begin"/>
            </w:r>
            <w:r>
              <w:rPr>
                <w:noProof/>
                <w:webHidden/>
              </w:rPr>
              <w:instrText xml:space="preserve"> PAGEREF _Toc209463639 \h </w:instrText>
            </w:r>
            <w:r>
              <w:rPr>
                <w:noProof/>
                <w:webHidden/>
              </w:rPr>
            </w:r>
            <w:r>
              <w:rPr>
                <w:noProof/>
                <w:webHidden/>
              </w:rPr>
              <w:fldChar w:fldCharType="separate"/>
            </w:r>
            <w:r>
              <w:rPr>
                <w:noProof/>
                <w:webHidden/>
              </w:rPr>
              <w:t>20</w:t>
            </w:r>
            <w:r>
              <w:rPr>
                <w:noProof/>
                <w:webHidden/>
              </w:rPr>
              <w:fldChar w:fldCharType="end"/>
            </w:r>
          </w:hyperlink>
        </w:p>
        <w:p w14:paraId="146751A2" w14:textId="250C706C" w:rsidR="005647CB" w:rsidRDefault="005647CB">
          <w:pPr>
            <w:pStyle w:val="INNH3"/>
            <w:tabs>
              <w:tab w:val="right" w:leader="dot" w:pos="8630"/>
            </w:tabs>
            <w:rPr>
              <w:noProof/>
              <w:kern w:val="2"/>
              <w:sz w:val="24"/>
              <w:szCs w:val="24"/>
              <w:lang w:val="nb-NO" w:eastAsia="nb-NO"/>
              <w14:ligatures w14:val="standardContextual"/>
            </w:rPr>
          </w:pPr>
          <w:hyperlink w:anchor="_Toc209463640" w:history="1">
            <w:r w:rsidRPr="00D121DD">
              <w:rPr>
                <w:rStyle w:val="Hyperkopling"/>
                <w:noProof/>
              </w:rPr>
              <w:t>4.3.1  Kompetanseutvikling for legar:</w:t>
            </w:r>
            <w:r>
              <w:rPr>
                <w:noProof/>
                <w:webHidden/>
              </w:rPr>
              <w:tab/>
            </w:r>
            <w:r>
              <w:rPr>
                <w:noProof/>
                <w:webHidden/>
              </w:rPr>
              <w:fldChar w:fldCharType="begin"/>
            </w:r>
            <w:r>
              <w:rPr>
                <w:noProof/>
                <w:webHidden/>
              </w:rPr>
              <w:instrText xml:space="preserve"> PAGEREF _Toc209463640 \h </w:instrText>
            </w:r>
            <w:r>
              <w:rPr>
                <w:noProof/>
                <w:webHidden/>
              </w:rPr>
            </w:r>
            <w:r>
              <w:rPr>
                <w:noProof/>
                <w:webHidden/>
              </w:rPr>
              <w:fldChar w:fldCharType="separate"/>
            </w:r>
            <w:r>
              <w:rPr>
                <w:noProof/>
                <w:webHidden/>
              </w:rPr>
              <w:t>20</w:t>
            </w:r>
            <w:r>
              <w:rPr>
                <w:noProof/>
                <w:webHidden/>
              </w:rPr>
              <w:fldChar w:fldCharType="end"/>
            </w:r>
          </w:hyperlink>
        </w:p>
        <w:p w14:paraId="5AB37317" w14:textId="14E8134F" w:rsidR="005647CB" w:rsidRDefault="005647CB">
          <w:pPr>
            <w:pStyle w:val="INNH3"/>
            <w:tabs>
              <w:tab w:val="right" w:leader="dot" w:pos="8630"/>
            </w:tabs>
            <w:rPr>
              <w:noProof/>
              <w:kern w:val="2"/>
              <w:sz w:val="24"/>
              <w:szCs w:val="24"/>
              <w:lang w:val="nb-NO" w:eastAsia="nb-NO"/>
              <w14:ligatures w14:val="standardContextual"/>
            </w:rPr>
          </w:pPr>
          <w:hyperlink w:anchor="_Toc209463641" w:history="1">
            <w:r w:rsidRPr="00D121DD">
              <w:rPr>
                <w:rStyle w:val="Hyperkopling"/>
                <w:noProof/>
              </w:rPr>
              <w:t>4.3.2 Kompetansekrav og utvikling for sjukepleiarar</w:t>
            </w:r>
            <w:r>
              <w:rPr>
                <w:noProof/>
                <w:webHidden/>
              </w:rPr>
              <w:tab/>
            </w:r>
            <w:r>
              <w:rPr>
                <w:noProof/>
                <w:webHidden/>
              </w:rPr>
              <w:fldChar w:fldCharType="begin"/>
            </w:r>
            <w:r>
              <w:rPr>
                <w:noProof/>
                <w:webHidden/>
              </w:rPr>
              <w:instrText xml:space="preserve"> PAGEREF _Toc209463641 \h </w:instrText>
            </w:r>
            <w:r>
              <w:rPr>
                <w:noProof/>
                <w:webHidden/>
              </w:rPr>
            </w:r>
            <w:r>
              <w:rPr>
                <w:noProof/>
                <w:webHidden/>
              </w:rPr>
              <w:fldChar w:fldCharType="separate"/>
            </w:r>
            <w:r>
              <w:rPr>
                <w:noProof/>
                <w:webHidden/>
              </w:rPr>
              <w:t>21</w:t>
            </w:r>
            <w:r>
              <w:rPr>
                <w:noProof/>
                <w:webHidden/>
              </w:rPr>
              <w:fldChar w:fldCharType="end"/>
            </w:r>
          </w:hyperlink>
        </w:p>
        <w:p w14:paraId="31531EE2" w14:textId="04785FDE" w:rsidR="005647CB" w:rsidRDefault="005647CB">
          <w:pPr>
            <w:pStyle w:val="INNH2"/>
            <w:tabs>
              <w:tab w:val="right" w:leader="dot" w:pos="8630"/>
            </w:tabs>
            <w:rPr>
              <w:noProof/>
              <w:kern w:val="2"/>
              <w:sz w:val="24"/>
              <w:szCs w:val="24"/>
              <w:lang w:val="nb-NO" w:eastAsia="nb-NO"/>
              <w14:ligatures w14:val="standardContextual"/>
            </w:rPr>
          </w:pPr>
          <w:hyperlink w:anchor="_Toc209463642" w:history="1">
            <w:r w:rsidRPr="00D121DD">
              <w:rPr>
                <w:rStyle w:val="Hyperkopling"/>
                <w:noProof/>
              </w:rPr>
              <w:t>4.5 Fagleiarrolle og tverrfagleg samhandling</w:t>
            </w:r>
            <w:r>
              <w:rPr>
                <w:noProof/>
                <w:webHidden/>
              </w:rPr>
              <w:tab/>
            </w:r>
            <w:r>
              <w:rPr>
                <w:noProof/>
                <w:webHidden/>
              </w:rPr>
              <w:fldChar w:fldCharType="begin"/>
            </w:r>
            <w:r>
              <w:rPr>
                <w:noProof/>
                <w:webHidden/>
              </w:rPr>
              <w:instrText xml:space="preserve"> PAGEREF _Toc209463642 \h </w:instrText>
            </w:r>
            <w:r>
              <w:rPr>
                <w:noProof/>
                <w:webHidden/>
              </w:rPr>
            </w:r>
            <w:r>
              <w:rPr>
                <w:noProof/>
                <w:webHidden/>
              </w:rPr>
              <w:fldChar w:fldCharType="separate"/>
            </w:r>
            <w:r>
              <w:rPr>
                <w:noProof/>
                <w:webHidden/>
              </w:rPr>
              <w:t>22</w:t>
            </w:r>
            <w:r>
              <w:rPr>
                <w:noProof/>
                <w:webHidden/>
              </w:rPr>
              <w:fldChar w:fldCharType="end"/>
            </w:r>
          </w:hyperlink>
        </w:p>
        <w:p w14:paraId="5CD4A2A9" w14:textId="113FB505" w:rsidR="005647CB" w:rsidRDefault="005647CB">
          <w:pPr>
            <w:pStyle w:val="INNH2"/>
            <w:tabs>
              <w:tab w:val="right" w:leader="dot" w:pos="8630"/>
            </w:tabs>
            <w:rPr>
              <w:noProof/>
              <w:kern w:val="2"/>
              <w:sz w:val="24"/>
              <w:szCs w:val="24"/>
              <w:lang w:val="nb-NO" w:eastAsia="nb-NO"/>
              <w14:ligatures w14:val="standardContextual"/>
            </w:rPr>
          </w:pPr>
          <w:hyperlink w:anchor="_Toc209463643" w:history="1">
            <w:r w:rsidRPr="00D121DD">
              <w:rPr>
                <w:rStyle w:val="Hyperkopling"/>
                <w:noProof/>
              </w:rPr>
              <w:t>4.6 Kvalitet i sjukeheim og omsorgsbustader</w:t>
            </w:r>
            <w:r>
              <w:rPr>
                <w:noProof/>
                <w:webHidden/>
              </w:rPr>
              <w:tab/>
            </w:r>
            <w:r>
              <w:rPr>
                <w:noProof/>
                <w:webHidden/>
              </w:rPr>
              <w:fldChar w:fldCharType="begin"/>
            </w:r>
            <w:r>
              <w:rPr>
                <w:noProof/>
                <w:webHidden/>
              </w:rPr>
              <w:instrText xml:space="preserve"> PAGEREF _Toc209463643 \h </w:instrText>
            </w:r>
            <w:r>
              <w:rPr>
                <w:noProof/>
                <w:webHidden/>
              </w:rPr>
            </w:r>
            <w:r>
              <w:rPr>
                <w:noProof/>
                <w:webHidden/>
              </w:rPr>
              <w:fldChar w:fldCharType="separate"/>
            </w:r>
            <w:r>
              <w:rPr>
                <w:noProof/>
                <w:webHidden/>
              </w:rPr>
              <w:t>22</w:t>
            </w:r>
            <w:r>
              <w:rPr>
                <w:noProof/>
                <w:webHidden/>
              </w:rPr>
              <w:fldChar w:fldCharType="end"/>
            </w:r>
          </w:hyperlink>
        </w:p>
        <w:p w14:paraId="64711013" w14:textId="107307BA" w:rsidR="005647CB" w:rsidRDefault="005647CB">
          <w:pPr>
            <w:pStyle w:val="INNH2"/>
            <w:tabs>
              <w:tab w:val="right" w:leader="dot" w:pos="8630"/>
            </w:tabs>
            <w:rPr>
              <w:noProof/>
              <w:kern w:val="2"/>
              <w:sz w:val="24"/>
              <w:szCs w:val="24"/>
              <w:lang w:val="nb-NO" w:eastAsia="nb-NO"/>
              <w14:ligatures w14:val="standardContextual"/>
            </w:rPr>
          </w:pPr>
          <w:hyperlink w:anchor="_Toc209463644" w:history="1">
            <w:r w:rsidRPr="00D121DD">
              <w:rPr>
                <w:rStyle w:val="Hyperkopling"/>
                <w:noProof/>
              </w:rPr>
              <w:t>4.7 Digitalisering og e-helse</w:t>
            </w:r>
            <w:r>
              <w:rPr>
                <w:noProof/>
                <w:webHidden/>
              </w:rPr>
              <w:tab/>
            </w:r>
            <w:r>
              <w:rPr>
                <w:noProof/>
                <w:webHidden/>
              </w:rPr>
              <w:fldChar w:fldCharType="begin"/>
            </w:r>
            <w:r>
              <w:rPr>
                <w:noProof/>
                <w:webHidden/>
              </w:rPr>
              <w:instrText xml:space="preserve"> PAGEREF _Toc209463644 \h </w:instrText>
            </w:r>
            <w:r>
              <w:rPr>
                <w:noProof/>
                <w:webHidden/>
              </w:rPr>
            </w:r>
            <w:r>
              <w:rPr>
                <w:noProof/>
                <w:webHidden/>
              </w:rPr>
              <w:fldChar w:fldCharType="separate"/>
            </w:r>
            <w:r>
              <w:rPr>
                <w:noProof/>
                <w:webHidden/>
              </w:rPr>
              <w:t>23</w:t>
            </w:r>
            <w:r>
              <w:rPr>
                <w:noProof/>
                <w:webHidden/>
              </w:rPr>
              <w:fldChar w:fldCharType="end"/>
            </w:r>
          </w:hyperlink>
        </w:p>
        <w:p w14:paraId="60828B35" w14:textId="0EBA7CCB" w:rsidR="005647CB" w:rsidRDefault="005647CB">
          <w:pPr>
            <w:pStyle w:val="INNH2"/>
            <w:tabs>
              <w:tab w:val="right" w:leader="dot" w:pos="8630"/>
            </w:tabs>
            <w:rPr>
              <w:noProof/>
              <w:kern w:val="2"/>
              <w:sz w:val="24"/>
              <w:szCs w:val="24"/>
              <w:lang w:val="nb-NO" w:eastAsia="nb-NO"/>
              <w14:ligatures w14:val="standardContextual"/>
            </w:rPr>
          </w:pPr>
          <w:hyperlink w:anchor="_Toc209463645" w:history="1">
            <w:r w:rsidRPr="00D121DD">
              <w:rPr>
                <w:rStyle w:val="Hyperkopling"/>
                <w:noProof/>
              </w:rPr>
              <w:t>4.8 Samarbeid og samhandling</w:t>
            </w:r>
            <w:r>
              <w:rPr>
                <w:noProof/>
                <w:webHidden/>
              </w:rPr>
              <w:tab/>
            </w:r>
            <w:r>
              <w:rPr>
                <w:noProof/>
                <w:webHidden/>
              </w:rPr>
              <w:fldChar w:fldCharType="begin"/>
            </w:r>
            <w:r>
              <w:rPr>
                <w:noProof/>
                <w:webHidden/>
              </w:rPr>
              <w:instrText xml:space="preserve"> PAGEREF _Toc209463645 \h </w:instrText>
            </w:r>
            <w:r>
              <w:rPr>
                <w:noProof/>
                <w:webHidden/>
              </w:rPr>
            </w:r>
            <w:r>
              <w:rPr>
                <w:noProof/>
                <w:webHidden/>
              </w:rPr>
              <w:fldChar w:fldCharType="separate"/>
            </w:r>
            <w:r>
              <w:rPr>
                <w:noProof/>
                <w:webHidden/>
              </w:rPr>
              <w:t>23</w:t>
            </w:r>
            <w:r>
              <w:rPr>
                <w:noProof/>
                <w:webHidden/>
              </w:rPr>
              <w:fldChar w:fldCharType="end"/>
            </w:r>
          </w:hyperlink>
        </w:p>
        <w:p w14:paraId="0B235616" w14:textId="2228BD31" w:rsidR="005647CB" w:rsidRDefault="005647CB">
          <w:pPr>
            <w:pStyle w:val="INNH1"/>
            <w:tabs>
              <w:tab w:val="right" w:leader="dot" w:pos="8630"/>
            </w:tabs>
            <w:rPr>
              <w:noProof/>
              <w:kern w:val="2"/>
              <w:sz w:val="24"/>
              <w:szCs w:val="24"/>
              <w:lang w:val="nb-NO" w:eastAsia="nb-NO"/>
              <w14:ligatures w14:val="standardContextual"/>
            </w:rPr>
          </w:pPr>
          <w:hyperlink w:anchor="_Toc209463646" w:history="1">
            <w:r w:rsidRPr="00D121DD">
              <w:rPr>
                <w:rStyle w:val="Hyperkopling"/>
                <w:noProof/>
              </w:rPr>
              <w:t>5. Beredskap og krisehandtering</w:t>
            </w:r>
            <w:r>
              <w:rPr>
                <w:noProof/>
                <w:webHidden/>
              </w:rPr>
              <w:tab/>
            </w:r>
            <w:r>
              <w:rPr>
                <w:noProof/>
                <w:webHidden/>
              </w:rPr>
              <w:fldChar w:fldCharType="begin"/>
            </w:r>
            <w:r>
              <w:rPr>
                <w:noProof/>
                <w:webHidden/>
              </w:rPr>
              <w:instrText xml:space="preserve"> PAGEREF _Toc209463646 \h </w:instrText>
            </w:r>
            <w:r>
              <w:rPr>
                <w:noProof/>
                <w:webHidden/>
              </w:rPr>
            </w:r>
            <w:r>
              <w:rPr>
                <w:noProof/>
                <w:webHidden/>
              </w:rPr>
              <w:fldChar w:fldCharType="separate"/>
            </w:r>
            <w:r>
              <w:rPr>
                <w:noProof/>
                <w:webHidden/>
              </w:rPr>
              <w:t>24</w:t>
            </w:r>
            <w:r>
              <w:rPr>
                <w:noProof/>
                <w:webHidden/>
              </w:rPr>
              <w:fldChar w:fldCharType="end"/>
            </w:r>
          </w:hyperlink>
        </w:p>
        <w:p w14:paraId="65AA37B2" w14:textId="565B38E0" w:rsidR="005647CB" w:rsidRDefault="005647CB">
          <w:pPr>
            <w:pStyle w:val="INNH2"/>
            <w:tabs>
              <w:tab w:val="right" w:leader="dot" w:pos="8630"/>
            </w:tabs>
            <w:rPr>
              <w:noProof/>
              <w:kern w:val="2"/>
              <w:sz w:val="24"/>
              <w:szCs w:val="24"/>
              <w:lang w:val="nb-NO" w:eastAsia="nb-NO"/>
              <w14:ligatures w14:val="standardContextual"/>
            </w:rPr>
          </w:pPr>
          <w:hyperlink w:anchor="_Toc209463647" w:history="1">
            <w:r w:rsidRPr="00D121DD">
              <w:rPr>
                <w:rStyle w:val="Hyperkopling"/>
                <w:noProof/>
              </w:rPr>
              <w:t>5.1 Akuttmedisinsk beredskap (dagleg beredskap)</w:t>
            </w:r>
            <w:r>
              <w:rPr>
                <w:noProof/>
                <w:webHidden/>
              </w:rPr>
              <w:tab/>
            </w:r>
            <w:r>
              <w:rPr>
                <w:noProof/>
                <w:webHidden/>
              </w:rPr>
              <w:fldChar w:fldCharType="begin"/>
            </w:r>
            <w:r>
              <w:rPr>
                <w:noProof/>
                <w:webHidden/>
              </w:rPr>
              <w:instrText xml:space="preserve"> PAGEREF _Toc209463647 \h </w:instrText>
            </w:r>
            <w:r>
              <w:rPr>
                <w:noProof/>
                <w:webHidden/>
              </w:rPr>
            </w:r>
            <w:r>
              <w:rPr>
                <w:noProof/>
                <w:webHidden/>
              </w:rPr>
              <w:fldChar w:fldCharType="separate"/>
            </w:r>
            <w:r>
              <w:rPr>
                <w:noProof/>
                <w:webHidden/>
              </w:rPr>
              <w:t>25</w:t>
            </w:r>
            <w:r>
              <w:rPr>
                <w:noProof/>
                <w:webHidden/>
              </w:rPr>
              <w:fldChar w:fldCharType="end"/>
            </w:r>
          </w:hyperlink>
        </w:p>
        <w:p w14:paraId="4E27A039" w14:textId="4C522C15" w:rsidR="005647CB" w:rsidRDefault="005647CB">
          <w:pPr>
            <w:pStyle w:val="INNH2"/>
            <w:tabs>
              <w:tab w:val="right" w:leader="dot" w:pos="8630"/>
            </w:tabs>
            <w:rPr>
              <w:noProof/>
              <w:kern w:val="2"/>
              <w:sz w:val="24"/>
              <w:szCs w:val="24"/>
              <w:lang w:val="nb-NO" w:eastAsia="nb-NO"/>
              <w14:ligatures w14:val="standardContextual"/>
            </w:rPr>
          </w:pPr>
          <w:hyperlink w:anchor="_Toc209463648" w:history="1">
            <w:r w:rsidRPr="00D121DD">
              <w:rPr>
                <w:rStyle w:val="Hyperkopling"/>
                <w:noProof/>
              </w:rPr>
              <w:t>5.2 Pandemi- og smittevernberedskap</w:t>
            </w:r>
            <w:r>
              <w:rPr>
                <w:noProof/>
                <w:webHidden/>
              </w:rPr>
              <w:tab/>
            </w:r>
            <w:r>
              <w:rPr>
                <w:noProof/>
                <w:webHidden/>
              </w:rPr>
              <w:fldChar w:fldCharType="begin"/>
            </w:r>
            <w:r>
              <w:rPr>
                <w:noProof/>
                <w:webHidden/>
              </w:rPr>
              <w:instrText xml:space="preserve"> PAGEREF _Toc209463648 \h </w:instrText>
            </w:r>
            <w:r>
              <w:rPr>
                <w:noProof/>
                <w:webHidden/>
              </w:rPr>
            </w:r>
            <w:r>
              <w:rPr>
                <w:noProof/>
                <w:webHidden/>
              </w:rPr>
              <w:fldChar w:fldCharType="separate"/>
            </w:r>
            <w:r>
              <w:rPr>
                <w:noProof/>
                <w:webHidden/>
              </w:rPr>
              <w:t>25</w:t>
            </w:r>
            <w:r>
              <w:rPr>
                <w:noProof/>
                <w:webHidden/>
              </w:rPr>
              <w:fldChar w:fldCharType="end"/>
            </w:r>
          </w:hyperlink>
        </w:p>
        <w:p w14:paraId="613A8E83" w14:textId="3DA8DB29" w:rsidR="005647CB" w:rsidRDefault="005647CB">
          <w:pPr>
            <w:pStyle w:val="INNH2"/>
            <w:tabs>
              <w:tab w:val="right" w:leader="dot" w:pos="8630"/>
            </w:tabs>
            <w:rPr>
              <w:noProof/>
              <w:kern w:val="2"/>
              <w:sz w:val="24"/>
              <w:szCs w:val="24"/>
              <w:lang w:val="nb-NO" w:eastAsia="nb-NO"/>
              <w14:ligatures w14:val="standardContextual"/>
            </w:rPr>
          </w:pPr>
          <w:hyperlink w:anchor="_Toc209463649" w:history="1">
            <w:r w:rsidRPr="00D121DD">
              <w:rPr>
                <w:rStyle w:val="Hyperkopling"/>
                <w:noProof/>
              </w:rPr>
              <w:t>5.3 Krisehandtering og totalberedskap</w:t>
            </w:r>
            <w:r>
              <w:rPr>
                <w:noProof/>
                <w:webHidden/>
              </w:rPr>
              <w:tab/>
            </w:r>
            <w:r>
              <w:rPr>
                <w:noProof/>
                <w:webHidden/>
              </w:rPr>
              <w:fldChar w:fldCharType="begin"/>
            </w:r>
            <w:r>
              <w:rPr>
                <w:noProof/>
                <w:webHidden/>
              </w:rPr>
              <w:instrText xml:space="preserve"> PAGEREF _Toc209463649 \h </w:instrText>
            </w:r>
            <w:r>
              <w:rPr>
                <w:noProof/>
                <w:webHidden/>
              </w:rPr>
            </w:r>
            <w:r>
              <w:rPr>
                <w:noProof/>
                <w:webHidden/>
              </w:rPr>
              <w:fldChar w:fldCharType="separate"/>
            </w:r>
            <w:r>
              <w:rPr>
                <w:noProof/>
                <w:webHidden/>
              </w:rPr>
              <w:t>25</w:t>
            </w:r>
            <w:r>
              <w:rPr>
                <w:noProof/>
                <w:webHidden/>
              </w:rPr>
              <w:fldChar w:fldCharType="end"/>
            </w:r>
          </w:hyperlink>
        </w:p>
        <w:p w14:paraId="1E7A0F55" w14:textId="381518DA" w:rsidR="005647CB" w:rsidRDefault="005647CB">
          <w:pPr>
            <w:pStyle w:val="INNH1"/>
            <w:tabs>
              <w:tab w:val="right" w:leader="dot" w:pos="8630"/>
            </w:tabs>
            <w:rPr>
              <w:noProof/>
              <w:kern w:val="2"/>
              <w:sz w:val="24"/>
              <w:szCs w:val="24"/>
              <w:lang w:val="nb-NO" w:eastAsia="nb-NO"/>
              <w14:ligatures w14:val="standardContextual"/>
            </w:rPr>
          </w:pPr>
          <w:hyperlink w:anchor="_Toc209463650" w:history="1">
            <w:r w:rsidRPr="00D121DD">
              <w:rPr>
                <w:rStyle w:val="Hyperkopling"/>
                <w:noProof/>
              </w:rPr>
              <w:t>6. Utfordringsbilete</w:t>
            </w:r>
            <w:r>
              <w:rPr>
                <w:noProof/>
                <w:webHidden/>
              </w:rPr>
              <w:tab/>
            </w:r>
            <w:r>
              <w:rPr>
                <w:noProof/>
                <w:webHidden/>
              </w:rPr>
              <w:fldChar w:fldCharType="begin"/>
            </w:r>
            <w:r>
              <w:rPr>
                <w:noProof/>
                <w:webHidden/>
              </w:rPr>
              <w:instrText xml:space="preserve"> PAGEREF _Toc209463650 \h </w:instrText>
            </w:r>
            <w:r>
              <w:rPr>
                <w:noProof/>
                <w:webHidden/>
              </w:rPr>
            </w:r>
            <w:r>
              <w:rPr>
                <w:noProof/>
                <w:webHidden/>
              </w:rPr>
              <w:fldChar w:fldCharType="separate"/>
            </w:r>
            <w:r>
              <w:rPr>
                <w:noProof/>
                <w:webHidden/>
              </w:rPr>
              <w:t>26</w:t>
            </w:r>
            <w:r>
              <w:rPr>
                <w:noProof/>
                <w:webHidden/>
              </w:rPr>
              <w:fldChar w:fldCharType="end"/>
            </w:r>
          </w:hyperlink>
        </w:p>
        <w:p w14:paraId="4BAAFE41" w14:textId="4060CB26" w:rsidR="005647CB" w:rsidRDefault="005647CB">
          <w:pPr>
            <w:pStyle w:val="INNH2"/>
            <w:tabs>
              <w:tab w:val="right" w:leader="dot" w:pos="8630"/>
            </w:tabs>
            <w:rPr>
              <w:noProof/>
              <w:kern w:val="2"/>
              <w:sz w:val="24"/>
              <w:szCs w:val="24"/>
              <w:lang w:val="nb-NO" w:eastAsia="nb-NO"/>
              <w14:ligatures w14:val="standardContextual"/>
            </w:rPr>
          </w:pPr>
          <w:hyperlink w:anchor="_Toc209463651" w:history="1">
            <w:r w:rsidRPr="00D121DD">
              <w:rPr>
                <w:rStyle w:val="Hyperkopling"/>
                <w:noProof/>
              </w:rPr>
              <w:t>6.1 Demografi og folkehelse</w:t>
            </w:r>
            <w:r>
              <w:rPr>
                <w:noProof/>
                <w:webHidden/>
              </w:rPr>
              <w:tab/>
            </w:r>
            <w:r>
              <w:rPr>
                <w:noProof/>
                <w:webHidden/>
              </w:rPr>
              <w:fldChar w:fldCharType="begin"/>
            </w:r>
            <w:r>
              <w:rPr>
                <w:noProof/>
                <w:webHidden/>
              </w:rPr>
              <w:instrText xml:space="preserve"> PAGEREF _Toc209463651 \h </w:instrText>
            </w:r>
            <w:r>
              <w:rPr>
                <w:noProof/>
                <w:webHidden/>
              </w:rPr>
            </w:r>
            <w:r>
              <w:rPr>
                <w:noProof/>
                <w:webHidden/>
              </w:rPr>
              <w:fldChar w:fldCharType="separate"/>
            </w:r>
            <w:r>
              <w:rPr>
                <w:noProof/>
                <w:webHidden/>
              </w:rPr>
              <w:t>26</w:t>
            </w:r>
            <w:r>
              <w:rPr>
                <w:noProof/>
                <w:webHidden/>
              </w:rPr>
              <w:fldChar w:fldCharType="end"/>
            </w:r>
          </w:hyperlink>
        </w:p>
        <w:p w14:paraId="79E8DD4D" w14:textId="2690C291" w:rsidR="005647CB" w:rsidRDefault="005647CB">
          <w:pPr>
            <w:pStyle w:val="INNH2"/>
            <w:tabs>
              <w:tab w:val="right" w:leader="dot" w:pos="8630"/>
            </w:tabs>
            <w:rPr>
              <w:noProof/>
              <w:kern w:val="2"/>
              <w:sz w:val="24"/>
              <w:szCs w:val="24"/>
              <w:lang w:val="nb-NO" w:eastAsia="nb-NO"/>
              <w14:ligatures w14:val="standardContextual"/>
            </w:rPr>
          </w:pPr>
          <w:hyperlink w:anchor="_Toc209463652" w:history="1">
            <w:r w:rsidRPr="00D121DD">
              <w:rPr>
                <w:rStyle w:val="Hyperkopling"/>
                <w:noProof/>
              </w:rPr>
              <w:t>6.2 Rekruttere og behalde</w:t>
            </w:r>
            <w:r>
              <w:rPr>
                <w:noProof/>
                <w:webHidden/>
              </w:rPr>
              <w:tab/>
            </w:r>
            <w:r>
              <w:rPr>
                <w:noProof/>
                <w:webHidden/>
              </w:rPr>
              <w:fldChar w:fldCharType="begin"/>
            </w:r>
            <w:r>
              <w:rPr>
                <w:noProof/>
                <w:webHidden/>
              </w:rPr>
              <w:instrText xml:space="preserve"> PAGEREF _Toc209463652 \h </w:instrText>
            </w:r>
            <w:r>
              <w:rPr>
                <w:noProof/>
                <w:webHidden/>
              </w:rPr>
            </w:r>
            <w:r>
              <w:rPr>
                <w:noProof/>
                <w:webHidden/>
              </w:rPr>
              <w:fldChar w:fldCharType="separate"/>
            </w:r>
            <w:r>
              <w:rPr>
                <w:noProof/>
                <w:webHidden/>
              </w:rPr>
              <w:t>27</w:t>
            </w:r>
            <w:r>
              <w:rPr>
                <w:noProof/>
                <w:webHidden/>
              </w:rPr>
              <w:fldChar w:fldCharType="end"/>
            </w:r>
          </w:hyperlink>
        </w:p>
        <w:p w14:paraId="757EBD11" w14:textId="7A09D7F9" w:rsidR="005647CB" w:rsidRDefault="005647CB">
          <w:pPr>
            <w:pStyle w:val="INNH3"/>
            <w:tabs>
              <w:tab w:val="right" w:leader="dot" w:pos="8630"/>
            </w:tabs>
            <w:rPr>
              <w:noProof/>
              <w:kern w:val="2"/>
              <w:sz w:val="24"/>
              <w:szCs w:val="24"/>
              <w:lang w:val="nb-NO" w:eastAsia="nb-NO"/>
              <w14:ligatures w14:val="standardContextual"/>
            </w:rPr>
          </w:pPr>
          <w:hyperlink w:anchor="_Toc209463653" w:history="1">
            <w:r w:rsidRPr="00D121DD">
              <w:rPr>
                <w:rStyle w:val="Hyperkopling"/>
                <w:noProof/>
              </w:rPr>
              <w:t>6.2.1.Innovative arbeidstidsordningar</w:t>
            </w:r>
            <w:r>
              <w:rPr>
                <w:noProof/>
                <w:webHidden/>
              </w:rPr>
              <w:tab/>
            </w:r>
            <w:r>
              <w:rPr>
                <w:noProof/>
                <w:webHidden/>
              </w:rPr>
              <w:fldChar w:fldCharType="begin"/>
            </w:r>
            <w:r>
              <w:rPr>
                <w:noProof/>
                <w:webHidden/>
              </w:rPr>
              <w:instrText xml:space="preserve"> PAGEREF _Toc209463653 \h </w:instrText>
            </w:r>
            <w:r>
              <w:rPr>
                <w:noProof/>
                <w:webHidden/>
              </w:rPr>
            </w:r>
            <w:r>
              <w:rPr>
                <w:noProof/>
                <w:webHidden/>
              </w:rPr>
              <w:fldChar w:fldCharType="separate"/>
            </w:r>
            <w:r>
              <w:rPr>
                <w:noProof/>
                <w:webHidden/>
              </w:rPr>
              <w:t>28</w:t>
            </w:r>
            <w:r>
              <w:rPr>
                <w:noProof/>
                <w:webHidden/>
              </w:rPr>
              <w:fldChar w:fldCharType="end"/>
            </w:r>
          </w:hyperlink>
        </w:p>
        <w:p w14:paraId="1A283D2C" w14:textId="6FE7E4FD" w:rsidR="005647CB" w:rsidRDefault="005647CB">
          <w:pPr>
            <w:pStyle w:val="INNH3"/>
            <w:tabs>
              <w:tab w:val="right" w:leader="dot" w:pos="8630"/>
            </w:tabs>
            <w:rPr>
              <w:noProof/>
              <w:kern w:val="2"/>
              <w:sz w:val="24"/>
              <w:szCs w:val="24"/>
              <w:lang w:val="nb-NO" w:eastAsia="nb-NO"/>
              <w14:ligatures w14:val="standardContextual"/>
            </w:rPr>
          </w:pPr>
          <w:hyperlink w:anchor="_Toc209463654" w:history="1">
            <w:r w:rsidRPr="00D121DD">
              <w:rPr>
                <w:rStyle w:val="Hyperkopling"/>
                <w:noProof/>
              </w:rPr>
              <w:t>6.2.2 ALIS-avtalar og utdanningsstillingar</w:t>
            </w:r>
            <w:r>
              <w:rPr>
                <w:noProof/>
                <w:webHidden/>
              </w:rPr>
              <w:tab/>
            </w:r>
            <w:r>
              <w:rPr>
                <w:noProof/>
                <w:webHidden/>
              </w:rPr>
              <w:fldChar w:fldCharType="begin"/>
            </w:r>
            <w:r>
              <w:rPr>
                <w:noProof/>
                <w:webHidden/>
              </w:rPr>
              <w:instrText xml:space="preserve"> PAGEREF _Toc209463654 \h </w:instrText>
            </w:r>
            <w:r>
              <w:rPr>
                <w:noProof/>
                <w:webHidden/>
              </w:rPr>
            </w:r>
            <w:r>
              <w:rPr>
                <w:noProof/>
                <w:webHidden/>
              </w:rPr>
              <w:fldChar w:fldCharType="separate"/>
            </w:r>
            <w:r>
              <w:rPr>
                <w:noProof/>
                <w:webHidden/>
              </w:rPr>
              <w:t>28</w:t>
            </w:r>
            <w:r>
              <w:rPr>
                <w:noProof/>
                <w:webHidden/>
              </w:rPr>
              <w:fldChar w:fldCharType="end"/>
            </w:r>
          </w:hyperlink>
        </w:p>
        <w:p w14:paraId="14BF8E8A" w14:textId="3490344A" w:rsidR="005647CB" w:rsidRDefault="005647CB">
          <w:pPr>
            <w:pStyle w:val="INNH3"/>
            <w:tabs>
              <w:tab w:val="right" w:leader="dot" w:pos="8630"/>
            </w:tabs>
            <w:rPr>
              <w:noProof/>
              <w:kern w:val="2"/>
              <w:sz w:val="24"/>
              <w:szCs w:val="24"/>
              <w:lang w:val="nb-NO" w:eastAsia="nb-NO"/>
              <w14:ligatures w14:val="standardContextual"/>
            </w:rPr>
          </w:pPr>
          <w:hyperlink w:anchor="_Toc209463655" w:history="1">
            <w:r w:rsidRPr="00D121DD">
              <w:rPr>
                <w:rStyle w:val="Hyperkopling"/>
                <w:noProof/>
              </w:rPr>
              <w:t>6.2.3 Rekruttering av anna helsepersonell</w:t>
            </w:r>
            <w:r>
              <w:rPr>
                <w:noProof/>
                <w:webHidden/>
              </w:rPr>
              <w:tab/>
            </w:r>
            <w:r>
              <w:rPr>
                <w:noProof/>
                <w:webHidden/>
              </w:rPr>
              <w:fldChar w:fldCharType="begin"/>
            </w:r>
            <w:r>
              <w:rPr>
                <w:noProof/>
                <w:webHidden/>
              </w:rPr>
              <w:instrText xml:space="preserve"> PAGEREF _Toc209463655 \h </w:instrText>
            </w:r>
            <w:r>
              <w:rPr>
                <w:noProof/>
                <w:webHidden/>
              </w:rPr>
            </w:r>
            <w:r>
              <w:rPr>
                <w:noProof/>
                <w:webHidden/>
              </w:rPr>
              <w:fldChar w:fldCharType="separate"/>
            </w:r>
            <w:r>
              <w:rPr>
                <w:noProof/>
                <w:webHidden/>
              </w:rPr>
              <w:t>29</w:t>
            </w:r>
            <w:r>
              <w:rPr>
                <w:noProof/>
                <w:webHidden/>
              </w:rPr>
              <w:fldChar w:fldCharType="end"/>
            </w:r>
          </w:hyperlink>
        </w:p>
        <w:p w14:paraId="13CBF789" w14:textId="07DB3199" w:rsidR="005647CB" w:rsidRDefault="005647CB">
          <w:pPr>
            <w:pStyle w:val="INNH3"/>
            <w:tabs>
              <w:tab w:val="right" w:leader="dot" w:pos="8630"/>
            </w:tabs>
            <w:rPr>
              <w:noProof/>
              <w:kern w:val="2"/>
              <w:sz w:val="24"/>
              <w:szCs w:val="24"/>
              <w:lang w:val="nb-NO" w:eastAsia="nb-NO"/>
              <w14:ligatures w14:val="standardContextual"/>
            </w:rPr>
          </w:pPr>
          <w:hyperlink w:anchor="_Toc209463656" w:history="1">
            <w:r w:rsidRPr="00D121DD">
              <w:rPr>
                <w:rStyle w:val="Hyperkopling"/>
                <w:noProof/>
              </w:rPr>
              <w:t>6.2.4 Styrking av praksismiljø og fagleg støtte</w:t>
            </w:r>
            <w:r>
              <w:rPr>
                <w:noProof/>
                <w:webHidden/>
              </w:rPr>
              <w:tab/>
            </w:r>
            <w:r>
              <w:rPr>
                <w:noProof/>
                <w:webHidden/>
              </w:rPr>
              <w:fldChar w:fldCharType="begin"/>
            </w:r>
            <w:r>
              <w:rPr>
                <w:noProof/>
                <w:webHidden/>
              </w:rPr>
              <w:instrText xml:space="preserve"> PAGEREF _Toc209463656 \h </w:instrText>
            </w:r>
            <w:r>
              <w:rPr>
                <w:noProof/>
                <w:webHidden/>
              </w:rPr>
            </w:r>
            <w:r>
              <w:rPr>
                <w:noProof/>
                <w:webHidden/>
              </w:rPr>
              <w:fldChar w:fldCharType="separate"/>
            </w:r>
            <w:r>
              <w:rPr>
                <w:noProof/>
                <w:webHidden/>
              </w:rPr>
              <w:t>29</w:t>
            </w:r>
            <w:r>
              <w:rPr>
                <w:noProof/>
                <w:webHidden/>
              </w:rPr>
              <w:fldChar w:fldCharType="end"/>
            </w:r>
          </w:hyperlink>
        </w:p>
        <w:p w14:paraId="12E40D7A" w14:textId="4F9456F4" w:rsidR="005647CB" w:rsidRDefault="005647CB">
          <w:pPr>
            <w:pStyle w:val="INNH3"/>
            <w:tabs>
              <w:tab w:val="right" w:leader="dot" w:pos="8630"/>
            </w:tabs>
            <w:rPr>
              <w:noProof/>
              <w:kern w:val="2"/>
              <w:sz w:val="24"/>
              <w:szCs w:val="24"/>
              <w:lang w:val="nb-NO" w:eastAsia="nb-NO"/>
              <w14:ligatures w14:val="standardContextual"/>
            </w:rPr>
          </w:pPr>
          <w:hyperlink w:anchor="_Toc209463657" w:history="1">
            <w:r w:rsidRPr="00D121DD">
              <w:rPr>
                <w:rStyle w:val="Hyperkopling"/>
                <w:noProof/>
              </w:rPr>
              <w:t>6.2.5 Teknologi og fleksibilitet</w:t>
            </w:r>
            <w:r>
              <w:rPr>
                <w:noProof/>
                <w:webHidden/>
              </w:rPr>
              <w:tab/>
            </w:r>
            <w:r>
              <w:rPr>
                <w:noProof/>
                <w:webHidden/>
              </w:rPr>
              <w:fldChar w:fldCharType="begin"/>
            </w:r>
            <w:r>
              <w:rPr>
                <w:noProof/>
                <w:webHidden/>
              </w:rPr>
              <w:instrText xml:space="preserve"> PAGEREF _Toc209463657 \h </w:instrText>
            </w:r>
            <w:r>
              <w:rPr>
                <w:noProof/>
                <w:webHidden/>
              </w:rPr>
            </w:r>
            <w:r>
              <w:rPr>
                <w:noProof/>
                <w:webHidden/>
              </w:rPr>
              <w:fldChar w:fldCharType="separate"/>
            </w:r>
            <w:r>
              <w:rPr>
                <w:noProof/>
                <w:webHidden/>
              </w:rPr>
              <w:t>29</w:t>
            </w:r>
            <w:r>
              <w:rPr>
                <w:noProof/>
                <w:webHidden/>
              </w:rPr>
              <w:fldChar w:fldCharType="end"/>
            </w:r>
          </w:hyperlink>
        </w:p>
        <w:p w14:paraId="51E5B877" w14:textId="7E00231B" w:rsidR="005647CB" w:rsidRDefault="005647CB">
          <w:pPr>
            <w:pStyle w:val="INNH3"/>
            <w:tabs>
              <w:tab w:val="right" w:leader="dot" w:pos="8630"/>
            </w:tabs>
            <w:rPr>
              <w:noProof/>
              <w:kern w:val="2"/>
              <w:sz w:val="24"/>
              <w:szCs w:val="24"/>
              <w:lang w:val="nb-NO" w:eastAsia="nb-NO"/>
              <w14:ligatures w14:val="standardContextual"/>
            </w:rPr>
          </w:pPr>
          <w:hyperlink w:anchor="_Toc209463658" w:history="1">
            <w:r w:rsidRPr="00D121DD">
              <w:rPr>
                <w:rStyle w:val="Hyperkopling"/>
                <w:noProof/>
              </w:rPr>
              <w:t>6.2.6 Rekruttering av eigne kandidatar</w:t>
            </w:r>
            <w:r>
              <w:rPr>
                <w:noProof/>
                <w:webHidden/>
              </w:rPr>
              <w:tab/>
            </w:r>
            <w:r>
              <w:rPr>
                <w:noProof/>
                <w:webHidden/>
              </w:rPr>
              <w:fldChar w:fldCharType="begin"/>
            </w:r>
            <w:r>
              <w:rPr>
                <w:noProof/>
                <w:webHidden/>
              </w:rPr>
              <w:instrText xml:space="preserve"> PAGEREF _Toc209463658 \h </w:instrText>
            </w:r>
            <w:r>
              <w:rPr>
                <w:noProof/>
                <w:webHidden/>
              </w:rPr>
            </w:r>
            <w:r>
              <w:rPr>
                <w:noProof/>
                <w:webHidden/>
              </w:rPr>
              <w:fldChar w:fldCharType="separate"/>
            </w:r>
            <w:r>
              <w:rPr>
                <w:noProof/>
                <w:webHidden/>
              </w:rPr>
              <w:t>30</w:t>
            </w:r>
            <w:r>
              <w:rPr>
                <w:noProof/>
                <w:webHidden/>
              </w:rPr>
              <w:fldChar w:fldCharType="end"/>
            </w:r>
          </w:hyperlink>
        </w:p>
        <w:p w14:paraId="74E2A171" w14:textId="1D43D87A" w:rsidR="005647CB" w:rsidRDefault="005647CB">
          <w:pPr>
            <w:pStyle w:val="INNH3"/>
            <w:tabs>
              <w:tab w:val="right" w:leader="dot" w:pos="8630"/>
            </w:tabs>
            <w:rPr>
              <w:noProof/>
              <w:kern w:val="2"/>
              <w:sz w:val="24"/>
              <w:szCs w:val="24"/>
              <w:lang w:val="nb-NO" w:eastAsia="nb-NO"/>
              <w14:ligatures w14:val="standardContextual"/>
            </w:rPr>
          </w:pPr>
          <w:hyperlink w:anchor="_Toc209463659" w:history="1">
            <w:r w:rsidRPr="00D121DD">
              <w:rPr>
                <w:rStyle w:val="Hyperkopling"/>
                <w:noProof/>
              </w:rPr>
              <w:t>6.2.7 Marknadsføring og insentiv</w:t>
            </w:r>
            <w:r>
              <w:rPr>
                <w:noProof/>
                <w:webHidden/>
              </w:rPr>
              <w:tab/>
            </w:r>
            <w:r>
              <w:rPr>
                <w:noProof/>
                <w:webHidden/>
              </w:rPr>
              <w:fldChar w:fldCharType="begin"/>
            </w:r>
            <w:r>
              <w:rPr>
                <w:noProof/>
                <w:webHidden/>
              </w:rPr>
              <w:instrText xml:space="preserve"> PAGEREF _Toc209463659 \h </w:instrText>
            </w:r>
            <w:r>
              <w:rPr>
                <w:noProof/>
                <w:webHidden/>
              </w:rPr>
            </w:r>
            <w:r>
              <w:rPr>
                <w:noProof/>
                <w:webHidden/>
              </w:rPr>
              <w:fldChar w:fldCharType="separate"/>
            </w:r>
            <w:r>
              <w:rPr>
                <w:noProof/>
                <w:webHidden/>
              </w:rPr>
              <w:t>30</w:t>
            </w:r>
            <w:r>
              <w:rPr>
                <w:noProof/>
                <w:webHidden/>
              </w:rPr>
              <w:fldChar w:fldCharType="end"/>
            </w:r>
          </w:hyperlink>
        </w:p>
        <w:p w14:paraId="355861B0" w14:textId="4995F1D2" w:rsidR="005647CB" w:rsidRDefault="005647CB">
          <w:pPr>
            <w:pStyle w:val="INNH2"/>
            <w:tabs>
              <w:tab w:val="right" w:leader="dot" w:pos="8630"/>
            </w:tabs>
            <w:rPr>
              <w:noProof/>
              <w:kern w:val="2"/>
              <w:sz w:val="24"/>
              <w:szCs w:val="24"/>
              <w:lang w:val="nb-NO" w:eastAsia="nb-NO"/>
              <w14:ligatures w14:val="standardContextual"/>
            </w:rPr>
          </w:pPr>
          <w:hyperlink w:anchor="_Toc209463660" w:history="1">
            <w:r w:rsidRPr="00D121DD">
              <w:rPr>
                <w:rStyle w:val="Hyperkopling"/>
                <w:noProof/>
              </w:rPr>
              <w:t>6.3 Økonomi og ressursbruk</w:t>
            </w:r>
            <w:r>
              <w:rPr>
                <w:noProof/>
                <w:webHidden/>
              </w:rPr>
              <w:tab/>
            </w:r>
            <w:r>
              <w:rPr>
                <w:noProof/>
                <w:webHidden/>
              </w:rPr>
              <w:fldChar w:fldCharType="begin"/>
            </w:r>
            <w:r>
              <w:rPr>
                <w:noProof/>
                <w:webHidden/>
              </w:rPr>
              <w:instrText xml:space="preserve"> PAGEREF _Toc209463660 \h </w:instrText>
            </w:r>
            <w:r>
              <w:rPr>
                <w:noProof/>
                <w:webHidden/>
              </w:rPr>
            </w:r>
            <w:r>
              <w:rPr>
                <w:noProof/>
                <w:webHidden/>
              </w:rPr>
              <w:fldChar w:fldCharType="separate"/>
            </w:r>
            <w:r>
              <w:rPr>
                <w:noProof/>
                <w:webHidden/>
              </w:rPr>
              <w:t>30</w:t>
            </w:r>
            <w:r>
              <w:rPr>
                <w:noProof/>
                <w:webHidden/>
              </w:rPr>
              <w:fldChar w:fldCharType="end"/>
            </w:r>
          </w:hyperlink>
        </w:p>
        <w:p w14:paraId="1AA87DAC" w14:textId="587755B8" w:rsidR="005647CB" w:rsidRDefault="005647CB">
          <w:pPr>
            <w:pStyle w:val="INNH3"/>
            <w:tabs>
              <w:tab w:val="right" w:leader="dot" w:pos="8630"/>
            </w:tabs>
            <w:rPr>
              <w:noProof/>
              <w:kern w:val="2"/>
              <w:sz w:val="24"/>
              <w:szCs w:val="24"/>
              <w:lang w:val="nb-NO" w:eastAsia="nb-NO"/>
              <w14:ligatures w14:val="standardContextual"/>
            </w:rPr>
          </w:pPr>
          <w:hyperlink w:anchor="_Toc209463661" w:history="1">
            <w:r w:rsidRPr="00D121DD">
              <w:rPr>
                <w:rStyle w:val="Hyperkopling"/>
                <w:noProof/>
              </w:rPr>
              <w:t>6.3.1 Finansieringsordningar</w:t>
            </w:r>
            <w:r>
              <w:rPr>
                <w:noProof/>
                <w:webHidden/>
              </w:rPr>
              <w:tab/>
            </w:r>
            <w:r>
              <w:rPr>
                <w:noProof/>
                <w:webHidden/>
              </w:rPr>
              <w:fldChar w:fldCharType="begin"/>
            </w:r>
            <w:r>
              <w:rPr>
                <w:noProof/>
                <w:webHidden/>
              </w:rPr>
              <w:instrText xml:space="preserve"> PAGEREF _Toc209463661 \h </w:instrText>
            </w:r>
            <w:r>
              <w:rPr>
                <w:noProof/>
                <w:webHidden/>
              </w:rPr>
            </w:r>
            <w:r>
              <w:rPr>
                <w:noProof/>
                <w:webHidden/>
              </w:rPr>
              <w:fldChar w:fldCharType="separate"/>
            </w:r>
            <w:r>
              <w:rPr>
                <w:noProof/>
                <w:webHidden/>
              </w:rPr>
              <w:t>31</w:t>
            </w:r>
            <w:r>
              <w:rPr>
                <w:noProof/>
                <w:webHidden/>
              </w:rPr>
              <w:fldChar w:fldCharType="end"/>
            </w:r>
          </w:hyperlink>
        </w:p>
        <w:p w14:paraId="4CE9F611" w14:textId="72D569CE" w:rsidR="005647CB" w:rsidRDefault="005647CB">
          <w:pPr>
            <w:pStyle w:val="INNH3"/>
            <w:tabs>
              <w:tab w:val="right" w:leader="dot" w:pos="8630"/>
            </w:tabs>
            <w:rPr>
              <w:noProof/>
              <w:kern w:val="2"/>
              <w:sz w:val="24"/>
              <w:szCs w:val="24"/>
              <w:lang w:val="nb-NO" w:eastAsia="nb-NO"/>
              <w14:ligatures w14:val="standardContextual"/>
            </w:rPr>
          </w:pPr>
          <w:hyperlink w:anchor="_Toc209463662" w:history="1">
            <w:r w:rsidRPr="00D121DD">
              <w:rPr>
                <w:rStyle w:val="Hyperkopling"/>
                <w:noProof/>
              </w:rPr>
              <w:t>6.3.2 Effektiv bruk av legeressursen</w:t>
            </w:r>
            <w:r>
              <w:rPr>
                <w:noProof/>
                <w:webHidden/>
              </w:rPr>
              <w:tab/>
            </w:r>
            <w:r>
              <w:rPr>
                <w:noProof/>
                <w:webHidden/>
              </w:rPr>
              <w:fldChar w:fldCharType="begin"/>
            </w:r>
            <w:r>
              <w:rPr>
                <w:noProof/>
                <w:webHidden/>
              </w:rPr>
              <w:instrText xml:space="preserve"> PAGEREF _Toc209463662 \h </w:instrText>
            </w:r>
            <w:r>
              <w:rPr>
                <w:noProof/>
                <w:webHidden/>
              </w:rPr>
            </w:r>
            <w:r>
              <w:rPr>
                <w:noProof/>
                <w:webHidden/>
              </w:rPr>
              <w:fldChar w:fldCharType="separate"/>
            </w:r>
            <w:r>
              <w:rPr>
                <w:noProof/>
                <w:webHidden/>
              </w:rPr>
              <w:t>31</w:t>
            </w:r>
            <w:r>
              <w:rPr>
                <w:noProof/>
                <w:webHidden/>
              </w:rPr>
              <w:fldChar w:fldCharType="end"/>
            </w:r>
          </w:hyperlink>
        </w:p>
        <w:p w14:paraId="4691C810" w14:textId="09EDDF40" w:rsidR="005647CB" w:rsidRDefault="005647CB">
          <w:pPr>
            <w:pStyle w:val="INNH3"/>
            <w:tabs>
              <w:tab w:val="right" w:leader="dot" w:pos="8630"/>
            </w:tabs>
            <w:rPr>
              <w:noProof/>
              <w:kern w:val="2"/>
              <w:sz w:val="24"/>
              <w:szCs w:val="24"/>
              <w:lang w:val="nb-NO" w:eastAsia="nb-NO"/>
              <w14:ligatures w14:val="standardContextual"/>
            </w:rPr>
          </w:pPr>
          <w:hyperlink w:anchor="_Toc209463663" w:history="1">
            <w:r w:rsidRPr="00D121DD">
              <w:rPr>
                <w:rStyle w:val="Hyperkopling"/>
                <w:noProof/>
              </w:rPr>
              <w:t>6.3.3 Kostnadsstruktur</w:t>
            </w:r>
            <w:r>
              <w:rPr>
                <w:noProof/>
                <w:webHidden/>
              </w:rPr>
              <w:tab/>
            </w:r>
            <w:r>
              <w:rPr>
                <w:noProof/>
                <w:webHidden/>
              </w:rPr>
              <w:fldChar w:fldCharType="begin"/>
            </w:r>
            <w:r>
              <w:rPr>
                <w:noProof/>
                <w:webHidden/>
              </w:rPr>
              <w:instrText xml:space="preserve"> PAGEREF _Toc209463663 \h </w:instrText>
            </w:r>
            <w:r>
              <w:rPr>
                <w:noProof/>
                <w:webHidden/>
              </w:rPr>
            </w:r>
            <w:r>
              <w:rPr>
                <w:noProof/>
                <w:webHidden/>
              </w:rPr>
              <w:fldChar w:fldCharType="separate"/>
            </w:r>
            <w:r>
              <w:rPr>
                <w:noProof/>
                <w:webHidden/>
              </w:rPr>
              <w:t>32</w:t>
            </w:r>
            <w:r>
              <w:rPr>
                <w:noProof/>
                <w:webHidden/>
              </w:rPr>
              <w:fldChar w:fldCharType="end"/>
            </w:r>
          </w:hyperlink>
        </w:p>
        <w:p w14:paraId="61B4D824" w14:textId="09A7EF83" w:rsidR="005647CB" w:rsidRDefault="005647CB">
          <w:pPr>
            <w:pStyle w:val="INNH3"/>
            <w:tabs>
              <w:tab w:val="right" w:leader="dot" w:pos="8630"/>
            </w:tabs>
            <w:rPr>
              <w:noProof/>
              <w:kern w:val="2"/>
              <w:sz w:val="24"/>
              <w:szCs w:val="24"/>
              <w:lang w:val="nb-NO" w:eastAsia="nb-NO"/>
              <w14:ligatures w14:val="standardContextual"/>
            </w:rPr>
          </w:pPr>
          <w:hyperlink w:anchor="_Toc209463664" w:history="1">
            <w:r w:rsidRPr="00D121DD">
              <w:rPr>
                <w:rStyle w:val="Hyperkopling"/>
                <w:noProof/>
              </w:rPr>
              <w:t>6.3.4 Framtidige behov og økonomistyring</w:t>
            </w:r>
            <w:r>
              <w:rPr>
                <w:noProof/>
                <w:webHidden/>
              </w:rPr>
              <w:tab/>
            </w:r>
            <w:r>
              <w:rPr>
                <w:noProof/>
                <w:webHidden/>
              </w:rPr>
              <w:fldChar w:fldCharType="begin"/>
            </w:r>
            <w:r>
              <w:rPr>
                <w:noProof/>
                <w:webHidden/>
              </w:rPr>
              <w:instrText xml:space="preserve"> PAGEREF _Toc209463664 \h </w:instrText>
            </w:r>
            <w:r>
              <w:rPr>
                <w:noProof/>
                <w:webHidden/>
              </w:rPr>
            </w:r>
            <w:r>
              <w:rPr>
                <w:noProof/>
                <w:webHidden/>
              </w:rPr>
              <w:fldChar w:fldCharType="separate"/>
            </w:r>
            <w:r>
              <w:rPr>
                <w:noProof/>
                <w:webHidden/>
              </w:rPr>
              <w:t>32</w:t>
            </w:r>
            <w:r>
              <w:rPr>
                <w:noProof/>
                <w:webHidden/>
              </w:rPr>
              <w:fldChar w:fldCharType="end"/>
            </w:r>
          </w:hyperlink>
        </w:p>
        <w:p w14:paraId="71D4BE1C" w14:textId="267B3A1E" w:rsidR="005647CB" w:rsidRDefault="005647CB">
          <w:pPr>
            <w:pStyle w:val="INNH2"/>
            <w:tabs>
              <w:tab w:val="right" w:leader="dot" w:pos="8630"/>
            </w:tabs>
            <w:rPr>
              <w:noProof/>
              <w:kern w:val="2"/>
              <w:sz w:val="24"/>
              <w:szCs w:val="24"/>
              <w:lang w:val="nb-NO" w:eastAsia="nb-NO"/>
              <w14:ligatures w14:val="standardContextual"/>
            </w:rPr>
          </w:pPr>
          <w:hyperlink w:anchor="_Toc209463665" w:history="1">
            <w:r w:rsidRPr="00D121DD">
              <w:rPr>
                <w:rStyle w:val="Hyperkopling"/>
                <w:noProof/>
              </w:rPr>
              <w:t>6.4 Samla vurdering og strategiske prioriteringar</w:t>
            </w:r>
            <w:r>
              <w:rPr>
                <w:noProof/>
                <w:webHidden/>
              </w:rPr>
              <w:tab/>
            </w:r>
            <w:r>
              <w:rPr>
                <w:noProof/>
                <w:webHidden/>
              </w:rPr>
              <w:fldChar w:fldCharType="begin"/>
            </w:r>
            <w:r>
              <w:rPr>
                <w:noProof/>
                <w:webHidden/>
              </w:rPr>
              <w:instrText xml:space="preserve"> PAGEREF _Toc209463665 \h </w:instrText>
            </w:r>
            <w:r>
              <w:rPr>
                <w:noProof/>
                <w:webHidden/>
              </w:rPr>
            </w:r>
            <w:r>
              <w:rPr>
                <w:noProof/>
                <w:webHidden/>
              </w:rPr>
              <w:fldChar w:fldCharType="separate"/>
            </w:r>
            <w:r>
              <w:rPr>
                <w:noProof/>
                <w:webHidden/>
              </w:rPr>
              <w:t>33</w:t>
            </w:r>
            <w:r>
              <w:rPr>
                <w:noProof/>
                <w:webHidden/>
              </w:rPr>
              <w:fldChar w:fldCharType="end"/>
            </w:r>
          </w:hyperlink>
        </w:p>
        <w:p w14:paraId="098E1AA2" w14:textId="75CFABB1" w:rsidR="005647CB" w:rsidRDefault="005647CB">
          <w:pPr>
            <w:pStyle w:val="INNH2"/>
            <w:tabs>
              <w:tab w:val="right" w:leader="dot" w:pos="8630"/>
            </w:tabs>
            <w:rPr>
              <w:noProof/>
              <w:kern w:val="2"/>
              <w:sz w:val="24"/>
              <w:szCs w:val="24"/>
              <w:lang w:val="nb-NO" w:eastAsia="nb-NO"/>
              <w14:ligatures w14:val="standardContextual"/>
            </w:rPr>
          </w:pPr>
          <w:hyperlink w:anchor="_Toc209463666" w:history="1">
            <w:r w:rsidRPr="00D121DD">
              <w:rPr>
                <w:rStyle w:val="Hyperkopling"/>
                <w:noProof/>
              </w:rPr>
              <w:t>6.5 Organisering og drift – Utekontor og struktur for tenesta</w:t>
            </w:r>
            <w:r>
              <w:rPr>
                <w:noProof/>
                <w:webHidden/>
              </w:rPr>
              <w:tab/>
            </w:r>
            <w:r>
              <w:rPr>
                <w:noProof/>
                <w:webHidden/>
              </w:rPr>
              <w:fldChar w:fldCharType="begin"/>
            </w:r>
            <w:r>
              <w:rPr>
                <w:noProof/>
                <w:webHidden/>
              </w:rPr>
              <w:instrText xml:space="preserve"> PAGEREF _Toc209463666 \h </w:instrText>
            </w:r>
            <w:r>
              <w:rPr>
                <w:noProof/>
                <w:webHidden/>
              </w:rPr>
            </w:r>
            <w:r>
              <w:rPr>
                <w:noProof/>
                <w:webHidden/>
              </w:rPr>
              <w:fldChar w:fldCharType="separate"/>
            </w:r>
            <w:r>
              <w:rPr>
                <w:noProof/>
                <w:webHidden/>
              </w:rPr>
              <w:t>33</w:t>
            </w:r>
            <w:r>
              <w:rPr>
                <w:noProof/>
                <w:webHidden/>
              </w:rPr>
              <w:fldChar w:fldCharType="end"/>
            </w:r>
          </w:hyperlink>
        </w:p>
        <w:p w14:paraId="2BA0600A" w14:textId="3CB4B74C" w:rsidR="005647CB" w:rsidRDefault="005647CB">
          <w:pPr>
            <w:pStyle w:val="INNH2"/>
            <w:tabs>
              <w:tab w:val="right" w:leader="dot" w:pos="8630"/>
            </w:tabs>
            <w:rPr>
              <w:noProof/>
              <w:kern w:val="2"/>
              <w:sz w:val="24"/>
              <w:szCs w:val="24"/>
              <w:lang w:val="nb-NO" w:eastAsia="nb-NO"/>
              <w14:ligatures w14:val="standardContextual"/>
            </w:rPr>
          </w:pPr>
          <w:hyperlink w:anchor="_Toc209463667" w:history="1">
            <w:r w:rsidRPr="00D121DD">
              <w:rPr>
                <w:rStyle w:val="Hyperkopling"/>
                <w:noProof/>
              </w:rPr>
              <w:t>6.6 Tiltak i planperioden (2026-2029)</w:t>
            </w:r>
            <w:r>
              <w:rPr>
                <w:noProof/>
                <w:webHidden/>
              </w:rPr>
              <w:tab/>
            </w:r>
            <w:r>
              <w:rPr>
                <w:noProof/>
                <w:webHidden/>
              </w:rPr>
              <w:fldChar w:fldCharType="begin"/>
            </w:r>
            <w:r>
              <w:rPr>
                <w:noProof/>
                <w:webHidden/>
              </w:rPr>
              <w:instrText xml:space="preserve"> PAGEREF _Toc209463667 \h </w:instrText>
            </w:r>
            <w:r>
              <w:rPr>
                <w:noProof/>
                <w:webHidden/>
              </w:rPr>
            </w:r>
            <w:r>
              <w:rPr>
                <w:noProof/>
                <w:webHidden/>
              </w:rPr>
              <w:fldChar w:fldCharType="separate"/>
            </w:r>
            <w:r>
              <w:rPr>
                <w:noProof/>
                <w:webHidden/>
              </w:rPr>
              <w:t>34</w:t>
            </w:r>
            <w:r>
              <w:rPr>
                <w:noProof/>
                <w:webHidden/>
              </w:rPr>
              <w:fldChar w:fldCharType="end"/>
            </w:r>
          </w:hyperlink>
        </w:p>
        <w:p w14:paraId="42913966" w14:textId="2A240383" w:rsidR="005647CB" w:rsidRDefault="005647CB">
          <w:pPr>
            <w:pStyle w:val="INNH1"/>
            <w:tabs>
              <w:tab w:val="right" w:leader="dot" w:pos="8630"/>
            </w:tabs>
            <w:rPr>
              <w:noProof/>
              <w:kern w:val="2"/>
              <w:sz w:val="24"/>
              <w:szCs w:val="24"/>
              <w:lang w:val="nb-NO" w:eastAsia="nb-NO"/>
              <w14:ligatures w14:val="standardContextual"/>
            </w:rPr>
          </w:pPr>
          <w:hyperlink w:anchor="_Toc209463668" w:history="1">
            <w:r w:rsidRPr="00D121DD">
              <w:rPr>
                <w:rStyle w:val="Hyperkopling"/>
                <w:noProof/>
              </w:rPr>
              <w:t>8. Avslutning</w:t>
            </w:r>
            <w:r>
              <w:rPr>
                <w:noProof/>
                <w:webHidden/>
              </w:rPr>
              <w:tab/>
            </w:r>
            <w:r>
              <w:rPr>
                <w:noProof/>
                <w:webHidden/>
              </w:rPr>
              <w:fldChar w:fldCharType="begin"/>
            </w:r>
            <w:r>
              <w:rPr>
                <w:noProof/>
                <w:webHidden/>
              </w:rPr>
              <w:instrText xml:space="preserve"> PAGEREF _Toc209463668 \h </w:instrText>
            </w:r>
            <w:r>
              <w:rPr>
                <w:noProof/>
                <w:webHidden/>
              </w:rPr>
            </w:r>
            <w:r>
              <w:rPr>
                <w:noProof/>
                <w:webHidden/>
              </w:rPr>
              <w:fldChar w:fldCharType="separate"/>
            </w:r>
            <w:r>
              <w:rPr>
                <w:noProof/>
                <w:webHidden/>
              </w:rPr>
              <w:t>36</w:t>
            </w:r>
            <w:r>
              <w:rPr>
                <w:noProof/>
                <w:webHidden/>
              </w:rPr>
              <w:fldChar w:fldCharType="end"/>
            </w:r>
          </w:hyperlink>
        </w:p>
        <w:p w14:paraId="5853C8C2" w14:textId="2E1740C3" w:rsidR="005647CB" w:rsidRDefault="005647CB">
          <w:pPr>
            <w:pStyle w:val="INNH2"/>
            <w:tabs>
              <w:tab w:val="right" w:leader="dot" w:pos="8630"/>
            </w:tabs>
            <w:rPr>
              <w:noProof/>
              <w:kern w:val="2"/>
              <w:sz w:val="24"/>
              <w:szCs w:val="24"/>
              <w:lang w:val="nb-NO" w:eastAsia="nb-NO"/>
              <w14:ligatures w14:val="standardContextual"/>
            </w:rPr>
          </w:pPr>
          <w:hyperlink w:anchor="_Toc209463669" w:history="1">
            <w:r w:rsidRPr="00D121DD">
              <w:rPr>
                <w:rStyle w:val="Hyperkopling"/>
                <w:noProof/>
              </w:rPr>
              <w:t>10. Vedlegg</w:t>
            </w:r>
            <w:r>
              <w:rPr>
                <w:noProof/>
                <w:webHidden/>
              </w:rPr>
              <w:tab/>
            </w:r>
            <w:r>
              <w:rPr>
                <w:noProof/>
                <w:webHidden/>
              </w:rPr>
              <w:fldChar w:fldCharType="begin"/>
            </w:r>
            <w:r>
              <w:rPr>
                <w:noProof/>
                <w:webHidden/>
              </w:rPr>
              <w:instrText xml:space="preserve"> PAGEREF _Toc209463669 \h </w:instrText>
            </w:r>
            <w:r>
              <w:rPr>
                <w:noProof/>
                <w:webHidden/>
              </w:rPr>
            </w:r>
            <w:r>
              <w:rPr>
                <w:noProof/>
                <w:webHidden/>
              </w:rPr>
              <w:fldChar w:fldCharType="separate"/>
            </w:r>
            <w:r>
              <w:rPr>
                <w:noProof/>
                <w:webHidden/>
              </w:rPr>
              <w:t>36</w:t>
            </w:r>
            <w:r>
              <w:rPr>
                <w:noProof/>
                <w:webHidden/>
              </w:rPr>
              <w:fldChar w:fldCharType="end"/>
            </w:r>
          </w:hyperlink>
        </w:p>
        <w:p w14:paraId="214997FD" w14:textId="4DB76745" w:rsidR="005647CB" w:rsidRDefault="005647CB">
          <w:pPr>
            <w:pStyle w:val="INNH2"/>
            <w:tabs>
              <w:tab w:val="right" w:leader="dot" w:pos="8630"/>
            </w:tabs>
            <w:rPr>
              <w:noProof/>
              <w:kern w:val="2"/>
              <w:sz w:val="24"/>
              <w:szCs w:val="24"/>
              <w:lang w:val="nb-NO" w:eastAsia="nb-NO"/>
              <w14:ligatures w14:val="standardContextual"/>
            </w:rPr>
          </w:pPr>
          <w:hyperlink w:anchor="_Toc209463670" w:history="1">
            <w:r w:rsidRPr="00D121DD">
              <w:rPr>
                <w:rStyle w:val="Hyperkopling"/>
                <w:noProof/>
              </w:rPr>
              <w:t>10.1 Tiltaksliste samla</w:t>
            </w:r>
            <w:r>
              <w:rPr>
                <w:noProof/>
                <w:webHidden/>
              </w:rPr>
              <w:tab/>
            </w:r>
            <w:r>
              <w:rPr>
                <w:noProof/>
                <w:webHidden/>
              </w:rPr>
              <w:fldChar w:fldCharType="begin"/>
            </w:r>
            <w:r>
              <w:rPr>
                <w:noProof/>
                <w:webHidden/>
              </w:rPr>
              <w:instrText xml:space="preserve"> PAGEREF _Toc209463670 \h </w:instrText>
            </w:r>
            <w:r>
              <w:rPr>
                <w:noProof/>
                <w:webHidden/>
              </w:rPr>
            </w:r>
            <w:r>
              <w:rPr>
                <w:noProof/>
                <w:webHidden/>
              </w:rPr>
              <w:fldChar w:fldCharType="separate"/>
            </w:r>
            <w:r>
              <w:rPr>
                <w:noProof/>
                <w:webHidden/>
              </w:rPr>
              <w:t>36</w:t>
            </w:r>
            <w:r>
              <w:rPr>
                <w:noProof/>
                <w:webHidden/>
              </w:rPr>
              <w:fldChar w:fldCharType="end"/>
            </w:r>
          </w:hyperlink>
        </w:p>
        <w:p w14:paraId="1F5892C3" w14:textId="27C43098" w:rsidR="005647CB" w:rsidRDefault="005647CB">
          <w:pPr>
            <w:pStyle w:val="INNH2"/>
            <w:tabs>
              <w:tab w:val="right" w:leader="dot" w:pos="8630"/>
            </w:tabs>
            <w:rPr>
              <w:noProof/>
              <w:kern w:val="2"/>
              <w:sz w:val="24"/>
              <w:szCs w:val="24"/>
              <w:lang w:val="nb-NO" w:eastAsia="nb-NO"/>
              <w14:ligatures w14:val="standardContextual"/>
            </w:rPr>
          </w:pPr>
          <w:hyperlink w:anchor="_Toc209463671" w:history="1">
            <w:r w:rsidRPr="00D121DD">
              <w:rPr>
                <w:rStyle w:val="Hyperkopling"/>
                <w:noProof/>
              </w:rPr>
              <w:t>10.2 Omlegging av legevakt. Framlegg av analyser og vurderingar</w:t>
            </w:r>
            <w:r>
              <w:rPr>
                <w:noProof/>
                <w:webHidden/>
              </w:rPr>
              <w:tab/>
            </w:r>
            <w:r>
              <w:rPr>
                <w:noProof/>
                <w:webHidden/>
              </w:rPr>
              <w:fldChar w:fldCharType="begin"/>
            </w:r>
            <w:r>
              <w:rPr>
                <w:noProof/>
                <w:webHidden/>
              </w:rPr>
              <w:instrText xml:space="preserve"> PAGEREF _Toc209463671 \h </w:instrText>
            </w:r>
            <w:r>
              <w:rPr>
                <w:noProof/>
                <w:webHidden/>
              </w:rPr>
            </w:r>
            <w:r>
              <w:rPr>
                <w:noProof/>
                <w:webHidden/>
              </w:rPr>
              <w:fldChar w:fldCharType="separate"/>
            </w:r>
            <w:r>
              <w:rPr>
                <w:noProof/>
                <w:webHidden/>
              </w:rPr>
              <w:t>36</w:t>
            </w:r>
            <w:r>
              <w:rPr>
                <w:noProof/>
                <w:webHidden/>
              </w:rPr>
              <w:fldChar w:fldCharType="end"/>
            </w:r>
          </w:hyperlink>
        </w:p>
        <w:p w14:paraId="2403121E" w14:textId="1F6654E2" w:rsidR="005647CB" w:rsidRDefault="005647CB">
          <w:pPr>
            <w:pStyle w:val="INNH2"/>
            <w:tabs>
              <w:tab w:val="right" w:leader="dot" w:pos="8630"/>
            </w:tabs>
            <w:rPr>
              <w:noProof/>
              <w:kern w:val="2"/>
              <w:sz w:val="24"/>
              <w:szCs w:val="24"/>
              <w:lang w:val="nb-NO" w:eastAsia="nb-NO"/>
              <w14:ligatures w14:val="standardContextual"/>
            </w:rPr>
          </w:pPr>
          <w:hyperlink w:anchor="_Toc209463672" w:history="1">
            <w:r w:rsidRPr="00D121DD">
              <w:rPr>
                <w:rStyle w:val="Hyperkopling"/>
                <w:noProof/>
              </w:rPr>
              <w:t>10.3 Framtidig organisering av legetenesta i Vinje</w:t>
            </w:r>
            <w:r>
              <w:rPr>
                <w:noProof/>
                <w:webHidden/>
              </w:rPr>
              <w:tab/>
            </w:r>
            <w:r>
              <w:rPr>
                <w:noProof/>
                <w:webHidden/>
              </w:rPr>
              <w:fldChar w:fldCharType="begin"/>
            </w:r>
            <w:r>
              <w:rPr>
                <w:noProof/>
                <w:webHidden/>
              </w:rPr>
              <w:instrText xml:space="preserve"> PAGEREF _Toc209463672 \h </w:instrText>
            </w:r>
            <w:r>
              <w:rPr>
                <w:noProof/>
                <w:webHidden/>
              </w:rPr>
            </w:r>
            <w:r>
              <w:rPr>
                <w:noProof/>
                <w:webHidden/>
              </w:rPr>
              <w:fldChar w:fldCharType="separate"/>
            </w:r>
            <w:r>
              <w:rPr>
                <w:noProof/>
                <w:webHidden/>
              </w:rPr>
              <w:t>36</w:t>
            </w:r>
            <w:r>
              <w:rPr>
                <w:noProof/>
                <w:webHidden/>
              </w:rPr>
              <w:fldChar w:fldCharType="end"/>
            </w:r>
          </w:hyperlink>
        </w:p>
        <w:p w14:paraId="5A7D8FBC" w14:textId="24DAC31F" w:rsidR="001214ED" w:rsidRDefault="0BCB7670" w:rsidP="0BCB7670">
          <w:pPr>
            <w:pStyle w:val="INNH2"/>
            <w:tabs>
              <w:tab w:val="right" w:leader="dot" w:pos="8640"/>
            </w:tabs>
            <w:sectPr w:rsidR="001214ED" w:rsidSect="001214ED">
              <w:headerReference w:type="default" r:id="rId10"/>
              <w:pgSz w:w="12240" w:h="15840"/>
              <w:pgMar w:top="1440" w:right="1800" w:bottom="1440" w:left="1800" w:header="720" w:footer="720" w:gutter="0"/>
              <w:pgNumType w:start="1"/>
              <w:cols w:space="720"/>
              <w:docGrid w:linePitch="360"/>
            </w:sectPr>
          </w:pPr>
          <w:r>
            <w:fldChar w:fldCharType="end"/>
          </w:r>
        </w:p>
        <w:p w14:paraId="6AED6404" w14:textId="77777777" w:rsidR="00CA6D9C" w:rsidRDefault="00000000" w:rsidP="00CA6D9C">
          <w:pPr>
            <w:pStyle w:val="INNH2"/>
            <w:tabs>
              <w:tab w:val="right" w:leader="dot" w:pos="8640"/>
            </w:tabs>
          </w:pPr>
        </w:p>
      </w:sdtContent>
    </w:sdt>
    <w:bookmarkStart w:id="0" w:name="_Toc2077653778" w:displacedByCustomXml="prev"/>
    <w:p w14:paraId="0872477F" w14:textId="7FEAB9F8" w:rsidR="006069E5" w:rsidRPr="00CA6D9C" w:rsidRDefault="1BC5C604" w:rsidP="00CA6D9C">
      <w:pPr>
        <w:pStyle w:val="Overskrift1"/>
        <w:rPr>
          <w:color w:val="0000FF" w:themeColor="hyperlink"/>
          <w:u w:val="single"/>
        </w:rPr>
      </w:pPr>
      <w:bookmarkStart w:id="1" w:name="_Toc209463617"/>
      <w:r>
        <w:t xml:space="preserve">1. </w:t>
      </w:r>
      <w:r w:rsidR="342A4EF6">
        <w:t>Føreord</w:t>
      </w:r>
      <w:bookmarkEnd w:id="0"/>
      <w:bookmarkEnd w:id="1"/>
    </w:p>
    <w:p w14:paraId="01B09888" w14:textId="1FF431BD" w:rsidR="006069E5" w:rsidRPr="0030540B" w:rsidRDefault="00E230D5" w:rsidP="043AAA6B">
      <w:pPr>
        <w:rPr>
          <w:sz w:val="24"/>
          <w:szCs w:val="24"/>
        </w:rPr>
      </w:pPr>
      <w:r w:rsidRPr="043AAA6B">
        <w:rPr>
          <w:sz w:val="24"/>
          <w:szCs w:val="24"/>
        </w:rPr>
        <w:t xml:space="preserve">Legetenesta er ein av grunnpilarane i det kommunale tenesteapparatet og </w:t>
      </w:r>
      <w:r w:rsidR="20F8712E" w:rsidRPr="043AAA6B">
        <w:rPr>
          <w:sz w:val="24"/>
          <w:szCs w:val="24"/>
        </w:rPr>
        <w:t xml:space="preserve">heilt </w:t>
      </w:r>
      <w:r w:rsidRPr="043AAA6B">
        <w:rPr>
          <w:sz w:val="24"/>
          <w:szCs w:val="24"/>
        </w:rPr>
        <w:t xml:space="preserve">avgjerande for å ivareta innbyggjarane si helse og velferd. Denne planen for legetenesta i Vinje kommune er eit temadokument under </w:t>
      </w:r>
      <w:r w:rsidRPr="043AAA6B">
        <w:rPr>
          <w:b/>
          <w:bCs/>
          <w:sz w:val="24"/>
          <w:szCs w:val="24"/>
        </w:rPr>
        <w:t>Kommunedelplan Helse og meistring 2023–20</w:t>
      </w:r>
      <w:r w:rsidR="4C5C97E0" w:rsidRPr="043AAA6B">
        <w:rPr>
          <w:b/>
          <w:bCs/>
          <w:sz w:val="24"/>
          <w:szCs w:val="24"/>
        </w:rPr>
        <w:t>29</w:t>
      </w:r>
      <w:r w:rsidRPr="043AAA6B">
        <w:rPr>
          <w:sz w:val="24"/>
          <w:szCs w:val="24"/>
        </w:rPr>
        <w:t xml:space="preserve">. </w:t>
      </w:r>
    </w:p>
    <w:p w14:paraId="232D8E1B" w14:textId="29E9D288" w:rsidR="006069E5" w:rsidRPr="0030540B" w:rsidRDefault="00E230D5">
      <w:pPr>
        <w:rPr>
          <w:sz w:val="24"/>
          <w:szCs w:val="24"/>
        </w:rPr>
      </w:pPr>
      <w:r w:rsidRPr="043AAA6B">
        <w:rPr>
          <w:sz w:val="24"/>
          <w:szCs w:val="24"/>
        </w:rPr>
        <w:t xml:space="preserve">Målet er å sikre ei berekraftig, stabil og fagleg sterk legeteneste som bidreg til livskvalitet og meistring for alle innbyggjarar. Planen </w:t>
      </w:r>
      <w:r w:rsidR="3280BC84" w:rsidRPr="043AAA6B">
        <w:rPr>
          <w:sz w:val="24"/>
          <w:szCs w:val="24"/>
        </w:rPr>
        <w:t>peikar</w:t>
      </w:r>
      <w:r w:rsidRPr="043AAA6B">
        <w:rPr>
          <w:sz w:val="24"/>
          <w:szCs w:val="24"/>
        </w:rPr>
        <w:t xml:space="preserve"> særleg </w:t>
      </w:r>
      <w:r w:rsidR="2B8DCE47" w:rsidRPr="043AAA6B">
        <w:rPr>
          <w:sz w:val="24"/>
          <w:szCs w:val="24"/>
        </w:rPr>
        <w:t xml:space="preserve">på </w:t>
      </w:r>
      <w:r w:rsidRPr="043AAA6B">
        <w:rPr>
          <w:sz w:val="24"/>
          <w:szCs w:val="24"/>
        </w:rPr>
        <w:t>utfordringar knytt til</w:t>
      </w:r>
      <w:r w:rsidRPr="043AAA6B">
        <w:rPr>
          <w:b/>
          <w:bCs/>
          <w:sz w:val="24"/>
          <w:szCs w:val="24"/>
        </w:rPr>
        <w:t xml:space="preserve"> rekruttering</w:t>
      </w:r>
      <w:r w:rsidR="5109DF87" w:rsidRPr="043AAA6B">
        <w:rPr>
          <w:b/>
          <w:bCs/>
          <w:sz w:val="24"/>
          <w:szCs w:val="24"/>
        </w:rPr>
        <w:t xml:space="preserve"> av legar</w:t>
      </w:r>
      <w:r w:rsidRPr="043AAA6B">
        <w:rPr>
          <w:b/>
          <w:bCs/>
          <w:sz w:val="24"/>
          <w:szCs w:val="24"/>
        </w:rPr>
        <w:t xml:space="preserve">, </w:t>
      </w:r>
      <w:r w:rsidR="7B70ED4A" w:rsidRPr="043AAA6B">
        <w:rPr>
          <w:b/>
          <w:bCs/>
          <w:sz w:val="24"/>
          <w:szCs w:val="24"/>
        </w:rPr>
        <w:t xml:space="preserve">drift og </w:t>
      </w:r>
      <w:r w:rsidRPr="043AAA6B">
        <w:rPr>
          <w:b/>
          <w:bCs/>
          <w:sz w:val="24"/>
          <w:szCs w:val="24"/>
        </w:rPr>
        <w:t xml:space="preserve">organisering av </w:t>
      </w:r>
      <w:proofErr w:type="spellStart"/>
      <w:r w:rsidRPr="043AAA6B">
        <w:rPr>
          <w:b/>
          <w:bCs/>
          <w:sz w:val="24"/>
          <w:szCs w:val="24"/>
        </w:rPr>
        <w:t>utekontor</w:t>
      </w:r>
      <w:proofErr w:type="spellEnd"/>
      <w:r w:rsidR="1BBAE303" w:rsidRPr="043AAA6B">
        <w:rPr>
          <w:sz w:val="24"/>
          <w:szCs w:val="24"/>
        </w:rPr>
        <w:t>,</w:t>
      </w:r>
      <w:r w:rsidRPr="043AAA6B">
        <w:rPr>
          <w:sz w:val="24"/>
          <w:szCs w:val="24"/>
        </w:rPr>
        <w:t xml:space="preserve"> og til det </w:t>
      </w:r>
      <w:r w:rsidRPr="043AAA6B">
        <w:rPr>
          <w:b/>
          <w:bCs/>
          <w:sz w:val="24"/>
          <w:szCs w:val="24"/>
        </w:rPr>
        <w:t>auka</w:t>
      </w:r>
      <w:r w:rsidRPr="043AAA6B">
        <w:rPr>
          <w:sz w:val="24"/>
          <w:szCs w:val="24"/>
        </w:rPr>
        <w:t xml:space="preserve"> </w:t>
      </w:r>
      <w:r w:rsidRPr="043AAA6B">
        <w:rPr>
          <w:b/>
          <w:bCs/>
          <w:sz w:val="24"/>
          <w:szCs w:val="24"/>
        </w:rPr>
        <w:t xml:space="preserve">ansvaret for </w:t>
      </w:r>
      <w:r w:rsidR="5BFC8935" w:rsidRPr="043AAA6B">
        <w:rPr>
          <w:b/>
          <w:bCs/>
          <w:sz w:val="24"/>
          <w:szCs w:val="24"/>
        </w:rPr>
        <w:t xml:space="preserve">leiing og </w:t>
      </w:r>
      <w:r w:rsidRPr="043AAA6B">
        <w:rPr>
          <w:b/>
          <w:bCs/>
          <w:sz w:val="24"/>
          <w:szCs w:val="24"/>
        </w:rPr>
        <w:t>kvalitet</w:t>
      </w:r>
      <w:r w:rsidRPr="043AAA6B">
        <w:rPr>
          <w:sz w:val="24"/>
          <w:szCs w:val="24"/>
        </w:rPr>
        <w:t xml:space="preserve"> i tenestene.</w:t>
      </w:r>
    </w:p>
    <w:p w14:paraId="66372524" w14:textId="4EE7BE1E" w:rsidR="006069E5" w:rsidRPr="0030540B" w:rsidRDefault="00E230D5" w:rsidP="043AAA6B">
      <w:pPr>
        <w:rPr>
          <w:sz w:val="24"/>
          <w:szCs w:val="24"/>
        </w:rPr>
      </w:pPr>
      <w:r w:rsidRPr="043AAA6B">
        <w:rPr>
          <w:b/>
          <w:bCs/>
          <w:sz w:val="24"/>
          <w:szCs w:val="24"/>
        </w:rPr>
        <w:t>Visjon</w:t>
      </w:r>
      <w:r w:rsidRPr="043AAA6B">
        <w:rPr>
          <w:sz w:val="24"/>
          <w:szCs w:val="24"/>
        </w:rPr>
        <w:t xml:space="preserve">: </w:t>
      </w:r>
    </w:p>
    <w:p w14:paraId="25B179C7" w14:textId="51C7779B" w:rsidR="006069E5" w:rsidRPr="0030540B" w:rsidRDefault="7134ADAF">
      <w:pPr>
        <w:rPr>
          <w:sz w:val="24"/>
          <w:szCs w:val="24"/>
        </w:rPr>
      </w:pPr>
      <w:r w:rsidRPr="0BCB7670">
        <w:rPr>
          <w:sz w:val="24"/>
          <w:szCs w:val="24"/>
        </w:rPr>
        <w:t>Me skal byggje Noreg</w:t>
      </w:r>
      <w:r w:rsidR="45484BDD" w:rsidRPr="0BCB7670">
        <w:rPr>
          <w:sz w:val="24"/>
          <w:szCs w:val="24"/>
        </w:rPr>
        <w:t xml:space="preserve">s </w:t>
      </w:r>
      <w:r w:rsidR="4B9A5AB4" w:rsidRPr="0BCB7670">
        <w:rPr>
          <w:sz w:val="24"/>
          <w:szCs w:val="24"/>
        </w:rPr>
        <w:t>fremste</w:t>
      </w:r>
      <w:r w:rsidRPr="0BCB7670">
        <w:rPr>
          <w:sz w:val="24"/>
          <w:szCs w:val="24"/>
        </w:rPr>
        <w:t xml:space="preserve"> distriktslegeteneste – med nærleik, tid til pasienten og høg fagleg kvalitet.</w:t>
      </w:r>
    </w:p>
    <w:p w14:paraId="310407A7" w14:textId="3A5C5034" w:rsidR="4B310030" w:rsidRDefault="4B310030" w:rsidP="4B310030">
      <w:pPr>
        <w:rPr>
          <w:sz w:val="24"/>
          <w:szCs w:val="24"/>
        </w:rPr>
      </w:pPr>
    </w:p>
    <w:p w14:paraId="040FF450" w14:textId="6BD9D4C4" w:rsidR="009E3E93" w:rsidRPr="009E3E93" w:rsidRDefault="009E3E93" w:rsidP="009E3E93">
      <w:pPr>
        <w:rPr>
          <w:sz w:val="24"/>
          <w:szCs w:val="24"/>
          <w:lang w:val="nb-NO"/>
        </w:rPr>
      </w:pPr>
      <w:r w:rsidRPr="009E3E93">
        <w:rPr>
          <w:noProof/>
          <w:sz w:val="24"/>
          <w:szCs w:val="24"/>
          <w:lang w:val="nb-NO"/>
        </w:rPr>
        <w:drawing>
          <wp:inline distT="0" distB="0" distL="0" distR="0" wp14:anchorId="033ADBD4" wp14:editId="32540023">
            <wp:extent cx="5486400" cy="3662680"/>
            <wp:effectExtent l="0" t="0" r="0" b="0"/>
            <wp:docPr id="1951602576" name="Bilete 3" descr="Eit bilete som inneheld person, innandørs, datamaskin, klede&#10;&#10;KI-generert innhald kan vere f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1602576" name="Bilete 3" descr="Eit bilete som inneheld person, innandørs, datamaskin, klede&#10;&#10;KI-generert innhald kan vere feil."/>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86400" cy="3662680"/>
                    </a:xfrm>
                    <a:prstGeom prst="rect">
                      <a:avLst/>
                    </a:prstGeom>
                    <a:noFill/>
                    <a:ln>
                      <a:noFill/>
                    </a:ln>
                  </pic:spPr>
                </pic:pic>
              </a:graphicData>
            </a:graphic>
          </wp:inline>
        </w:drawing>
      </w:r>
    </w:p>
    <w:p w14:paraId="32CB1339" w14:textId="77777777" w:rsidR="009E3E93" w:rsidRDefault="009E3E93" w:rsidP="4B310030">
      <w:pPr>
        <w:rPr>
          <w:sz w:val="24"/>
          <w:szCs w:val="24"/>
        </w:rPr>
      </w:pPr>
    </w:p>
    <w:p w14:paraId="24998436" w14:textId="77777777" w:rsidR="006069E5" w:rsidRPr="0030540B" w:rsidRDefault="1BC5C604">
      <w:pPr>
        <w:pStyle w:val="Overskrift1"/>
      </w:pPr>
      <w:bookmarkStart w:id="2" w:name="_Toc1033022234"/>
      <w:bookmarkStart w:id="3" w:name="_Toc209463618"/>
      <w:r>
        <w:lastRenderedPageBreak/>
        <w:t>2. Rammer for planen</w:t>
      </w:r>
      <w:bookmarkEnd w:id="2"/>
      <w:bookmarkEnd w:id="3"/>
    </w:p>
    <w:p w14:paraId="3071D8F2" w14:textId="77777777" w:rsidR="006069E5" w:rsidRPr="0030540B" w:rsidRDefault="1BC5C604">
      <w:pPr>
        <w:pStyle w:val="Overskrift2"/>
      </w:pPr>
      <w:bookmarkStart w:id="4" w:name="_Toc515234281"/>
      <w:bookmarkStart w:id="5" w:name="_Toc209463619"/>
      <w:r>
        <w:t>2.1 Føremål og omfang</w:t>
      </w:r>
      <w:bookmarkEnd w:id="4"/>
      <w:bookmarkEnd w:id="5"/>
    </w:p>
    <w:p w14:paraId="4BB1692D" w14:textId="20559DCD" w:rsidR="006069E5" w:rsidRPr="0030540B" w:rsidRDefault="3D5EF56A" w:rsidP="043AAA6B">
      <w:pPr>
        <w:rPr>
          <w:rFonts w:ascii="Cambria" w:eastAsia="Cambria" w:hAnsi="Cambria" w:cs="Cambria"/>
          <w:sz w:val="24"/>
          <w:szCs w:val="24"/>
        </w:rPr>
      </w:pPr>
      <w:r w:rsidRPr="043AAA6B">
        <w:rPr>
          <w:rFonts w:ascii="Cambria" w:eastAsia="Cambria" w:hAnsi="Cambria" w:cs="Cambria"/>
          <w:sz w:val="24"/>
          <w:szCs w:val="24"/>
        </w:rPr>
        <w:t>Føremålet med planen for legetenesta er å kartleggje noverande og framtidige behov for legetenester i Vinje kommune. Planen skal sikre at kommunen</w:t>
      </w:r>
      <w:r w:rsidR="6D7E34EB" w:rsidRPr="043AAA6B">
        <w:rPr>
          <w:rFonts w:ascii="Cambria" w:eastAsia="Cambria" w:hAnsi="Cambria" w:cs="Cambria"/>
          <w:sz w:val="24"/>
          <w:szCs w:val="24"/>
        </w:rPr>
        <w:t xml:space="preserve"> tilbyr ei</w:t>
      </w:r>
      <w:r w:rsidRPr="043AAA6B">
        <w:rPr>
          <w:rFonts w:ascii="Cambria" w:eastAsia="Cambria" w:hAnsi="Cambria" w:cs="Cambria"/>
          <w:sz w:val="24"/>
          <w:szCs w:val="24"/>
        </w:rPr>
        <w:t xml:space="preserve"> forsvarleg, framtidsretta og </w:t>
      </w:r>
      <w:r w:rsidR="03DB137C" w:rsidRPr="043AAA6B">
        <w:rPr>
          <w:rFonts w:ascii="Cambria" w:eastAsia="Cambria" w:hAnsi="Cambria" w:cs="Cambria"/>
          <w:sz w:val="24"/>
          <w:szCs w:val="24"/>
        </w:rPr>
        <w:t xml:space="preserve">samanhengande legeteneste </w:t>
      </w:r>
      <w:r w:rsidRPr="043AAA6B">
        <w:rPr>
          <w:rFonts w:ascii="Cambria" w:eastAsia="Cambria" w:hAnsi="Cambria" w:cs="Cambria"/>
          <w:sz w:val="24"/>
          <w:szCs w:val="24"/>
        </w:rPr>
        <w:t>i tråd med gjeldande lover</w:t>
      </w:r>
      <w:r w:rsidR="686C6211" w:rsidRPr="043AAA6B">
        <w:rPr>
          <w:rFonts w:ascii="Cambria" w:eastAsia="Cambria" w:hAnsi="Cambria" w:cs="Cambria"/>
          <w:sz w:val="24"/>
          <w:szCs w:val="24"/>
        </w:rPr>
        <w:t>, forskrifter og nasjonale føringar.</w:t>
      </w:r>
      <w:r w:rsidRPr="043AAA6B">
        <w:rPr>
          <w:rFonts w:ascii="Cambria" w:eastAsia="Cambria" w:hAnsi="Cambria" w:cs="Cambria"/>
          <w:sz w:val="24"/>
          <w:szCs w:val="24"/>
        </w:rPr>
        <w:t xml:space="preserve">  </w:t>
      </w:r>
    </w:p>
    <w:p w14:paraId="5EF8A515" w14:textId="216924CA" w:rsidR="006069E5" w:rsidRPr="0030540B" w:rsidRDefault="3D5EF56A" w:rsidP="043AAA6B">
      <w:pPr>
        <w:rPr>
          <w:rFonts w:ascii="Cambria" w:eastAsia="Cambria" w:hAnsi="Cambria" w:cs="Cambria"/>
          <w:sz w:val="24"/>
          <w:szCs w:val="24"/>
        </w:rPr>
      </w:pPr>
      <w:r w:rsidRPr="043AAA6B">
        <w:rPr>
          <w:rFonts w:ascii="Cambria" w:eastAsia="Cambria" w:hAnsi="Cambria" w:cs="Cambria"/>
          <w:sz w:val="24"/>
          <w:szCs w:val="24"/>
        </w:rPr>
        <w:t xml:space="preserve">Planen skal gje ei heilskapleg oversikt over legetenestene </w:t>
      </w:r>
      <w:r w:rsidR="1DB73CE5" w:rsidRPr="043AAA6B">
        <w:rPr>
          <w:rFonts w:ascii="Cambria" w:eastAsia="Cambria" w:hAnsi="Cambria" w:cs="Cambria"/>
          <w:sz w:val="24"/>
          <w:szCs w:val="24"/>
        </w:rPr>
        <w:t xml:space="preserve">i kommunen </w:t>
      </w:r>
      <w:r w:rsidRPr="043AAA6B">
        <w:rPr>
          <w:rFonts w:ascii="Cambria" w:eastAsia="Cambria" w:hAnsi="Cambria" w:cs="Cambria"/>
          <w:sz w:val="24"/>
          <w:szCs w:val="24"/>
        </w:rPr>
        <w:t>og danne grunnlag for å dimensjonere og fordele legeressursane på best mogleg måte</w:t>
      </w:r>
      <w:r w:rsidR="5020931C" w:rsidRPr="043AAA6B">
        <w:rPr>
          <w:rFonts w:ascii="Cambria" w:eastAsia="Cambria" w:hAnsi="Cambria" w:cs="Cambria"/>
          <w:sz w:val="24"/>
          <w:szCs w:val="24"/>
        </w:rPr>
        <w:t xml:space="preserve">. Han skal </w:t>
      </w:r>
      <w:r w:rsidRPr="043AAA6B">
        <w:rPr>
          <w:rFonts w:ascii="Cambria" w:eastAsia="Cambria" w:hAnsi="Cambria" w:cs="Cambria"/>
          <w:sz w:val="24"/>
          <w:szCs w:val="24"/>
        </w:rPr>
        <w:t xml:space="preserve"> </w:t>
      </w:r>
      <w:r w:rsidR="75B6C550" w:rsidRPr="043AAA6B">
        <w:rPr>
          <w:rFonts w:ascii="Cambria" w:eastAsia="Cambria" w:hAnsi="Cambria" w:cs="Cambria"/>
          <w:sz w:val="24"/>
          <w:szCs w:val="24"/>
        </w:rPr>
        <w:t>òg vere eit verktøy for</w:t>
      </w:r>
      <w:r w:rsidRPr="043AAA6B">
        <w:rPr>
          <w:rFonts w:ascii="Cambria" w:eastAsia="Cambria" w:hAnsi="Cambria" w:cs="Cambria"/>
          <w:sz w:val="24"/>
          <w:szCs w:val="24"/>
        </w:rPr>
        <w:t xml:space="preserve"> kvalitetsforbetring</w:t>
      </w:r>
      <w:r w:rsidR="36533FB7" w:rsidRPr="043AAA6B">
        <w:rPr>
          <w:rFonts w:ascii="Cambria" w:eastAsia="Cambria" w:hAnsi="Cambria" w:cs="Cambria"/>
          <w:sz w:val="24"/>
          <w:szCs w:val="24"/>
        </w:rPr>
        <w:t xml:space="preserve">, </w:t>
      </w:r>
      <w:r w:rsidRPr="043AAA6B">
        <w:rPr>
          <w:rFonts w:ascii="Cambria" w:eastAsia="Cambria" w:hAnsi="Cambria" w:cs="Cambria"/>
          <w:sz w:val="24"/>
          <w:szCs w:val="24"/>
        </w:rPr>
        <w:t>utviklingsarbeid</w:t>
      </w:r>
      <w:r w:rsidR="2F680CF1" w:rsidRPr="043AAA6B">
        <w:rPr>
          <w:rFonts w:ascii="Cambria" w:eastAsia="Cambria" w:hAnsi="Cambria" w:cs="Cambria"/>
          <w:sz w:val="24"/>
          <w:szCs w:val="24"/>
        </w:rPr>
        <w:t xml:space="preserve"> og prioriteringar i tenesta</w:t>
      </w:r>
      <w:r w:rsidRPr="043AAA6B">
        <w:rPr>
          <w:rFonts w:ascii="Cambria" w:eastAsia="Cambria" w:hAnsi="Cambria" w:cs="Cambria"/>
          <w:sz w:val="24"/>
          <w:szCs w:val="24"/>
        </w:rPr>
        <w:t xml:space="preserve">. </w:t>
      </w:r>
    </w:p>
    <w:p w14:paraId="6296FE2A" w14:textId="57EDB986" w:rsidR="006069E5" w:rsidRPr="0030540B" w:rsidRDefault="374CB15A" w:rsidP="043AAA6B">
      <w:pPr>
        <w:rPr>
          <w:rFonts w:ascii="Cambria" w:eastAsia="Cambria" w:hAnsi="Cambria" w:cs="Cambria"/>
          <w:sz w:val="24"/>
          <w:szCs w:val="24"/>
        </w:rPr>
      </w:pPr>
      <w:r w:rsidRPr="0BCB7670">
        <w:rPr>
          <w:rFonts w:ascii="Cambria" w:eastAsia="Cambria" w:hAnsi="Cambria" w:cs="Cambria"/>
          <w:sz w:val="24"/>
          <w:szCs w:val="24"/>
        </w:rPr>
        <w:t>Vidare peikar planen på konkrete tiltak for å møte framtidige utfordringar</w:t>
      </w:r>
      <w:r w:rsidR="769620C0" w:rsidRPr="0BCB7670">
        <w:rPr>
          <w:rFonts w:ascii="Cambria" w:eastAsia="Cambria" w:hAnsi="Cambria" w:cs="Cambria"/>
          <w:sz w:val="24"/>
          <w:szCs w:val="24"/>
        </w:rPr>
        <w:t xml:space="preserve"> -</w:t>
      </w:r>
      <w:r w:rsidRPr="0BCB7670">
        <w:rPr>
          <w:rFonts w:ascii="Cambria" w:eastAsia="Cambria" w:hAnsi="Cambria" w:cs="Cambria"/>
          <w:sz w:val="24"/>
          <w:szCs w:val="24"/>
        </w:rPr>
        <w:t>særleg innan rekruttering og stabilisering</w:t>
      </w:r>
      <w:r w:rsidR="0F66355B" w:rsidRPr="0BCB7670">
        <w:rPr>
          <w:rFonts w:ascii="Cambria" w:eastAsia="Cambria" w:hAnsi="Cambria" w:cs="Cambria"/>
          <w:sz w:val="24"/>
          <w:szCs w:val="24"/>
        </w:rPr>
        <w:t xml:space="preserve"> av legar</w:t>
      </w:r>
      <w:r w:rsidR="0F67B88A" w:rsidRPr="0BCB7670">
        <w:rPr>
          <w:rFonts w:ascii="Cambria" w:eastAsia="Cambria" w:hAnsi="Cambria" w:cs="Cambria"/>
          <w:sz w:val="24"/>
          <w:szCs w:val="24"/>
        </w:rPr>
        <w:t xml:space="preserve"> og anna helsepersonell</w:t>
      </w:r>
      <w:r w:rsidRPr="0BCB7670">
        <w:rPr>
          <w:rFonts w:ascii="Cambria" w:eastAsia="Cambria" w:hAnsi="Cambria" w:cs="Cambria"/>
          <w:sz w:val="24"/>
          <w:szCs w:val="24"/>
        </w:rPr>
        <w:t>,</w:t>
      </w:r>
      <w:r w:rsidR="5ADE788E" w:rsidRPr="0BCB7670">
        <w:rPr>
          <w:rFonts w:ascii="Cambria" w:eastAsia="Cambria" w:hAnsi="Cambria" w:cs="Cambria"/>
          <w:sz w:val="24"/>
          <w:szCs w:val="24"/>
        </w:rPr>
        <w:t xml:space="preserve"> leiing og </w:t>
      </w:r>
      <w:r w:rsidRPr="0BCB7670">
        <w:rPr>
          <w:rFonts w:ascii="Cambria" w:eastAsia="Cambria" w:hAnsi="Cambria" w:cs="Cambria"/>
          <w:sz w:val="24"/>
          <w:szCs w:val="24"/>
        </w:rPr>
        <w:t xml:space="preserve"> kvalitet</w:t>
      </w:r>
      <w:r w:rsidR="1057EBDB" w:rsidRPr="0BCB7670">
        <w:rPr>
          <w:rFonts w:ascii="Cambria" w:eastAsia="Cambria" w:hAnsi="Cambria" w:cs="Cambria"/>
          <w:sz w:val="24"/>
          <w:szCs w:val="24"/>
        </w:rPr>
        <w:t>sarbeid, samt</w:t>
      </w:r>
      <w:r w:rsidRPr="0BCB7670">
        <w:rPr>
          <w:rFonts w:ascii="Cambria" w:eastAsia="Cambria" w:hAnsi="Cambria" w:cs="Cambria"/>
          <w:sz w:val="24"/>
          <w:szCs w:val="24"/>
        </w:rPr>
        <w:t xml:space="preserve"> beredskap. </w:t>
      </w:r>
    </w:p>
    <w:p w14:paraId="56DAE37A" w14:textId="61EF31F8" w:rsidR="006069E5" w:rsidRPr="0030540B" w:rsidRDefault="3D5EF56A" w:rsidP="043AAA6B">
      <w:pPr>
        <w:rPr>
          <w:rFonts w:ascii="Cambria" w:eastAsia="Cambria" w:hAnsi="Cambria" w:cs="Cambria"/>
          <w:sz w:val="24"/>
          <w:szCs w:val="24"/>
        </w:rPr>
      </w:pPr>
      <w:r w:rsidRPr="043AAA6B">
        <w:rPr>
          <w:rFonts w:ascii="Cambria" w:eastAsia="Cambria" w:hAnsi="Cambria" w:cs="Cambria"/>
          <w:sz w:val="24"/>
          <w:szCs w:val="24"/>
        </w:rPr>
        <w:t xml:space="preserve">Planen </w:t>
      </w:r>
      <w:r w:rsidR="763141CB" w:rsidRPr="043AAA6B">
        <w:rPr>
          <w:rFonts w:ascii="Cambria" w:eastAsia="Cambria" w:hAnsi="Cambria" w:cs="Cambria"/>
          <w:sz w:val="24"/>
          <w:szCs w:val="24"/>
        </w:rPr>
        <w:t>er</w:t>
      </w:r>
      <w:r w:rsidRPr="043AAA6B">
        <w:rPr>
          <w:rFonts w:ascii="Cambria" w:eastAsia="Cambria" w:hAnsi="Cambria" w:cs="Cambria"/>
          <w:sz w:val="24"/>
          <w:szCs w:val="24"/>
        </w:rPr>
        <w:t xml:space="preserve"> forankra i nasjonalt lov- og avtaleverk samt </w:t>
      </w:r>
      <w:r w:rsidR="6CA4DE28" w:rsidRPr="043AAA6B">
        <w:rPr>
          <w:rFonts w:ascii="Cambria" w:eastAsia="Cambria" w:hAnsi="Cambria" w:cs="Cambria"/>
          <w:sz w:val="24"/>
          <w:szCs w:val="24"/>
        </w:rPr>
        <w:t>i kommunale mål og</w:t>
      </w:r>
      <w:r w:rsidR="105FDC93" w:rsidRPr="043AAA6B">
        <w:rPr>
          <w:rFonts w:ascii="Cambria" w:eastAsia="Cambria" w:hAnsi="Cambria" w:cs="Cambria"/>
          <w:sz w:val="24"/>
          <w:szCs w:val="24"/>
        </w:rPr>
        <w:t xml:space="preserve"> </w:t>
      </w:r>
      <w:r w:rsidR="6CA4DE28" w:rsidRPr="043AAA6B">
        <w:rPr>
          <w:rFonts w:ascii="Cambria" w:eastAsia="Cambria" w:hAnsi="Cambria" w:cs="Cambria"/>
          <w:sz w:val="24"/>
          <w:szCs w:val="24"/>
        </w:rPr>
        <w:t xml:space="preserve">strategiar. Han skal </w:t>
      </w:r>
      <w:r w:rsidRPr="043AAA6B">
        <w:rPr>
          <w:rFonts w:ascii="Cambria" w:eastAsia="Cambria" w:hAnsi="Cambria" w:cs="Cambria"/>
          <w:sz w:val="24"/>
          <w:szCs w:val="24"/>
        </w:rPr>
        <w:t xml:space="preserve">fungere som </w:t>
      </w:r>
      <w:r w:rsidR="2DFF8655" w:rsidRPr="043AAA6B">
        <w:rPr>
          <w:rFonts w:ascii="Cambria" w:eastAsia="Cambria" w:hAnsi="Cambria" w:cs="Cambria"/>
          <w:sz w:val="24"/>
          <w:szCs w:val="24"/>
        </w:rPr>
        <w:t xml:space="preserve">eit </w:t>
      </w:r>
      <w:r w:rsidR="00B3554E">
        <w:rPr>
          <w:rFonts w:ascii="Cambria" w:eastAsia="Cambria" w:hAnsi="Cambria" w:cs="Cambria"/>
          <w:sz w:val="24"/>
          <w:szCs w:val="24"/>
        </w:rPr>
        <w:t>avgjerd</w:t>
      </w:r>
      <w:r w:rsidRPr="043AAA6B">
        <w:rPr>
          <w:rFonts w:ascii="Cambria" w:eastAsia="Cambria" w:hAnsi="Cambria" w:cs="Cambria"/>
          <w:sz w:val="24"/>
          <w:szCs w:val="24"/>
        </w:rPr>
        <w:t xml:space="preserve">sgrunnlag for </w:t>
      </w:r>
      <w:r w:rsidR="58AFFA5E" w:rsidRPr="043AAA6B">
        <w:rPr>
          <w:rFonts w:ascii="Cambria" w:eastAsia="Cambria" w:hAnsi="Cambria" w:cs="Cambria"/>
          <w:sz w:val="24"/>
          <w:szCs w:val="24"/>
        </w:rPr>
        <w:t xml:space="preserve">både </w:t>
      </w:r>
      <w:r w:rsidRPr="043AAA6B">
        <w:rPr>
          <w:rFonts w:ascii="Cambria" w:eastAsia="Cambria" w:hAnsi="Cambria" w:cs="Cambria"/>
          <w:sz w:val="24"/>
          <w:szCs w:val="24"/>
        </w:rPr>
        <w:t>politiske og administrative prosessar.</w:t>
      </w:r>
      <w:r w:rsidR="7E8BE420" w:rsidRPr="043AAA6B">
        <w:rPr>
          <w:rFonts w:ascii="Cambria" w:eastAsia="Cambria" w:hAnsi="Cambria" w:cs="Cambria"/>
          <w:sz w:val="24"/>
          <w:szCs w:val="24"/>
        </w:rPr>
        <w:t xml:space="preserve"> </w:t>
      </w:r>
    </w:p>
    <w:p w14:paraId="3850CD06" w14:textId="1412EA88" w:rsidR="006069E5" w:rsidRPr="0030540B" w:rsidRDefault="7E8BE420" w:rsidP="043AAA6B">
      <w:pPr>
        <w:rPr>
          <w:rFonts w:ascii="Cambria" w:eastAsia="MS Mincho" w:hAnsi="Cambria" w:cs="Arial"/>
          <w:sz w:val="24"/>
          <w:szCs w:val="24"/>
        </w:rPr>
      </w:pPr>
      <w:r w:rsidRPr="043AAA6B">
        <w:rPr>
          <w:sz w:val="24"/>
          <w:szCs w:val="24"/>
        </w:rPr>
        <w:t>Plan</w:t>
      </w:r>
      <w:r w:rsidR="7AF6FC2C" w:rsidRPr="043AAA6B">
        <w:rPr>
          <w:sz w:val="24"/>
          <w:szCs w:val="24"/>
        </w:rPr>
        <w:t>perioden</w:t>
      </w:r>
      <w:r w:rsidRPr="043AAA6B">
        <w:rPr>
          <w:sz w:val="24"/>
          <w:szCs w:val="24"/>
        </w:rPr>
        <w:t xml:space="preserve"> gjeld frå </w:t>
      </w:r>
      <w:r w:rsidRPr="043AAA6B">
        <w:rPr>
          <w:b/>
          <w:bCs/>
          <w:sz w:val="24"/>
          <w:szCs w:val="24"/>
        </w:rPr>
        <w:t>2026</w:t>
      </w:r>
      <w:r w:rsidR="0C939881" w:rsidRPr="043AAA6B">
        <w:rPr>
          <w:b/>
          <w:bCs/>
          <w:sz w:val="24"/>
          <w:szCs w:val="24"/>
        </w:rPr>
        <w:t xml:space="preserve"> til </w:t>
      </w:r>
      <w:r w:rsidRPr="043AAA6B">
        <w:rPr>
          <w:b/>
          <w:bCs/>
          <w:sz w:val="24"/>
          <w:szCs w:val="24"/>
        </w:rPr>
        <w:t>2029</w:t>
      </w:r>
      <w:r w:rsidRPr="043AAA6B">
        <w:rPr>
          <w:sz w:val="24"/>
          <w:szCs w:val="24"/>
        </w:rPr>
        <w:t xml:space="preserve">, og </w:t>
      </w:r>
      <w:r w:rsidR="0A59E954" w:rsidRPr="043AAA6B">
        <w:rPr>
          <w:sz w:val="24"/>
          <w:szCs w:val="24"/>
        </w:rPr>
        <w:t xml:space="preserve">planen </w:t>
      </w:r>
      <w:r w:rsidRPr="043AAA6B">
        <w:rPr>
          <w:sz w:val="24"/>
          <w:szCs w:val="24"/>
        </w:rPr>
        <w:t>skal reviderast kvart fjerde å</w:t>
      </w:r>
      <w:r w:rsidR="0579CAAC" w:rsidRPr="043AAA6B">
        <w:rPr>
          <w:sz w:val="24"/>
          <w:szCs w:val="24"/>
        </w:rPr>
        <w:t>r for å sikre oppdatert retning og samsvar med utviklinga i helsetenestene.</w:t>
      </w:r>
    </w:p>
    <w:p w14:paraId="658300CF" w14:textId="2C34AE23" w:rsidR="07BF4D4F" w:rsidRPr="00B3554E" w:rsidRDefault="07BF4D4F" w:rsidP="07BF4D4F">
      <w:pPr>
        <w:rPr>
          <w:sz w:val="24"/>
          <w:szCs w:val="24"/>
        </w:rPr>
      </w:pPr>
    </w:p>
    <w:p w14:paraId="0ED63799" w14:textId="272593BB" w:rsidR="006069E5" w:rsidRPr="00B3554E" w:rsidRDefault="1BC5C604">
      <w:pPr>
        <w:pStyle w:val="Overskrift2"/>
      </w:pPr>
      <w:bookmarkStart w:id="6" w:name="_Toc1656076124"/>
      <w:bookmarkStart w:id="7" w:name="_Toc209463620"/>
      <w:r w:rsidRPr="00B3554E">
        <w:t xml:space="preserve">2.3 </w:t>
      </w:r>
      <w:r w:rsidR="2FC6A334" w:rsidRPr="00B3554E">
        <w:t>Lovgrunnlag og</w:t>
      </w:r>
      <w:r w:rsidRPr="00B3554E">
        <w:t xml:space="preserve"> føringar</w:t>
      </w:r>
      <w:bookmarkEnd w:id="6"/>
      <w:bookmarkEnd w:id="7"/>
    </w:p>
    <w:p w14:paraId="654449B0" w14:textId="0A52C513" w:rsidR="0560601E" w:rsidRPr="00B3554E" w:rsidRDefault="6062A50B" w:rsidP="043AAA6B">
      <w:pPr>
        <w:rPr>
          <w:rFonts w:ascii="Cambria" w:eastAsia="Cambria" w:hAnsi="Cambria" w:cs="Cambria"/>
          <w:sz w:val="24"/>
          <w:szCs w:val="24"/>
        </w:rPr>
      </w:pPr>
      <w:r w:rsidRPr="00B3554E">
        <w:rPr>
          <w:rFonts w:ascii="Cambria" w:eastAsia="Cambria" w:hAnsi="Cambria" w:cs="Cambria"/>
          <w:sz w:val="24"/>
          <w:szCs w:val="24"/>
        </w:rPr>
        <w:t xml:space="preserve">Planen tek utgangspunkt i gjeldande helselovverk og nasjonale føringar. Kommunen er gjennom </w:t>
      </w:r>
      <w:r w:rsidRPr="00B3554E">
        <w:rPr>
          <w:rFonts w:ascii="Cambria" w:eastAsia="Cambria" w:hAnsi="Cambria" w:cs="Cambria"/>
          <w:b/>
          <w:bCs/>
          <w:sz w:val="24"/>
          <w:szCs w:val="24"/>
        </w:rPr>
        <w:t>lov om kommunale helse- og omsorgstenester (§§ 3-1 og 3-2)</w:t>
      </w:r>
      <w:r w:rsidRPr="00B3554E">
        <w:rPr>
          <w:rFonts w:ascii="Cambria" w:eastAsia="Cambria" w:hAnsi="Cambria" w:cs="Cambria"/>
          <w:sz w:val="24"/>
          <w:szCs w:val="24"/>
        </w:rPr>
        <w:t xml:space="preserve"> pålagd å syte for nødvendige legetenester til alle som oppheld seg i kommunen. Dette omfattar </w:t>
      </w:r>
      <w:r w:rsidR="6891783B" w:rsidRPr="00B3554E">
        <w:rPr>
          <w:rFonts w:ascii="Cambria" w:eastAsia="Cambria" w:hAnsi="Cambria" w:cs="Cambria"/>
          <w:sz w:val="24"/>
          <w:szCs w:val="24"/>
        </w:rPr>
        <w:t xml:space="preserve">både </w:t>
      </w:r>
      <w:r w:rsidRPr="00B3554E">
        <w:rPr>
          <w:rFonts w:ascii="Cambria" w:eastAsia="Cambria" w:hAnsi="Cambria" w:cs="Cambria"/>
          <w:sz w:val="24"/>
          <w:szCs w:val="24"/>
        </w:rPr>
        <w:t xml:space="preserve">allmennlegeteneste (fastlegeordning) og </w:t>
      </w:r>
      <w:r w:rsidR="00B3554E">
        <w:rPr>
          <w:rFonts w:ascii="Cambria" w:eastAsia="Cambria" w:hAnsi="Cambria" w:cs="Cambria"/>
          <w:sz w:val="24"/>
          <w:szCs w:val="24"/>
        </w:rPr>
        <w:t>«</w:t>
      </w:r>
      <w:proofErr w:type="spellStart"/>
      <w:r w:rsidRPr="00B3554E">
        <w:rPr>
          <w:rFonts w:ascii="Cambria" w:eastAsia="Cambria" w:hAnsi="Cambria" w:cs="Cambria"/>
          <w:sz w:val="24"/>
          <w:szCs w:val="24"/>
        </w:rPr>
        <w:t>øyeblikkeleg</w:t>
      </w:r>
      <w:proofErr w:type="spellEnd"/>
      <w:r w:rsidRPr="00B3554E">
        <w:rPr>
          <w:rFonts w:ascii="Cambria" w:eastAsia="Cambria" w:hAnsi="Cambria" w:cs="Cambria"/>
          <w:sz w:val="24"/>
          <w:szCs w:val="24"/>
        </w:rPr>
        <w:t xml:space="preserve"> hjelp</w:t>
      </w:r>
      <w:r w:rsidR="00B3554E">
        <w:rPr>
          <w:rFonts w:ascii="Cambria" w:eastAsia="Cambria" w:hAnsi="Cambria" w:cs="Cambria"/>
          <w:sz w:val="24"/>
          <w:szCs w:val="24"/>
        </w:rPr>
        <w:t>»</w:t>
      </w:r>
      <w:r w:rsidRPr="00B3554E">
        <w:rPr>
          <w:rFonts w:ascii="Cambria" w:eastAsia="Cambria" w:hAnsi="Cambria" w:cs="Cambria"/>
          <w:sz w:val="24"/>
          <w:szCs w:val="24"/>
        </w:rPr>
        <w:t xml:space="preserve"> (legevakt). </w:t>
      </w:r>
    </w:p>
    <w:p w14:paraId="31762794" w14:textId="67BC065D" w:rsidR="0560601E" w:rsidRPr="00B3554E" w:rsidRDefault="6062A50B" w:rsidP="043AAA6B">
      <w:pPr>
        <w:rPr>
          <w:rFonts w:ascii="Cambria" w:eastAsia="Cambria" w:hAnsi="Cambria" w:cs="Cambria"/>
          <w:sz w:val="24"/>
          <w:szCs w:val="24"/>
        </w:rPr>
      </w:pPr>
      <w:r w:rsidRPr="00B3554E">
        <w:rPr>
          <w:rFonts w:ascii="Cambria" w:eastAsia="Cambria" w:hAnsi="Cambria" w:cs="Cambria"/>
          <w:sz w:val="24"/>
          <w:szCs w:val="24"/>
        </w:rPr>
        <w:t xml:space="preserve">Innbyggjarane sin </w:t>
      </w:r>
      <w:r w:rsidRPr="00B3554E">
        <w:rPr>
          <w:rFonts w:ascii="Cambria" w:eastAsia="Cambria" w:hAnsi="Cambria" w:cs="Cambria"/>
          <w:b/>
          <w:bCs/>
          <w:sz w:val="24"/>
          <w:szCs w:val="24"/>
        </w:rPr>
        <w:t>rett til fastlege</w:t>
      </w:r>
      <w:r w:rsidRPr="00B3554E">
        <w:rPr>
          <w:rFonts w:ascii="Cambria" w:eastAsia="Cambria" w:hAnsi="Cambria" w:cs="Cambria"/>
          <w:sz w:val="24"/>
          <w:szCs w:val="24"/>
        </w:rPr>
        <w:t xml:space="preserve"> er </w:t>
      </w:r>
      <w:r w:rsidR="0597554C" w:rsidRPr="00B3554E">
        <w:rPr>
          <w:rFonts w:ascii="Cambria" w:eastAsia="Cambria" w:hAnsi="Cambria" w:cs="Cambria"/>
          <w:sz w:val="24"/>
          <w:szCs w:val="24"/>
        </w:rPr>
        <w:t>slått fast</w:t>
      </w:r>
      <w:r w:rsidRPr="00B3554E">
        <w:rPr>
          <w:rFonts w:ascii="Cambria" w:eastAsia="Cambria" w:hAnsi="Cambria" w:cs="Cambria"/>
          <w:sz w:val="24"/>
          <w:szCs w:val="24"/>
        </w:rPr>
        <w:t xml:space="preserve"> i </w:t>
      </w:r>
      <w:r w:rsidRPr="00B3554E">
        <w:rPr>
          <w:rFonts w:ascii="Cambria" w:eastAsia="Cambria" w:hAnsi="Cambria" w:cs="Cambria"/>
          <w:b/>
          <w:bCs/>
          <w:sz w:val="24"/>
          <w:szCs w:val="24"/>
        </w:rPr>
        <w:t>pasient- og brukarrettslova § 2-1c</w:t>
      </w:r>
      <w:r w:rsidRPr="00B3554E">
        <w:rPr>
          <w:rFonts w:ascii="Cambria" w:eastAsia="Cambria" w:hAnsi="Cambria" w:cs="Cambria"/>
          <w:sz w:val="24"/>
          <w:szCs w:val="24"/>
        </w:rPr>
        <w:t xml:space="preserve">, </w:t>
      </w:r>
      <w:r w:rsidR="45DEBD61" w:rsidRPr="00B3554E">
        <w:rPr>
          <w:rFonts w:ascii="Cambria" w:eastAsia="Cambria" w:hAnsi="Cambria" w:cs="Cambria"/>
          <w:sz w:val="24"/>
          <w:szCs w:val="24"/>
        </w:rPr>
        <w:t xml:space="preserve">medan </w:t>
      </w:r>
      <w:r w:rsidRPr="00B3554E">
        <w:rPr>
          <w:rFonts w:ascii="Cambria" w:eastAsia="Cambria" w:hAnsi="Cambria" w:cs="Cambria"/>
          <w:b/>
          <w:bCs/>
          <w:sz w:val="24"/>
          <w:szCs w:val="24"/>
        </w:rPr>
        <w:t xml:space="preserve">forskrift om fastlegeordninga </w:t>
      </w:r>
      <w:r w:rsidRPr="00B3554E">
        <w:rPr>
          <w:rFonts w:ascii="Cambria" w:eastAsia="Cambria" w:hAnsi="Cambria" w:cs="Cambria"/>
          <w:sz w:val="24"/>
          <w:szCs w:val="24"/>
        </w:rPr>
        <w:t xml:space="preserve">presiserer kommunens ansvar for å leggje til rette for eit tilstrekkeleg tal fastlegar </w:t>
      </w:r>
      <w:r w:rsidR="3FC98E64" w:rsidRPr="00B3554E">
        <w:rPr>
          <w:rFonts w:ascii="Cambria" w:eastAsia="Cambria" w:hAnsi="Cambria" w:cs="Cambria"/>
          <w:sz w:val="24"/>
          <w:szCs w:val="24"/>
        </w:rPr>
        <w:t xml:space="preserve">og </w:t>
      </w:r>
      <w:r w:rsidRPr="00B3554E">
        <w:rPr>
          <w:rFonts w:ascii="Cambria" w:eastAsia="Cambria" w:hAnsi="Cambria" w:cs="Cambria"/>
          <w:sz w:val="24"/>
          <w:szCs w:val="24"/>
        </w:rPr>
        <w:t xml:space="preserve">forsvarleg listelengd. </w:t>
      </w:r>
    </w:p>
    <w:p w14:paraId="002E525C" w14:textId="70603C41" w:rsidR="0560601E" w:rsidRPr="00B3554E" w:rsidRDefault="6062A50B" w:rsidP="043AAA6B">
      <w:pPr>
        <w:rPr>
          <w:rFonts w:ascii="Cambria" w:eastAsia="MS Mincho" w:hAnsi="Cambria"/>
          <w:sz w:val="24"/>
          <w:szCs w:val="24"/>
        </w:rPr>
      </w:pPr>
      <w:r w:rsidRPr="00B3554E">
        <w:rPr>
          <w:rFonts w:ascii="Cambria" w:eastAsia="Cambria" w:hAnsi="Cambria" w:cs="Cambria"/>
          <w:sz w:val="24"/>
          <w:szCs w:val="24"/>
        </w:rPr>
        <w:t xml:space="preserve">Vidare legg </w:t>
      </w:r>
      <w:r w:rsidRPr="00B3554E">
        <w:rPr>
          <w:rFonts w:ascii="Cambria" w:eastAsia="Cambria" w:hAnsi="Cambria" w:cs="Cambria"/>
          <w:b/>
          <w:bCs/>
          <w:sz w:val="24"/>
          <w:szCs w:val="24"/>
        </w:rPr>
        <w:t>helsepersonellova</w:t>
      </w:r>
      <w:r w:rsidRPr="00B3554E">
        <w:rPr>
          <w:rFonts w:ascii="Cambria" w:eastAsia="Cambria" w:hAnsi="Cambria" w:cs="Cambria"/>
          <w:sz w:val="24"/>
          <w:szCs w:val="24"/>
        </w:rPr>
        <w:t xml:space="preserve"> og </w:t>
      </w:r>
      <w:r w:rsidRPr="00B3554E">
        <w:rPr>
          <w:rFonts w:ascii="Cambria" w:eastAsia="Cambria" w:hAnsi="Cambria" w:cs="Cambria"/>
          <w:b/>
          <w:bCs/>
          <w:sz w:val="24"/>
          <w:szCs w:val="24"/>
        </w:rPr>
        <w:t>forskrift om leiing og kvalitetsforbetring</w:t>
      </w:r>
      <w:r w:rsidRPr="00B3554E">
        <w:rPr>
          <w:rFonts w:ascii="Cambria" w:eastAsia="Cambria" w:hAnsi="Cambria" w:cs="Cambria"/>
          <w:sz w:val="24"/>
          <w:szCs w:val="24"/>
        </w:rPr>
        <w:t xml:space="preserve"> føringar for at tenestene skal vere forsvarlege og ha system</w:t>
      </w:r>
      <w:r w:rsidR="66793F7D" w:rsidRPr="00B3554E">
        <w:rPr>
          <w:rFonts w:ascii="Cambria" w:eastAsia="Cambria" w:hAnsi="Cambria" w:cs="Cambria"/>
          <w:sz w:val="24"/>
          <w:szCs w:val="24"/>
        </w:rPr>
        <w:t xml:space="preserve">atisk </w:t>
      </w:r>
      <w:r w:rsidRPr="00B3554E">
        <w:rPr>
          <w:rFonts w:ascii="Cambria" w:eastAsia="Cambria" w:hAnsi="Cambria" w:cs="Cambria"/>
          <w:sz w:val="24"/>
          <w:szCs w:val="24"/>
        </w:rPr>
        <w:t>kvalitetsarbeid.</w:t>
      </w:r>
      <w:r w:rsidR="4EE722A9" w:rsidRPr="00B3554E">
        <w:rPr>
          <w:rFonts w:ascii="Cambria" w:eastAsia="Cambria" w:hAnsi="Cambria" w:cs="Cambria"/>
          <w:sz w:val="24"/>
          <w:szCs w:val="24"/>
        </w:rPr>
        <w:t xml:space="preserve"> </w:t>
      </w:r>
      <w:r w:rsidR="7A382CC6" w:rsidRPr="00B3554E">
        <w:rPr>
          <w:rFonts w:ascii="Cambria" w:eastAsia="Cambria" w:hAnsi="Cambria" w:cs="Cambria"/>
          <w:sz w:val="24"/>
          <w:szCs w:val="24"/>
        </w:rPr>
        <w:t xml:space="preserve">Kommunen skal òg ivareta lovpålagde oppgåver innan </w:t>
      </w:r>
      <w:proofErr w:type="spellStart"/>
      <w:r w:rsidR="7A382CC6" w:rsidRPr="00B3554E">
        <w:rPr>
          <w:rFonts w:ascii="Cambria" w:eastAsia="Cambria" w:hAnsi="Cambria" w:cs="Cambria"/>
          <w:sz w:val="24"/>
          <w:szCs w:val="24"/>
        </w:rPr>
        <w:t>samfunnsmedisin</w:t>
      </w:r>
      <w:proofErr w:type="spellEnd"/>
      <w:r w:rsidR="7A382CC6" w:rsidRPr="00B3554E">
        <w:rPr>
          <w:rFonts w:ascii="Cambria" w:eastAsia="Cambria" w:hAnsi="Cambria" w:cs="Cambria"/>
          <w:sz w:val="24"/>
          <w:szCs w:val="24"/>
        </w:rPr>
        <w:t xml:space="preserve"> og beredskap. </w:t>
      </w:r>
    </w:p>
    <w:p w14:paraId="65A9E883" w14:textId="18805254" w:rsidR="0560601E" w:rsidRPr="00B3554E" w:rsidRDefault="7A382CC6" w:rsidP="00DB6863">
      <w:pPr>
        <w:pStyle w:val="Listeavsnitt"/>
        <w:numPr>
          <w:ilvl w:val="0"/>
          <w:numId w:val="42"/>
        </w:numPr>
        <w:rPr>
          <w:rFonts w:ascii="Cambria" w:eastAsia="MS Mincho" w:hAnsi="Cambria"/>
        </w:rPr>
      </w:pPr>
      <w:r w:rsidRPr="00B3554E">
        <w:rPr>
          <w:rFonts w:ascii="Cambria" w:eastAsia="Cambria" w:hAnsi="Cambria" w:cs="Cambria"/>
          <w:b/>
          <w:bCs/>
          <w:sz w:val="24"/>
          <w:szCs w:val="24"/>
        </w:rPr>
        <w:lastRenderedPageBreak/>
        <w:t>Folkehelselova</w:t>
      </w:r>
      <w:r w:rsidRPr="00B3554E">
        <w:rPr>
          <w:rFonts w:ascii="Cambria" w:eastAsia="Cambria" w:hAnsi="Cambria" w:cs="Cambria"/>
          <w:sz w:val="24"/>
          <w:szCs w:val="24"/>
        </w:rPr>
        <w:t xml:space="preserve"> og </w:t>
      </w:r>
      <w:r w:rsidRPr="00B3554E">
        <w:rPr>
          <w:rFonts w:ascii="Cambria" w:eastAsia="Cambria" w:hAnsi="Cambria" w:cs="Cambria"/>
          <w:b/>
          <w:bCs/>
          <w:sz w:val="24"/>
          <w:szCs w:val="24"/>
        </w:rPr>
        <w:t>forskrift om helsestasjon- og skulehelsetenesta</w:t>
      </w:r>
      <w:r w:rsidRPr="00B3554E">
        <w:rPr>
          <w:rFonts w:ascii="Cambria" w:eastAsia="Cambria" w:hAnsi="Cambria" w:cs="Cambria"/>
          <w:sz w:val="24"/>
          <w:szCs w:val="24"/>
        </w:rPr>
        <w:t xml:space="preserve"> pålegg kommunen </w:t>
      </w:r>
      <w:r w:rsidR="3569F8B8" w:rsidRPr="00B3554E">
        <w:rPr>
          <w:rFonts w:ascii="Cambria" w:eastAsia="Cambria" w:hAnsi="Cambria" w:cs="Cambria"/>
          <w:sz w:val="24"/>
          <w:szCs w:val="24"/>
        </w:rPr>
        <w:t xml:space="preserve">å drive </w:t>
      </w:r>
      <w:r w:rsidRPr="00B3554E">
        <w:rPr>
          <w:rFonts w:ascii="Cambria" w:eastAsia="Cambria" w:hAnsi="Cambria" w:cs="Cambria"/>
          <w:sz w:val="24"/>
          <w:szCs w:val="24"/>
        </w:rPr>
        <w:t>førebyggjande helsearbeid</w:t>
      </w:r>
      <w:r w:rsidR="1467818D" w:rsidRPr="00B3554E">
        <w:rPr>
          <w:rFonts w:ascii="Cambria" w:eastAsia="Cambria" w:hAnsi="Cambria" w:cs="Cambria"/>
          <w:sz w:val="24"/>
          <w:szCs w:val="24"/>
        </w:rPr>
        <w:t>.</w:t>
      </w:r>
      <w:r w:rsidRPr="00B3554E">
        <w:rPr>
          <w:rFonts w:ascii="Cambria" w:eastAsia="Cambria" w:hAnsi="Cambria" w:cs="Cambria"/>
          <w:sz w:val="24"/>
          <w:szCs w:val="24"/>
        </w:rPr>
        <w:t xml:space="preserve"> </w:t>
      </w:r>
    </w:p>
    <w:p w14:paraId="4638CC9C" w14:textId="6D7C1D48" w:rsidR="0560601E" w:rsidRPr="00B3554E" w:rsidRDefault="12A97A2E" w:rsidP="00DB6863">
      <w:pPr>
        <w:pStyle w:val="Listeavsnitt"/>
        <w:numPr>
          <w:ilvl w:val="0"/>
          <w:numId w:val="42"/>
        </w:numPr>
        <w:rPr>
          <w:rFonts w:ascii="Cambria" w:eastAsia="MS Mincho" w:hAnsi="Cambria"/>
        </w:rPr>
      </w:pPr>
      <w:r w:rsidRPr="00B3554E">
        <w:rPr>
          <w:rFonts w:ascii="Cambria" w:eastAsia="Cambria" w:hAnsi="Cambria" w:cs="Cambria"/>
          <w:b/>
          <w:bCs/>
          <w:sz w:val="24"/>
          <w:szCs w:val="24"/>
        </w:rPr>
        <w:t>S</w:t>
      </w:r>
      <w:r w:rsidR="7A382CC6" w:rsidRPr="00B3554E">
        <w:rPr>
          <w:rFonts w:ascii="Cambria" w:eastAsia="Cambria" w:hAnsi="Cambria" w:cs="Cambria"/>
          <w:b/>
          <w:bCs/>
          <w:sz w:val="24"/>
          <w:szCs w:val="24"/>
        </w:rPr>
        <w:t>mittevernlova</w:t>
      </w:r>
      <w:r w:rsidR="7A382CC6" w:rsidRPr="00B3554E">
        <w:rPr>
          <w:rFonts w:ascii="Cambria" w:eastAsia="Cambria" w:hAnsi="Cambria" w:cs="Cambria"/>
          <w:sz w:val="24"/>
          <w:szCs w:val="24"/>
        </w:rPr>
        <w:t xml:space="preserve"> krev at kommunen har smittevernlege (kommuneoverlege) og oppdatert smittevernplan. </w:t>
      </w:r>
    </w:p>
    <w:p w14:paraId="320C5838" w14:textId="782DE4D6" w:rsidR="0560601E" w:rsidRPr="00B3554E" w:rsidRDefault="7A382CC6" w:rsidP="00DB6863">
      <w:pPr>
        <w:pStyle w:val="Listeavsnitt"/>
        <w:numPr>
          <w:ilvl w:val="0"/>
          <w:numId w:val="42"/>
        </w:numPr>
        <w:rPr>
          <w:rFonts w:ascii="Cambria" w:eastAsia="MS Mincho" w:hAnsi="Cambria"/>
        </w:rPr>
      </w:pPr>
      <w:r w:rsidRPr="00B3554E">
        <w:rPr>
          <w:rFonts w:ascii="Cambria" w:eastAsia="Cambria" w:hAnsi="Cambria" w:cs="Cambria"/>
          <w:b/>
          <w:bCs/>
          <w:sz w:val="24"/>
          <w:szCs w:val="24"/>
        </w:rPr>
        <w:t>Helseberedskapslova</w:t>
      </w:r>
      <w:r w:rsidRPr="00B3554E">
        <w:rPr>
          <w:rFonts w:ascii="Cambria" w:eastAsia="Cambria" w:hAnsi="Cambria" w:cs="Cambria"/>
          <w:sz w:val="24"/>
          <w:szCs w:val="24"/>
        </w:rPr>
        <w:t xml:space="preserve"> og kommunal beredskapsplikt føreset at kommunen har plan</w:t>
      </w:r>
      <w:r w:rsidR="5A003AD5" w:rsidRPr="00B3554E">
        <w:rPr>
          <w:rFonts w:ascii="Cambria" w:eastAsia="Cambria" w:hAnsi="Cambria" w:cs="Cambria"/>
          <w:sz w:val="24"/>
          <w:szCs w:val="24"/>
        </w:rPr>
        <w:t>verk</w:t>
      </w:r>
      <w:r w:rsidRPr="00B3554E">
        <w:rPr>
          <w:rFonts w:ascii="Cambria" w:eastAsia="Cambria" w:hAnsi="Cambria" w:cs="Cambria"/>
          <w:sz w:val="24"/>
          <w:szCs w:val="24"/>
        </w:rPr>
        <w:t xml:space="preserve"> for kriser og katastrofar, inkludert pandemiar. </w:t>
      </w:r>
    </w:p>
    <w:p w14:paraId="147F17EC" w14:textId="1574DE5F" w:rsidR="0560601E" w:rsidRPr="00B3554E" w:rsidRDefault="6FBC5E80" w:rsidP="00DB6863">
      <w:pPr>
        <w:pStyle w:val="Listeavsnitt"/>
        <w:numPr>
          <w:ilvl w:val="0"/>
          <w:numId w:val="42"/>
        </w:numPr>
        <w:rPr>
          <w:rFonts w:ascii="Cambria" w:eastAsia="MS Mincho" w:hAnsi="Cambria"/>
        </w:rPr>
      </w:pPr>
      <w:r w:rsidRPr="00B3554E">
        <w:rPr>
          <w:rFonts w:ascii="Cambria" w:eastAsia="Cambria" w:hAnsi="Cambria" w:cs="Cambria"/>
          <w:b/>
          <w:bCs/>
          <w:sz w:val="24"/>
          <w:szCs w:val="24"/>
        </w:rPr>
        <w:t>A</w:t>
      </w:r>
      <w:r w:rsidR="7A382CC6" w:rsidRPr="00B3554E">
        <w:rPr>
          <w:rFonts w:ascii="Cambria" w:eastAsia="Cambria" w:hAnsi="Cambria" w:cs="Cambria"/>
          <w:b/>
          <w:bCs/>
          <w:sz w:val="24"/>
          <w:szCs w:val="24"/>
        </w:rPr>
        <w:t>kuttmedisi</w:t>
      </w:r>
      <w:r w:rsidR="3408695C" w:rsidRPr="00B3554E">
        <w:rPr>
          <w:rFonts w:ascii="Cambria" w:eastAsia="Cambria" w:hAnsi="Cambria" w:cs="Cambria"/>
          <w:b/>
          <w:bCs/>
          <w:sz w:val="24"/>
          <w:szCs w:val="24"/>
        </w:rPr>
        <w:t>nforskrifta</w:t>
      </w:r>
      <w:r w:rsidR="452C1387" w:rsidRPr="00B3554E">
        <w:rPr>
          <w:rFonts w:ascii="Cambria" w:eastAsia="Cambria" w:hAnsi="Cambria" w:cs="Cambria"/>
          <w:b/>
          <w:bCs/>
          <w:sz w:val="24"/>
          <w:szCs w:val="24"/>
        </w:rPr>
        <w:t xml:space="preserve"> </w:t>
      </w:r>
      <w:r w:rsidR="452C1387" w:rsidRPr="00B3554E">
        <w:rPr>
          <w:rFonts w:ascii="Cambria" w:eastAsia="Cambria" w:hAnsi="Cambria" w:cs="Cambria"/>
          <w:sz w:val="24"/>
          <w:szCs w:val="24"/>
        </w:rPr>
        <w:t xml:space="preserve">stiller krav til forsvarleg organisering av legevakt og at alle førespurnader vert handterte av kvalifisert helsepersonell med naudsynt </w:t>
      </w:r>
      <w:r w:rsidR="00B3554E">
        <w:rPr>
          <w:rFonts w:ascii="Cambria" w:eastAsia="Cambria" w:hAnsi="Cambria" w:cs="Cambria"/>
          <w:sz w:val="24"/>
          <w:szCs w:val="24"/>
        </w:rPr>
        <w:t>avgjerds</w:t>
      </w:r>
      <w:r w:rsidR="452C1387" w:rsidRPr="00B3554E">
        <w:rPr>
          <w:rFonts w:ascii="Cambria" w:eastAsia="Cambria" w:hAnsi="Cambria" w:cs="Cambria"/>
          <w:sz w:val="24"/>
          <w:szCs w:val="24"/>
        </w:rPr>
        <w:t>støtte</w:t>
      </w:r>
      <w:r w:rsidR="00826B5C" w:rsidRPr="00B3554E">
        <w:rPr>
          <w:rFonts w:ascii="Cambria" w:eastAsia="Cambria" w:hAnsi="Cambria" w:cs="Cambria"/>
          <w:sz w:val="24"/>
          <w:szCs w:val="24"/>
        </w:rPr>
        <w:t>.</w:t>
      </w:r>
    </w:p>
    <w:p w14:paraId="1EBDB710" w14:textId="77777777" w:rsidR="00826B5C" w:rsidRPr="00B3554E" w:rsidRDefault="00826B5C" w:rsidP="00826B5C">
      <w:pPr>
        <w:pStyle w:val="Listeavsnitt"/>
        <w:rPr>
          <w:rFonts w:ascii="Cambria" w:eastAsia="MS Mincho" w:hAnsi="Cambria"/>
        </w:rPr>
      </w:pPr>
    </w:p>
    <w:p w14:paraId="6E697988" w14:textId="68F5F9E2" w:rsidR="0560601E" w:rsidRPr="00B3554E" w:rsidRDefault="452C1387" w:rsidP="043AAA6B">
      <w:pPr>
        <w:rPr>
          <w:rFonts w:ascii="Cambria" w:eastAsia="MS Mincho" w:hAnsi="Cambria" w:cs="Arial"/>
          <w:sz w:val="24"/>
          <w:szCs w:val="24"/>
        </w:rPr>
      </w:pPr>
      <w:r w:rsidRPr="00B3554E">
        <w:rPr>
          <w:rFonts w:ascii="Cambria" w:eastAsia="MS Mincho" w:hAnsi="Cambria" w:cs="Arial"/>
          <w:sz w:val="24"/>
          <w:szCs w:val="24"/>
        </w:rPr>
        <w:t xml:space="preserve">På nasjonalt nivå har fleire meldingar og planar vore viktige for denne planen, mellom anna </w:t>
      </w:r>
      <w:r w:rsidRPr="00B3554E">
        <w:rPr>
          <w:rFonts w:ascii="Cambria" w:eastAsia="MS Mincho" w:hAnsi="Cambria" w:cs="Arial"/>
          <w:b/>
          <w:bCs/>
          <w:sz w:val="24"/>
          <w:szCs w:val="24"/>
        </w:rPr>
        <w:t>Handlingsplan for allmennlegetenesta (2020–2024)</w:t>
      </w:r>
      <w:r w:rsidRPr="00B3554E">
        <w:rPr>
          <w:rFonts w:ascii="Cambria" w:eastAsia="MS Mincho" w:hAnsi="Cambria" w:cs="Arial"/>
          <w:sz w:val="24"/>
          <w:szCs w:val="24"/>
        </w:rPr>
        <w:t xml:space="preserve">, </w:t>
      </w:r>
      <w:r w:rsidRPr="00B3554E">
        <w:rPr>
          <w:rFonts w:ascii="Cambria" w:eastAsia="MS Mincho" w:hAnsi="Cambria" w:cs="Arial"/>
          <w:b/>
          <w:bCs/>
          <w:sz w:val="24"/>
          <w:szCs w:val="24"/>
        </w:rPr>
        <w:t>Meld. St. 11 (2020–2021) Kvalitet og pasientsikkerheit 2019</w:t>
      </w:r>
      <w:r w:rsidRPr="00B3554E">
        <w:rPr>
          <w:rFonts w:ascii="Cambria" w:eastAsia="MS Mincho" w:hAnsi="Cambria" w:cs="Arial"/>
          <w:sz w:val="24"/>
          <w:szCs w:val="24"/>
        </w:rPr>
        <w:t>, og ulike opptrappingsplanar innan psykisk helse og eldreomsorg.</w:t>
      </w:r>
    </w:p>
    <w:p w14:paraId="014FC0BE" w14:textId="3F839F34" w:rsidR="0560601E" w:rsidRPr="00B3554E" w:rsidRDefault="1312B376" w:rsidP="043AAA6B">
      <w:pPr>
        <w:rPr>
          <w:rFonts w:ascii="Cambria" w:eastAsia="MS Mincho" w:hAnsi="Cambria" w:cs="Arial"/>
          <w:sz w:val="24"/>
          <w:szCs w:val="24"/>
        </w:rPr>
      </w:pPr>
      <w:r w:rsidRPr="00B3554E">
        <w:rPr>
          <w:rFonts w:ascii="Cambria" w:eastAsia="MS Mincho" w:hAnsi="Cambria" w:cs="Arial"/>
          <w:sz w:val="24"/>
          <w:szCs w:val="24"/>
        </w:rPr>
        <w:t xml:space="preserve">I tillegg er kommunen bunden av sentrale avtalar, mellom anna </w:t>
      </w:r>
      <w:r w:rsidRPr="00B3554E">
        <w:rPr>
          <w:rFonts w:ascii="Cambria" w:eastAsia="MS Mincho" w:hAnsi="Cambria" w:cs="Arial"/>
          <w:b/>
          <w:bCs/>
          <w:sz w:val="24"/>
          <w:szCs w:val="24"/>
        </w:rPr>
        <w:t xml:space="preserve">ASA 4310 (rammeavtale mellom KS og Den norske </w:t>
      </w:r>
      <w:proofErr w:type="spellStart"/>
      <w:r w:rsidRPr="00B3554E">
        <w:rPr>
          <w:rFonts w:ascii="Cambria" w:eastAsia="MS Mincho" w:hAnsi="Cambria" w:cs="Arial"/>
          <w:b/>
          <w:bCs/>
          <w:sz w:val="24"/>
          <w:szCs w:val="24"/>
        </w:rPr>
        <w:t>legeforening</w:t>
      </w:r>
      <w:proofErr w:type="spellEnd"/>
      <w:r w:rsidRPr="00B3554E">
        <w:rPr>
          <w:rFonts w:ascii="Cambria" w:eastAsia="MS Mincho" w:hAnsi="Cambria" w:cs="Arial"/>
          <w:b/>
          <w:bCs/>
          <w:sz w:val="24"/>
          <w:szCs w:val="24"/>
        </w:rPr>
        <w:t>)</w:t>
      </w:r>
      <w:r w:rsidRPr="00B3554E">
        <w:rPr>
          <w:rFonts w:ascii="Cambria" w:eastAsia="MS Mincho" w:hAnsi="Cambria" w:cs="Arial"/>
          <w:sz w:val="24"/>
          <w:szCs w:val="24"/>
        </w:rPr>
        <w:t xml:space="preserve"> og </w:t>
      </w:r>
      <w:r w:rsidRPr="00B3554E">
        <w:rPr>
          <w:rFonts w:ascii="Cambria" w:eastAsia="MS Mincho" w:hAnsi="Cambria" w:cs="Arial"/>
          <w:b/>
          <w:bCs/>
          <w:sz w:val="24"/>
          <w:szCs w:val="24"/>
        </w:rPr>
        <w:t>SFS 2305 (</w:t>
      </w:r>
      <w:proofErr w:type="spellStart"/>
      <w:r w:rsidRPr="00B3554E">
        <w:rPr>
          <w:rFonts w:ascii="Cambria" w:eastAsia="MS Mincho" w:hAnsi="Cambria" w:cs="Arial"/>
          <w:b/>
          <w:bCs/>
          <w:sz w:val="24"/>
          <w:szCs w:val="24"/>
        </w:rPr>
        <w:t>særavtale</w:t>
      </w:r>
      <w:proofErr w:type="spellEnd"/>
      <w:r w:rsidRPr="00B3554E">
        <w:rPr>
          <w:rFonts w:ascii="Cambria" w:eastAsia="MS Mincho" w:hAnsi="Cambria" w:cs="Arial"/>
          <w:b/>
          <w:bCs/>
          <w:sz w:val="24"/>
          <w:szCs w:val="24"/>
        </w:rPr>
        <w:t xml:space="preserve"> for legar og turnuslegar i kommunehelsetenesta)</w:t>
      </w:r>
      <w:r w:rsidRPr="00B3554E">
        <w:rPr>
          <w:rFonts w:ascii="Cambria" w:eastAsia="MS Mincho" w:hAnsi="Cambria" w:cs="Arial"/>
          <w:sz w:val="24"/>
          <w:szCs w:val="24"/>
        </w:rPr>
        <w:t>.</w:t>
      </w:r>
    </w:p>
    <w:p w14:paraId="7D58DBA6" w14:textId="2BCB9680" w:rsidR="0560601E" w:rsidRPr="00B3554E" w:rsidRDefault="452C1387" w:rsidP="043AAA6B">
      <w:pPr>
        <w:rPr>
          <w:rFonts w:ascii="Cambria" w:eastAsia="MS Mincho" w:hAnsi="Cambria" w:cs="Arial"/>
          <w:b/>
          <w:bCs/>
          <w:sz w:val="24"/>
          <w:szCs w:val="24"/>
        </w:rPr>
      </w:pPr>
      <w:r w:rsidRPr="00B3554E">
        <w:rPr>
          <w:rFonts w:ascii="Cambria" w:eastAsia="MS Mincho" w:hAnsi="Cambria" w:cs="Arial"/>
          <w:b/>
          <w:bCs/>
          <w:sz w:val="24"/>
          <w:szCs w:val="24"/>
        </w:rPr>
        <w:t>Sentrale lover, forskrifter og avtalar:</w:t>
      </w:r>
    </w:p>
    <w:p w14:paraId="5D7E3E80" w14:textId="5AD3FBFD" w:rsidR="0560601E" w:rsidRPr="00B3554E" w:rsidRDefault="452C1387" w:rsidP="00DB6863">
      <w:pPr>
        <w:numPr>
          <w:ilvl w:val="0"/>
          <w:numId w:val="35"/>
        </w:numPr>
        <w:spacing w:after="0"/>
        <w:rPr>
          <w:rFonts w:ascii="Cambria" w:eastAsia="MS Mincho" w:hAnsi="Cambria" w:cs="Arial"/>
          <w:sz w:val="24"/>
          <w:szCs w:val="24"/>
        </w:rPr>
      </w:pPr>
      <w:r w:rsidRPr="00B3554E">
        <w:rPr>
          <w:rFonts w:ascii="Cambria" w:eastAsia="MS Mincho" w:hAnsi="Cambria" w:cs="Arial"/>
          <w:sz w:val="24"/>
          <w:szCs w:val="24"/>
        </w:rPr>
        <w:t>Lov om kommunale helse- og omsorgstenester</w:t>
      </w:r>
    </w:p>
    <w:p w14:paraId="017A7DA7" w14:textId="1E19D468" w:rsidR="0560601E" w:rsidRPr="00B3554E" w:rsidRDefault="452C1387" w:rsidP="00DB6863">
      <w:pPr>
        <w:numPr>
          <w:ilvl w:val="0"/>
          <w:numId w:val="35"/>
        </w:numPr>
        <w:spacing w:after="0"/>
        <w:rPr>
          <w:rFonts w:ascii="Cambria" w:eastAsia="MS Mincho" w:hAnsi="Cambria" w:cs="Arial"/>
          <w:sz w:val="24"/>
          <w:szCs w:val="24"/>
        </w:rPr>
      </w:pPr>
      <w:r w:rsidRPr="00B3554E">
        <w:rPr>
          <w:rFonts w:ascii="Cambria" w:eastAsia="MS Mincho" w:hAnsi="Cambria" w:cs="Arial"/>
          <w:sz w:val="24"/>
          <w:szCs w:val="24"/>
        </w:rPr>
        <w:t>Pasient- og brukarrettslova</w:t>
      </w:r>
    </w:p>
    <w:p w14:paraId="5288EC82" w14:textId="6808C03E" w:rsidR="0560601E" w:rsidRPr="00B3554E" w:rsidRDefault="452C1387" w:rsidP="00DB6863">
      <w:pPr>
        <w:numPr>
          <w:ilvl w:val="0"/>
          <w:numId w:val="35"/>
        </w:numPr>
        <w:spacing w:after="0"/>
        <w:rPr>
          <w:rFonts w:ascii="Cambria" w:eastAsia="MS Mincho" w:hAnsi="Cambria" w:cs="Arial"/>
          <w:sz w:val="24"/>
          <w:szCs w:val="24"/>
        </w:rPr>
      </w:pPr>
      <w:r w:rsidRPr="00B3554E">
        <w:rPr>
          <w:rFonts w:ascii="Cambria" w:eastAsia="MS Mincho" w:hAnsi="Cambria" w:cs="Arial"/>
          <w:sz w:val="24"/>
          <w:szCs w:val="24"/>
        </w:rPr>
        <w:t>Helsepersonellova</w:t>
      </w:r>
    </w:p>
    <w:p w14:paraId="3A2367CB" w14:textId="23372E18" w:rsidR="0560601E" w:rsidRPr="00B3554E" w:rsidRDefault="452C1387" w:rsidP="00DB6863">
      <w:pPr>
        <w:numPr>
          <w:ilvl w:val="0"/>
          <w:numId w:val="35"/>
        </w:numPr>
        <w:spacing w:after="0"/>
        <w:rPr>
          <w:rFonts w:ascii="Cambria" w:eastAsia="MS Mincho" w:hAnsi="Cambria" w:cs="Arial"/>
          <w:sz w:val="24"/>
          <w:szCs w:val="24"/>
        </w:rPr>
      </w:pPr>
      <w:r w:rsidRPr="00B3554E">
        <w:rPr>
          <w:rFonts w:ascii="Cambria" w:eastAsia="MS Mincho" w:hAnsi="Cambria" w:cs="Arial"/>
          <w:sz w:val="24"/>
          <w:szCs w:val="24"/>
        </w:rPr>
        <w:t>Folkehelselova</w:t>
      </w:r>
    </w:p>
    <w:p w14:paraId="021B3CA3" w14:textId="081445B0" w:rsidR="0560601E" w:rsidRPr="00B3554E" w:rsidRDefault="452C1387" w:rsidP="00DB6863">
      <w:pPr>
        <w:numPr>
          <w:ilvl w:val="0"/>
          <w:numId w:val="35"/>
        </w:numPr>
        <w:spacing w:after="0"/>
        <w:rPr>
          <w:rFonts w:ascii="Cambria" w:eastAsia="MS Mincho" w:hAnsi="Cambria" w:cs="Arial"/>
          <w:sz w:val="24"/>
          <w:szCs w:val="24"/>
        </w:rPr>
      </w:pPr>
      <w:r w:rsidRPr="00B3554E">
        <w:rPr>
          <w:rFonts w:ascii="Cambria" w:eastAsia="MS Mincho" w:hAnsi="Cambria" w:cs="Arial"/>
          <w:sz w:val="24"/>
          <w:szCs w:val="24"/>
        </w:rPr>
        <w:t>Smittevernlova</w:t>
      </w:r>
    </w:p>
    <w:p w14:paraId="6298930C" w14:textId="31B8A465" w:rsidR="0560601E" w:rsidRPr="00B3554E" w:rsidRDefault="452C1387" w:rsidP="00DB6863">
      <w:pPr>
        <w:numPr>
          <w:ilvl w:val="0"/>
          <w:numId w:val="35"/>
        </w:numPr>
        <w:spacing w:after="0"/>
        <w:rPr>
          <w:rFonts w:ascii="Cambria" w:eastAsia="MS Mincho" w:hAnsi="Cambria" w:cs="Arial"/>
          <w:sz w:val="24"/>
          <w:szCs w:val="24"/>
        </w:rPr>
      </w:pPr>
      <w:r w:rsidRPr="00B3554E">
        <w:rPr>
          <w:rFonts w:ascii="Cambria" w:eastAsia="MS Mincho" w:hAnsi="Cambria" w:cs="Arial"/>
          <w:sz w:val="24"/>
          <w:szCs w:val="24"/>
        </w:rPr>
        <w:t>Helseberedskapslova</w:t>
      </w:r>
    </w:p>
    <w:p w14:paraId="545B9F41" w14:textId="48C6D516" w:rsidR="0560601E" w:rsidRPr="00B3554E" w:rsidRDefault="452C1387" w:rsidP="00DB6863">
      <w:pPr>
        <w:numPr>
          <w:ilvl w:val="0"/>
          <w:numId w:val="35"/>
        </w:numPr>
        <w:spacing w:after="0"/>
        <w:rPr>
          <w:rFonts w:ascii="Cambria" w:eastAsia="MS Mincho" w:hAnsi="Cambria" w:cs="Arial"/>
          <w:sz w:val="24"/>
          <w:szCs w:val="24"/>
        </w:rPr>
      </w:pPr>
      <w:r w:rsidRPr="00B3554E">
        <w:rPr>
          <w:rFonts w:ascii="Cambria" w:eastAsia="MS Mincho" w:hAnsi="Cambria" w:cs="Arial"/>
          <w:sz w:val="24"/>
          <w:szCs w:val="24"/>
        </w:rPr>
        <w:t>Psykisk helsevernlova</w:t>
      </w:r>
    </w:p>
    <w:p w14:paraId="48A494B5" w14:textId="58216976" w:rsidR="0560601E" w:rsidRPr="00B3554E" w:rsidRDefault="452C1387" w:rsidP="00DB6863">
      <w:pPr>
        <w:numPr>
          <w:ilvl w:val="0"/>
          <w:numId w:val="35"/>
        </w:numPr>
        <w:spacing w:after="0"/>
        <w:rPr>
          <w:rFonts w:ascii="Cambria" w:eastAsia="MS Mincho" w:hAnsi="Cambria" w:cs="Arial"/>
          <w:sz w:val="24"/>
          <w:szCs w:val="24"/>
        </w:rPr>
      </w:pPr>
      <w:r w:rsidRPr="00B3554E">
        <w:rPr>
          <w:rFonts w:ascii="Cambria" w:eastAsia="MS Mincho" w:hAnsi="Cambria" w:cs="Arial"/>
          <w:sz w:val="24"/>
          <w:szCs w:val="24"/>
        </w:rPr>
        <w:t>Akuttmedisinforskrifta</w:t>
      </w:r>
    </w:p>
    <w:p w14:paraId="6F8911B2" w14:textId="5C5545F1" w:rsidR="0560601E" w:rsidRPr="00B3554E" w:rsidRDefault="452C1387" w:rsidP="00DB6863">
      <w:pPr>
        <w:numPr>
          <w:ilvl w:val="0"/>
          <w:numId w:val="35"/>
        </w:numPr>
        <w:spacing w:after="0"/>
        <w:rPr>
          <w:rFonts w:ascii="Cambria" w:eastAsia="MS Mincho" w:hAnsi="Cambria" w:cs="Arial"/>
          <w:sz w:val="24"/>
          <w:szCs w:val="24"/>
        </w:rPr>
      </w:pPr>
      <w:r w:rsidRPr="00B3554E">
        <w:rPr>
          <w:rFonts w:ascii="Cambria" w:eastAsia="MS Mincho" w:hAnsi="Cambria" w:cs="Arial"/>
          <w:sz w:val="24"/>
          <w:szCs w:val="24"/>
        </w:rPr>
        <w:t>Forskrift om fastlegeordninga i kommunane</w:t>
      </w:r>
    </w:p>
    <w:p w14:paraId="6457A987" w14:textId="10DB6F33" w:rsidR="0560601E" w:rsidRPr="00B3554E" w:rsidRDefault="452C1387" w:rsidP="00DB6863">
      <w:pPr>
        <w:numPr>
          <w:ilvl w:val="0"/>
          <w:numId w:val="35"/>
        </w:numPr>
        <w:spacing w:after="0"/>
        <w:rPr>
          <w:rFonts w:ascii="Cambria" w:eastAsia="MS Mincho" w:hAnsi="Cambria" w:cs="Arial"/>
          <w:sz w:val="24"/>
          <w:szCs w:val="24"/>
        </w:rPr>
      </w:pPr>
      <w:r w:rsidRPr="00B3554E">
        <w:rPr>
          <w:rFonts w:ascii="Cambria" w:eastAsia="MS Mincho" w:hAnsi="Cambria" w:cs="Arial"/>
          <w:sz w:val="24"/>
          <w:szCs w:val="24"/>
        </w:rPr>
        <w:t>Forskrift om helsestasjon- og skulehelsetenesta</w:t>
      </w:r>
    </w:p>
    <w:p w14:paraId="3EFAAD24" w14:textId="0B832FF2" w:rsidR="0560601E" w:rsidRPr="00B3554E" w:rsidRDefault="452C1387" w:rsidP="00DB6863">
      <w:pPr>
        <w:numPr>
          <w:ilvl w:val="0"/>
          <w:numId w:val="35"/>
        </w:numPr>
        <w:spacing w:after="0"/>
        <w:rPr>
          <w:rFonts w:ascii="Cambria" w:eastAsia="MS Mincho" w:hAnsi="Cambria" w:cs="Arial"/>
          <w:sz w:val="24"/>
          <w:szCs w:val="24"/>
        </w:rPr>
      </w:pPr>
      <w:r w:rsidRPr="00B3554E">
        <w:rPr>
          <w:rFonts w:ascii="Cambria" w:eastAsia="MS Mincho" w:hAnsi="Cambria" w:cs="Arial"/>
          <w:sz w:val="24"/>
          <w:szCs w:val="24"/>
        </w:rPr>
        <w:t>Forskrift om leiing og kvalitetsforbetring i helse- og omsorgstenestene</w:t>
      </w:r>
    </w:p>
    <w:p w14:paraId="0796A8FF" w14:textId="425CF31D" w:rsidR="0560601E" w:rsidRPr="00B3554E" w:rsidRDefault="452C1387" w:rsidP="00DB6863">
      <w:pPr>
        <w:numPr>
          <w:ilvl w:val="0"/>
          <w:numId w:val="35"/>
        </w:numPr>
        <w:spacing w:after="0"/>
        <w:rPr>
          <w:rFonts w:ascii="Cambria" w:eastAsia="MS Mincho" w:hAnsi="Cambria" w:cs="Arial"/>
          <w:sz w:val="24"/>
          <w:szCs w:val="24"/>
        </w:rPr>
      </w:pPr>
      <w:r w:rsidRPr="00B3554E">
        <w:rPr>
          <w:rFonts w:ascii="Cambria" w:eastAsia="MS Mincho" w:hAnsi="Cambria" w:cs="Arial"/>
          <w:sz w:val="24"/>
          <w:szCs w:val="24"/>
        </w:rPr>
        <w:t>ASA 4310 og SFS 2305 (KS–Den norske legeforeininga)</w:t>
      </w:r>
    </w:p>
    <w:p w14:paraId="3B3E83FD" w14:textId="6976DB9D" w:rsidR="0560601E" w:rsidRPr="00B3554E" w:rsidRDefault="0560601E" w:rsidP="043AAA6B">
      <w:pPr>
        <w:rPr>
          <w:rFonts w:ascii="Cambria" w:eastAsia="MS Mincho" w:hAnsi="Cambria"/>
          <w:sz w:val="24"/>
          <w:szCs w:val="24"/>
        </w:rPr>
      </w:pPr>
    </w:p>
    <w:p w14:paraId="322970FB" w14:textId="4AF57216" w:rsidR="00826B5C" w:rsidRPr="00B3554E" w:rsidRDefault="452C1387" w:rsidP="07BF4D4F">
      <w:pPr>
        <w:rPr>
          <w:rFonts w:ascii="Cambria" w:eastAsia="MS Mincho" w:hAnsi="Cambria" w:cs="Arial"/>
          <w:sz w:val="24"/>
          <w:szCs w:val="24"/>
        </w:rPr>
      </w:pPr>
      <w:r w:rsidRPr="00B3554E">
        <w:rPr>
          <w:rFonts w:ascii="Cambria" w:eastAsia="MS Mincho" w:hAnsi="Cambria" w:cs="Arial"/>
          <w:sz w:val="24"/>
          <w:szCs w:val="24"/>
        </w:rPr>
        <w:t xml:space="preserve">Plan for legetenesta skal òg bidra til å oppfylle føremålet i </w:t>
      </w:r>
      <w:r w:rsidRPr="00B3554E">
        <w:rPr>
          <w:rFonts w:ascii="Cambria" w:eastAsia="MS Mincho" w:hAnsi="Cambria" w:cs="Arial"/>
          <w:b/>
          <w:bCs/>
          <w:sz w:val="24"/>
          <w:szCs w:val="24"/>
        </w:rPr>
        <w:t>fastlegeforskrifta § 1</w:t>
      </w:r>
      <w:r w:rsidRPr="00B3554E">
        <w:rPr>
          <w:rFonts w:ascii="Cambria" w:eastAsia="MS Mincho" w:hAnsi="Cambria" w:cs="Arial"/>
          <w:sz w:val="24"/>
          <w:szCs w:val="24"/>
        </w:rPr>
        <w:t>:</w:t>
      </w:r>
      <w:r w:rsidRPr="00B3554E">
        <w:br/>
      </w:r>
      <w:r w:rsidRPr="00B3554E">
        <w:rPr>
          <w:rFonts w:ascii="Cambria" w:eastAsia="MS Mincho" w:hAnsi="Cambria" w:cs="Arial"/>
          <w:sz w:val="24"/>
          <w:szCs w:val="24"/>
        </w:rPr>
        <w:t xml:space="preserve"> </w:t>
      </w:r>
      <w:r w:rsidRPr="00B3554E">
        <w:rPr>
          <w:rFonts w:ascii="Cambria" w:eastAsia="MS Mincho" w:hAnsi="Cambria" w:cs="Arial"/>
          <w:i/>
          <w:iCs/>
          <w:sz w:val="24"/>
          <w:szCs w:val="24"/>
        </w:rPr>
        <w:t xml:space="preserve">«Formålet med fastlegeordninga er å sikre at alle får nødvendige allmennlegetenester av god kvalitet til rett tid, og at personar busette i Noreg får ein fast allmennlege å </w:t>
      </w:r>
      <w:proofErr w:type="spellStart"/>
      <w:r w:rsidRPr="00B3554E">
        <w:rPr>
          <w:rFonts w:ascii="Cambria" w:eastAsia="MS Mincho" w:hAnsi="Cambria" w:cs="Arial"/>
          <w:i/>
          <w:iCs/>
          <w:sz w:val="24"/>
          <w:szCs w:val="24"/>
        </w:rPr>
        <w:t>forhalde</w:t>
      </w:r>
      <w:proofErr w:type="spellEnd"/>
      <w:r w:rsidRPr="00B3554E">
        <w:rPr>
          <w:rFonts w:ascii="Cambria" w:eastAsia="MS Mincho" w:hAnsi="Cambria" w:cs="Arial"/>
          <w:i/>
          <w:iCs/>
          <w:sz w:val="24"/>
          <w:szCs w:val="24"/>
        </w:rPr>
        <w:t xml:space="preserve"> seg til.»</w:t>
      </w:r>
    </w:p>
    <w:p w14:paraId="4CA59F04" w14:textId="36E29320" w:rsidR="043AAA6B" w:rsidRPr="00B3554E" w:rsidRDefault="043AAA6B" w:rsidP="00045BB7">
      <w:pPr>
        <w:spacing w:after="0"/>
        <w:rPr>
          <w:rFonts w:ascii="Cambria" w:eastAsia="Cambria" w:hAnsi="Cambria" w:cs="Cambria"/>
          <w:sz w:val="24"/>
          <w:szCs w:val="24"/>
        </w:rPr>
      </w:pPr>
    </w:p>
    <w:p w14:paraId="59350D78" w14:textId="77777777" w:rsidR="00045BB7" w:rsidRPr="00B3554E" w:rsidRDefault="00045BB7" w:rsidP="00045BB7">
      <w:pPr>
        <w:spacing w:after="0"/>
        <w:rPr>
          <w:rFonts w:ascii="Cambria" w:eastAsia="Cambria" w:hAnsi="Cambria" w:cs="Cambria"/>
          <w:sz w:val="24"/>
          <w:szCs w:val="24"/>
        </w:rPr>
      </w:pPr>
    </w:p>
    <w:p w14:paraId="5E729816" w14:textId="77777777" w:rsidR="00045BB7" w:rsidRPr="00B3554E" w:rsidRDefault="00045BB7" w:rsidP="00045BB7">
      <w:pPr>
        <w:spacing w:after="0"/>
        <w:rPr>
          <w:rFonts w:ascii="Cambria" w:eastAsia="Cambria" w:hAnsi="Cambria" w:cs="Cambria"/>
          <w:b/>
          <w:bCs/>
          <w:sz w:val="24"/>
          <w:szCs w:val="24"/>
        </w:rPr>
      </w:pPr>
      <w:r w:rsidRPr="00B3554E">
        <w:rPr>
          <w:rFonts w:ascii="Cambria" w:eastAsia="Cambria" w:hAnsi="Cambria" w:cs="Cambria"/>
          <w:b/>
          <w:bCs/>
          <w:sz w:val="24"/>
          <w:szCs w:val="24"/>
        </w:rPr>
        <w:t>Kommunen sine plikter innan legetenesta</w:t>
      </w:r>
    </w:p>
    <w:p w14:paraId="5726B2A9" w14:textId="72310AA7" w:rsidR="00045BB7" w:rsidRPr="00B3554E" w:rsidRDefault="00045BB7" w:rsidP="00045BB7">
      <w:pPr>
        <w:spacing w:after="0"/>
        <w:rPr>
          <w:rFonts w:ascii="Cambria" w:eastAsia="Cambria" w:hAnsi="Cambria" w:cs="Cambria"/>
          <w:b/>
          <w:bCs/>
          <w:sz w:val="24"/>
          <w:szCs w:val="24"/>
        </w:rPr>
      </w:pPr>
      <w:r w:rsidRPr="00B3554E">
        <w:rPr>
          <w:rFonts w:ascii="Cambria" w:eastAsia="Cambria" w:hAnsi="Cambria" w:cs="Cambria"/>
          <w:sz w:val="24"/>
          <w:szCs w:val="24"/>
        </w:rPr>
        <w:t>Vinje kommune er gjennom lov- og avtaleverk pålagd å sikre:</w:t>
      </w:r>
    </w:p>
    <w:p w14:paraId="71D5C27E" w14:textId="77777777" w:rsidR="00045BB7" w:rsidRPr="00B3554E" w:rsidRDefault="00045BB7" w:rsidP="043AAA6B">
      <w:pPr>
        <w:rPr>
          <w:rFonts w:ascii="Cambria" w:eastAsia="Cambria" w:hAnsi="Cambria" w:cs="Cambria"/>
          <w:sz w:val="24"/>
          <w:szCs w:val="24"/>
        </w:rPr>
      </w:pPr>
    </w:p>
    <w:p w14:paraId="41FABA1C" w14:textId="77777777" w:rsidR="00045BB7" w:rsidRPr="00B3554E" w:rsidRDefault="00045BB7" w:rsidP="043AAA6B">
      <w:pPr>
        <w:rPr>
          <w:rFonts w:ascii="Cambria" w:eastAsia="Cambria" w:hAnsi="Cambria" w:cs="Cambria"/>
          <w:sz w:val="24"/>
          <w:szCs w:val="24"/>
        </w:rPr>
      </w:pPr>
    </w:p>
    <w:p w14:paraId="75B315AA" w14:textId="68FF5147" w:rsidR="00826B5C" w:rsidRPr="00B3554E" w:rsidRDefault="00826B5C" w:rsidP="043AAA6B">
      <w:pPr>
        <w:rPr>
          <w:rFonts w:ascii="Cambria" w:eastAsia="Cambria" w:hAnsi="Cambria" w:cs="Cambria"/>
          <w:sz w:val="24"/>
          <w:szCs w:val="24"/>
        </w:rPr>
      </w:pPr>
      <w:r w:rsidRPr="00B3554E">
        <w:rPr>
          <w:rFonts w:ascii="Cambria" w:eastAsia="Cambria" w:hAnsi="Cambria" w:cs="Cambria"/>
          <w:noProof/>
          <w:sz w:val="24"/>
          <w:szCs w:val="24"/>
        </w:rPr>
        <w:drawing>
          <wp:inline distT="0" distB="0" distL="0" distR="0" wp14:anchorId="25DDFEA4" wp14:editId="63E78E39">
            <wp:extent cx="5041900" cy="3536950"/>
            <wp:effectExtent l="0" t="133350" r="0" b="0"/>
            <wp:docPr id="711360946" name="Diagram 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inline>
        </w:drawing>
      </w:r>
    </w:p>
    <w:p w14:paraId="79AB5C32" w14:textId="77777777" w:rsidR="00826B5C" w:rsidRPr="00B3554E" w:rsidRDefault="00826B5C" w:rsidP="043AAA6B">
      <w:pPr>
        <w:rPr>
          <w:rFonts w:ascii="Cambria" w:eastAsia="Cambria" w:hAnsi="Cambria" w:cs="Cambria"/>
          <w:sz w:val="24"/>
          <w:szCs w:val="24"/>
        </w:rPr>
      </w:pPr>
    </w:p>
    <w:p w14:paraId="30EB1B9B" w14:textId="77777777" w:rsidR="00826B5C" w:rsidRPr="00B3554E" w:rsidRDefault="00826B5C" w:rsidP="043AAA6B">
      <w:pPr>
        <w:rPr>
          <w:rFonts w:ascii="Cambria" w:eastAsia="Cambria" w:hAnsi="Cambria" w:cs="Cambria"/>
          <w:sz w:val="24"/>
          <w:szCs w:val="24"/>
        </w:rPr>
      </w:pPr>
    </w:p>
    <w:p w14:paraId="03F5D1CC" w14:textId="0664C643" w:rsidR="006069E5" w:rsidRPr="00B3554E" w:rsidRDefault="1BC5C604">
      <w:pPr>
        <w:pStyle w:val="Overskrift1"/>
      </w:pPr>
      <w:bookmarkStart w:id="8" w:name="_Toc1145878772"/>
      <w:bookmarkStart w:id="9" w:name="_Toc209463621"/>
      <w:r w:rsidRPr="00B3554E">
        <w:t xml:space="preserve">3. </w:t>
      </w:r>
      <w:r w:rsidR="377A834E" w:rsidRPr="00B3554E">
        <w:t>Organisering av</w:t>
      </w:r>
      <w:r w:rsidRPr="00B3554E">
        <w:t xml:space="preserve"> legetenesta i Vinje</w:t>
      </w:r>
      <w:r w:rsidR="03230B02" w:rsidRPr="00B3554E">
        <w:t xml:space="preserve"> kommune</w:t>
      </w:r>
      <w:bookmarkEnd w:id="8"/>
      <w:bookmarkEnd w:id="9"/>
    </w:p>
    <w:p w14:paraId="0B3AAE88" w14:textId="118207A3" w:rsidR="1CE76086" w:rsidRPr="00B3554E" w:rsidRDefault="6588C9C4" w:rsidP="043AAA6B">
      <w:pPr>
        <w:spacing w:before="240" w:after="240"/>
        <w:rPr>
          <w:rFonts w:ascii="Cambria" w:eastAsia="Cambria" w:hAnsi="Cambria" w:cs="Cambria"/>
          <w:sz w:val="24"/>
          <w:szCs w:val="24"/>
        </w:rPr>
      </w:pPr>
      <w:r w:rsidRPr="00B3554E">
        <w:rPr>
          <w:rFonts w:ascii="Cambria" w:eastAsia="Cambria" w:hAnsi="Cambria" w:cs="Cambria"/>
          <w:sz w:val="24"/>
          <w:szCs w:val="24"/>
        </w:rPr>
        <w:t xml:space="preserve">Vinje er ein distriktskommune med om lag 3 </w:t>
      </w:r>
      <w:r w:rsidR="11D46003" w:rsidRPr="00B3554E">
        <w:rPr>
          <w:rFonts w:ascii="Cambria" w:eastAsia="Cambria" w:hAnsi="Cambria" w:cs="Cambria"/>
          <w:sz w:val="24"/>
          <w:szCs w:val="24"/>
        </w:rPr>
        <w:t>8</w:t>
      </w:r>
      <w:r w:rsidR="00B3554E">
        <w:rPr>
          <w:rFonts w:ascii="Cambria" w:eastAsia="Cambria" w:hAnsi="Cambria" w:cs="Cambria"/>
          <w:sz w:val="24"/>
          <w:szCs w:val="24"/>
        </w:rPr>
        <w:t>90</w:t>
      </w:r>
      <w:r w:rsidRPr="00B3554E">
        <w:rPr>
          <w:rFonts w:ascii="Cambria" w:eastAsia="Cambria" w:hAnsi="Cambria" w:cs="Cambria"/>
          <w:sz w:val="24"/>
          <w:szCs w:val="24"/>
        </w:rPr>
        <w:t xml:space="preserve"> innbyggjarar og stor geografisk utstrekning. Dette gjev særskilde krav til organisering,</w:t>
      </w:r>
      <w:r w:rsidR="69AD12E0" w:rsidRPr="00B3554E">
        <w:rPr>
          <w:rFonts w:ascii="Cambria" w:eastAsia="Cambria" w:hAnsi="Cambria" w:cs="Cambria"/>
          <w:sz w:val="24"/>
          <w:szCs w:val="24"/>
        </w:rPr>
        <w:t xml:space="preserve"> beredskap </w:t>
      </w:r>
      <w:r w:rsidRPr="00B3554E">
        <w:rPr>
          <w:rFonts w:ascii="Cambria" w:eastAsia="Cambria" w:hAnsi="Cambria" w:cs="Cambria"/>
          <w:sz w:val="24"/>
          <w:szCs w:val="24"/>
        </w:rPr>
        <w:t xml:space="preserve">og tilgjengelegheit i </w:t>
      </w:r>
      <w:r w:rsidR="3B42EFB4" w:rsidRPr="00B3554E">
        <w:rPr>
          <w:rFonts w:ascii="Cambria" w:eastAsia="Cambria" w:hAnsi="Cambria" w:cs="Cambria"/>
          <w:sz w:val="24"/>
          <w:szCs w:val="24"/>
        </w:rPr>
        <w:t>lege</w:t>
      </w:r>
      <w:r w:rsidRPr="00B3554E">
        <w:rPr>
          <w:rFonts w:ascii="Cambria" w:eastAsia="Cambria" w:hAnsi="Cambria" w:cs="Cambria"/>
          <w:sz w:val="24"/>
          <w:szCs w:val="24"/>
        </w:rPr>
        <w:t>tenestene.</w:t>
      </w:r>
    </w:p>
    <w:p w14:paraId="27A2498E" w14:textId="5170D79A" w:rsidR="1CE76086" w:rsidRPr="00B3554E" w:rsidRDefault="6588C9C4" w:rsidP="0BCB7670">
      <w:pPr>
        <w:spacing w:before="240" w:after="0"/>
        <w:rPr>
          <w:rFonts w:ascii="Cambria" w:eastAsia="Cambria" w:hAnsi="Cambria" w:cs="Cambria"/>
          <w:sz w:val="24"/>
          <w:szCs w:val="24"/>
        </w:rPr>
      </w:pPr>
      <w:r w:rsidRPr="00B3554E">
        <w:rPr>
          <w:rFonts w:ascii="Cambria" w:eastAsia="Cambria" w:hAnsi="Cambria" w:cs="Cambria"/>
          <w:sz w:val="24"/>
          <w:szCs w:val="24"/>
        </w:rPr>
        <w:t>Legetenesta omfattar fleire funksjonar:</w:t>
      </w:r>
    </w:p>
    <w:p w14:paraId="11B1B587" w14:textId="4ECD2916" w:rsidR="1CE76086" w:rsidRPr="00B3554E" w:rsidRDefault="6588C9C4" w:rsidP="00DB6863">
      <w:pPr>
        <w:numPr>
          <w:ilvl w:val="0"/>
          <w:numId w:val="34"/>
        </w:numPr>
        <w:spacing w:before="240" w:after="0"/>
        <w:rPr>
          <w:rFonts w:ascii="Cambria" w:eastAsia="Cambria" w:hAnsi="Cambria" w:cs="Cambria"/>
          <w:sz w:val="24"/>
          <w:szCs w:val="24"/>
        </w:rPr>
      </w:pPr>
      <w:r w:rsidRPr="00B3554E">
        <w:rPr>
          <w:rFonts w:ascii="Cambria" w:eastAsia="Cambria" w:hAnsi="Cambria" w:cs="Cambria"/>
          <w:b/>
          <w:bCs/>
          <w:sz w:val="24"/>
          <w:szCs w:val="24"/>
        </w:rPr>
        <w:t>Fastlegeordninga</w:t>
      </w:r>
      <w:r w:rsidRPr="00B3554E">
        <w:rPr>
          <w:rFonts w:ascii="Cambria" w:eastAsia="Cambria" w:hAnsi="Cambria" w:cs="Cambria"/>
          <w:sz w:val="24"/>
          <w:szCs w:val="24"/>
        </w:rPr>
        <w:t>, som er grunnpilaren i tenesta og sikrar kontinuerleg legetilbod for innbyggjarane.</w:t>
      </w:r>
    </w:p>
    <w:p w14:paraId="41472EAD" w14:textId="1FB3847B" w:rsidR="1CE76086" w:rsidRPr="00B3554E" w:rsidRDefault="3E44C9B2" w:rsidP="00DB6863">
      <w:pPr>
        <w:numPr>
          <w:ilvl w:val="0"/>
          <w:numId w:val="34"/>
        </w:numPr>
        <w:spacing w:before="240" w:after="240"/>
        <w:rPr>
          <w:rFonts w:ascii="Cambria" w:eastAsia="Cambria" w:hAnsi="Cambria" w:cs="Cambria"/>
          <w:sz w:val="24"/>
          <w:szCs w:val="24"/>
        </w:rPr>
      </w:pPr>
      <w:r w:rsidRPr="00B3554E">
        <w:rPr>
          <w:rFonts w:ascii="Cambria" w:eastAsia="Cambria" w:hAnsi="Cambria" w:cs="Cambria"/>
          <w:b/>
          <w:bCs/>
          <w:sz w:val="24"/>
          <w:szCs w:val="24"/>
        </w:rPr>
        <w:lastRenderedPageBreak/>
        <w:t>Legevakt</w:t>
      </w:r>
      <w:r w:rsidRPr="00B3554E">
        <w:rPr>
          <w:rFonts w:ascii="Cambria" w:eastAsia="Cambria" w:hAnsi="Cambria" w:cs="Cambria"/>
          <w:sz w:val="24"/>
          <w:szCs w:val="24"/>
        </w:rPr>
        <w:t>, organisert i samarbeid med Tokke kommune, lokalisert i Åmot og bemanna heile året.</w:t>
      </w:r>
    </w:p>
    <w:p w14:paraId="3D631B12" w14:textId="035D4475" w:rsidR="1CE76086" w:rsidRPr="00B3554E" w:rsidRDefault="3E44C9B2" w:rsidP="00DB6863">
      <w:pPr>
        <w:numPr>
          <w:ilvl w:val="0"/>
          <w:numId w:val="34"/>
        </w:numPr>
        <w:spacing w:before="240" w:after="240"/>
        <w:rPr>
          <w:rFonts w:ascii="Cambria" w:eastAsia="Cambria" w:hAnsi="Cambria" w:cs="Cambria"/>
          <w:sz w:val="24"/>
          <w:szCs w:val="24"/>
        </w:rPr>
      </w:pPr>
      <w:r w:rsidRPr="00B3554E">
        <w:rPr>
          <w:rFonts w:ascii="Cambria" w:eastAsia="Cambria" w:hAnsi="Cambria" w:cs="Cambria"/>
          <w:b/>
          <w:bCs/>
          <w:sz w:val="24"/>
          <w:szCs w:val="24"/>
        </w:rPr>
        <w:t>Institusjonslegefunksjonar</w:t>
      </w:r>
      <w:r w:rsidRPr="00B3554E">
        <w:rPr>
          <w:rFonts w:ascii="Cambria" w:eastAsia="Cambria" w:hAnsi="Cambria" w:cs="Cambria"/>
          <w:sz w:val="24"/>
          <w:szCs w:val="24"/>
        </w:rPr>
        <w:t>, med ansvar for tilsyn ved sjukeheim og omsorgssenter.</w:t>
      </w:r>
    </w:p>
    <w:p w14:paraId="23515BD1" w14:textId="31EE3F22" w:rsidR="1CE76086" w:rsidRPr="00B3554E" w:rsidRDefault="3E44C9B2" w:rsidP="00DB6863">
      <w:pPr>
        <w:numPr>
          <w:ilvl w:val="0"/>
          <w:numId w:val="34"/>
        </w:numPr>
        <w:spacing w:before="240" w:after="240"/>
        <w:rPr>
          <w:rFonts w:ascii="Cambria" w:eastAsia="Cambria" w:hAnsi="Cambria" w:cs="Cambria"/>
          <w:sz w:val="24"/>
          <w:szCs w:val="24"/>
        </w:rPr>
      </w:pPr>
      <w:r w:rsidRPr="00B3554E">
        <w:rPr>
          <w:rFonts w:ascii="Cambria" w:eastAsia="Cambria" w:hAnsi="Cambria" w:cs="Cambria"/>
          <w:b/>
          <w:bCs/>
          <w:sz w:val="24"/>
          <w:szCs w:val="24"/>
        </w:rPr>
        <w:t>Helsestasjons- og skulehelsetenesta</w:t>
      </w:r>
      <w:r w:rsidRPr="00B3554E">
        <w:rPr>
          <w:rFonts w:ascii="Cambria" w:eastAsia="Cambria" w:hAnsi="Cambria" w:cs="Cambria"/>
          <w:sz w:val="24"/>
          <w:szCs w:val="24"/>
        </w:rPr>
        <w:t>, der ein fastlege har ei fast stillingsbrøk til oppfølging av born og unge.</w:t>
      </w:r>
    </w:p>
    <w:p w14:paraId="770BC754" w14:textId="3E4F5588" w:rsidR="1CE76086" w:rsidRPr="00B3554E" w:rsidRDefault="6588C9C4" w:rsidP="00DB6863">
      <w:pPr>
        <w:numPr>
          <w:ilvl w:val="0"/>
          <w:numId w:val="34"/>
        </w:numPr>
        <w:spacing w:before="240" w:after="240"/>
        <w:rPr>
          <w:rFonts w:ascii="Cambria" w:eastAsia="Cambria" w:hAnsi="Cambria" w:cs="Cambria"/>
          <w:sz w:val="24"/>
          <w:szCs w:val="24"/>
        </w:rPr>
      </w:pPr>
      <w:r w:rsidRPr="00B3554E">
        <w:rPr>
          <w:rFonts w:ascii="Cambria" w:eastAsia="Cambria" w:hAnsi="Cambria" w:cs="Cambria"/>
          <w:b/>
          <w:bCs/>
          <w:sz w:val="24"/>
          <w:szCs w:val="24"/>
        </w:rPr>
        <w:t>Samfunnsmedisinske oppgåver</w:t>
      </w:r>
      <w:r w:rsidRPr="00B3554E">
        <w:rPr>
          <w:rFonts w:ascii="Cambria" w:eastAsia="Cambria" w:hAnsi="Cambria" w:cs="Cambria"/>
          <w:sz w:val="24"/>
          <w:szCs w:val="24"/>
        </w:rPr>
        <w:t xml:space="preserve">, inkludert smittevern, folkehelse, </w:t>
      </w:r>
      <w:proofErr w:type="spellStart"/>
      <w:r w:rsidRPr="00B3554E">
        <w:rPr>
          <w:rFonts w:ascii="Cambria" w:eastAsia="Cambria" w:hAnsi="Cambria" w:cs="Cambria"/>
          <w:sz w:val="24"/>
          <w:szCs w:val="24"/>
        </w:rPr>
        <w:t>miljørett</w:t>
      </w:r>
      <w:r w:rsidR="00D25CB9">
        <w:rPr>
          <w:rFonts w:ascii="Cambria" w:eastAsia="Cambria" w:hAnsi="Cambria" w:cs="Cambria"/>
          <w:sz w:val="24"/>
          <w:szCs w:val="24"/>
        </w:rPr>
        <w:t>a</w:t>
      </w:r>
      <w:proofErr w:type="spellEnd"/>
      <w:r w:rsidRPr="00B3554E">
        <w:rPr>
          <w:rFonts w:ascii="Cambria" w:eastAsia="Cambria" w:hAnsi="Cambria" w:cs="Cambria"/>
          <w:sz w:val="24"/>
          <w:szCs w:val="24"/>
        </w:rPr>
        <w:t xml:space="preserve"> helsevern og </w:t>
      </w:r>
      <w:proofErr w:type="spellStart"/>
      <w:r w:rsidRPr="00B3554E">
        <w:rPr>
          <w:rFonts w:ascii="Cambria" w:eastAsia="Cambria" w:hAnsi="Cambria" w:cs="Cambria"/>
          <w:sz w:val="24"/>
          <w:szCs w:val="24"/>
        </w:rPr>
        <w:t>medisinskfagleg</w:t>
      </w:r>
      <w:proofErr w:type="spellEnd"/>
      <w:r w:rsidRPr="00B3554E">
        <w:rPr>
          <w:rFonts w:ascii="Cambria" w:eastAsia="Cambria" w:hAnsi="Cambria" w:cs="Cambria"/>
          <w:sz w:val="24"/>
          <w:szCs w:val="24"/>
        </w:rPr>
        <w:t xml:space="preserve"> rådgiving, ivaretekne av kommuneoverlegen.</w:t>
      </w:r>
    </w:p>
    <w:p w14:paraId="319F1380" w14:textId="2E78CD1C" w:rsidR="1CE76086" w:rsidRPr="00B3554E" w:rsidRDefault="67C79FB4" w:rsidP="043AAA6B">
      <w:pPr>
        <w:spacing w:before="240" w:after="240"/>
        <w:rPr>
          <w:rFonts w:ascii="Cambria" w:eastAsia="Cambria" w:hAnsi="Cambria" w:cs="Cambria"/>
          <w:sz w:val="24"/>
          <w:szCs w:val="24"/>
        </w:rPr>
      </w:pPr>
      <w:r w:rsidRPr="00B3554E">
        <w:rPr>
          <w:rFonts w:ascii="Cambria" w:eastAsia="Cambria" w:hAnsi="Cambria" w:cs="Cambria"/>
          <w:sz w:val="24"/>
          <w:szCs w:val="24"/>
        </w:rPr>
        <w:t xml:space="preserve">Legetenesta er plassert </w:t>
      </w:r>
      <w:r w:rsidR="00B3554E">
        <w:rPr>
          <w:rFonts w:ascii="Cambria" w:eastAsia="Cambria" w:hAnsi="Cambria" w:cs="Cambria"/>
          <w:sz w:val="24"/>
          <w:szCs w:val="24"/>
        </w:rPr>
        <w:t>i</w:t>
      </w:r>
      <w:r w:rsidRPr="00B3554E">
        <w:rPr>
          <w:rFonts w:ascii="Cambria" w:eastAsia="Cambria" w:hAnsi="Cambria" w:cs="Cambria"/>
          <w:sz w:val="24"/>
          <w:szCs w:val="24"/>
        </w:rPr>
        <w:t xml:space="preserve"> </w:t>
      </w:r>
      <w:r w:rsidRPr="00B3554E">
        <w:rPr>
          <w:rFonts w:ascii="Cambria" w:eastAsia="Cambria" w:hAnsi="Cambria" w:cs="Cambria"/>
          <w:b/>
          <w:bCs/>
          <w:sz w:val="24"/>
          <w:szCs w:val="24"/>
        </w:rPr>
        <w:t>verksemda Helse og førebygging</w:t>
      </w:r>
      <w:r w:rsidRPr="00B3554E">
        <w:rPr>
          <w:rFonts w:ascii="Cambria" w:eastAsia="Cambria" w:hAnsi="Cambria" w:cs="Cambria"/>
          <w:sz w:val="24"/>
          <w:szCs w:val="24"/>
        </w:rPr>
        <w:t xml:space="preserve">, som ligg i </w:t>
      </w:r>
      <w:r w:rsidR="00B3554E">
        <w:rPr>
          <w:rFonts w:ascii="Cambria" w:eastAsia="Cambria" w:hAnsi="Cambria" w:cs="Cambria"/>
          <w:sz w:val="24"/>
          <w:szCs w:val="24"/>
        </w:rPr>
        <w:t>teneste</w:t>
      </w:r>
      <w:r w:rsidRPr="00B3554E">
        <w:rPr>
          <w:rFonts w:ascii="Cambria" w:eastAsia="Cambria" w:hAnsi="Cambria" w:cs="Cambria"/>
          <w:sz w:val="24"/>
          <w:szCs w:val="24"/>
        </w:rPr>
        <w:t>område</w:t>
      </w:r>
      <w:r w:rsidR="00B3554E">
        <w:rPr>
          <w:rFonts w:ascii="Cambria" w:eastAsia="Cambria" w:hAnsi="Cambria" w:cs="Cambria"/>
          <w:sz w:val="24"/>
          <w:szCs w:val="24"/>
        </w:rPr>
        <w:t xml:space="preserve"> for</w:t>
      </w:r>
      <w:r w:rsidRPr="00B3554E">
        <w:rPr>
          <w:rFonts w:ascii="Cambria" w:eastAsia="Cambria" w:hAnsi="Cambria" w:cs="Cambria"/>
          <w:sz w:val="24"/>
          <w:szCs w:val="24"/>
        </w:rPr>
        <w:t xml:space="preserve"> </w:t>
      </w:r>
      <w:r w:rsidRPr="00B3554E">
        <w:rPr>
          <w:rFonts w:ascii="Cambria" w:eastAsia="Cambria" w:hAnsi="Cambria" w:cs="Cambria"/>
          <w:b/>
          <w:bCs/>
          <w:sz w:val="24"/>
          <w:szCs w:val="24"/>
        </w:rPr>
        <w:t>Helse og meistring</w:t>
      </w:r>
      <w:r w:rsidRPr="00B3554E">
        <w:rPr>
          <w:rFonts w:ascii="Cambria" w:eastAsia="Cambria" w:hAnsi="Cambria" w:cs="Cambria"/>
          <w:sz w:val="24"/>
          <w:szCs w:val="24"/>
        </w:rPr>
        <w:t>. Kommunalsjef for helse og meistring har det overordna ansvaret for kommunalområdet.</w:t>
      </w:r>
    </w:p>
    <w:p w14:paraId="690D1CDE" w14:textId="6B617D71" w:rsidR="1CE76086" w:rsidRPr="00B3554E" w:rsidRDefault="67C79FB4" w:rsidP="07BF4D4F">
      <w:pPr>
        <w:spacing w:before="240" w:after="240"/>
      </w:pPr>
      <w:r w:rsidRPr="00B3554E">
        <w:rPr>
          <w:rFonts w:ascii="Cambria" w:eastAsia="Cambria" w:hAnsi="Cambria" w:cs="Cambria"/>
          <w:sz w:val="24"/>
          <w:szCs w:val="24"/>
        </w:rPr>
        <w:t xml:space="preserve">Verksemdsleiar for Helse og førebygging har det operative og strategiske ansvaret for verksemda, medan </w:t>
      </w:r>
      <w:r w:rsidRPr="00B3554E">
        <w:rPr>
          <w:rFonts w:ascii="Cambria" w:eastAsia="Cambria" w:hAnsi="Cambria" w:cs="Cambria"/>
          <w:b/>
          <w:bCs/>
          <w:sz w:val="24"/>
          <w:szCs w:val="24"/>
        </w:rPr>
        <w:t>avdelingsleiar for legetenesta</w:t>
      </w:r>
      <w:r w:rsidRPr="00B3554E">
        <w:rPr>
          <w:rFonts w:ascii="Cambria" w:eastAsia="Cambria" w:hAnsi="Cambria" w:cs="Cambria"/>
          <w:sz w:val="24"/>
          <w:szCs w:val="24"/>
        </w:rPr>
        <w:t xml:space="preserve"> har ansvar for dagleg drift, personal</w:t>
      </w:r>
      <w:r w:rsidR="00B3554E">
        <w:rPr>
          <w:rFonts w:ascii="Cambria" w:eastAsia="Cambria" w:hAnsi="Cambria" w:cs="Cambria"/>
          <w:sz w:val="24"/>
          <w:szCs w:val="24"/>
        </w:rPr>
        <w:t>-</w:t>
      </w:r>
      <w:r w:rsidRPr="00B3554E">
        <w:rPr>
          <w:rFonts w:ascii="Cambria" w:eastAsia="Cambria" w:hAnsi="Cambria" w:cs="Cambria"/>
          <w:sz w:val="24"/>
          <w:szCs w:val="24"/>
        </w:rPr>
        <w:t xml:space="preserve">, økonomi og fag. </w:t>
      </w:r>
    </w:p>
    <w:p w14:paraId="59DFFD65" w14:textId="0108F08D" w:rsidR="009E3E93" w:rsidRPr="00B3554E" w:rsidRDefault="6032DF4D" w:rsidP="00CA6D9C">
      <w:pPr>
        <w:spacing w:before="240" w:after="240"/>
        <w:rPr>
          <w:rFonts w:ascii="Cambria" w:eastAsia="Cambria" w:hAnsi="Cambria" w:cs="Cambria"/>
          <w:sz w:val="24"/>
          <w:szCs w:val="24"/>
        </w:rPr>
      </w:pPr>
      <w:r w:rsidRPr="00B3554E">
        <w:rPr>
          <w:rFonts w:ascii="Cambria" w:eastAsia="Cambria" w:hAnsi="Cambria" w:cs="Cambria"/>
          <w:b/>
          <w:bCs/>
          <w:sz w:val="24"/>
          <w:szCs w:val="24"/>
        </w:rPr>
        <w:t>Kommuneoverlegen</w:t>
      </w:r>
      <w:r w:rsidRPr="00B3554E">
        <w:rPr>
          <w:rFonts w:ascii="Cambria" w:eastAsia="Cambria" w:hAnsi="Cambria" w:cs="Cambria"/>
          <w:sz w:val="24"/>
          <w:szCs w:val="24"/>
        </w:rPr>
        <w:t xml:space="preserve"> har ei særskilt og uavhengig rolle som </w:t>
      </w:r>
      <w:proofErr w:type="spellStart"/>
      <w:r w:rsidRPr="00B3554E">
        <w:rPr>
          <w:rFonts w:ascii="Cambria" w:eastAsia="Cambria" w:hAnsi="Cambria" w:cs="Cambria"/>
          <w:sz w:val="24"/>
          <w:szCs w:val="24"/>
        </w:rPr>
        <w:t>medisinskfagleg</w:t>
      </w:r>
      <w:proofErr w:type="spellEnd"/>
      <w:r w:rsidRPr="00B3554E">
        <w:rPr>
          <w:rFonts w:ascii="Cambria" w:eastAsia="Cambria" w:hAnsi="Cambria" w:cs="Cambria"/>
          <w:sz w:val="24"/>
          <w:szCs w:val="24"/>
        </w:rPr>
        <w:t xml:space="preserve"> rådgivar.</w:t>
      </w:r>
    </w:p>
    <w:p w14:paraId="5804B8ED" w14:textId="722CFA95" w:rsidR="009E3E93" w:rsidRPr="00B3554E" w:rsidRDefault="009E3E93" w:rsidP="00CA6D9C">
      <w:pPr>
        <w:spacing w:before="240" w:after="240"/>
        <w:rPr>
          <w:rFonts w:ascii="Cambria" w:eastAsia="Cambria" w:hAnsi="Cambria" w:cs="Cambria"/>
          <w:sz w:val="24"/>
          <w:szCs w:val="24"/>
        </w:rPr>
      </w:pPr>
      <w:r w:rsidRPr="00B3554E">
        <w:rPr>
          <w:rFonts w:ascii="Cambria" w:eastAsia="Cambria" w:hAnsi="Cambria" w:cs="Cambria"/>
          <w:sz w:val="24"/>
          <w:szCs w:val="24"/>
        </w:rPr>
        <w:t xml:space="preserve">                                                </w:t>
      </w:r>
    </w:p>
    <w:p w14:paraId="571A4C4C" w14:textId="60461094" w:rsidR="1CE76086" w:rsidRPr="00B3554E" w:rsidRDefault="12F39FE9" w:rsidP="043AAA6B">
      <w:pPr>
        <w:pStyle w:val="Overskrift2"/>
        <w:rPr>
          <w:rFonts w:ascii="Cambria" w:eastAsia="Cambria" w:hAnsi="Cambria" w:cs="Cambria"/>
          <w:sz w:val="24"/>
          <w:szCs w:val="24"/>
        </w:rPr>
      </w:pPr>
      <w:bookmarkStart w:id="10" w:name="_Toc209463622"/>
      <w:r w:rsidRPr="00B3554E">
        <w:t>3.1 Leiing og ansvar</w:t>
      </w:r>
      <w:bookmarkEnd w:id="10"/>
    </w:p>
    <w:p w14:paraId="517FADF4" w14:textId="0A4ED07B" w:rsidR="1CE76086" w:rsidRPr="00B3554E" w:rsidRDefault="12430205" w:rsidP="043AAA6B">
      <w:pPr>
        <w:spacing w:before="240" w:after="240"/>
        <w:rPr>
          <w:rFonts w:ascii="Cambria" w:eastAsia="Cambria" w:hAnsi="Cambria" w:cs="Cambria"/>
          <w:sz w:val="24"/>
          <w:szCs w:val="24"/>
        </w:rPr>
      </w:pPr>
      <w:r w:rsidRPr="00B3554E">
        <w:rPr>
          <w:rFonts w:ascii="Cambria" w:eastAsia="Cambria" w:hAnsi="Cambria" w:cs="Cambria"/>
          <w:sz w:val="24"/>
          <w:szCs w:val="24"/>
        </w:rPr>
        <w:t>Legetenesta har fleire leiarroller som til saman skal sikre både fagleg kvalitet, god ressursstyring og samanheng i tenestene:</w:t>
      </w:r>
    </w:p>
    <w:p w14:paraId="2A8C6F24" w14:textId="6F0E6C58" w:rsidR="1CE76086" w:rsidRPr="00B3554E" w:rsidRDefault="12430205" w:rsidP="00DB6863">
      <w:pPr>
        <w:numPr>
          <w:ilvl w:val="0"/>
          <w:numId w:val="33"/>
        </w:numPr>
        <w:spacing w:before="240" w:after="240"/>
        <w:rPr>
          <w:rFonts w:ascii="Cambria" w:eastAsia="Cambria" w:hAnsi="Cambria" w:cs="Cambria"/>
          <w:sz w:val="24"/>
          <w:szCs w:val="24"/>
        </w:rPr>
      </w:pPr>
      <w:r w:rsidRPr="00B3554E">
        <w:rPr>
          <w:rFonts w:ascii="Cambria" w:eastAsia="Cambria" w:hAnsi="Cambria" w:cs="Cambria"/>
          <w:b/>
          <w:bCs/>
          <w:sz w:val="24"/>
          <w:szCs w:val="24"/>
        </w:rPr>
        <w:t>Verksemdsleiar for helse og førebygging</w:t>
      </w:r>
      <w:r w:rsidR="1CE76086" w:rsidRPr="00B3554E">
        <w:br/>
      </w:r>
      <w:r w:rsidRPr="00B3554E">
        <w:rPr>
          <w:rFonts w:ascii="Cambria" w:eastAsia="Cambria" w:hAnsi="Cambria" w:cs="Cambria"/>
          <w:sz w:val="24"/>
          <w:szCs w:val="24"/>
        </w:rPr>
        <w:t>Har det overordna ansvaret for verksemda, inkludert økonomi, personal</w:t>
      </w:r>
      <w:r w:rsidR="00B3554E">
        <w:rPr>
          <w:rFonts w:ascii="Cambria" w:eastAsia="Cambria" w:hAnsi="Cambria" w:cs="Cambria"/>
          <w:sz w:val="24"/>
          <w:szCs w:val="24"/>
        </w:rPr>
        <w:t>-</w:t>
      </w:r>
      <w:r w:rsidRPr="00B3554E">
        <w:rPr>
          <w:rFonts w:ascii="Cambria" w:eastAsia="Cambria" w:hAnsi="Cambria" w:cs="Cambria"/>
          <w:sz w:val="24"/>
          <w:szCs w:val="24"/>
        </w:rPr>
        <w:t>, fag og drift.</w:t>
      </w:r>
    </w:p>
    <w:p w14:paraId="732A9B83" w14:textId="06762FE1" w:rsidR="1CE76086" w:rsidRPr="00B3554E" w:rsidRDefault="12F39FE9" w:rsidP="00DB6863">
      <w:pPr>
        <w:numPr>
          <w:ilvl w:val="0"/>
          <w:numId w:val="33"/>
        </w:numPr>
        <w:spacing w:before="240" w:after="240"/>
        <w:rPr>
          <w:rFonts w:ascii="Cambria" w:eastAsia="Cambria" w:hAnsi="Cambria" w:cs="Cambria"/>
          <w:sz w:val="24"/>
          <w:szCs w:val="24"/>
        </w:rPr>
      </w:pPr>
      <w:r w:rsidRPr="00B3554E">
        <w:rPr>
          <w:rFonts w:ascii="Cambria" w:eastAsia="Cambria" w:hAnsi="Cambria" w:cs="Cambria"/>
          <w:b/>
          <w:bCs/>
          <w:sz w:val="24"/>
          <w:szCs w:val="24"/>
        </w:rPr>
        <w:t>Avdelingsleiar for legetenesta</w:t>
      </w:r>
      <w:r w:rsidR="12430205" w:rsidRPr="00B3554E">
        <w:br/>
      </w:r>
      <w:r w:rsidRPr="00B3554E">
        <w:rPr>
          <w:rFonts w:ascii="Cambria" w:eastAsia="Cambria" w:hAnsi="Cambria" w:cs="Cambria"/>
          <w:sz w:val="24"/>
          <w:szCs w:val="24"/>
        </w:rPr>
        <w:t>Har dagleg ansvar for drift, personalforvaltning, økonomi og rapportering. Avdelingsleiaren har òg eit særskilt ansvar for å leggje til rette for rekruttering, kompetanseutvikling og kvalitetsarbeid.</w:t>
      </w:r>
    </w:p>
    <w:p w14:paraId="0C30BCF3" w14:textId="02503770" w:rsidR="1CE76086" w:rsidRPr="00B3554E" w:rsidRDefault="12430205" w:rsidP="00DB6863">
      <w:pPr>
        <w:numPr>
          <w:ilvl w:val="0"/>
          <w:numId w:val="33"/>
        </w:numPr>
        <w:spacing w:before="240" w:after="240"/>
        <w:rPr>
          <w:rFonts w:ascii="Cambria" w:eastAsia="Cambria" w:hAnsi="Cambria" w:cs="Cambria"/>
          <w:sz w:val="24"/>
          <w:szCs w:val="24"/>
        </w:rPr>
      </w:pPr>
      <w:r w:rsidRPr="00B3554E">
        <w:rPr>
          <w:rFonts w:ascii="Cambria" w:eastAsia="Cambria" w:hAnsi="Cambria" w:cs="Cambria"/>
          <w:b/>
          <w:bCs/>
          <w:sz w:val="24"/>
          <w:szCs w:val="24"/>
        </w:rPr>
        <w:t>Fagleiar</w:t>
      </w:r>
      <w:r w:rsidR="1CE76086" w:rsidRPr="00B3554E">
        <w:br/>
      </w:r>
      <w:r w:rsidRPr="00B3554E">
        <w:rPr>
          <w:rFonts w:ascii="Cambria" w:eastAsia="Cambria" w:hAnsi="Cambria" w:cs="Cambria"/>
          <w:sz w:val="24"/>
          <w:szCs w:val="24"/>
        </w:rPr>
        <w:t>Roll</w:t>
      </w:r>
      <w:r w:rsidR="00B3554E">
        <w:rPr>
          <w:rFonts w:ascii="Cambria" w:eastAsia="Cambria" w:hAnsi="Cambria" w:cs="Cambria"/>
          <w:sz w:val="24"/>
          <w:szCs w:val="24"/>
        </w:rPr>
        <w:t>a</w:t>
      </w:r>
      <w:r w:rsidRPr="00B3554E">
        <w:rPr>
          <w:rFonts w:ascii="Cambria" w:eastAsia="Cambria" w:hAnsi="Cambria" w:cs="Cambria"/>
          <w:sz w:val="24"/>
          <w:szCs w:val="24"/>
        </w:rPr>
        <w:t xml:space="preserve"> er etablert for å styrke fagleg støtte og utvikling internt i legetenesta. </w:t>
      </w:r>
      <w:r w:rsidRPr="00B3554E">
        <w:rPr>
          <w:rFonts w:ascii="Cambria" w:eastAsia="Cambria" w:hAnsi="Cambria" w:cs="Cambria"/>
          <w:sz w:val="24"/>
          <w:szCs w:val="24"/>
        </w:rPr>
        <w:lastRenderedPageBreak/>
        <w:t xml:space="preserve">Fagleiar bidreg til kvalitetsarbeid, rettleiing og fagleg koordinering mellom </w:t>
      </w:r>
      <w:r w:rsidR="4A829014" w:rsidRPr="00B3554E">
        <w:rPr>
          <w:rFonts w:ascii="Cambria" w:eastAsia="Cambria" w:hAnsi="Cambria" w:cs="Cambria"/>
          <w:sz w:val="24"/>
          <w:szCs w:val="24"/>
        </w:rPr>
        <w:t>tilsette i legeten</w:t>
      </w:r>
      <w:r w:rsidR="3AF9CD7C" w:rsidRPr="00B3554E">
        <w:rPr>
          <w:rFonts w:ascii="Cambria" w:eastAsia="Cambria" w:hAnsi="Cambria" w:cs="Cambria"/>
          <w:sz w:val="24"/>
          <w:szCs w:val="24"/>
        </w:rPr>
        <w:t>e</w:t>
      </w:r>
      <w:r w:rsidR="4A829014" w:rsidRPr="00B3554E">
        <w:rPr>
          <w:rFonts w:ascii="Cambria" w:eastAsia="Cambria" w:hAnsi="Cambria" w:cs="Cambria"/>
          <w:sz w:val="24"/>
          <w:szCs w:val="24"/>
        </w:rPr>
        <w:t>sta</w:t>
      </w:r>
      <w:r w:rsidRPr="00B3554E">
        <w:rPr>
          <w:rFonts w:ascii="Cambria" w:eastAsia="Cambria" w:hAnsi="Cambria" w:cs="Cambria"/>
          <w:sz w:val="24"/>
          <w:szCs w:val="24"/>
        </w:rPr>
        <w:t>.</w:t>
      </w:r>
      <w:r w:rsidR="41A9A604" w:rsidRPr="00B3554E">
        <w:rPr>
          <w:rFonts w:ascii="Cambria" w:eastAsia="Cambria" w:hAnsi="Cambria" w:cs="Cambria"/>
          <w:sz w:val="24"/>
          <w:szCs w:val="24"/>
        </w:rPr>
        <w:t xml:space="preserve"> Fagleiar bidreg i drift ved behov.</w:t>
      </w:r>
    </w:p>
    <w:p w14:paraId="609F47F8" w14:textId="50E18858" w:rsidR="1CE76086" w:rsidRPr="00B3554E" w:rsidRDefault="12F39FE9" w:rsidP="00DB6863">
      <w:pPr>
        <w:numPr>
          <w:ilvl w:val="0"/>
          <w:numId w:val="33"/>
        </w:numPr>
        <w:spacing w:before="240" w:after="240"/>
        <w:rPr>
          <w:rFonts w:ascii="Cambria" w:eastAsia="Cambria" w:hAnsi="Cambria" w:cs="Cambria"/>
          <w:sz w:val="24"/>
          <w:szCs w:val="24"/>
        </w:rPr>
      </w:pPr>
      <w:r w:rsidRPr="00B3554E">
        <w:rPr>
          <w:rFonts w:ascii="Cambria" w:eastAsia="Cambria" w:hAnsi="Cambria" w:cs="Cambria"/>
          <w:b/>
          <w:bCs/>
          <w:sz w:val="24"/>
          <w:szCs w:val="24"/>
        </w:rPr>
        <w:t>Kommuneoverlege</w:t>
      </w:r>
      <w:r w:rsidR="12430205" w:rsidRPr="00B3554E">
        <w:br/>
      </w:r>
      <w:r w:rsidRPr="00B3554E">
        <w:rPr>
          <w:rFonts w:ascii="Cambria" w:eastAsia="Cambria" w:hAnsi="Cambria" w:cs="Cambria"/>
          <w:sz w:val="24"/>
          <w:szCs w:val="24"/>
        </w:rPr>
        <w:t xml:space="preserve">Er </w:t>
      </w:r>
      <w:proofErr w:type="spellStart"/>
      <w:r w:rsidRPr="00B3554E">
        <w:rPr>
          <w:rFonts w:ascii="Cambria" w:eastAsia="Cambria" w:hAnsi="Cambria" w:cs="Cambria"/>
          <w:sz w:val="24"/>
          <w:szCs w:val="24"/>
        </w:rPr>
        <w:t>medisinskfagleg</w:t>
      </w:r>
      <w:proofErr w:type="spellEnd"/>
      <w:r w:rsidRPr="00B3554E">
        <w:rPr>
          <w:rFonts w:ascii="Cambria" w:eastAsia="Cambria" w:hAnsi="Cambria" w:cs="Cambria"/>
          <w:sz w:val="24"/>
          <w:szCs w:val="24"/>
        </w:rPr>
        <w:t xml:space="preserve"> rådgivar for kommunen og har lovpålagde oppgåver innan smittevern, folkehelse, </w:t>
      </w:r>
      <w:proofErr w:type="spellStart"/>
      <w:r w:rsidRPr="00B3554E">
        <w:rPr>
          <w:rFonts w:ascii="Cambria" w:eastAsia="Cambria" w:hAnsi="Cambria" w:cs="Cambria"/>
          <w:sz w:val="24"/>
          <w:szCs w:val="24"/>
        </w:rPr>
        <w:t>miljørett</w:t>
      </w:r>
      <w:r w:rsidR="00B3554E">
        <w:rPr>
          <w:rFonts w:ascii="Cambria" w:eastAsia="Cambria" w:hAnsi="Cambria" w:cs="Cambria"/>
          <w:sz w:val="24"/>
          <w:szCs w:val="24"/>
        </w:rPr>
        <w:t>a</w:t>
      </w:r>
      <w:proofErr w:type="spellEnd"/>
      <w:r w:rsidRPr="00B3554E">
        <w:rPr>
          <w:rFonts w:ascii="Cambria" w:eastAsia="Cambria" w:hAnsi="Cambria" w:cs="Cambria"/>
          <w:sz w:val="24"/>
          <w:szCs w:val="24"/>
        </w:rPr>
        <w:t xml:space="preserve"> helsevern og beredskap. Kommuneoverlegen har ei uavhengig rolle når det gjeld </w:t>
      </w:r>
      <w:proofErr w:type="spellStart"/>
      <w:r w:rsidRPr="00B3554E">
        <w:rPr>
          <w:rFonts w:ascii="Cambria" w:eastAsia="Cambria" w:hAnsi="Cambria" w:cs="Cambria"/>
          <w:sz w:val="24"/>
          <w:szCs w:val="24"/>
        </w:rPr>
        <w:t>medisinskfaglege</w:t>
      </w:r>
      <w:proofErr w:type="spellEnd"/>
      <w:r w:rsidRPr="00B3554E">
        <w:rPr>
          <w:rFonts w:ascii="Cambria" w:eastAsia="Cambria" w:hAnsi="Cambria" w:cs="Cambria"/>
          <w:sz w:val="24"/>
          <w:szCs w:val="24"/>
        </w:rPr>
        <w:t xml:space="preserve"> vurderingar, men er organisatorisk plassert </w:t>
      </w:r>
      <w:r w:rsidR="20933189" w:rsidRPr="00B3554E">
        <w:rPr>
          <w:rFonts w:ascii="Cambria" w:eastAsia="Cambria" w:hAnsi="Cambria" w:cs="Cambria"/>
          <w:sz w:val="24"/>
          <w:szCs w:val="24"/>
        </w:rPr>
        <w:t>i kommunalsjef for helse og meistring sin stab</w:t>
      </w:r>
      <w:r w:rsidRPr="00B3554E">
        <w:rPr>
          <w:rFonts w:ascii="Cambria" w:eastAsia="Cambria" w:hAnsi="Cambria" w:cs="Cambria"/>
          <w:sz w:val="24"/>
          <w:szCs w:val="24"/>
        </w:rPr>
        <w:t>.</w:t>
      </w:r>
    </w:p>
    <w:p w14:paraId="34D25463" w14:textId="02D5EFD7" w:rsidR="0BCB7670" w:rsidRPr="00B3554E" w:rsidRDefault="12F39FE9" w:rsidP="0BCB7670">
      <w:pPr>
        <w:spacing w:before="240" w:after="240"/>
        <w:rPr>
          <w:rFonts w:ascii="Cambria" w:eastAsia="Cambria" w:hAnsi="Cambria" w:cs="Cambria"/>
          <w:sz w:val="24"/>
          <w:szCs w:val="24"/>
        </w:rPr>
      </w:pPr>
      <w:r w:rsidRPr="00B3554E">
        <w:rPr>
          <w:rFonts w:ascii="Cambria" w:eastAsia="Cambria" w:hAnsi="Cambria" w:cs="Cambria"/>
          <w:sz w:val="24"/>
          <w:szCs w:val="24"/>
        </w:rPr>
        <w:t>Samla sett krev leiinga kontinuerleg koordinering for å balansere dagleg drift med fagleg utvikling, rekruttering, kvalitetsforbetring og beredskap.</w:t>
      </w:r>
    </w:p>
    <w:p w14:paraId="3BD101AD" w14:textId="77777777" w:rsidR="00045BB7" w:rsidRPr="00B3554E" w:rsidRDefault="00045BB7" w:rsidP="0BCB7670">
      <w:pPr>
        <w:spacing w:before="240" w:after="240"/>
        <w:rPr>
          <w:rFonts w:ascii="Cambria" w:eastAsia="Cambria" w:hAnsi="Cambria" w:cs="Cambria"/>
          <w:sz w:val="24"/>
          <w:szCs w:val="24"/>
        </w:rPr>
      </w:pPr>
    </w:p>
    <w:p w14:paraId="3000134C" w14:textId="1264FA0C" w:rsidR="1CE76086" w:rsidRPr="00B3554E" w:rsidRDefault="703B1DB5" w:rsidP="07BF4D4F">
      <w:pPr>
        <w:pStyle w:val="Overskrift2"/>
      </w:pPr>
      <w:bookmarkStart w:id="11" w:name="_Toc2085773830"/>
      <w:bookmarkStart w:id="12" w:name="_Toc209463623"/>
      <w:r w:rsidRPr="00B3554E">
        <w:t>3.</w:t>
      </w:r>
      <w:r w:rsidR="105DEA0E" w:rsidRPr="00B3554E">
        <w:t>2</w:t>
      </w:r>
      <w:r w:rsidRPr="00B3554E">
        <w:t xml:space="preserve"> Ressursar i legetenesta</w:t>
      </w:r>
      <w:bookmarkEnd w:id="11"/>
      <w:bookmarkEnd w:id="12"/>
    </w:p>
    <w:p w14:paraId="37449403" w14:textId="04E0722D" w:rsidR="1CE76086" w:rsidRPr="00B3554E" w:rsidRDefault="26348EB9" w:rsidP="043AAA6B">
      <w:pPr>
        <w:rPr>
          <w:rFonts w:ascii="Cambria" w:eastAsia="MS Mincho" w:hAnsi="Cambria" w:cs="Arial"/>
          <w:sz w:val="24"/>
          <w:szCs w:val="24"/>
        </w:rPr>
      </w:pPr>
      <w:r w:rsidRPr="00B3554E">
        <w:rPr>
          <w:rFonts w:ascii="Cambria" w:eastAsia="MS Mincho" w:hAnsi="Cambria" w:cs="Arial"/>
          <w:sz w:val="24"/>
          <w:szCs w:val="24"/>
        </w:rPr>
        <w:t>Legetenesta i Vinje er samansett og har eit stort og komplekst oppgåveomfang. Ressursane må fordelast mellom fastlegeordninga, legevakt, institusjonslegefunksjonar, helsestasjon/skulehelseteneste og samfunnsmedisinske oppgåver. Ei sentral utfordring er å sikre at heimlane og faktisk tilgjengeleg legestyrke samsvarar med innbyggjarane sine behov.</w:t>
      </w:r>
    </w:p>
    <w:p w14:paraId="07B626DA" w14:textId="2D3ED56B" w:rsidR="1CE76086" w:rsidRPr="00B3554E" w:rsidRDefault="1CE76086" w:rsidP="07BF4D4F">
      <w:pPr>
        <w:rPr>
          <w:sz w:val="24"/>
          <w:szCs w:val="24"/>
          <w:highlight w:val="yellow"/>
        </w:rPr>
      </w:pPr>
    </w:p>
    <w:p w14:paraId="4A5828CB" w14:textId="6F27BD63" w:rsidR="1CE76086" w:rsidRPr="00B3554E" w:rsidRDefault="703B1DB5" w:rsidP="0BCB7670">
      <w:pPr>
        <w:pStyle w:val="Overskrift3"/>
        <w:rPr>
          <w:color w:val="auto"/>
        </w:rPr>
      </w:pPr>
      <w:bookmarkStart w:id="13" w:name="_Toc548380621"/>
      <w:bookmarkStart w:id="14" w:name="_Toc209463624"/>
      <w:r w:rsidRPr="00B3554E">
        <w:t>3.</w:t>
      </w:r>
      <w:r w:rsidR="1FFAD79C" w:rsidRPr="00B3554E">
        <w:t>2</w:t>
      </w:r>
      <w:r w:rsidRPr="00B3554E">
        <w:t>.1 Legeressursar</w:t>
      </w:r>
      <w:bookmarkEnd w:id="13"/>
      <w:bookmarkEnd w:id="14"/>
    </w:p>
    <w:p w14:paraId="42073222" w14:textId="131909E1" w:rsidR="1CE76086" w:rsidRPr="00B3554E" w:rsidRDefault="7CF5FAAB" w:rsidP="043AAA6B">
      <w:pPr>
        <w:rPr>
          <w:rFonts w:ascii="Cambria" w:eastAsia="MS Mincho" w:hAnsi="Cambria" w:cs="Arial"/>
          <w:sz w:val="24"/>
          <w:szCs w:val="24"/>
        </w:rPr>
      </w:pPr>
      <w:r w:rsidRPr="00B3554E">
        <w:rPr>
          <w:rFonts w:ascii="Cambria" w:eastAsia="MS Mincho" w:hAnsi="Cambria" w:cs="Arial"/>
          <w:sz w:val="24"/>
          <w:szCs w:val="24"/>
        </w:rPr>
        <w:t xml:space="preserve">Per 2025 har Vinje kommune </w:t>
      </w:r>
      <w:r w:rsidRPr="00B3554E">
        <w:rPr>
          <w:rFonts w:ascii="Cambria" w:eastAsia="MS Mincho" w:hAnsi="Cambria" w:cs="Arial"/>
          <w:b/>
          <w:bCs/>
          <w:sz w:val="24"/>
          <w:szCs w:val="24"/>
        </w:rPr>
        <w:t>7 fastlegeheimlar (avtaleheimlar)</w:t>
      </w:r>
      <w:r w:rsidR="00053578" w:rsidRPr="00B3554E">
        <w:rPr>
          <w:rFonts w:ascii="Cambria" w:eastAsia="MS Mincho" w:hAnsi="Cambria" w:cs="Arial"/>
          <w:b/>
          <w:bCs/>
          <w:sz w:val="24"/>
          <w:szCs w:val="24"/>
        </w:rPr>
        <w:t xml:space="preserve"> </w:t>
      </w:r>
      <w:r w:rsidR="00053578" w:rsidRPr="00B3554E">
        <w:rPr>
          <w:rFonts w:ascii="Cambria" w:eastAsia="MS Mincho" w:hAnsi="Cambria" w:cs="Arial"/>
          <w:sz w:val="24"/>
          <w:szCs w:val="24"/>
        </w:rPr>
        <w:t xml:space="preserve">fordela på 8 </w:t>
      </w:r>
      <w:r w:rsidR="00CA6D9C" w:rsidRPr="00B3554E">
        <w:rPr>
          <w:rFonts w:ascii="Cambria" w:eastAsia="MS Mincho" w:hAnsi="Cambria" w:cs="Arial"/>
          <w:sz w:val="24"/>
          <w:szCs w:val="24"/>
        </w:rPr>
        <w:t>legar</w:t>
      </w:r>
      <w:r w:rsidRPr="00B3554E">
        <w:rPr>
          <w:rFonts w:ascii="Cambria" w:eastAsia="MS Mincho" w:hAnsi="Cambria" w:cs="Arial"/>
          <w:sz w:val="24"/>
          <w:szCs w:val="24"/>
        </w:rPr>
        <w:t>. Desse dekkjer</w:t>
      </w:r>
      <w:r w:rsidR="6F64FC30" w:rsidRPr="00B3554E">
        <w:rPr>
          <w:rFonts w:ascii="Cambria" w:eastAsia="MS Mincho" w:hAnsi="Cambria" w:cs="Arial"/>
          <w:sz w:val="24"/>
          <w:szCs w:val="24"/>
        </w:rPr>
        <w:t xml:space="preserve"> godt</w:t>
      </w:r>
      <w:r w:rsidRPr="00B3554E">
        <w:rPr>
          <w:rFonts w:ascii="Cambria" w:eastAsia="MS Mincho" w:hAnsi="Cambria" w:cs="Arial"/>
          <w:sz w:val="24"/>
          <w:szCs w:val="24"/>
        </w:rPr>
        <w:t xml:space="preserve"> befolkninga sitt behov for allmennlegetenester.</w:t>
      </w:r>
    </w:p>
    <w:p w14:paraId="1D1AAB42" w14:textId="1CB145F0" w:rsidR="1CE76086" w:rsidRPr="00B3554E" w:rsidRDefault="00053578" w:rsidP="00DB6863">
      <w:pPr>
        <w:numPr>
          <w:ilvl w:val="0"/>
          <w:numId w:val="32"/>
        </w:numPr>
        <w:spacing w:after="0"/>
        <w:rPr>
          <w:rFonts w:ascii="Cambria" w:eastAsia="MS Mincho" w:hAnsi="Cambria" w:cs="Arial"/>
          <w:sz w:val="24"/>
          <w:szCs w:val="24"/>
        </w:rPr>
      </w:pPr>
      <w:r w:rsidRPr="00B3554E">
        <w:rPr>
          <w:rFonts w:ascii="Cambria" w:eastAsia="MS Mincho" w:hAnsi="Cambria" w:cs="Arial"/>
          <w:sz w:val="24"/>
          <w:szCs w:val="24"/>
        </w:rPr>
        <w:t>4</w:t>
      </w:r>
      <w:r w:rsidR="7CF5FAAB" w:rsidRPr="00B3554E">
        <w:rPr>
          <w:rFonts w:ascii="Cambria" w:eastAsia="MS Mincho" w:hAnsi="Cambria" w:cs="Arial"/>
          <w:sz w:val="24"/>
          <w:szCs w:val="24"/>
        </w:rPr>
        <w:t xml:space="preserve"> legar er spesialistar i allmennmedisin</w:t>
      </w:r>
    </w:p>
    <w:p w14:paraId="088165D3" w14:textId="74ABC3AC" w:rsidR="1CE76086" w:rsidRPr="00B3554E" w:rsidRDefault="00053578" w:rsidP="00DB6863">
      <w:pPr>
        <w:numPr>
          <w:ilvl w:val="0"/>
          <w:numId w:val="32"/>
        </w:numPr>
        <w:spacing w:after="0"/>
        <w:rPr>
          <w:rFonts w:ascii="Cambria" w:eastAsia="MS Mincho" w:hAnsi="Cambria" w:cs="Arial"/>
          <w:sz w:val="24"/>
          <w:szCs w:val="24"/>
        </w:rPr>
      </w:pPr>
      <w:r w:rsidRPr="00B3554E">
        <w:rPr>
          <w:rFonts w:ascii="Cambria" w:eastAsia="MS Mincho" w:hAnsi="Cambria" w:cs="Arial"/>
          <w:sz w:val="24"/>
          <w:szCs w:val="24"/>
        </w:rPr>
        <w:t>3</w:t>
      </w:r>
      <w:r w:rsidR="7CF5FAAB" w:rsidRPr="00B3554E">
        <w:rPr>
          <w:rFonts w:ascii="Cambria" w:eastAsia="MS Mincho" w:hAnsi="Cambria" w:cs="Arial"/>
          <w:sz w:val="24"/>
          <w:szCs w:val="24"/>
        </w:rPr>
        <w:t xml:space="preserve"> lege er i ALIS-løp (allmennlege i spesialisering)</w:t>
      </w:r>
    </w:p>
    <w:p w14:paraId="170DBBFC" w14:textId="5BEB50FA" w:rsidR="00053578" w:rsidRPr="00B3554E" w:rsidRDefault="00053578" w:rsidP="00DB6863">
      <w:pPr>
        <w:numPr>
          <w:ilvl w:val="0"/>
          <w:numId w:val="32"/>
        </w:numPr>
        <w:spacing w:after="0"/>
        <w:rPr>
          <w:rFonts w:ascii="Cambria" w:eastAsia="MS Mincho" w:hAnsi="Cambria" w:cs="Arial"/>
          <w:sz w:val="24"/>
          <w:szCs w:val="24"/>
        </w:rPr>
      </w:pPr>
      <w:r w:rsidRPr="00B3554E">
        <w:rPr>
          <w:rFonts w:ascii="Cambria" w:eastAsia="MS Mincho" w:hAnsi="Cambria" w:cs="Arial"/>
          <w:sz w:val="24"/>
          <w:szCs w:val="24"/>
        </w:rPr>
        <w:t>1 vakant</w:t>
      </w:r>
    </w:p>
    <w:p w14:paraId="3E498F6D" w14:textId="42B27599" w:rsidR="1CE76086" w:rsidRPr="00B3554E" w:rsidRDefault="7CF5FAAB" w:rsidP="00DB6863">
      <w:pPr>
        <w:numPr>
          <w:ilvl w:val="0"/>
          <w:numId w:val="32"/>
        </w:numPr>
        <w:spacing w:after="0"/>
        <w:rPr>
          <w:rFonts w:ascii="Cambria" w:eastAsia="MS Mincho" w:hAnsi="Cambria" w:cs="Arial"/>
          <w:sz w:val="24"/>
          <w:szCs w:val="24"/>
        </w:rPr>
      </w:pPr>
      <w:r w:rsidRPr="00B3554E">
        <w:rPr>
          <w:rFonts w:ascii="Cambria" w:eastAsia="MS Mincho" w:hAnsi="Cambria" w:cs="Arial"/>
          <w:sz w:val="24"/>
          <w:szCs w:val="24"/>
        </w:rPr>
        <w:t>2 LIS1-legar har praksis i kommunen</w:t>
      </w:r>
    </w:p>
    <w:p w14:paraId="5277FCF3" w14:textId="5FC539D1" w:rsidR="1CE76086" w:rsidRPr="00B3554E" w:rsidRDefault="1CE76086" w:rsidP="07BF4D4F"/>
    <w:p w14:paraId="573360F9" w14:textId="02D341AD" w:rsidR="1CE76086" w:rsidRPr="00B3554E" w:rsidRDefault="703B1DB5" w:rsidP="043AAA6B">
      <w:pPr>
        <w:pStyle w:val="Overskrift3"/>
      </w:pPr>
      <w:bookmarkStart w:id="15" w:name="_Toc862453224"/>
      <w:bookmarkStart w:id="16" w:name="_Toc209463625"/>
      <w:r w:rsidRPr="00B3554E">
        <w:t>3.</w:t>
      </w:r>
      <w:r w:rsidR="29D348EC" w:rsidRPr="00B3554E">
        <w:t>2</w:t>
      </w:r>
      <w:r w:rsidRPr="00B3554E">
        <w:t xml:space="preserve">.2 </w:t>
      </w:r>
      <w:r w:rsidR="58DAF86A" w:rsidRPr="00B3554E">
        <w:t>Anna h</w:t>
      </w:r>
      <w:r w:rsidRPr="00B3554E">
        <w:t>elsepersonell</w:t>
      </w:r>
      <w:bookmarkEnd w:id="15"/>
      <w:bookmarkEnd w:id="16"/>
    </w:p>
    <w:p w14:paraId="164F3D6A" w14:textId="7E3E0F25" w:rsidR="169269D8" w:rsidRPr="00B3554E" w:rsidRDefault="169269D8" w:rsidP="0BCB7670">
      <w:pPr>
        <w:rPr>
          <w:rFonts w:ascii="Cambria" w:eastAsia="MS Mincho" w:hAnsi="Cambria" w:cs="Arial"/>
          <w:sz w:val="24"/>
          <w:szCs w:val="24"/>
        </w:rPr>
      </w:pPr>
      <w:r w:rsidRPr="00B3554E">
        <w:rPr>
          <w:rFonts w:ascii="Cambria" w:eastAsia="MS Mincho" w:hAnsi="Cambria" w:cs="Arial"/>
          <w:sz w:val="24"/>
          <w:szCs w:val="24"/>
        </w:rPr>
        <w:t>Legetenesta er avhengig av eit godt samkøyrt team av helsepersonell med brei og solid kompetanse, som saman sikrar forsvarleg drift av både legekontor og legevakt.</w:t>
      </w:r>
    </w:p>
    <w:p w14:paraId="04431C87" w14:textId="773876AD" w:rsidR="07BF4D4F" w:rsidRPr="00B3554E" w:rsidRDefault="4B3748DA" w:rsidP="00DB6863">
      <w:pPr>
        <w:numPr>
          <w:ilvl w:val="0"/>
          <w:numId w:val="31"/>
        </w:numPr>
        <w:rPr>
          <w:rFonts w:ascii="Cambria" w:eastAsia="MS Mincho" w:hAnsi="Cambria" w:cs="Arial"/>
          <w:sz w:val="24"/>
          <w:szCs w:val="24"/>
        </w:rPr>
      </w:pPr>
      <w:r w:rsidRPr="00B3554E">
        <w:rPr>
          <w:rFonts w:ascii="Cambria" w:eastAsia="MS Mincho" w:hAnsi="Cambria" w:cs="Arial"/>
          <w:b/>
          <w:bCs/>
          <w:sz w:val="24"/>
          <w:szCs w:val="24"/>
        </w:rPr>
        <w:t>Legevakt</w:t>
      </w:r>
      <w:r w:rsidRPr="00B3554E">
        <w:rPr>
          <w:rFonts w:ascii="Cambria" w:eastAsia="MS Mincho" w:hAnsi="Cambria" w:cs="Arial"/>
          <w:sz w:val="24"/>
          <w:szCs w:val="24"/>
        </w:rPr>
        <w:t>: Døgnkontinuerleg drift (08–08/24/7/365), der legar samarbeider med sjukepleiarar i vaktordning</w:t>
      </w:r>
    </w:p>
    <w:p w14:paraId="6D361BC4" w14:textId="4C2DBB77" w:rsidR="07BF4D4F" w:rsidRPr="00B3554E" w:rsidRDefault="4B3748DA" w:rsidP="00DB6863">
      <w:pPr>
        <w:numPr>
          <w:ilvl w:val="0"/>
          <w:numId w:val="31"/>
        </w:numPr>
        <w:rPr>
          <w:rFonts w:ascii="Cambria" w:eastAsia="MS Mincho" w:hAnsi="Cambria" w:cs="Arial"/>
          <w:sz w:val="24"/>
          <w:szCs w:val="24"/>
        </w:rPr>
      </w:pPr>
      <w:r w:rsidRPr="00B3554E">
        <w:rPr>
          <w:rFonts w:ascii="Cambria" w:eastAsia="MS Mincho" w:hAnsi="Cambria" w:cs="Arial"/>
          <w:b/>
          <w:bCs/>
          <w:sz w:val="24"/>
          <w:szCs w:val="24"/>
        </w:rPr>
        <w:t>Legekontor</w:t>
      </w:r>
      <w:r w:rsidRPr="00B3554E">
        <w:rPr>
          <w:rFonts w:ascii="Cambria" w:eastAsia="MS Mincho" w:hAnsi="Cambria" w:cs="Arial"/>
          <w:sz w:val="24"/>
          <w:szCs w:val="24"/>
        </w:rPr>
        <w:t>: Opningstid 08–15.30, bemanna med sjukepleiarar og helsesekretær</w:t>
      </w:r>
    </w:p>
    <w:p w14:paraId="1ACC3A9A" w14:textId="117D9E5F" w:rsidR="07BF4D4F" w:rsidRPr="00B3554E" w:rsidRDefault="4B3748DA" w:rsidP="00DB6863">
      <w:pPr>
        <w:numPr>
          <w:ilvl w:val="0"/>
          <w:numId w:val="31"/>
        </w:numPr>
        <w:rPr>
          <w:rFonts w:ascii="Cambria" w:eastAsia="MS Mincho" w:hAnsi="Cambria" w:cs="Arial"/>
          <w:sz w:val="24"/>
          <w:szCs w:val="24"/>
        </w:rPr>
      </w:pPr>
      <w:proofErr w:type="spellStart"/>
      <w:r w:rsidRPr="00B3554E">
        <w:rPr>
          <w:rFonts w:ascii="Cambria" w:eastAsia="MS Mincho" w:hAnsi="Cambria" w:cs="Arial"/>
          <w:b/>
          <w:bCs/>
          <w:sz w:val="24"/>
          <w:szCs w:val="24"/>
        </w:rPr>
        <w:lastRenderedPageBreak/>
        <w:t>Utekontor</w:t>
      </w:r>
      <w:proofErr w:type="spellEnd"/>
      <w:r w:rsidRPr="00B3554E">
        <w:rPr>
          <w:rFonts w:ascii="Cambria" w:eastAsia="MS Mincho" w:hAnsi="Cambria" w:cs="Arial"/>
          <w:b/>
          <w:bCs/>
          <w:sz w:val="24"/>
          <w:szCs w:val="24"/>
        </w:rPr>
        <w:t xml:space="preserve"> Rauland</w:t>
      </w:r>
      <w:r w:rsidRPr="00B3554E">
        <w:rPr>
          <w:rFonts w:ascii="Cambria" w:eastAsia="MS Mincho" w:hAnsi="Cambria" w:cs="Arial"/>
          <w:sz w:val="24"/>
          <w:szCs w:val="24"/>
        </w:rPr>
        <w:t>: 2–3 dagar i veka (måndag, tysdag og enkelte fredagar)</w:t>
      </w:r>
    </w:p>
    <w:p w14:paraId="424E040A" w14:textId="1B3169B2" w:rsidR="0BCB7670" w:rsidRPr="00B3554E" w:rsidRDefault="100D71EC" w:rsidP="00DB6863">
      <w:pPr>
        <w:numPr>
          <w:ilvl w:val="0"/>
          <w:numId w:val="31"/>
        </w:numPr>
        <w:rPr>
          <w:rFonts w:ascii="Cambria" w:eastAsia="MS Mincho" w:hAnsi="Cambria" w:cs="Arial"/>
          <w:sz w:val="24"/>
          <w:szCs w:val="24"/>
        </w:rPr>
      </w:pPr>
      <w:proofErr w:type="spellStart"/>
      <w:r w:rsidRPr="00B3554E">
        <w:rPr>
          <w:rFonts w:ascii="Cambria" w:eastAsia="MS Mincho" w:hAnsi="Cambria" w:cs="Arial"/>
          <w:b/>
          <w:bCs/>
          <w:sz w:val="24"/>
          <w:szCs w:val="24"/>
        </w:rPr>
        <w:t>Utekontor</w:t>
      </w:r>
      <w:proofErr w:type="spellEnd"/>
      <w:r w:rsidRPr="00B3554E">
        <w:rPr>
          <w:rFonts w:ascii="Cambria" w:eastAsia="MS Mincho" w:hAnsi="Cambria" w:cs="Arial"/>
          <w:b/>
          <w:bCs/>
          <w:sz w:val="24"/>
          <w:szCs w:val="24"/>
        </w:rPr>
        <w:t xml:space="preserve"> Edland</w:t>
      </w:r>
      <w:r w:rsidRPr="00B3554E">
        <w:rPr>
          <w:rFonts w:ascii="Cambria" w:eastAsia="MS Mincho" w:hAnsi="Cambria" w:cs="Arial"/>
          <w:sz w:val="24"/>
          <w:szCs w:val="24"/>
        </w:rPr>
        <w:t>: 2 dagar i veka (torsdag og fredag)</w:t>
      </w:r>
    </w:p>
    <w:p w14:paraId="6966F5BC" w14:textId="04DED368" w:rsidR="07BF4D4F" w:rsidRPr="00B3554E" w:rsidRDefault="4B3748DA" w:rsidP="00826B5C">
      <w:pPr>
        <w:spacing w:after="0"/>
        <w:rPr>
          <w:rFonts w:ascii="Cambria" w:eastAsia="MS Mincho" w:hAnsi="Cambria" w:cs="Arial"/>
          <w:sz w:val="24"/>
          <w:szCs w:val="24"/>
        </w:rPr>
      </w:pPr>
      <w:r w:rsidRPr="00B3554E">
        <w:rPr>
          <w:rFonts w:ascii="Cambria" w:eastAsia="MS Mincho" w:hAnsi="Cambria" w:cs="Arial"/>
          <w:sz w:val="24"/>
          <w:szCs w:val="24"/>
        </w:rPr>
        <w:t>Totalt bemannar tenesta:</w:t>
      </w:r>
    </w:p>
    <w:p w14:paraId="25A99E13" w14:textId="1D7BDADA" w:rsidR="07BF4D4F" w:rsidRPr="00B3554E" w:rsidRDefault="4B3748DA" w:rsidP="00DB6863">
      <w:pPr>
        <w:numPr>
          <w:ilvl w:val="0"/>
          <w:numId w:val="30"/>
        </w:numPr>
        <w:spacing w:after="0"/>
        <w:rPr>
          <w:rFonts w:ascii="Cambria" w:eastAsia="MS Mincho" w:hAnsi="Cambria" w:cs="Arial"/>
          <w:sz w:val="24"/>
          <w:szCs w:val="24"/>
        </w:rPr>
      </w:pPr>
      <w:r w:rsidRPr="00B3554E">
        <w:rPr>
          <w:rFonts w:ascii="Cambria" w:eastAsia="MS Mincho" w:hAnsi="Cambria" w:cs="Arial"/>
          <w:sz w:val="24"/>
          <w:szCs w:val="24"/>
        </w:rPr>
        <w:t>9 sjukepleiarar</w:t>
      </w:r>
    </w:p>
    <w:p w14:paraId="226E4F5E" w14:textId="0BDEDE20" w:rsidR="07BF4D4F" w:rsidRPr="00B3554E" w:rsidRDefault="4B3748DA" w:rsidP="00DB6863">
      <w:pPr>
        <w:numPr>
          <w:ilvl w:val="0"/>
          <w:numId w:val="30"/>
        </w:numPr>
        <w:spacing w:after="0"/>
        <w:rPr>
          <w:rFonts w:ascii="Cambria" w:eastAsia="MS Mincho" w:hAnsi="Cambria" w:cs="Arial"/>
          <w:sz w:val="24"/>
          <w:szCs w:val="24"/>
        </w:rPr>
      </w:pPr>
      <w:r w:rsidRPr="00B3554E">
        <w:rPr>
          <w:rFonts w:ascii="Cambria" w:eastAsia="MS Mincho" w:hAnsi="Cambria" w:cs="Arial"/>
          <w:sz w:val="24"/>
          <w:szCs w:val="24"/>
        </w:rPr>
        <w:t>1 helsesekretær</w:t>
      </w:r>
    </w:p>
    <w:p w14:paraId="76B65D8A" w14:textId="08C4F9BB" w:rsidR="07BF4D4F" w:rsidRPr="00B3554E" w:rsidRDefault="4B3748DA" w:rsidP="00DB6863">
      <w:pPr>
        <w:numPr>
          <w:ilvl w:val="0"/>
          <w:numId w:val="30"/>
        </w:numPr>
        <w:spacing w:after="0"/>
        <w:rPr>
          <w:rFonts w:ascii="Cambria" w:eastAsia="MS Mincho" w:hAnsi="Cambria" w:cs="Arial"/>
          <w:sz w:val="24"/>
          <w:szCs w:val="24"/>
        </w:rPr>
      </w:pPr>
      <w:r w:rsidRPr="00B3554E">
        <w:rPr>
          <w:rFonts w:ascii="Cambria" w:eastAsia="MS Mincho" w:hAnsi="Cambria" w:cs="Arial"/>
          <w:sz w:val="24"/>
          <w:szCs w:val="24"/>
        </w:rPr>
        <w:t>1 sjukepleiar i 50 % stilling som diabetessjukepleiar</w:t>
      </w:r>
    </w:p>
    <w:p w14:paraId="14700EAE" w14:textId="7EC8B5A6" w:rsidR="07BF4D4F" w:rsidRPr="00B3554E" w:rsidRDefault="4B3748DA" w:rsidP="00DB6863">
      <w:pPr>
        <w:numPr>
          <w:ilvl w:val="0"/>
          <w:numId w:val="30"/>
        </w:numPr>
        <w:spacing w:after="0"/>
        <w:rPr>
          <w:rFonts w:ascii="Cambria" w:eastAsia="MS Mincho" w:hAnsi="Cambria" w:cs="Arial"/>
          <w:sz w:val="24"/>
          <w:szCs w:val="24"/>
        </w:rPr>
      </w:pPr>
      <w:r w:rsidRPr="00B3554E">
        <w:rPr>
          <w:rFonts w:ascii="Cambria" w:eastAsia="MS Mincho" w:hAnsi="Cambria" w:cs="Arial"/>
          <w:sz w:val="24"/>
          <w:szCs w:val="24"/>
        </w:rPr>
        <w:t>1 sjukepleiar i 20 % stilling som KOLS-koordinator</w:t>
      </w:r>
    </w:p>
    <w:p w14:paraId="710409A8" w14:textId="44E0E59F" w:rsidR="07BF4D4F" w:rsidRPr="00B3554E" w:rsidRDefault="4B3748DA" w:rsidP="00DB6863">
      <w:pPr>
        <w:numPr>
          <w:ilvl w:val="0"/>
          <w:numId w:val="30"/>
        </w:numPr>
        <w:spacing w:after="0"/>
        <w:rPr>
          <w:rFonts w:ascii="Cambria" w:eastAsia="MS Mincho" w:hAnsi="Cambria" w:cs="Arial"/>
          <w:sz w:val="24"/>
          <w:szCs w:val="24"/>
        </w:rPr>
      </w:pPr>
      <w:r w:rsidRPr="00B3554E">
        <w:rPr>
          <w:rFonts w:ascii="Cambria" w:eastAsia="MS Mincho" w:hAnsi="Cambria" w:cs="Arial"/>
          <w:sz w:val="24"/>
          <w:szCs w:val="24"/>
        </w:rPr>
        <w:t>1 fagleiar i 100 % stilling (sjukepleiar) med ansvar for fag, men som òg deltek i legevaktordninga ved behov</w:t>
      </w:r>
      <w:r w:rsidR="5B59840A" w:rsidRPr="00B3554E">
        <w:rPr>
          <w:rFonts w:ascii="Cambria" w:eastAsia="MS Mincho" w:hAnsi="Cambria" w:cs="Arial"/>
          <w:sz w:val="24"/>
          <w:szCs w:val="24"/>
        </w:rPr>
        <w:t>)</w:t>
      </w:r>
    </w:p>
    <w:p w14:paraId="1CA04259" w14:textId="77777777" w:rsidR="00045BB7" w:rsidRPr="00B3554E" w:rsidRDefault="00045BB7" w:rsidP="00045BB7">
      <w:pPr>
        <w:spacing w:after="0"/>
        <w:ind w:left="720"/>
        <w:rPr>
          <w:rFonts w:ascii="Cambria" w:eastAsia="MS Mincho" w:hAnsi="Cambria" w:cs="Arial"/>
          <w:sz w:val="24"/>
          <w:szCs w:val="24"/>
        </w:rPr>
      </w:pPr>
    </w:p>
    <w:p w14:paraId="50CA1D4D" w14:textId="2F47442E" w:rsidR="329B2A2E" w:rsidRPr="00B3554E" w:rsidRDefault="0A333C34" w:rsidP="07BF4D4F">
      <w:pPr>
        <w:pStyle w:val="Overskrift2"/>
        <w:rPr>
          <w:color w:val="FF0000"/>
        </w:rPr>
      </w:pPr>
      <w:bookmarkStart w:id="17" w:name="_Toc1279532243"/>
      <w:bookmarkStart w:id="18" w:name="_Toc209463626"/>
      <w:r w:rsidRPr="00B3554E">
        <w:t>3.</w:t>
      </w:r>
      <w:r w:rsidR="001214ED" w:rsidRPr="00B3554E">
        <w:t>3</w:t>
      </w:r>
      <w:r w:rsidRPr="00B3554E">
        <w:t xml:space="preserve"> Fastlegar (allmennlegetenesta)</w:t>
      </w:r>
      <w:bookmarkEnd w:id="17"/>
      <w:bookmarkEnd w:id="18"/>
    </w:p>
    <w:p w14:paraId="2069BEF8" w14:textId="4E3656D2" w:rsidR="07BF4D4F" w:rsidRPr="00B3554E" w:rsidRDefault="146CE56A" w:rsidP="043AAA6B">
      <w:pPr>
        <w:rPr>
          <w:rFonts w:ascii="Cambria" w:eastAsia="MS Mincho" w:hAnsi="Cambria" w:cs="Arial"/>
          <w:sz w:val="24"/>
          <w:szCs w:val="24"/>
        </w:rPr>
      </w:pPr>
      <w:r w:rsidRPr="00B3554E">
        <w:rPr>
          <w:rFonts w:ascii="Cambria" w:eastAsia="MS Mincho" w:hAnsi="Cambria" w:cs="Arial"/>
          <w:sz w:val="24"/>
          <w:szCs w:val="24"/>
        </w:rPr>
        <w:t xml:space="preserve">Fastlegetenesta er grunnpilaren i legetenesta og omfattar både planlagde konsultasjonar, oppfølging av kroniske lidingar, førebyggjande arbeid og </w:t>
      </w:r>
      <w:r w:rsidR="004D485D">
        <w:rPr>
          <w:rFonts w:ascii="Cambria" w:eastAsia="MS Mincho" w:hAnsi="Cambria" w:cs="Arial"/>
          <w:sz w:val="24"/>
          <w:szCs w:val="24"/>
        </w:rPr>
        <w:t>«</w:t>
      </w:r>
      <w:proofErr w:type="spellStart"/>
      <w:r w:rsidRPr="00B3554E">
        <w:rPr>
          <w:rFonts w:ascii="Cambria" w:eastAsia="MS Mincho" w:hAnsi="Cambria" w:cs="Arial"/>
          <w:sz w:val="24"/>
          <w:szCs w:val="24"/>
        </w:rPr>
        <w:t>øyeblikkeleg</w:t>
      </w:r>
      <w:proofErr w:type="spellEnd"/>
      <w:r w:rsidRPr="00B3554E">
        <w:rPr>
          <w:rFonts w:ascii="Cambria" w:eastAsia="MS Mincho" w:hAnsi="Cambria" w:cs="Arial"/>
          <w:sz w:val="24"/>
          <w:szCs w:val="24"/>
        </w:rPr>
        <w:t xml:space="preserve"> hjelp</w:t>
      </w:r>
      <w:r w:rsidR="004D485D">
        <w:rPr>
          <w:rFonts w:ascii="Cambria" w:eastAsia="MS Mincho" w:hAnsi="Cambria" w:cs="Arial"/>
          <w:sz w:val="24"/>
          <w:szCs w:val="24"/>
        </w:rPr>
        <w:t>»</w:t>
      </w:r>
      <w:r w:rsidRPr="00B3554E">
        <w:rPr>
          <w:rFonts w:ascii="Cambria" w:eastAsia="MS Mincho" w:hAnsi="Cambria" w:cs="Arial"/>
          <w:sz w:val="24"/>
          <w:szCs w:val="24"/>
        </w:rPr>
        <w:t xml:space="preserve"> på dagtid. Fastlegane er òg pålagt å delta i kommunale oppgåver (t.d. institusjonslege, helsestasjon og legevakt).</w:t>
      </w:r>
    </w:p>
    <w:p w14:paraId="242517AD" w14:textId="65A8B6E7" w:rsidR="00B556E1" w:rsidRPr="00B3554E" w:rsidRDefault="79F6AA05" w:rsidP="00826B5C">
      <w:pPr>
        <w:rPr>
          <w:rFonts w:ascii="Cambria" w:eastAsia="MS Mincho" w:hAnsi="Cambria" w:cs="Arial"/>
          <w:sz w:val="24"/>
          <w:szCs w:val="24"/>
        </w:rPr>
      </w:pPr>
      <w:r w:rsidRPr="00B3554E">
        <w:rPr>
          <w:rFonts w:ascii="Cambria" w:eastAsia="MS Mincho" w:hAnsi="Cambria" w:cs="Arial"/>
          <w:sz w:val="24"/>
          <w:szCs w:val="24"/>
        </w:rPr>
        <w:t xml:space="preserve">Ei stabil fastlegeteneste er avgjerande for kontinuitet, kvalitet og pasienttryggleik. </w:t>
      </w:r>
      <w:r w:rsidR="477AC74A" w:rsidRPr="00B3554E">
        <w:rPr>
          <w:rFonts w:ascii="Cambria" w:eastAsia="MS Mincho" w:hAnsi="Cambria" w:cs="Arial"/>
          <w:sz w:val="24"/>
          <w:szCs w:val="24"/>
        </w:rPr>
        <w:t>Trass den nasjonale fastlegekrisa har Vinje kommune klart å halde på ein stabil legestab. Dette skuldast mellom anna eit godt arbeidsmiljø, fleksible ordningar og tett oppfølging av legane. Likevel må kommunen, som andre distriktskommunar, førebu seg på framtidige utfordringar med rekruttering og bemanning.</w:t>
      </w:r>
    </w:p>
    <w:p w14:paraId="14934120" w14:textId="1054E6C0" w:rsidR="07BF4D4F" w:rsidRPr="00B3554E" w:rsidRDefault="3511C0A4" w:rsidP="0BCB7670">
      <w:pPr>
        <w:pStyle w:val="Overskrift3"/>
        <w:rPr>
          <w:rFonts w:ascii="Calibri" w:eastAsia="MS Gothic" w:hAnsi="Calibri" w:cs="Times New Roman"/>
          <w:sz w:val="24"/>
          <w:szCs w:val="24"/>
        </w:rPr>
      </w:pPr>
      <w:bookmarkStart w:id="19" w:name="_Toc209463627"/>
      <w:r w:rsidRPr="00B3554E">
        <w:t>3.</w:t>
      </w:r>
      <w:r w:rsidR="001214ED" w:rsidRPr="00B3554E">
        <w:t>3</w:t>
      </w:r>
      <w:r w:rsidRPr="00B3554E">
        <w:t xml:space="preserve">.1 </w:t>
      </w:r>
      <w:r w:rsidR="3430F3C9" w:rsidRPr="00B3554E">
        <w:t>Korrigert kapasitet og faktisk legedekning</w:t>
      </w:r>
      <w:bookmarkEnd w:id="19"/>
    </w:p>
    <w:p w14:paraId="179FFE26" w14:textId="5FCB872D" w:rsidR="07BF4D4F" w:rsidRPr="00B3554E" w:rsidRDefault="105F9C25" w:rsidP="043AAA6B">
      <w:pPr>
        <w:rPr>
          <w:rFonts w:ascii="Calibri" w:eastAsia="MS Gothic" w:hAnsi="Calibri" w:cs="Times New Roman"/>
          <w:b/>
          <w:bCs/>
          <w:color w:val="4F81BD" w:themeColor="accent1"/>
          <w:sz w:val="24"/>
          <w:szCs w:val="24"/>
        </w:rPr>
      </w:pPr>
      <w:r w:rsidRPr="00B3554E">
        <w:rPr>
          <w:sz w:val="24"/>
          <w:szCs w:val="24"/>
        </w:rPr>
        <w:t>Det er ikkje tilstrekkeleg å sjå på talet på heimlar eller listetak i når ein skal vurdere legedekninga i Vinje kommune. I ein distriktskommune (sentraliseringsklasse 6) er normtalet for listelengd lågare enn nasjonal standard, og kommunale oppgåver og permisjonar reduserer ytterlegare kapasiteten.</w:t>
      </w:r>
    </w:p>
    <w:p w14:paraId="4D3B9C1B" w14:textId="54699465" w:rsidR="07BF4D4F" w:rsidRPr="00B3554E" w:rsidRDefault="105F9C25" w:rsidP="043AAA6B">
      <w:pPr>
        <w:rPr>
          <w:rFonts w:ascii="Calibri" w:eastAsia="MS Gothic" w:hAnsi="Calibri" w:cs="Times New Roman"/>
          <w:b/>
          <w:bCs/>
          <w:color w:val="4F81BD" w:themeColor="accent1"/>
          <w:sz w:val="24"/>
          <w:szCs w:val="24"/>
        </w:rPr>
      </w:pPr>
      <w:r w:rsidRPr="00B3554E">
        <w:rPr>
          <w:sz w:val="24"/>
          <w:szCs w:val="24"/>
        </w:rPr>
        <w:t xml:space="preserve">Ein berekning basert på </w:t>
      </w:r>
      <w:r w:rsidR="004D485D">
        <w:rPr>
          <w:sz w:val="24"/>
          <w:szCs w:val="24"/>
        </w:rPr>
        <w:t>«</w:t>
      </w:r>
      <w:r w:rsidRPr="00B3554E">
        <w:rPr>
          <w:b/>
          <w:bCs/>
          <w:sz w:val="24"/>
          <w:szCs w:val="24"/>
        </w:rPr>
        <w:t>Vinje-norm</w:t>
      </w:r>
      <w:r w:rsidR="004D485D">
        <w:rPr>
          <w:b/>
          <w:bCs/>
          <w:sz w:val="24"/>
          <w:szCs w:val="24"/>
        </w:rPr>
        <w:t>»</w:t>
      </w:r>
      <w:r w:rsidRPr="00B3554E">
        <w:rPr>
          <w:b/>
          <w:bCs/>
          <w:sz w:val="24"/>
          <w:szCs w:val="24"/>
        </w:rPr>
        <w:t xml:space="preserve"> (730 pasientar pr. heimel)</w:t>
      </w:r>
      <w:r w:rsidRPr="00B3554E">
        <w:rPr>
          <w:sz w:val="24"/>
          <w:szCs w:val="24"/>
        </w:rPr>
        <w:t xml:space="preserve"> viser at reell kapasitet i 2025 ligg mellom </w:t>
      </w:r>
      <w:r w:rsidRPr="00B3554E">
        <w:rPr>
          <w:b/>
          <w:bCs/>
          <w:sz w:val="24"/>
          <w:szCs w:val="24"/>
        </w:rPr>
        <w:t>438 og 584 pasientar per lege</w:t>
      </w:r>
      <w:r w:rsidRPr="00B3554E">
        <w:rPr>
          <w:sz w:val="24"/>
          <w:szCs w:val="24"/>
        </w:rPr>
        <w:t xml:space="preserve">, avhengig av omfanget av kommunale oppgåver og permisjon. </w:t>
      </w:r>
    </w:p>
    <w:p w14:paraId="2347D3F3" w14:textId="42176695" w:rsidR="07BF4D4F" w:rsidRDefault="105F9C25" w:rsidP="043AAA6B">
      <w:pPr>
        <w:rPr>
          <w:sz w:val="24"/>
          <w:szCs w:val="24"/>
        </w:rPr>
      </w:pPr>
      <w:r w:rsidRPr="00B3554E">
        <w:rPr>
          <w:sz w:val="24"/>
          <w:szCs w:val="24"/>
        </w:rPr>
        <w:t>Konsekvensen er at kommunen må planleggje etter ei lågare reell kapasitet enn det formelle talet på heimlar tilseier. Dette understrekar behovet for både stabil legedekning og presis dimensjonering av oppgåver mellom legar og andre faggrupper.</w:t>
      </w:r>
    </w:p>
    <w:p w14:paraId="432198F4" w14:textId="77777777" w:rsidR="004D485D" w:rsidRPr="00B3554E" w:rsidRDefault="004D485D" w:rsidP="043AAA6B">
      <w:pPr>
        <w:rPr>
          <w:sz w:val="24"/>
          <w:szCs w:val="24"/>
        </w:rPr>
      </w:pPr>
    </w:p>
    <w:tbl>
      <w:tblPr>
        <w:tblStyle w:val="Tabellrutenett"/>
        <w:tblpPr w:leftFromText="141" w:rightFromText="141" w:vertAnchor="text" w:horzAnchor="page" w:tblpX="3501" w:tblpY="166"/>
        <w:tblW w:w="0" w:type="auto"/>
        <w:tblLayout w:type="fixed"/>
        <w:tblLook w:val="06A0" w:firstRow="1" w:lastRow="0" w:firstColumn="1" w:lastColumn="0" w:noHBand="1" w:noVBand="1"/>
      </w:tblPr>
      <w:tblGrid>
        <w:gridCol w:w="1996"/>
        <w:gridCol w:w="1055"/>
        <w:gridCol w:w="1102"/>
        <w:gridCol w:w="2167"/>
      </w:tblGrid>
      <w:tr w:rsidR="00896531" w:rsidRPr="00B3554E" w14:paraId="6BD5D83E" w14:textId="77777777" w:rsidTr="00896531">
        <w:trPr>
          <w:trHeight w:val="300"/>
        </w:trPr>
        <w:tc>
          <w:tcPr>
            <w:tcW w:w="1996" w:type="dxa"/>
            <w:shd w:val="clear" w:color="auto" w:fill="DAE8F8"/>
          </w:tcPr>
          <w:p w14:paraId="124992D2" w14:textId="77777777" w:rsidR="00896531" w:rsidRPr="00B3554E" w:rsidRDefault="00896531" w:rsidP="00896531">
            <w:pPr>
              <w:rPr>
                <w:b/>
                <w:bCs/>
              </w:rPr>
            </w:pPr>
            <w:r w:rsidRPr="00B3554E">
              <w:rPr>
                <w:b/>
                <w:bCs/>
              </w:rPr>
              <w:lastRenderedPageBreak/>
              <w:t>Fastlege</w:t>
            </w:r>
          </w:p>
        </w:tc>
        <w:tc>
          <w:tcPr>
            <w:tcW w:w="1055" w:type="dxa"/>
            <w:shd w:val="clear" w:color="auto" w:fill="DAE8F8"/>
          </w:tcPr>
          <w:p w14:paraId="2B923B9C" w14:textId="77777777" w:rsidR="00896531" w:rsidRPr="00B3554E" w:rsidRDefault="00896531" w:rsidP="00896531">
            <w:pPr>
              <w:rPr>
                <w:b/>
                <w:bCs/>
              </w:rPr>
            </w:pPr>
            <w:r w:rsidRPr="00B3554E">
              <w:rPr>
                <w:b/>
                <w:bCs/>
              </w:rPr>
              <w:t>Listetak</w:t>
            </w:r>
          </w:p>
        </w:tc>
        <w:tc>
          <w:tcPr>
            <w:tcW w:w="1102" w:type="dxa"/>
            <w:shd w:val="clear" w:color="auto" w:fill="DAE8F8"/>
          </w:tcPr>
          <w:p w14:paraId="2405A7CA" w14:textId="77777777" w:rsidR="00896531" w:rsidRPr="00B3554E" w:rsidRDefault="00896531" w:rsidP="00896531">
            <w:pPr>
              <w:rPr>
                <w:b/>
                <w:bCs/>
              </w:rPr>
            </w:pPr>
            <w:r w:rsidRPr="00B3554E">
              <w:rPr>
                <w:b/>
                <w:bCs/>
              </w:rPr>
              <w:t>Ledige plasser</w:t>
            </w:r>
          </w:p>
        </w:tc>
        <w:tc>
          <w:tcPr>
            <w:tcW w:w="2167" w:type="dxa"/>
            <w:shd w:val="clear" w:color="auto" w:fill="DAE8F8"/>
          </w:tcPr>
          <w:p w14:paraId="0802BB3D" w14:textId="77777777" w:rsidR="00896531" w:rsidRPr="00B3554E" w:rsidRDefault="00896531" w:rsidP="00896531">
            <w:pPr>
              <w:rPr>
                <w:b/>
                <w:bCs/>
              </w:rPr>
            </w:pPr>
            <w:r w:rsidRPr="00B3554E">
              <w:rPr>
                <w:b/>
                <w:bCs/>
              </w:rPr>
              <w:t>På venteliste</w:t>
            </w:r>
          </w:p>
        </w:tc>
      </w:tr>
      <w:tr w:rsidR="00896531" w:rsidRPr="00B3554E" w14:paraId="0F1A4920" w14:textId="77777777" w:rsidTr="00896531">
        <w:trPr>
          <w:trHeight w:val="300"/>
        </w:trPr>
        <w:tc>
          <w:tcPr>
            <w:tcW w:w="1996" w:type="dxa"/>
          </w:tcPr>
          <w:p w14:paraId="05D5AE80" w14:textId="77777777" w:rsidR="00896531" w:rsidRPr="00B3554E" w:rsidRDefault="00896531" w:rsidP="00896531">
            <w:r w:rsidRPr="00B3554E">
              <w:t xml:space="preserve">Mann,40 </w:t>
            </w:r>
          </w:p>
        </w:tc>
        <w:tc>
          <w:tcPr>
            <w:tcW w:w="1055" w:type="dxa"/>
          </w:tcPr>
          <w:p w14:paraId="71940E3B" w14:textId="77777777" w:rsidR="00896531" w:rsidRPr="00B3554E" w:rsidRDefault="00896531" w:rsidP="00896531">
            <w:pPr>
              <w:jc w:val="right"/>
            </w:pPr>
            <w:r w:rsidRPr="00B3554E">
              <w:t>640</w:t>
            </w:r>
          </w:p>
        </w:tc>
        <w:tc>
          <w:tcPr>
            <w:tcW w:w="1102" w:type="dxa"/>
          </w:tcPr>
          <w:p w14:paraId="57F2F44E" w14:textId="77777777" w:rsidR="00896531" w:rsidRPr="00B3554E" w:rsidRDefault="00896531" w:rsidP="00896531">
            <w:pPr>
              <w:jc w:val="right"/>
            </w:pPr>
            <w:r w:rsidRPr="00B3554E">
              <w:t>1</w:t>
            </w:r>
          </w:p>
        </w:tc>
        <w:tc>
          <w:tcPr>
            <w:tcW w:w="2167" w:type="dxa"/>
          </w:tcPr>
          <w:p w14:paraId="1E932C61" w14:textId="77777777" w:rsidR="00896531" w:rsidRPr="00B3554E" w:rsidRDefault="00896531" w:rsidP="00896531">
            <w:pPr>
              <w:rPr>
                <w:i/>
                <w:iCs/>
              </w:rPr>
            </w:pPr>
            <w:r w:rsidRPr="00B3554E">
              <w:rPr>
                <w:i/>
                <w:iCs/>
              </w:rPr>
              <w:t>Har ikkje venteliste</w:t>
            </w:r>
          </w:p>
        </w:tc>
      </w:tr>
      <w:tr w:rsidR="00896531" w:rsidRPr="00B3554E" w14:paraId="0D2616F0" w14:textId="77777777" w:rsidTr="00896531">
        <w:trPr>
          <w:trHeight w:val="300"/>
        </w:trPr>
        <w:tc>
          <w:tcPr>
            <w:tcW w:w="1996" w:type="dxa"/>
          </w:tcPr>
          <w:p w14:paraId="7E7419D4" w14:textId="77777777" w:rsidR="00896531" w:rsidRPr="00B3554E" w:rsidRDefault="00896531" w:rsidP="00896531">
            <w:r w:rsidRPr="00B3554E">
              <w:t>Kvinne, 41</w:t>
            </w:r>
          </w:p>
        </w:tc>
        <w:tc>
          <w:tcPr>
            <w:tcW w:w="1055" w:type="dxa"/>
          </w:tcPr>
          <w:p w14:paraId="470FC59D" w14:textId="77777777" w:rsidR="00896531" w:rsidRPr="00B3554E" w:rsidRDefault="00896531" w:rsidP="00896531">
            <w:pPr>
              <w:jc w:val="right"/>
            </w:pPr>
            <w:r w:rsidRPr="00B3554E">
              <w:t>690</w:t>
            </w:r>
          </w:p>
        </w:tc>
        <w:tc>
          <w:tcPr>
            <w:tcW w:w="1102" w:type="dxa"/>
          </w:tcPr>
          <w:p w14:paraId="431CEB95" w14:textId="77777777" w:rsidR="00896531" w:rsidRPr="00B3554E" w:rsidRDefault="00896531" w:rsidP="00896531">
            <w:pPr>
              <w:jc w:val="right"/>
            </w:pPr>
            <w:r w:rsidRPr="00B3554E">
              <w:t>0</w:t>
            </w:r>
          </w:p>
        </w:tc>
        <w:tc>
          <w:tcPr>
            <w:tcW w:w="2167" w:type="dxa"/>
          </w:tcPr>
          <w:p w14:paraId="47867AE9" w14:textId="77777777" w:rsidR="00896531" w:rsidRPr="00B3554E" w:rsidRDefault="00896531" w:rsidP="00896531">
            <w:pPr>
              <w:jc w:val="right"/>
            </w:pPr>
            <w:r w:rsidRPr="00B3554E">
              <w:t>97</w:t>
            </w:r>
          </w:p>
        </w:tc>
      </w:tr>
      <w:tr w:rsidR="00896531" w:rsidRPr="00B3554E" w14:paraId="78CF673D" w14:textId="77777777" w:rsidTr="00896531">
        <w:trPr>
          <w:trHeight w:val="300"/>
        </w:trPr>
        <w:tc>
          <w:tcPr>
            <w:tcW w:w="1996" w:type="dxa"/>
          </w:tcPr>
          <w:p w14:paraId="094AA3F2" w14:textId="77777777" w:rsidR="00896531" w:rsidRPr="00B3554E" w:rsidRDefault="00896531" w:rsidP="00896531">
            <w:r w:rsidRPr="00B3554E">
              <w:t>Mann, 42</w:t>
            </w:r>
          </w:p>
        </w:tc>
        <w:tc>
          <w:tcPr>
            <w:tcW w:w="1055" w:type="dxa"/>
          </w:tcPr>
          <w:p w14:paraId="0F803B95" w14:textId="77777777" w:rsidR="00896531" w:rsidRPr="00B3554E" w:rsidRDefault="00896531" w:rsidP="00896531">
            <w:pPr>
              <w:jc w:val="right"/>
            </w:pPr>
            <w:r w:rsidRPr="00B3554E">
              <w:t>640</w:t>
            </w:r>
          </w:p>
        </w:tc>
        <w:tc>
          <w:tcPr>
            <w:tcW w:w="1102" w:type="dxa"/>
          </w:tcPr>
          <w:p w14:paraId="457A6D3D" w14:textId="77777777" w:rsidR="00896531" w:rsidRPr="00B3554E" w:rsidRDefault="00896531" w:rsidP="00896531">
            <w:pPr>
              <w:jc w:val="right"/>
            </w:pPr>
            <w:r w:rsidRPr="00B3554E">
              <w:t>12</w:t>
            </w:r>
          </w:p>
        </w:tc>
        <w:tc>
          <w:tcPr>
            <w:tcW w:w="2167" w:type="dxa"/>
          </w:tcPr>
          <w:p w14:paraId="04BD9A26" w14:textId="77777777" w:rsidR="00896531" w:rsidRPr="00B3554E" w:rsidRDefault="00896531" w:rsidP="00896531">
            <w:pPr>
              <w:rPr>
                <w:i/>
                <w:iCs/>
              </w:rPr>
            </w:pPr>
            <w:r w:rsidRPr="00B3554E">
              <w:rPr>
                <w:i/>
                <w:iCs/>
              </w:rPr>
              <w:t>Har ikkje venteliste</w:t>
            </w:r>
          </w:p>
        </w:tc>
      </w:tr>
      <w:tr w:rsidR="00896531" w:rsidRPr="00B3554E" w14:paraId="54BA9DEF" w14:textId="77777777" w:rsidTr="00896531">
        <w:trPr>
          <w:trHeight w:val="300"/>
        </w:trPr>
        <w:tc>
          <w:tcPr>
            <w:tcW w:w="1996" w:type="dxa"/>
          </w:tcPr>
          <w:p w14:paraId="47B87B48" w14:textId="77777777" w:rsidR="00896531" w:rsidRPr="00B3554E" w:rsidRDefault="00896531" w:rsidP="00896531">
            <w:r w:rsidRPr="00B3554E">
              <w:t>Kvinne, 39</w:t>
            </w:r>
          </w:p>
        </w:tc>
        <w:tc>
          <w:tcPr>
            <w:tcW w:w="1055" w:type="dxa"/>
          </w:tcPr>
          <w:p w14:paraId="0B5E5732" w14:textId="77777777" w:rsidR="00896531" w:rsidRPr="00B3554E" w:rsidRDefault="00896531" w:rsidP="00896531">
            <w:pPr>
              <w:jc w:val="right"/>
            </w:pPr>
            <w:r w:rsidRPr="00B3554E">
              <w:t>384</w:t>
            </w:r>
          </w:p>
        </w:tc>
        <w:tc>
          <w:tcPr>
            <w:tcW w:w="1102" w:type="dxa"/>
          </w:tcPr>
          <w:p w14:paraId="3D43CB11" w14:textId="77777777" w:rsidR="00896531" w:rsidRPr="00B3554E" w:rsidRDefault="00896531" w:rsidP="00896531">
            <w:pPr>
              <w:jc w:val="right"/>
            </w:pPr>
            <w:r w:rsidRPr="00B3554E">
              <w:t>0</w:t>
            </w:r>
          </w:p>
        </w:tc>
        <w:tc>
          <w:tcPr>
            <w:tcW w:w="2167" w:type="dxa"/>
          </w:tcPr>
          <w:p w14:paraId="6CD223F7" w14:textId="77777777" w:rsidR="00896531" w:rsidRPr="00B3554E" w:rsidRDefault="00896531" w:rsidP="00896531">
            <w:pPr>
              <w:jc w:val="right"/>
            </w:pPr>
            <w:r w:rsidRPr="00B3554E">
              <w:t>2</w:t>
            </w:r>
          </w:p>
        </w:tc>
      </w:tr>
      <w:tr w:rsidR="00896531" w:rsidRPr="00B3554E" w14:paraId="3A5D6379" w14:textId="77777777" w:rsidTr="00896531">
        <w:trPr>
          <w:trHeight w:val="300"/>
        </w:trPr>
        <w:tc>
          <w:tcPr>
            <w:tcW w:w="1996" w:type="dxa"/>
          </w:tcPr>
          <w:p w14:paraId="1649C68C" w14:textId="77777777" w:rsidR="00896531" w:rsidRPr="00B3554E" w:rsidRDefault="00896531" w:rsidP="00896531">
            <w:r w:rsidRPr="00B3554E">
              <w:t>Kvinne, 45</w:t>
            </w:r>
          </w:p>
        </w:tc>
        <w:tc>
          <w:tcPr>
            <w:tcW w:w="1055" w:type="dxa"/>
          </w:tcPr>
          <w:p w14:paraId="2752B1D7" w14:textId="77777777" w:rsidR="00896531" w:rsidRPr="00B3554E" w:rsidRDefault="00896531" w:rsidP="00896531">
            <w:pPr>
              <w:jc w:val="right"/>
            </w:pPr>
            <w:r w:rsidRPr="00B3554E">
              <w:t>650</w:t>
            </w:r>
          </w:p>
        </w:tc>
        <w:tc>
          <w:tcPr>
            <w:tcW w:w="1102" w:type="dxa"/>
          </w:tcPr>
          <w:p w14:paraId="2A7D5BCD" w14:textId="77777777" w:rsidR="00896531" w:rsidRPr="00B3554E" w:rsidRDefault="00896531" w:rsidP="00896531">
            <w:pPr>
              <w:jc w:val="right"/>
            </w:pPr>
            <w:r w:rsidRPr="00B3554E">
              <w:t>0</w:t>
            </w:r>
          </w:p>
        </w:tc>
        <w:tc>
          <w:tcPr>
            <w:tcW w:w="2167" w:type="dxa"/>
          </w:tcPr>
          <w:p w14:paraId="26378105" w14:textId="77777777" w:rsidR="00896531" w:rsidRPr="00B3554E" w:rsidRDefault="00896531" w:rsidP="00896531">
            <w:pPr>
              <w:jc w:val="right"/>
            </w:pPr>
            <w:r w:rsidRPr="00B3554E">
              <w:t>26</w:t>
            </w:r>
          </w:p>
        </w:tc>
      </w:tr>
      <w:tr w:rsidR="00896531" w:rsidRPr="00B3554E" w14:paraId="70F3467C" w14:textId="77777777" w:rsidTr="00896531">
        <w:trPr>
          <w:trHeight w:val="300"/>
        </w:trPr>
        <w:tc>
          <w:tcPr>
            <w:tcW w:w="1996" w:type="dxa"/>
          </w:tcPr>
          <w:p w14:paraId="2BBDFDD0" w14:textId="77777777" w:rsidR="00896531" w:rsidRPr="00B3554E" w:rsidRDefault="00896531" w:rsidP="00896531">
            <w:r w:rsidRPr="00B3554E">
              <w:t>Mann, 52</w:t>
            </w:r>
          </w:p>
        </w:tc>
        <w:tc>
          <w:tcPr>
            <w:tcW w:w="1055" w:type="dxa"/>
          </w:tcPr>
          <w:p w14:paraId="32BEDAC5" w14:textId="77777777" w:rsidR="00896531" w:rsidRPr="00B3554E" w:rsidRDefault="00896531" w:rsidP="00896531">
            <w:pPr>
              <w:jc w:val="right"/>
            </w:pPr>
            <w:r w:rsidRPr="00B3554E">
              <w:t>230</w:t>
            </w:r>
          </w:p>
        </w:tc>
        <w:tc>
          <w:tcPr>
            <w:tcW w:w="1102" w:type="dxa"/>
          </w:tcPr>
          <w:p w14:paraId="5EDB98F9" w14:textId="77777777" w:rsidR="00896531" w:rsidRPr="00B3554E" w:rsidRDefault="00896531" w:rsidP="00896531">
            <w:pPr>
              <w:jc w:val="right"/>
            </w:pPr>
            <w:r w:rsidRPr="00B3554E">
              <w:t>0</w:t>
            </w:r>
          </w:p>
        </w:tc>
        <w:tc>
          <w:tcPr>
            <w:tcW w:w="2167" w:type="dxa"/>
          </w:tcPr>
          <w:p w14:paraId="29886765" w14:textId="77777777" w:rsidR="00896531" w:rsidRPr="00B3554E" w:rsidRDefault="00896531" w:rsidP="00896531">
            <w:pPr>
              <w:jc w:val="right"/>
            </w:pPr>
            <w:r w:rsidRPr="00B3554E">
              <w:t>32</w:t>
            </w:r>
          </w:p>
        </w:tc>
      </w:tr>
      <w:tr w:rsidR="00896531" w:rsidRPr="00B3554E" w14:paraId="604DBC5F" w14:textId="77777777" w:rsidTr="00896531">
        <w:trPr>
          <w:trHeight w:val="300"/>
        </w:trPr>
        <w:tc>
          <w:tcPr>
            <w:tcW w:w="1996" w:type="dxa"/>
          </w:tcPr>
          <w:p w14:paraId="3FE3F71C" w14:textId="77777777" w:rsidR="00896531" w:rsidRPr="00B3554E" w:rsidRDefault="00896531" w:rsidP="00896531">
            <w:r w:rsidRPr="00B3554E">
              <w:t>Liste utan lege</w:t>
            </w:r>
          </w:p>
        </w:tc>
        <w:tc>
          <w:tcPr>
            <w:tcW w:w="1055" w:type="dxa"/>
          </w:tcPr>
          <w:p w14:paraId="278BD4F3" w14:textId="77777777" w:rsidR="00896531" w:rsidRPr="00B3554E" w:rsidRDefault="00896531" w:rsidP="00896531">
            <w:pPr>
              <w:jc w:val="right"/>
            </w:pPr>
            <w:r w:rsidRPr="00B3554E">
              <w:t>320</w:t>
            </w:r>
          </w:p>
        </w:tc>
        <w:tc>
          <w:tcPr>
            <w:tcW w:w="1102" w:type="dxa"/>
          </w:tcPr>
          <w:p w14:paraId="3A7537B5" w14:textId="77777777" w:rsidR="00896531" w:rsidRPr="00B3554E" w:rsidRDefault="00896531" w:rsidP="00896531">
            <w:pPr>
              <w:jc w:val="right"/>
            </w:pPr>
            <w:r w:rsidRPr="00B3554E">
              <w:t>20</w:t>
            </w:r>
          </w:p>
        </w:tc>
        <w:tc>
          <w:tcPr>
            <w:tcW w:w="2167" w:type="dxa"/>
          </w:tcPr>
          <w:p w14:paraId="3DE6F4E5" w14:textId="77777777" w:rsidR="00896531" w:rsidRPr="00B3554E" w:rsidRDefault="00896531" w:rsidP="00896531">
            <w:pPr>
              <w:rPr>
                <w:i/>
                <w:iCs/>
              </w:rPr>
            </w:pPr>
            <w:r w:rsidRPr="00B3554E">
              <w:rPr>
                <w:i/>
                <w:iCs/>
              </w:rPr>
              <w:t>Har ikkje venteliste</w:t>
            </w:r>
          </w:p>
        </w:tc>
      </w:tr>
      <w:tr w:rsidR="00896531" w:rsidRPr="00B3554E" w14:paraId="7D676BB4" w14:textId="77777777" w:rsidTr="00896531">
        <w:trPr>
          <w:trHeight w:val="300"/>
        </w:trPr>
        <w:tc>
          <w:tcPr>
            <w:tcW w:w="1996" w:type="dxa"/>
          </w:tcPr>
          <w:p w14:paraId="214077C8" w14:textId="77777777" w:rsidR="00896531" w:rsidRPr="00B3554E" w:rsidRDefault="00896531" w:rsidP="00896531">
            <w:r w:rsidRPr="00B3554E">
              <w:t>Kvinne, 52</w:t>
            </w:r>
          </w:p>
        </w:tc>
        <w:tc>
          <w:tcPr>
            <w:tcW w:w="1055" w:type="dxa"/>
          </w:tcPr>
          <w:p w14:paraId="41400361" w14:textId="77777777" w:rsidR="00896531" w:rsidRPr="00B3554E" w:rsidRDefault="00896531" w:rsidP="00896531">
            <w:pPr>
              <w:jc w:val="right"/>
            </w:pPr>
            <w:r w:rsidRPr="00B3554E">
              <w:t>320</w:t>
            </w:r>
          </w:p>
        </w:tc>
        <w:tc>
          <w:tcPr>
            <w:tcW w:w="1102" w:type="dxa"/>
          </w:tcPr>
          <w:p w14:paraId="4FCE8444" w14:textId="77777777" w:rsidR="00896531" w:rsidRPr="00B3554E" w:rsidRDefault="00896531" w:rsidP="00896531">
            <w:pPr>
              <w:jc w:val="right"/>
            </w:pPr>
            <w:r w:rsidRPr="00B3554E">
              <w:t>0</w:t>
            </w:r>
          </w:p>
        </w:tc>
        <w:tc>
          <w:tcPr>
            <w:tcW w:w="2167" w:type="dxa"/>
          </w:tcPr>
          <w:p w14:paraId="40B51159" w14:textId="77777777" w:rsidR="00896531" w:rsidRPr="00B3554E" w:rsidRDefault="00896531" w:rsidP="00896531">
            <w:pPr>
              <w:jc w:val="right"/>
            </w:pPr>
            <w:r w:rsidRPr="00B3554E">
              <w:t>9</w:t>
            </w:r>
          </w:p>
        </w:tc>
      </w:tr>
    </w:tbl>
    <w:p w14:paraId="53F8EC7A" w14:textId="77777777" w:rsidR="00896531" w:rsidRPr="00B3554E" w:rsidRDefault="00896531" w:rsidP="043AAA6B">
      <w:pPr>
        <w:rPr>
          <w:sz w:val="24"/>
          <w:szCs w:val="24"/>
        </w:rPr>
      </w:pPr>
    </w:p>
    <w:p w14:paraId="6134CD5C" w14:textId="77777777" w:rsidR="00896531" w:rsidRPr="00B3554E" w:rsidRDefault="00896531" w:rsidP="043AAA6B">
      <w:pPr>
        <w:rPr>
          <w:sz w:val="24"/>
          <w:szCs w:val="24"/>
        </w:rPr>
      </w:pPr>
    </w:p>
    <w:p w14:paraId="0AAC5566" w14:textId="77777777" w:rsidR="00B556E1" w:rsidRPr="00B3554E" w:rsidRDefault="00B556E1" w:rsidP="043AAA6B">
      <w:pPr>
        <w:rPr>
          <w:rFonts w:ascii="Calibri" w:eastAsia="MS Gothic" w:hAnsi="Calibri" w:cs="Times New Roman"/>
          <w:b/>
          <w:bCs/>
          <w:color w:val="4F81BD" w:themeColor="accent1"/>
          <w:sz w:val="24"/>
          <w:szCs w:val="24"/>
        </w:rPr>
      </w:pPr>
    </w:p>
    <w:p w14:paraId="6F79BDBD" w14:textId="701E0CA5" w:rsidR="07BF4D4F" w:rsidRPr="00B3554E" w:rsidRDefault="07BF4D4F" w:rsidP="00B556E1">
      <w:pPr>
        <w:rPr>
          <w:sz w:val="24"/>
          <w:szCs w:val="24"/>
          <w:highlight w:val="yellow"/>
        </w:rPr>
      </w:pPr>
    </w:p>
    <w:p w14:paraId="49A9CAF9" w14:textId="33C6CEAA" w:rsidR="07BF4D4F" w:rsidRPr="00B3554E" w:rsidRDefault="07BF4D4F" w:rsidP="043AAA6B">
      <w:pPr>
        <w:rPr>
          <w:rFonts w:ascii="Cambria" w:eastAsia="MS Mincho" w:hAnsi="Cambria" w:cs="Arial"/>
          <w:sz w:val="24"/>
          <w:szCs w:val="24"/>
        </w:rPr>
      </w:pPr>
    </w:p>
    <w:p w14:paraId="77C11A22" w14:textId="681823B4" w:rsidR="07BF4D4F" w:rsidRPr="00B3554E" w:rsidRDefault="07BF4D4F" w:rsidP="07BF4D4F"/>
    <w:p w14:paraId="2F4C166C" w14:textId="77777777" w:rsidR="00B556E1" w:rsidRPr="00B3554E" w:rsidRDefault="00B556E1" w:rsidP="07BF4D4F"/>
    <w:p w14:paraId="785E2A14" w14:textId="315BA1E0" w:rsidR="00B556E1" w:rsidRPr="00B3554E" w:rsidRDefault="00B556E1" w:rsidP="07BF4D4F">
      <w:r w:rsidRPr="00B3554E">
        <w:t xml:space="preserve">                                                                                                                         *tal frå september 2025</w:t>
      </w:r>
    </w:p>
    <w:p w14:paraId="4D068EDD" w14:textId="7ECE2EFC" w:rsidR="0BCB7670" w:rsidRPr="00B3554E" w:rsidRDefault="6FDE2DD1" w:rsidP="0BCB7670">
      <w:r w:rsidRPr="00B3554E">
        <w:rPr>
          <w:noProof/>
        </w:rPr>
        <w:drawing>
          <wp:inline distT="0" distB="0" distL="0" distR="0" wp14:anchorId="2A2B7ACF" wp14:editId="1480516F">
            <wp:extent cx="5453495" cy="1921979"/>
            <wp:effectExtent l="0" t="0" r="0" b="0"/>
            <wp:docPr id="193725340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7253408" name=""/>
                    <pic:cNvPicPr/>
                  </pic:nvPicPr>
                  <pic:blipFill>
                    <a:blip r:embed="rId17">
                      <a:extLst>
                        <a:ext uri="{28A0092B-C50C-407E-A947-70E740481C1C}">
                          <a14:useLocalDpi xmlns:a14="http://schemas.microsoft.com/office/drawing/2010/main"/>
                        </a:ext>
                      </a:extLst>
                    </a:blip>
                    <a:stretch>
                      <a:fillRect/>
                    </a:stretch>
                  </pic:blipFill>
                  <pic:spPr>
                    <a:xfrm>
                      <a:off x="0" y="0"/>
                      <a:ext cx="5453495" cy="1921979"/>
                    </a:xfrm>
                    <a:prstGeom prst="rect">
                      <a:avLst/>
                    </a:prstGeom>
                  </pic:spPr>
                </pic:pic>
              </a:graphicData>
            </a:graphic>
          </wp:inline>
        </w:drawing>
      </w:r>
    </w:p>
    <w:p w14:paraId="77F5E0EA" w14:textId="77777777" w:rsidR="00070FC7" w:rsidRPr="00B3554E" w:rsidRDefault="00070FC7" w:rsidP="0BCB7670">
      <w:pPr>
        <w:pStyle w:val="Overskrift2"/>
        <w:spacing w:before="240" w:after="240"/>
      </w:pPr>
      <w:bookmarkStart w:id="20" w:name="_Toc294951521"/>
    </w:p>
    <w:p w14:paraId="562FA658" w14:textId="45480BB4" w:rsidR="5441B7C0" w:rsidRPr="00B3554E" w:rsidRDefault="20303455" w:rsidP="0BCB7670">
      <w:pPr>
        <w:pStyle w:val="Overskrift2"/>
        <w:spacing w:before="240" w:after="240"/>
      </w:pPr>
      <w:bookmarkStart w:id="21" w:name="_Toc209463628"/>
      <w:r w:rsidRPr="00B3554E">
        <w:t>3.</w:t>
      </w:r>
      <w:r w:rsidR="001214ED" w:rsidRPr="00B3554E">
        <w:t>4</w:t>
      </w:r>
      <w:r w:rsidRPr="00B3554E">
        <w:t xml:space="preserve"> Legevakt</w:t>
      </w:r>
      <w:bookmarkEnd w:id="20"/>
      <w:bookmarkEnd w:id="21"/>
    </w:p>
    <w:p w14:paraId="7E93BE9F" w14:textId="2396F4EE" w:rsidR="4AC1A238" w:rsidRPr="00B3554E" w:rsidRDefault="4AC1A238" w:rsidP="0BCB7670">
      <w:pPr>
        <w:spacing w:before="240" w:after="240"/>
        <w:rPr>
          <w:rFonts w:ascii="Cambria" w:eastAsia="MS Mincho" w:hAnsi="Cambria" w:cs="Arial"/>
          <w:sz w:val="24"/>
          <w:szCs w:val="24"/>
        </w:rPr>
      </w:pPr>
      <w:r w:rsidRPr="00B3554E">
        <w:rPr>
          <w:rFonts w:ascii="Cambria" w:eastAsia="MS Mincho" w:hAnsi="Cambria" w:cs="Arial"/>
          <w:b/>
          <w:bCs/>
          <w:sz w:val="24"/>
          <w:szCs w:val="24"/>
        </w:rPr>
        <w:t xml:space="preserve">Organisering og ansvar: </w:t>
      </w:r>
      <w:r w:rsidRPr="00B3554E">
        <w:rPr>
          <w:rFonts w:ascii="Cambria" w:eastAsia="MS Mincho" w:hAnsi="Cambria" w:cs="Arial"/>
          <w:sz w:val="24"/>
          <w:szCs w:val="24"/>
        </w:rPr>
        <w:t xml:space="preserve">Vinje </w:t>
      </w:r>
      <w:r w:rsidR="00F1631C" w:rsidRPr="00B3554E">
        <w:rPr>
          <w:rFonts w:ascii="Cambria" w:eastAsia="MS Mincho" w:hAnsi="Cambria" w:cs="Arial"/>
          <w:sz w:val="24"/>
          <w:szCs w:val="24"/>
        </w:rPr>
        <w:t>er vertskommune for Tokke og Vinje legevakt.</w:t>
      </w:r>
      <w:r w:rsidRPr="00B3554E">
        <w:rPr>
          <w:rFonts w:ascii="Cambria" w:eastAsia="MS Mincho" w:hAnsi="Cambria" w:cs="Arial"/>
          <w:sz w:val="24"/>
          <w:szCs w:val="24"/>
        </w:rPr>
        <w:t xml:space="preserve">. Legevakt er eit ledd i det akuttmedisinske tilbodet utanfor sjukehus. Kommunen skal tilby ei legevaktordning som sikrar innbyggjarane sitt behov for </w:t>
      </w:r>
      <w:r w:rsidR="004D485D">
        <w:rPr>
          <w:rFonts w:ascii="Cambria" w:eastAsia="MS Mincho" w:hAnsi="Cambria" w:cs="Arial"/>
          <w:sz w:val="24"/>
          <w:szCs w:val="24"/>
        </w:rPr>
        <w:t>«</w:t>
      </w:r>
      <w:proofErr w:type="spellStart"/>
      <w:r w:rsidRPr="00B3554E">
        <w:rPr>
          <w:rFonts w:ascii="Cambria" w:eastAsia="MS Mincho" w:hAnsi="Cambria" w:cs="Arial"/>
          <w:sz w:val="24"/>
          <w:szCs w:val="24"/>
        </w:rPr>
        <w:t>øyeblikkeleg</w:t>
      </w:r>
      <w:proofErr w:type="spellEnd"/>
      <w:r w:rsidRPr="00B3554E">
        <w:rPr>
          <w:rFonts w:ascii="Cambria" w:eastAsia="MS Mincho" w:hAnsi="Cambria" w:cs="Arial"/>
          <w:sz w:val="24"/>
          <w:szCs w:val="24"/>
        </w:rPr>
        <w:t xml:space="preserve"> hjelp</w:t>
      </w:r>
      <w:r w:rsidR="004D485D">
        <w:rPr>
          <w:rFonts w:ascii="Cambria" w:eastAsia="MS Mincho" w:hAnsi="Cambria" w:cs="Arial"/>
          <w:sz w:val="24"/>
          <w:szCs w:val="24"/>
        </w:rPr>
        <w:t>»</w:t>
      </w:r>
      <w:r w:rsidRPr="00B3554E">
        <w:rPr>
          <w:rFonts w:ascii="Cambria" w:eastAsia="MS Mincho" w:hAnsi="Cambria" w:cs="Arial"/>
          <w:sz w:val="24"/>
          <w:szCs w:val="24"/>
        </w:rPr>
        <w:t xml:space="preserve">, og må sørgje for at minst </w:t>
      </w:r>
      <w:r w:rsidR="004D485D">
        <w:rPr>
          <w:rFonts w:ascii="Cambria" w:eastAsia="MS Mincho" w:hAnsi="Cambria" w:cs="Arial"/>
          <w:sz w:val="24"/>
          <w:szCs w:val="24"/>
        </w:rPr>
        <w:t>é</w:t>
      </w:r>
      <w:r w:rsidRPr="00B3554E">
        <w:rPr>
          <w:rFonts w:ascii="Cambria" w:eastAsia="MS Mincho" w:hAnsi="Cambria" w:cs="Arial"/>
          <w:sz w:val="24"/>
          <w:szCs w:val="24"/>
        </w:rPr>
        <w:t>in lege er tilgjengeleg for legevakt heile døgnet, jf. akuttmedisinforskrifta.</w:t>
      </w:r>
    </w:p>
    <w:p w14:paraId="015D2714" w14:textId="13987FE9" w:rsidR="4AC1A238" w:rsidRPr="00B3554E" w:rsidRDefault="4AC1A238" w:rsidP="0BCB7670">
      <w:pPr>
        <w:spacing w:before="240" w:after="240"/>
        <w:rPr>
          <w:rFonts w:ascii="Cambria" w:eastAsia="MS Mincho" w:hAnsi="Cambria" w:cs="Arial"/>
          <w:sz w:val="24"/>
          <w:szCs w:val="24"/>
        </w:rPr>
      </w:pPr>
      <w:r w:rsidRPr="00B3554E">
        <w:rPr>
          <w:rFonts w:ascii="Cambria" w:eastAsia="MS Mincho" w:hAnsi="Cambria" w:cs="Arial"/>
          <w:b/>
          <w:bCs/>
          <w:sz w:val="24"/>
          <w:szCs w:val="24"/>
        </w:rPr>
        <w:t xml:space="preserve">Dagtid og </w:t>
      </w:r>
      <w:r w:rsidR="004D485D">
        <w:rPr>
          <w:rFonts w:ascii="Cambria" w:eastAsia="MS Mincho" w:hAnsi="Cambria" w:cs="Arial"/>
          <w:b/>
          <w:bCs/>
          <w:sz w:val="24"/>
          <w:szCs w:val="24"/>
        </w:rPr>
        <w:t>«</w:t>
      </w:r>
      <w:proofErr w:type="spellStart"/>
      <w:r w:rsidRPr="00B3554E">
        <w:rPr>
          <w:rFonts w:ascii="Cambria" w:eastAsia="MS Mincho" w:hAnsi="Cambria" w:cs="Arial"/>
          <w:b/>
          <w:bCs/>
          <w:sz w:val="24"/>
          <w:szCs w:val="24"/>
        </w:rPr>
        <w:t>øyeblikkeleg</w:t>
      </w:r>
      <w:proofErr w:type="spellEnd"/>
      <w:r w:rsidRPr="00B3554E">
        <w:rPr>
          <w:rFonts w:ascii="Cambria" w:eastAsia="MS Mincho" w:hAnsi="Cambria" w:cs="Arial"/>
          <w:b/>
          <w:bCs/>
          <w:sz w:val="24"/>
          <w:szCs w:val="24"/>
        </w:rPr>
        <w:t xml:space="preserve"> hjelp</w:t>
      </w:r>
      <w:r w:rsidR="004D485D">
        <w:rPr>
          <w:rFonts w:ascii="Cambria" w:eastAsia="MS Mincho" w:hAnsi="Cambria" w:cs="Arial"/>
          <w:b/>
          <w:bCs/>
          <w:sz w:val="24"/>
          <w:szCs w:val="24"/>
        </w:rPr>
        <w:t>»</w:t>
      </w:r>
      <w:r w:rsidRPr="00B3554E">
        <w:rPr>
          <w:rFonts w:ascii="Cambria" w:eastAsia="MS Mincho" w:hAnsi="Cambria" w:cs="Arial"/>
          <w:b/>
          <w:bCs/>
          <w:sz w:val="24"/>
          <w:szCs w:val="24"/>
        </w:rPr>
        <w:t xml:space="preserve">: </w:t>
      </w:r>
      <w:r w:rsidRPr="00B3554E">
        <w:rPr>
          <w:rFonts w:ascii="Cambria" w:eastAsia="MS Mincho" w:hAnsi="Cambria" w:cs="Arial"/>
          <w:sz w:val="24"/>
          <w:szCs w:val="24"/>
        </w:rPr>
        <w:t xml:space="preserve">På dagtid er </w:t>
      </w:r>
      <w:r w:rsidR="004D485D">
        <w:rPr>
          <w:rFonts w:ascii="Cambria" w:eastAsia="MS Mincho" w:hAnsi="Cambria" w:cs="Arial"/>
          <w:sz w:val="24"/>
          <w:szCs w:val="24"/>
        </w:rPr>
        <w:t>«</w:t>
      </w:r>
      <w:proofErr w:type="spellStart"/>
      <w:r w:rsidRPr="00B3554E">
        <w:rPr>
          <w:rFonts w:ascii="Cambria" w:eastAsia="MS Mincho" w:hAnsi="Cambria" w:cs="Arial"/>
          <w:sz w:val="24"/>
          <w:szCs w:val="24"/>
        </w:rPr>
        <w:t>øyeblikkeleg</w:t>
      </w:r>
      <w:proofErr w:type="spellEnd"/>
      <w:r w:rsidRPr="00B3554E">
        <w:rPr>
          <w:rFonts w:ascii="Cambria" w:eastAsia="MS Mincho" w:hAnsi="Cambria" w:cs="Arial"/>
          <w:sz w:val="24"/>
          <w:szCs w:val="24"/>
        </w:rPr>
        <w:t xml:space="preserve"> hjelp</w:t>
      </w:r>
      <w:r w:rsidR="004D485D">
        <w:rPr>
          <w:rFonts w:ascii="Cambria" w:eastAsia="MS Mincho" w:hAnsi="Cambria" w:cs="Arial"/>
          <w:sz w:val="24"/>
          <w:szCs w:val="24"/>
        </w:rPr>
        <w:t>»</w:t>
      </w:r>
      <w:r w:rsidRPr="00B3554E">
        <w:rPr>
          <w:rFonts w:ascii="Cambria" w:eastAsia="MS Mincho" w:hAnsi="Cambria" w:cs="Arial"/>
          <w:sz w:val="24"/>
          <w:szCs w:val="24"/>
        </w:rPr>
        <w:t xml:space="preserve"> ein del av fastlegeordninga. Fastlegane har ansvar for å yte </w:t>
      </w:r>
      <w:r w:rsidR="004D485D">
        <w:rPr>
          <w:rFonts w:ascii="Cambria" w:eastAsia="MS Mincho" w:hAnsi="Cambria" w:cs="Arial"/>
          <w:sz w:val="24"/>
          <w:szCs w:val="24"/>
        </w:rPr>
        <w:t>«</w:t>
      </w:r>
      <w:proofErr w:type="spellStart"/>
      <w:r w:rsidRPr="00B3554E">
        <w:rPr>
          <w:rFonts w:ascii="Cambria" w:eastAsia="MS Mincho" w:hAnsi="Cambria" w:cs="Arial"/>
          <w:sz w:val="24"/>
          <w:szCs w:val="24"/>
        </w:rPr>
        <w:t>øyeblikkeleg</w:t>
      </w:r>
      <w:proofErr w:type="spellEnd"/>
      <w:r w:rsidRPr="00B3554E">
        <w:rPr>
          <w:rFonts w:ascii="Cambria" w:eastAsia="MS Mincho" w:hAnsi="Cambria" w:cs="Arial"/>
          <w:sz w:val="24"/>
          <w:szCs w:val="24"/>
        </w:rPr>
        <w:t xml:space="preserve"> hjelp</w:t>
      </w:r>
      <w:r w:rsidR="004D485D">
        <w:rPr>
          <w:rFonts w:ascii="Cambria" w:eastAsia="MS Mincho" w:hAnsi="Cambria" w:cs="Arial"/>
          <w:sz w:val="24"/>
          <w:szCs w:val="24"/>
        </w:rPr>
        <w:t>»</w:t>
      </w:r>
      <w:r w:rsidRPr="00B3554E">
        <w:rPr>
          <w:rFonts w:ascii="Cambria" w:eastAsia="MS Mincho" w:hAnsi="Cambria" w:cs="Arial"/>
          <w:sz w:val="24"/>
          <w:szCs w:val="24"/>
        </w:rPr>
        <w:t xml:space="preserve"> til eigne listeinnbyggjarar i kontortida. Kommunen har i tillegg ansvar for å tilby </w:t>
      </w:r>
      <w:proofErr w:type="spellStart"/>
      <w:r w:rsidRPr="00B3554E">
        <w:rPr>
          <w:rFonts w:ascii="Cambria" w:eastAsia="MS Mincho" w:hAnsi="Cambria" w:cs="Arial"/>
          <w:sz w:val="24"/>
          <w:szCs w:val="24"/>
        </w:rPr>
        <w:t>øyeblikkeleg</w:t>
      </w:r>
      <w:proofErr w:type="spellEnd"/>
      <w:r w:rsidRPr="00B3554E">
        <w:rPr>
          <w:rFonts w:ascii="Cambria" w:eastAsia="MS Mincho" w:hAnsi="Cambria" w:cs="Arial"/>
          <w:sz w:val="24"/>
          <w:szCs w:val="24"/>
        </w:rPr>
        <w:t xml:space="preserve"> hjelp til innbyggjarar utan fastlege i kommunen</w:t>
      </w:r>
      <w:r w:rsidR="004D485D">
        <w:rPr>
          <w:rFonts w:ascii="Cambria" w:eastAsia="MS Mincho" w:hAnsi="Cambria" w:cs="Arial"/>
          <w:sz w:val="24"/>
          <w:szCs w:val="24"/>
        </w:rPr>
        <w:t>,</w:t>
      </w:r>
      <w:r w:rsidRPr="00B3554E">
        <w:rPr>
          <w:rFonts w:ascii="Cambria" w:eastAsia="MS Mincho" w:hAnsi="Cambria" w:cs="Arial"/>
          <w:sz w:val="24"/>
          <w:szCs w:val="24"/>
        </w:rPr>
        <w:t xml:space="preserve"> og til andre</w:t>
      </w:r>
      <w:r w:rsidR="004D485D">
        <w:rPr>
          <w:rFonts w:ascii="Cambria" w:eastAsia="MS Mincho" w:hAnsi="Cambria" w:cs="Arial"/>
          <w:sz w:val="24"/>
          <w:szCs w:val="24"/>
        </w:rPr>
        <w:t xml:space="preserve"> som</w:t>
      </w:r>
      <w:r w:rsidRPr="00B3554E">
        <w:rPr>
          <w:rFonts w:ascii="Cambria" w:eastAsia="MS Mincho" w:hAnsi="Cambria" w:cs="Arial"/>
          <w:sz w:val="24"/>
          <w:szCs w:val="24"/>
        </w:rPr>
        <w:t xml:space="preserve"> ikkje</w:t>
      </w:r>
      <w:r w:rsidR="004D485D">
        <w:rPr>
          <w:rFonts w:ascii="Cambria" w:eastAsia="MS Mincho" w:hAnsi="Cambria" w:cs="Arial"/>
          <w:sz w:val="24"/>
          <w:szCs w:val="24"/>
        </w:rPr>
        <w:t xml:space="preserve"> er </w:t>
      </w:r>
      <w:r w:rsidRPr="00B3554E">
        <w:rPr>
          <w:rFonts w:ascii="Cambria" w:eastAsia="MS Mincho" w:hAnsi="Cambria" w:cs="Arial"/>
          <w:sz w:val="24"/>
          <w:szCs w:val="24"/>
        </w:rPr>
        <w:t>fastbuande.</w:t>
      </w:r>
    </w:p>
    <w:p w14:paraId="450B94FA" w14:textId="0383C7C8" w:rsidR="00070FC7" w:rsidRPr="00B3554E" w:rsidRDefault="4AC1A238" w:rsidP="0BCB7670">
      <w:pPr>
        <w:spacing w:before="240" w:after="240"/>
        <w:rPr>
          <w:rFonts w:ascii="Cambria" w:eastAsia="MS Mincho" w:hAnsi="Cambria" w:cs="Arial"/>
          <w:sz w:val="24"/>
          <w:szCs w:val="24"/>
        </w:rPr>
      </w:pPr>
      <w:r w:rsidRPr="00B3554E">
        <w:rPr>
          <w:rFonts w:ascii="Cambria" w:eastAsia="MS Mincho" w:hAnsi="Cambria" w:cs="Arial"/>
          <w:b/>
          <w:bCs/>
          <w:sz w:val="24"/>
          <w:szCs w:val="24"/>
        </w:rPr>
        <w:t xml:space="preserve">Tilgang og bruk: </w:t>
      </w:r>
      <w:r w:rsidRPr="00B3554E">
        <w:rPr>
          <w:rFonts w:ascii="Cambria" w:eastAsia="MS Mincho" w:hAnsi="Cambria" w:cs="Arial"/>
          <w:sz w:val="24"/>
          <w:szCs w:val="24"/>
        </w:rPr>
        <w:t xml:space="preserve">Ved behov for </w:t>
      </w:r>
      <w:r w:rsidR="004D485D">
        <w:rPr>
          <w:rFonts w:ascii="Cambria" w:eastAsia="MS Mincho" w:hAnsi="Cambria" w:cs="Arial"/>
          <w:sz w:val="24"/>
          <w:szCs w:val="24"/>
        </w:rPr>
        <w:t>«</w:t>
      </w:r>
      <w:proofErr w:type="spellStart"/>
      <w:r w:rsidRPr="00B3554E">
        <w:rPr>
          <w:rFonts w:ascii="Cambria" w:eastAsia="MS Mincho" w:hAnsi="Cambria" w:cs="Arial"/>
          <w:sz w:val="24"/>
          <w:szCs w:val="24"/>
        </w:rPr>
        <w:t>øyeblikkeleg</w:t>
      </w:r>
      <w:proofErr w:type="spellEnd"/>
      <w:r w:rsidRPr="00B3554E">
        <w:rPr>
          <w:rFonts w:ascii="Cambria" w:eastAsia="MS Mincho" w:hAnsi="Cambria" w:cs="Arial"/>
          <w:sz w:val="24"/>
          <w:szCs w:val="24"/>
        </w:rPr>
        <w:t xml:space="preserve"> hjelp</w:t>
      </w:r>
      <w:r w:rsidR="004D485D">
        <w:rPr>
          <w:rFonts w:ascii="Cambria" w:eastAsia="MS Mincho" w:hAnsi="Cambria" w:cs="Arial"/>
          <w:sz w:val="24"/>
          <w:szCs w:val="24"/>
        </w:rPr>
        <w:t>»</w:t>
      </w:r>
      <w:r w:rsidRPr="00B3554E">
        <w:rPr>
          <w:rFonts w:ascii="Cambria" w:eastAsia="MS Mincho" w:hAnsi="Cambria" w:cs="Arial"/>
          <w:sz w:val="24"/>
          <w:szCs w:val="24"/>
        </w:rPr>
        <w:t xml:space="preserve"> utanom kontortid kan legevakta kontaktast på det nasjonale nummeret 116117. Legevakta vurderer kvar </w:t>
      </w:r>
      <w:r w:rsidR="004D485D">
        <w:rPr>
          <w:rFonts w:ascii="Cambria" w:eastAsia="MS Mincho" w:hAnsi="Cambria" w:cs="Arial"/>
          <w:sz w:val="24"/>
          <w:szCs w:val="24"/>
        </w:rPr>
        <w:lastRenderedPageBreak/>
        <w:t xml:space="preserve">enkelt </w:t>
      </w:r>
      <w:r w:rsidRPr="00B3554E">
        <w:rPr>
          <w:rFonts w:ascii="Cambria" w:eastAsia="MS Mincho" w:hAnsi="Cambria" w:cs="Arial"/>
          <w:sz w:val="24"/>
          <w:szCs w:val="24"/>
        </w:rPr>
        <w:t xml:space="preserve">situasjon etter hastegrad, og dei sjukaste vert alltid prioriterte. Pasientar får oppmøtetidspunkt, og det vert oppmoda om å ringje legevakta for råd og vurdering </w:t>
      </w:r>
      <w:r w:rsidR="004D485D" w:rsidRPr="00B3554E">
        <w:rPr>
          <w:rFonts w:ascii="Cambria" w:eastAsia="MS Mincho" w:hAnsi="Cambria" w:cs="Arial"/>
          <w:noProof/>
          <w:sz w:val="24"/>
          <w:szCs w:val="24"/>
        </w:rPr>
        <w:drawing>
          <wp:anchor distT="0" distB="0" distL="114300" distR="114300" simplePos="0" relativeHeight="251658240" behindDoc="0" locked="0" layoutInCell="1" allowOverlap="1" wp14:anchorId="6C5E98FD" wp14:editId="7193FD6C">
            <wp:simplePos x="0" y="0"/>
            <wp:positionH relativeFrom="margin">
              <wp:align>center</wp:align>
            </wp:positionH>
            <wp:positionV relativeFrom="paragraph">
              <wp:posOffset>856710</wp:posOffset>
            </wp:positionV>
            <wp:extent cx="4852670" cy="2286000"/>
            <wp:effectExtent l="0" t="0" r="5080" b="0"/>
            <wp:wrapSquare wrapText="bothSides"/>
            <wp:docPr id="1460407108" name="Bilete 10" descr="Akuttmedisin for legevakt :: Egersund og Dalane Røde Kors Læring og  Simuleringssen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Akuttmedisin for legevakt :: Egersund og Dalane Røde Kors Læring og  Simuleringssente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852670" cy="2286000"/>
                    </a:xfrm>
                    <a:prstGeom prst="rect">
                      <a:avLst/>
                    </a:prstGeom>
                    <a:noFill/>
                    <a:ln>
                      <a:noFill/>
                    </a:ln>
                  </pic:spPr>
                </pic:pic>
              </a:graphicData>
            </a:graphic>
          </wp:anchor>
        </w:drawing>
      </w:r>
      <w:r w:rsidRPr="00B3554E">
        <w:rPr>
          <w:rFonts w:ascii="Cambria" w:eastAsia="MS Mincho" w:hAnsi="Cambria" w:cs="Arial"/>
          <w:sz w:val="24"/>
          <w:szCs w:val="24"/>
        </w:rPr>
        <w:t>før oppmøte.</w:t>
      </w:r>
    </w:p>
    <w:p w14:paraId="0426D28D" w14:textId="749E99EB" w:rsidR="00045BB7" w:rsidRPr="00B3554E" w:rsidRDefault="00045BB7" w:rsidP="0BCB7670">
      <w:pPr>
        <w:spacing w:before="240" w:after="240"/>
        <w:rPr>
          <w:rFonts w:ascii="Cambria" w:eastAsia="MS Mincho" w:hAnsi="Cambria" w:cs="Arial"/>
          <w:sz w:val="24"/>
          <w:szCs w:val="24"/>
        </w:rPr>
      </w:pPr>
    </w:p>
    <w:p w14:paraId="655FB1C6" w14:textId="189EBFAE" w:rsidR="4AC1A238" w:rsidRPr="00B3554E" w:rsidRDefault="4AC1A238" w:rsidP="0BCB7670">
      <w:pPr>
        <w:spacing w:before="240" w:after="240"/>
        <w:rPr>
          <w:rFonts w:ascii="Cambria" w:eastAsia="MS Mincho" w:hAnsi="Cambria" w:cs="Arial"/>
          <w:sz w:val="24"/>
          <w:szCs w:val="24"/>
        </w:rPr>
      </w:pPr>
      <w:r w:rsidRPr="00B3554E">
        <w:rPr>
          <w:rFonts w:ascii="Cambria" w:eastAsia="MS Mincho" w:hAnsi="Cambria" w:cs="Arial"/>
          <w:b/>
          <w:bCs/>
          <w:sz w:val="24"/>
          <w:szCs w:val="24"/>
        </w:rPr>
        <w:t>Utfordringar i</w:t>
      </w:r>
      <w:r w:rsidR="00045BB7" w:rsidRPr="00B3554E">
        <w:rPr>
          <w:rFonts w:ascii="Cambria" w:eastAsia="MS Mincho" w:hAnsi="Cambria" w:cs="Arial"/>
          <w:b/>
          <w:bCs/>
          <w:sz w:val="24"/>
          <w:szCs w:val="24"/>
        </w:rPr>
        <w:t xml:space="preserve"> </w:t>
      </w:r>
      <w:r w:rsidR="004D485D" w:rsidRPr="00B3554E">
        <w:rPr>
          <w:rFonts w:ascii="Cambria" w:eastAsia="MS Mincho" w:hAnsi="Cambria" w:cs="Arial"/>
          <w:b/>
          <w:bCs/>
          <w:sz w:val="24"/>
          <w:szCs w:val="24"/>
        </w:rPr>
        <w:t>legevakttenesta</w:t>
      </w:r>
      <w:r w:rsidRPr="00B3554E">
        <w:rPr>
          <w:rFonts w:ascii="Cambria" w:eastAsia="MS Mincho" w:hAnsi="Cambria" w:cs="Arial"/>
          <w:b/>
          <w:bCs/>
          <w:sz w:val="24"/>
          <w:szCs w:val="24"/>
        </w:rPr>
        <w:t xml:space="preserve">: </w:t>
      </w:r>
      <w:r w:rsidRPr="00B3554E">
        <w:rPr>
          <w:rFonts w:ascii="Cambria" w:eastAsia="MS Mincho" w:hAnsi="Cambria" w:cs="Arial"/>
          <w:sz w:val="24"/>
          <w:szCs w:val="24"/>
        </w:rPr>
        <w:t>Legevakta møter høge forventningar frå innbyggjarane når det gjeld tilgjenge, responstid og kvalitet. Tenesta opplever òg eit aukande press knytt til psykiske helseplager, rus og kortare liggetid i sjukehus, samt fleire eldre pasientar. Mange kontaktar naudmeldetenesta med ikkje-akutte problemstillingar, noko som bind opp ressursar.</w:t>
      </w:r>
    </w:p>
    <w:p w14:paraId="292D56C0" w14:textId="3F54DDA3" w:rsidR="4AC1A238" w:rsidRPr="00B3554E" w:rsidRDefault="4AC1A238" w:rsidP="0BCB7670">
      <w:pPr>
        <w:spacing w:before="240" w:after="240"/>
        <w:rPr>
          <w:rFonts w:ascii="Cambria" w:eastAsia="MS Mincho" w:hAnsi="Cambria" w:cs="Arial"/>
          <w:sz w:val="24"/>
          <w:szCs w:val="24"/>
        </w:rPr>
      </w:pPr>
      <w:r w:rsidRPr="00B3554E">
        <w:rPr>
          <w:rFonts w:ascii="Cambria" w:eastAsia="MS Mincho" w:hAnsi="Cambria" w:cs="Arial"/>
          <w:b/>
          <w:bCs/>
          <w:sz w:val="24"/>
          <w:szCs w:val="24"/>
        </w:rPr>
        <w:t>Nye løysingar</w:t>
      </w:r>
      <w:r w:rsidR="4122F834" w:rsidRPr="00B3554E">
        <w:rPr>
          <w:rFonts w:ascii="Cambria" w:eastAsia="MS Mincho" w:hAnsi="Cambria" w:cs="Arial"/>
          <w:b/>
          <w:bCs/>
          <w:sz w:val="24"/>
          <w:szCs w:val="24"/>
        </w:rPr>
        <w:t xml:space="preserve">: </w:t>
      </w:r>
      <w:r w:rsidRPr="00B3554E">
        <w:rPr>
          <w:rFonts w:ascii="Cambria" w:eastAsia="MS Mincho" w:hAnsi="Cambria" w:cs="Arial"/>
          <w:sz w:val="24"/>
          <w:szCs w:val="24"/>
        </w:rPr>
        <w:t xml:space="preserve">Legevakta har teke i bruk videoløysinga </w:t>
      </w:r>
      <w:r w:rsidRPr="00B3554E">
        <w:rPr>
          <w:rFonts w:ascii="Cambria" w:eastAsia="MS Mincho" w:hAnsi="Cambria" w:cs="Arial"/>
          <w:i/>
          <w:iCs/>
          <w:sz w:val="24"/>
          <w:szCs w:val="24"/>
        </w:rPr>
        <w:t>Hjelp113</w:t>
      </w:r>
      <w:r w:rsidRPr="00B3554E">
        <w:rPr>
          <w:rFonts w:ascii="Cambria" w:eastAsia="MS Mincho" w:hAnsi="Cambria" w:cs="Arial"/>
          <w:sz w:val="24"/>
          <w:szCs w:val="24"/>
        </w:rPr>
        <w:t xml:space="preserve"> som </w:t>
      </w:r>
      <w:r w:rsidR="004D485D">
        <w:rPr>
          <w:rFonts w:ascii="Cambria" w:eastAsia="MS Mincho" w:hAnsi="Cambria" w:cs="Arial"/>
          <w:sz w:val="24"/>
          <w:szCs w:val="24"/>
        </w:rPr>
        <w:t>avgjerd</w:t>
      </w:r>
      <w:r w:rsidRPr="00B3554E">
        <w:rPr>
          <w:rFonts w:ascii="Cambria" w:eastAsia="MS Mincho" w:hAnsi="Cambria" w:cs="Arial"/>
          <w:sz w:val="24"/>
          <w:szCs w:val="24"/>
        </w:rPr>
        <w:t xml:space="preserve">sstøtte i </w:t>
      </w:r>
      <w:proofErr w:type="spellStart"/>
      <w:r w:rsidRPr="00B3554E">
        <w:rPr>
          <w:rFonts w:ascii="Cambria" w:eastAsia="MS Mincho" w:hAnsi="Cambria" w:cs="Arial"/>
          <w:sz w:val="24"/>
          <w:szCs w:val="24"/>
        </w:rPr>
        <w:t>hastegradsvurdering</w:t>
      </w:r>
      <w:proofErr w:type="spellEnd"/>
      <w:r w:rsidRPr="00B3554E">
        <w:rPr>
          <w:rFonts w:ascii="Cambria" w:eastAsia="MS Mincho" w:hAnsi="Cambria" w:cs="Arial"/>
          <w:sz w:val="24"/>
          <w:szCs w:val="24"/>
        </w:rPr>
        <w:t xml:space="preserve">. Tokke–Vinje har òg ein uniformert legevaktbil, men </w:t>
      </w:r>
      <w:r w:rsidR="004D485D">
        <w:rPr>
          <w:rFonts w:ascii="Cambria" w:eastAsia="MS Mincho" w:hAnsi="Cambria" w:cs="Arial"/>
          <w:sz w:val="24"/>
          <w:szCs w:val="24"/>
        </w:rPr>
        <w:t>de</w:t>
      </w:r>
      <w:r w:rsidRPr="00B3554E">
        <w:rPr>
          <w:rFonts w:ascii="Cambria" w:eastAsia="MS Mincho" w:hAnsi="Cambria" w:cs="Arial"/>
          <w:sz w:val="24"/>
          <w:szCs w:val="24"/>
        </w:rPr>
        <w:t>n er ikkje fullt utstyrt i samsvar med gjeldande standard. Det vert arbeidd med å skaffe ein betre bil med naudsynt medisinsk utstyr og teknologi.</w:t>
      </w:r>
    </w:p>
    <w:p w14:paraId="012272CC" w14:textId="06BCA8BE" w:rsidR="4AC1A238" w:rsidRPr="00B3554E" w:rsidRDefault="4AC1A238" w:rsidP="0BCB7670">
      <w:pPr>
        <w:spacing w:before="240" w:after="240"/>
        <w:rPr>
          <w:rFonts w:ascii="Cambria" w:eastAsia="MS Mincho" w:hAnsi="Cambria" w:cs="Arial"/>
          <w:sz w:val="24"/>
          <w:szCs w:val="24"/>
        </w:rPr>
      </w:pPr>
      <w:r w:rsidRPr="00B3554E">
        <w:rPr>
          <w:rFonts w:ascii="Cambria" w:eastAsia="MS Mincho" w:hAnsi="Cambria" w:cs="Arial"/>
          <w:sz w:val="24"/>
          <w:szCs w:val="24"/>
        </w:rPr>
        <w:t>Mange kommunar slit med rekruttering og drift av legevakt, og vaktarbeid kjem i tillegg til fastlegearbeid. For å møte utfordringar med rekruttering og belastning, vart det i 202</w:t>
      </w:r>
      <w:r w:rsidR="00F1631C" w:rsidRPr="00B3554E">
        <w:rPr>
          <w:rFonts w:ascii="Cambria" w:eastAsia="MS Mincho" w:hAnsi="Cambria" w:cs="Arial"/>
          <w:sz w:val="24"/>
          <w:szCs w:val="24"/>
        </w:rPr>
        <w:t>4</w:t>
      </w:r>
      <w:r w:rsidRPr="00B3554E">
        <w:rPr>
          <w:rFonts w:ascii="Cambria" w:eastAsia="MS Mincho" w:hAnsi="Cambria" w:cs="Arial"/>
          <w:sz w:val="24"/>
          <w:szCs w:val="24"/>
        </w:rPr>
        <w:t xml:space="preserve"> vedteke ein ny legevaktmodell med to legar i rotasjonsturnus kombinert med sjukepleiar på natt. Denne modellen har gjeve betre rekruttering, redusert vaktbelastning og meir stabil drift. Ei full utgreiing av modellen ligg som vedlegg til planen. </w:t>
      </w:r>
    </w:p>
    <w:p w14:paraId="5D2E4CC3" w14:textId="556E1A29" w:rsidR="0BC15B66" w:rsidRPr="00B3554E" w:rsidRDefault="6BC62075" w:rsidP="67D7B1EE">
      <w:pPr>
        <w:pStyle w:val="Overskrift2"/>
      </w:pPr>
      <w:bookmarkStart w:id="22" w:name="_Toc707535299"/>
      <w:bookmarkStart w:id="23" w:name="_Toc209463629"/>
      <w:r w:rsidRPr="00B3554E">
        <w:t>3.</w:t>
      </w:r>
      <w:r w:rsidR="001214ED" w:rsidRPr="00B3554E">
        <w:t>5</w:t>
      </w:r>
      <w:r w:rsidRPr="00B3554E">
        <w:t xml:space="preserve"> </w:t>
      </w:r>
      <w:r w:rsidR="004D485D">
        <w:t>«</w:t>
      </w:r>
      <w:proofErr w:type="spellStart"/>
      <w:r w:rsidR="41BA7BD1" w:rsidRPr="00B3554E">
        <w:t>Øyeblikkelig</w:t>
      </w:r>
      <w:proofErr w:type="spellEnd"/>
      <w:r w:rsidRPr="00B3554E">
        <w:t xml:space="preserve"> hjelp</w:t>
      </w:r>
      <w:r w:rsidR="004D485D">
        <w:t>»</w:t>
      </w:r>
      <w:r w:rsidRPr="00B3554E">
        <w:t xml:space="preserve"> døgntilbod (</w:t>
      </w:r>
      <w:proofErr w:type="spellStart"/>
      <w:r w:rsidRPr="00B3554E">
        <w:t>ØHD</w:t>
      </w:r>
      <w:proofErr w:type="spellEnd"/>
      <w:r w:rsidRPr="00B3554E">
        <w:t>/KAD)</w:t>
      </w:r>
      <w:bookmarkEnd w:id="22"/>
      <w:bookmarkEnd w:id="23"/>
    </w:p>
    <w:p w14:paraId="27F0C418" w14:textId="10F4DBE7" w:rsidR="00D925F8" w:rsidRPr="00B3554E" w:rsidRDefault="2122FCDC" w:rsidP="1D86D0F8">
      <w:pPr>
        <w:rPr>
          <w:rFonts w:ascii="Cambria" w:eastAsia="Cambria" w:hAnsi="Cambria" w:cs="Cambria"/>
          <w:sz w:val="24"/>
          <w:szCs w:val="24"/>
        </w:rPr>
      </w:pPr>
      <w:r w:rsidRPr="00B3554E">
        <w:rPr>
          <w:rFonts w:ascii="Cambria" w:eastAsia="Cambria" w:hAnsi="Cambria" w:cs="Cambria"/>
          <w:sz w:val="24"/>
          <w:szCs w:val="24"/>
        </w:rPr>
        <w:t xml:space="preserve">I tråd med helse- og omsorgstenestelova § 3-5 skal kommunen tilby døgnopphald for </w:t>
      </w:r>
      <w:r w:rsidR="00D25CB9">
        <w:rPr>
          <w:rFonts w:ascii="Cambria" w:eastAsia="Cambria" w:hAnsi="Cambria" w:cs="Cambria"/>
          <w:sz w:val="24"/>
          <w:szCs w:val="24"/>
        </w:rPr>
        <w:t>«</w:t>
      </w:r>
      <w:proofErr w:type="spellStart"/>
      <w:r w:rsidR="75AD9ACB" w:rsidRPr="00B3554E">
        <w:rPr>
          <w:rFonts w:ascii="Cambria" w:eastAsia="Cambria" w:hAnsi="Cambria" w:cs="Cambria"/>
          <w:sz w:val="24"/>
          <w:szCs w:val="24"/>
        </w:rPr>
        <w:t>øyeblikkelig</w:t>
      </w:r>
      <w:proofErr w:type="spellEnd"/>
      <w:r w:rsidRPr="00B3554E">
        <w:rPr>
          <w:rFonts w:ascii="Cambria" w:eastAsia="Cambria" w:hAnsi="Cambria" w:cs="Cambria"/>
          <w:sz w:val="24"/>
          <w:szCs w:val="24"/>
        </w:rPr>
        <w:t xml:space="preserve"> hjelp</w:t>
      </w:r>
      <w:r w:rsidR="00D25CB9">
        <w:rPr>
          <w:rFonts w:ascii="Cambria" w:eastAsia="Cambria" w:hAnsi="Cambria" w:cs="Cambria"/>
          <w:sz w:val="24"/>
          <w:szCs w:val="24"/>
        </w:rPr>
        <w:t>»</w:t>
      </w:r>
      <w:r w:rsidRPr="00B3554E">
        <w:rPr>
          <w:rFonts w:ascii="Cambria" w:eastAsia="Cambria" w:hAnsi="Cambria" w:cs="Cambria"/>
          <w:sz w:val="24"/>
          <w:szCs w:val="24"/>
        </w:rPr>
        <w:t xml:space="preserve"> som ikkje krev sjukehusinnlegging. </w:t>
      </w:r>
      <w:r w:rsidR="76EF2692" w:rsidRPr="00B3554E">
        <w:rPr>
          <w:rFonts w:ascii="Cambria" w:eastAsia="Cambria" w:hAnsi="Cambria" w:cs="Cambria"/>
          <w:sz w:val="24"/>
          <w:szCs w:val="24"/>
        </w:rPr>
        <w:t xml:space="preserve">Vinje </w:t>
      </w:r>
      <w:r w:rsidR="5111D1CA" w:rsidRPr="00B3554E">
        <w:rPr>
          <w:rFonts w:ascii="Cambria" w:eastAsia="Cambria" w:hAnsi="Cambria" w:cs="Cambria"/>
          <w:sz w:val="24"/>
          <w:szCs w:val="24"/>
        </w:rPr>
        <w:t xml:space="preserve">og Tokke </w:t>
      </w:r>
      <w:r w:rsidR="76EF2692" w:rsidRPr="00B3554E">
        <w:rPr>
          <w:rFonts w:ascii="Cambria" w:eastAsia="Cambria" w:hAnsi="Cambria" w:cs="Cambria"/>
          <w:sz w:val="24"/>
          <w:szCs w:val="24"/>
        </w:rPr>
        <w:t>har p.t.</w:t>
      </w:r>
      <w:r w:rsidRPr="00B3554E">
        <w:rPr>
          <w:rFonts w:ascii="Cambria" w:eastAsia="Cambria" w:hAnsi="Cambria" w:cs="Cambria"/>
          <w:sz w:val="24"/>
          <w:szCs w:val="24"/>
        </w:rPr>
        <w:t xml:space="preserve"> to kommunale akutt-døgneiningar (KAD-plassar) ved sjukeheimen. Desse vert nytta til kortvarig</w:t>
      </w:r>
      <w:r w:rsidR="040C367C" w:rsidRPr="00B3554E">
        <w:rPr>
          <w:rFonts w:ascii="Cambria" w:eastAsia="Cambria" w:hAnsi="Cambria" w:cs="Cambria"/>
          <w:sz w:val="24"/>
          <w:szCs w:val="24"/>
        </w:rPr>
        <w:t xml:space="preserve"> </w:t>
      </w:r>
      <w:r w:rsidRPr="00B3554E">
        <w:rPr>
          <w:rFonts w:ascii="Cambria" w:eastAsia="Cambria" w:hAnsi="Cambria" w:cs="Cambria"/>
          <w:sz w:val="24"/>
          <w:szCs w:val="24"/>
        </w:rPr>
        <w:t xml:space="preserve">observasjon, behandling eller avlasting for pasientar som elles ville vore </w:t>
      </w:r>
      <w:r w:rsidRPr="00B3554E">
        <w:rPr>
          <w:rFonts w:ascii="Cambria" w:eastAsia="Cambria" w:hAnsi="Cambria" w:cs="Cambria"/>
          <w:sz w:val="24"/>
          <w:szCs w:val="24"/>
        </w:rPr>
        <w:lastRenderedPageBreak/>
        <w:t xml:space="preserve">innlagde i sjukehus. </w:t>
      </w:r>
      <w:r w:rsidR="7ECA6C78" w:rsidRPr="00B3554E">
        <w:rPr>
          <w:rFonts w:ascii="Cambria" w:eastAsia="Cambria" w:hAnsi="Cambria" w:cs="Cambria"/>
          <w:sz w:val="24"/>
          <w:szCs w:val="24"/>
        </w:rPr>
        <w:t>Fastlege eller legevaktsl</w:t>
      </w:r>
      <w:r w:rsidRPr="00B3554E">
        <w:rPr>
          <w:rFonts w:ascii="Cambria" w:eastAsia="Cambria" w:hAnsi="Cambria" w:cs="Cambria"/>
          <w:sz w:val="24"/>
          <w:szCs w:val="24"/>
        </w:rPr>
        <w:t>ege kan leggje inn pasientar akutt, og tilsynslegen følgjer opp på dagtid. Ved behov for tilsyn på kveld eller helg vert legevaktslege nytta.</w:t>
      </w:r>
      <w:r w:rsidR="00F1631C" w:rsidRPr="00B3554E">
        <w:rPr>
          <w:rFonts w:ascii="Cambria" w:eastAsia="Cambria" w:hAnsi="Cambria" w:cs="Cambria"/>
          <w:sz w:val="24"/>
          <w:szCs w:val="24"/>
        </w:rPr>
        <w:t xml:space="preserve"> Tokke vil frå 01.01.26 drive sitt KAD</w:t>
      </w:r>
      <w:r w:rsidR="004D485D">
        <w:rPr>
          <w:rFonts w:ascii="Cambria" w:eastAsia="Cambria" w:hAnsi="Cambria" w:cs="Cambria"/>
          <w:sz w:val="24"/>
          <w:szCs w:val="24"/>
        </w:rPr>
        <w:t>-</w:t>
      </w:r>
      <w:r w:rsidR="00F1631C" w:rsidRPr="00B3554E">
        <w:rPr>
          <w:rFonts w:ascii="Cambria" w:eastAsia="Cambria" w:hAnsi="Cambria" w:cs="Cambria"/>
          <w:sz w:val="24"/>
          <w:szCs w:val="24"/>
        </w:rPr>
        <w:t>tilbod sjølv</w:t>
      </w:r>
      <w:r w:rsidR="001214ED" w:rsidRPr="00B3554E">
        <w:rPr>
          <w:rFonts w:ascii="Cambria" w:eastAsia="Cambria" w:hAnsi="Cambria" w:cs="Cambria"/>
          <w:sz w:val="24"/>
          <w:szCs w:val="24"/>
        </w:rPr>
        <w:t>.</w:t>
      </w:r>
    </w:p>
    <w:p w14:paraId="699EB06B" w14:textId="4FC9FE96" w:rsidR="07BF4D4F" w:rsidRPr="004D485D" w:rsidRDefault="2512A024" w:rsidP="0BCB7670">
      <w:pPr>
        <w:rPr>
          <w:sz w:val="24"/>
          <w:szCs w:val="24"/>
        </w:rPr>
      </w:pPr>
      <w:bookmarkStart w:id="24" w:name="_Toc370327184"/>
      <w:bookmarkStart w:id="25" w:name="_Toc209463630"/>
      <w:r w:rsidRPr="00B3554E">
        <w:rPr>
          <w:rStyle w:val="Overskrift2Teikn"/>
        </w:rPr>
        <w:t>3.</w:t>
      </w:r>
      <w:r w:rsidR="001214ED" w:rsidRPr="00B3554E">
        <w:rPr>
          <w:rStyle w:val="Overskrift2Teikn"/>
        </w:rPr>
        <w:t>6</w:t>
      </w:r>
      <w:r w:rsidRPr="00B3554E">
        <w:rPr>
          <w:rStyle w:val="Overskrift2Teikn"/>
        </w:rPr>
        <w:t xml:space="preserve"> Sjukeheimslege</w:t>
      </w:r>
      <w:r w:rsidR="605F4617" w:rsidRPr="00B3554E">
        <w:rPr>
          <w:rStyle w:val="Overskrift2Teikn"/>
        </w:rPr>
        <w:t xml:space="preserve"> og </w:t>
      </w:r>
      <w:r w:rsidRPr="00B3554E">
        <w:rPr>
          <w:rStyle w:val="Overskrift2Teikn"/>
        </w:rPr>
        <w:t>tilsynslege</w:t>
      </w:r>
      <w:r w:rsidR="251595EF" w:rsidRPr="00B3554E">
        <w:rPr>
          <w:rStyle w:val="Overskrift2Teikn"/>
        </w:rPr>
        <w:t>funksjon</w:t>
      </w:r>
      <w:bookmarkEnd w:id="24"/>
      <w:bookmarkEnd w:id="25"/>
      <w:r w:rsidR="07BF4D4F" w:rsidRPr="00B3554E">
        <w:br/>
      </w:r>
      <w:r w:rsidR="251595EF" w:rsidRPr="004D485D">
        <w:rPr>
          <w:sz w:val="24"/>
          <w:szCs w:val="24"/>
        </w:rPr>
        <w:t>Vinje sjukeheim har både korttidsavdeling, KAD-plassar og langtidsavdeling som krev regelmessig legetilsyn. Kommunen har i dag eigen sjukeheimslege i 50 % stilling (kommunal legeoppgåve). Det blir gjennomført tilsyn i tråd med lokale behov, medan vakthavande legevaktslege har ansvar for akutte situasjonar utanom vanleg arbeidstid.</w:t>
      </w:r>
    </w:p>
    <w:p w14:paraId="2A7EF788" w14:textId="502DCAAE" w:rsidR="07BF4D4F" w:rsidRPr="004D485D" w:rsidRDefault="251595EF" w:rsidP="0BCB7670">
      <w:pPr>
        <w:rPr>
          <w:rFonts w:ascii="Cambria" w:eastAsia="MS Mincho" w:hAnsi="Cambria" w:cs="Arial"/>
          <w:sz w:val="24"/>
          <w:szCs w:val="24"/>
        </w:rPr>
      </w:pPr>
      <w:r w:rsidRPr="00B3554E">
        <w:rPr>
          <w:rFonts w:ascii="Cambria" w:eastAsia="MS Mincho" w:hAnsi="Cambria" w:cs="Arial"/>
          <w:b/>
          <w:bCs/>
        </w:rPr>
        <w:t>Omsorgssenter</w:t>
      </w:r>
      <w:r w:rsidR="07BF4D4F" w:rsidRPr="00B3554E">
        <w:br/>
      </w:r>
      <w:r w:rsidRPr="004D485D">
        <w:rPr>
          <w:rFonts w:ascii="Cambria" w:eastAsia="MS Mincho" w:hAnsi="Cambria" w:cs="Arial"/>
          <w:sz w:val="24"/>
          <w:szCs w:val="24"/>
        </w:rPr>
        <w:t xml:space="preserve">I dag får bebuarar ved omsorgssenteret legetenester gjennom fastlegeordninga. Dette kan føre til unødvendige reiser for pasientar (og </w:t>
      </w:r>
      <w:proofErr w:type="spellStart"/>
      <w:r w:rsidRPr="004D485D">
        <w:rPr>
          <w:rFonts w:ascii="Cambria" w:eastAsia="MS Mincho" w:hAnsi="Cambria" w:cs="Arial"/>
          <w:sz w:val="24"/>
          <w:szCs w:val="24"/>
        </w:rPr>
        <w:t>medfølgjarar</w:t>
      </w:r>
      <w:proofErr w:type="spellEnd"/>
      <w:r w:rsidRPr="004D485D">
        <w:rPr>
          <w:rFonts w:ascii="Cambria" w:eastAsia="MS Mincho" w:hAnsi="Cambria" w:cs="Arial"/>
          <w:sz w:val="24"/>
          <w:szCs w:val="24"/>
        </w:rPr>
        <w:t>), og gir ei mindre føreseieleg oppfølging. For å styrkje kvalitet og kontinuitet i tenesta, bør ein i planperioden gå over til ei tilsynslegefunksjon også ved omsorgssenteret.</w:t>
      </w:r>
    </w:p>
    <w:p w14:paraId="3195A1E0" w14:textId="25364DF7" w:rsidR="07BF4D4F" w:rsidRPr="004D485D" w:rsidRDefault="251595EF" w:rsidP="0BCB7670">
      <w:pPr>
        <w:rPr>
          <w:rFonts w:ascii="Cambria" w:eastAsia="MS Mincho" w:hAnsi="Cambria" w:cs="Arial"/>
          <w:sz w:val="24"/>
          <w:szCs w:val="24"/>
        </w:rPr>
      </w:pPr>
      <w:r w:rsidRPr="004D485D">
        <w:rPr>
          <w:rFonts w:ascii="Cambria" w:eastAsia="MS Mincho" w:hAnsi="Cambria" w:cs="Arial"/>
          <w:sz w:val="24"/>
          <w:szCs w:val="24"/>
        </w:rPr>
        <w:t>Ein slik modell vil:</w:t>
      </w:r>
    </w:p>
    <w:p w14:paraId="7F7E7FB3" w14:textId="52F8A3CE" w:rsidR="07BF4D4F" w:rsidRPr="004D485D" w:rsidRDefault="251595EF" w:rsidP="00DB6863">
      <w:pPr>
        <w:numPr>
          <w:ilvl w:val="0"/>
          <w:numId w:val="28"/>
        </w:numPr>
        <w:rPr>
          <w:rFonts w:ascii="Cambria" w:eastAsia="MS Mincho" w:hAnsi="Cambria" w:cs="Arial"/>
          <w:sz w:val="24"/>
          <w:szCs w:val="24"/>
        </w:rPr>
      </w:pPr>
      <w:r w:rsidRPr="004D485D">
        <w:rPr>
          <w:rFonts w:ascii="Cambria" w:eastAsia="MS Mincho" w:hAnsi="Cambria" w:cs="Arial"/>
          <w:sz w:val="24"/>
          <w:szCs w:val="24"/>
        </w:rPr>
        <w:t>sikre jamleg medisinsk oppfølging nærare pasienten</w:t>
      </w:r>
    </w:p>
    <w:p w14:paraId="59FF5D3A" w14:textId="703CF626" w:rsidR="07BF4D4F" w:rsidRPr="004D485D" w:rsidRDefault="251595EF" w:rsidP="00DB6863">
      <w:pPr>
        <w:numPr>
          <w:ilvl w:val="0"/>
          <w:numId w:val="28"/>
        </w:numPr>
        <w:rPr>
          <w:rFonts w:ascii="Cambria" w:eastAsia="MS Mincho" w:hAnsi="Cambria" w:cs="Arial"/>
          <w:sz w:val="24"/>
          <w:szCs w:val="24"/>
        </w:rPr>
      </w:pPr>
      <w:r w:rsidRPr="004D485D">
        <w:rPr>
          <w:rFonts w:ascii="Cambria" w:eastAsia="MS Mincho" w:hAnsi="Cambria" w:cs="Arial"/>
          <w:sz w:val="24"/>
          <w:szCs w:val="24"/>
        </w:rPr>
        <w:t xml:space="preserve">skape betre samhandling mellom lege, sjukepleiar og </w:t>
      </w:r>
      <w:proofErr w:type="spellStart"/>
      <w:r w:rsidRPr="004D485D">
        <w:rPr>
          <w:rFonts w:ascii="Cambria" w:eastAsia="MS Mincho" w:hAnsi="Cambria" w:cs="Arial"/>
          <w:sz w:val="24"/>
          <w:szCs w:val="24"/>
        </w:rPr>
        <w:t>øvrig</w:t>
      </w:r>
      <w:proofErr w:type="spellEnd"/>
      <w:r w:rsidRPr="004D485D">
        <w:rPr>
          <w:rFonts w:ascii="Cambria" w:eastAsia="MS Mincho" w:hAnsi="Cambria" w:cs="Arial"/>
          <w:sz w:val="24"/>
          <w:szCs w:val="24"/>
        </w:rPr>
        <w:t xml:space="preserve"> helsepersonell</w:t>
      </w:r>
    </w:p>
    <w:p w14:paraId="02F5D26C" w14:textId="3855860F" w:rsidR="07BF4D4F" w:rsidRPr="004D485D" w:rsidRDefault="251595EF" w:rsidP="00DB6863">
      <w:pPr>
        <w:numPr>
          <w:ilvl w:val="0"/>
          <w:numId w:val="28"/>
        </w:numPr>
        <w:rPr>
          <w:rFonts w:ascii="Cambria" w:eastAsia="MS Mincho" w:hAnsi="Cambria" w:cs="Arial"/>
          <w:sz w:val="24"/>
          <w:szCs w:val="24"/>
        </w:rPr>
      </w:pPr>
      <w:r w:rsidRPr="004D485D">
        <w:rPr>
          <w:rFonts w:ascii="Cambria" w:eastAsia="MS Mincho" w:hAnsi="Cambria" w:cs="Arial"/>
          <w:sz w:val="24"/>
          <w:szCs w:val="24"/>
        </w:rPr>
        <w:t xml:space="preserve">bidra til meir føreseielege rammer for legetenesta, uavhengig av framtidig organisering av </w:t>
      </w:r>
      <w:proofErr w:type="spellStart"/>
      <w:r w:rsidRPr="004D485D">
        <w:rPr>
          <w:rFonts w:ascii="Cambria" w:eastAsia="MS Mincho" w:hAnsi="Cambria" w:cs="Arial"/>
          <w:sz w:val="24"/>
          <w:szCs w:val="24"/>
        </w:rPr>
        <w:t>utekontora</w:t>
      </w:r>
      <w:proofErr w:type="spellEnd"/>
    </w:p>
    <w:p w14:paraId="043F77AE" w14:textId="2AFC774D" w:rsidR="00D925F8" w:rsidRPr="004D485D" w:rsidRDefault="251595EF" w:rsidP="00DB6863">
      <w:pPr>
        <w:numPr>
          <w:ilvl w:val="0"/>
          <w:numId w:val="28"/>
        </w:numPr>
        <w:rPr>
          <w:rFonts w:ascii="Cambria" w:eastAsia="MS Mincho" w:hAnsi="Cambria" w:cs="Arial"/>
          <w:sz w:val="24"/>
          <w:szCs w:val="24"/>
        </w:rPr>
      </w:pPr>
      <w:r w:rsidRPr="004D485D">
        <w:rPr>
          <w:rFonts w:ascii="Cambria" w:eastAsia="MS Mincho" w:hAnsi="Cambria" w:cs="Arial"/>
          <w:sz w:val="24"/>
          <w:szCs w:val="24"/>
        </w:rPr>
        <w:t>redusere unødige pasientreiser og sikre betre pasienttryggleik</w:t>
      </w:r>
    </w:p>
    <w:p w14:paraId="0F71A78B" w14:textId="38BA41DB" w:rsidR="00CA6D9C" w:rsidRDefault="251595EF" w:rsidP="0BCB7670">
      <w:pPr>
        <w:rPr>
          <w:rFonts w:ascii="Cambria" w:eastAsia="MS Mincho" w:hAnsi="Cambria" w:cs="Arial"/>
          <w:sz w:val="24"/>
          <w:szCs w:val="24"/>
        </w:rPr>
      </w:pPr>
      <w:r w:rsidRPr="004D485D">
        <w:rPr>
          <w:rFonts w:ascii="Cambria" w:eastAsia="MS Mincho" w:hAnsi="Cambria" w:cs="Arial"/>
          <w:sz w:val="24"/>
          <w:szCs w:val="24"/>
        </w:rPr>
        <w:t>Digital oppfølging kan nyttast som supplement, til dømes for oppfølgingsmøte, legemiddelgjennomgangar eller konsultasjonar der fysisk undersøking ikkje er naudsyn</w:t>
      </w:r>
      <w:r w:rsidR="35CB503C" w:rsidRPr="004D485D">
        <w:rPr>
          <w:rFonts w:ascii="Cambria" w:eastAsia="MS Mincho" w:hAnsi="Cambria" w:cs="Arial"/>
          <w:sz w:val="24"/>
          <w:szCs w:val="24"/>
        </w:rPr>
        <w:t>t</w:t>
      </w:r>
      <w:r w:rsidR="004D485D">
        <w:rPr>
          <w:rFonts w:ascii="Cambria" w:eastAsia="MS Mincho" w:hAnsi="Cambria" w:cs="Arial"/>
          <w:sz w:val="24"/>
          <w:szCs w:val="24"/>
        </w:rPr>
        <w:t>.</w:t>
      </w:r>
    </w:p>
    <w:tbl>
      <w:tblPr>
        <w:tblStyle w:val="Tabellrutenett"/>
        <w:tblW w:w="8640" w:type="dxa"/>
        <w:tblLayout w:type="fixed"/>
        <w:tblLook w:val="06A0" w:firstRow="1" w:lastRow="0" w:firstColumn="1" w:lastColumn="0" w:noHBand="1" w:noVBand="1"/>
      </w:tblPr>
      <w:tblGrid>
        <w:gridCol w:w="8640"/>
      </w:tblGrid>
      <w:tr w:rsidR="0BCB7670" w:rsidRPr="00B3554E" w14:paraId="62D259EB" w14:textId="77777777" w:rsidTr="004D485D">
        <w:trPr>
          <w:trHeight w:val="300"/>
        </w:trPr>
        <w:tc>
          <w:tcPr>
            <w:tcW w:w="8640" w:type="dxa"/>
            <w:shd w:val="clear" w:color="auto" w:fill="DAE8F8"/>
          </w:tcPr>
          <w:p w14:paraId="3294DA37" w14:textId="74B296B6" w:rsidR="361AB3A1" w:rsidRPr="00B3554E" w:rsidRDefault="361AB3A1" w:rsidP="0BCB7670">
            <w:pPr>
              <w:rPr>
                <w:rFonts w:ascii="Cambria" w:eastAsia="Cambria" w:hAnsi="Cambria" w:cs="Cambria"/>
                <w:b/>
                <w:bCs/>
                <w:sz w:val="24"/>
                <w:szCs w:val="24"/>
              </w:rPr>
            </w:pPr>
            <w:r w:rsidRPr="00B3554E">
              <w:rPr>
                <w:rFonts w:ascii="Cambria" w:eastAsia="Cambria" w:hAnsi="Cambria" w:cs="Cambria"/>
                <w:b/>
                <w:bCs/>
                <w:sz w:val="24"/>
                <w:szCs w:val="24"/>
              </w:rPr>
              <w:t>Tiltak i planperioden:</w:t>
            </w:r>
          </w:p>
          <w:p w14:paraId="6E91A4F4" w14:textId="0BB67F2C" w:rsidR="361AB3A1" w:rsidRPr="00B3554E" w:rsidRDefault="361AB3A1" w:rsidP="00DB6863">
            <w:pPr>
              <w:numPr>
                <w:ilvl w:val="0"/>
                <w:numId w:val="25"/>
              </w:numPr>
              <w:rPr>
                <w:rFonts w:ascii="Cambria" w:eastAsia="Cambria" w:hAnsi="Cambria" w:cs="Cambria"/>
                <w:sz w:val="24"/>
                <w:szCs w:val="24"/>
              </w:rPr>
            </w:pPr>
            <w:r w:rsidRPr="00B3554E">
              <w:rPr>
                <w:rFonts w:ascii="Cambria" w:eastAsia="Cambria" w:hAnsi="Cambria" w:cs="Cambria"/>
                <w:sz w:val="24"/>
                <w:szCs w:val="24"/>
              </w:rPr>
              <w:t>Etablere fast tilsynslegefunksjon ved omsorgssenteret, med jamlege visittar og planlagt oppfølging.</w:t>
            </w:r>
          </w:p>
          <w:p w14:paraId="15E30C83" w14:textId="0E9BED13" w:rsidR="361AB3A1" w:rsidRPr="00B3554E" w:rsidRDefault="361AB3A1" w:rsidP="00DB6863">
            <w:pPr>
              <w:numPr>
                <w:ilvl w:val="0"/>
                <w:numId w:val="25"/>
              </w:numPr>
              <w:rPr>
                <w:rFonts w:ascii="Cambria" w:eastAsia="Cambria" w:hAnsi="Cambria" w:cs="Cambria"/>
                <w:sz w:val="24"/>
                <w:szCs w:val="24"/>
              </w:rPr>
            </w:pPr>
            <w:r w:rsidRPr="00B3554E">
              <w:rPr>
                <w:rFonts w:ascii="Cambria" w:eastAsia="Cambria" w:hAnsi="Cambria" w:cs="Cambria"/>
                <w:sz w:val="24"/>
                <w:szCs w:val="24"/>
              </w:rPr>
              <w:t>Lage faste rutinar for samarbeid mellom tilsynslege, sjukepleiarar og anna helsepersonell ved omsorgssenteret.</w:t>
            </w:r>
          </w:p>
          <w:p w14:paraId="44132FAC" w14:textId="7AD8BE27" w:rsidR="361AB3A1" w:rsidRPr="00B3554E" w:rsidRDefault="361AB3A1" w:rsidP="00DB6863">
            <w:pPr>
              <w:numPr>
                <w:ilvl w:val="0"/>
                <w:numId w:val="25"/>
              </w:numPr>
              <w:rPr>
                <w:rFonts w:ascii="Cambria" w:eastAsia="Cambria" w:hAnsi="Cambria" w:cs="Cambria"/>
                <w:sz w:val="24"/>
                <w:szCs w:val="24"/>
              </w:rPr>
            </w:pPr>
            <w:r w:rsidRPr="00B3554E">
              <w:rPr>
                <w:rFonts w:ascii="Cambria" w:eastAsia="Cambria" w:hAnsi="Cambria" w:cs="Cambria"/>
                <w:sz w:val="24"/>
                <w:szCs w:val="24"/>
              </w:rPr>
              <w:t>Innføre bruk av digitale løysingar for oppfølging (t.d. legemiddelgjennomgangar og oppfølgingsmøte) der fysisk oppmøte ikkje er naudsynt.</w:t>
            </w:r>
          </w:p>
          <w:p w14:paraId="545A6FB8" w14:textId="3263898F" w:rsidR="361AB3A1" w:rsidRPr="00B3554E" w:rsidRDefault="361AB3A1" w:rsidP="00DB6863">
            <w:pPr>
              <w:numPr>
                <w:ilvl w:val="0"/>
                <w:numId w:val="25"/>
              </w:numPr>
              <w:rPr>
                <w:rFonts w:ascii="Cambria" w:eastAsia="Cambria" w:hAnsi="Cambria" w:cs="Cambria"/>
                <w:sz w:val="24"/>
                <w:szCs w:val="24"/>
              </w:rPr>
            </w:pPr>
            <w:r w:rsidRPr="00B3554E">
              <w:rPr>
                <w:rFonts w:ascii="Cambria" w:eastAsia="Cambria" w:hAnsi="Cambria" w:cs="Cambria"/>
                <w:sz w:val="24"/>
                <w:szCs w:val="24"/>
              </w:rPr>
              <w:t>Evaluere ordninga årleg med fokus på pasienttryggleik, kontinuitet og effektiv ressursbruk.</w:t>
            </w:r>
          </w:p>
          <w:p w14:paraId="1A4FD95B" w14:textId="2E9E9D65" w:rsidR="0BCB7670" w:rsidRPr="00B3554E" w:rsidRDefault="0BCB7670" w:rsidP="0BCB7670">
            <w:pPr>
              <w:rPr>
                <w:rFonts w:ascii="Cambria" w:eastAsia="Cambria" w:hAnsi="Cambria" w:cs="Cambria"/>
                <w:sz w:val="24"/>
                <w:szCs w:val="24"/>
              </w:rPr>
            </w:pPr>
          </w:p>
        </w:tc>
      </w:tr>
    </w:tbl>
    <w:p w14:paraId="20022E2D" w14:textId="77777777" w:rsidR="00D925F8" w:rsidRPr="00B3554E" w:rsidRDefault="00D925F8" w:rsidP="00D925F8"/>
    <w:p w14:paraId="7357E101" w14:textId="7FC3C241" w:rsidR="26230607" w:rsidRPr="00B3554E" w:rsidRDefault="2512A024" w:rsidP="67D7B1EE">
      <w:pPr>
        <w:pStyle w:val="Overskrift2"/>
      </w:pPr>
      <w:bookmarkStart w:id="26" w:name="_Toc1457761734"/>
      <w:bookmarkStart w:id="27" w:name="_Toc209463631"/>
      <w:r w:rsidRPr="00B3554E">
        <w:lastRenderedPageBreak/>
        <w:t>3.</w:t>
      </w:r>
      <w:r w:rsidR="001214ED" w:rsidRPr="00B3554E">
        <w:t>7</w:t>
      </w:r>
      <w:r w:rsidRPr="00B3554E">
        <w:t xml:space="preserve"> Helsestasjonslege</w:t>
      </w:r>
      <w:bookmarkEnd w:id="26"/>
      <w:bookmarkEnd w:id="27"/>
    </w:p>
    <w:p w14:paraId="3EB6E793" w14:textId="4C4C24F0" w:rsidR="7E18B3F2" w:rsidRPr="00B3554E" w:rsidRDefault="1A7883DA" w:rsidP="07BF4D4F">
      <w:pPr>
        <w:rPr>
          <w:rFonts w:ascii="Cambria" w:eastAsia="Cambria" w:hAnsi="Cambria" w:cs="Cambria"/>
          <w:sz w:val="24"/>
          <w:szCs w:val="24"/>
        </w:rPr>
      </w:pPr>
      <w:r w:rsidRPr="00B3554E">
        <w:rPr>
          <w:rFonts w:ascii="Cambria" w:eastAsia="Cambria" w:hAnsi="Cambria" w:cs="Cambria"/>
          <w:sz w:val="24"/>
          <w:szCs w:val="24"/>
        </w:rPr>
        <w:t>Kommunen har helsestasjon for b</w:t>
      </w:r>
      <w:r w:rsidR="36460E05" w:rsidRPr="00B3554E">
        <w:rPr>
          <w:rFonts w:ascii="Cambria" w:eastAsia="Cambria" w:hAnsi="Cambria" w:cs="Cambria"/>
          <w:sz w:val="24"/>
          <w:szCs w:val="24"/>
        </w:rPr>
        <w:t>o</w:t>
      </w:r>
      <w:r w:rsidRPr="00B3554E">
        <w:rPr>
          <w:rFonts w:ascii="Cambria" w:eastAsia="Cambria" w:hAnsi="Cambria" w:cs="Cambria"/>
          <w:sz w:val="24"/>
          <w:szCs w:val="24"/>
        </w:rPr>
        <w:t xml:space="preserve">rn og unge samt skulehelseteneste, der lege er tilgjengeleg fast éin gong per veke. Ein fastlege har dette som kommunal oppgåve, utgjer ca. </w:t>
      </w:r>
      <w:r w:rsidR="00F1631C" w:rsidRPr="00B3554E">
        <w:rPr>
          <w:rFonts w:ascii="Cambria" w:eastAsia="Cambria" w:hAnsi="Cambria" w:cs="Cambria"/>
          <w:sz w:val="24"/>
          <w:szCs w:val="24"/>
        </w:rPr>
        <w:t>10</w:t>
      </w:r>
      <w:r w:rsidRPr="00B3554E">
        <w:rPr>
          <w:rFonts w:ascii="Cambria" w:eastAsia="Cambria" w:hAnsi="Cambria" w:cs="Cambria"/>
          <w:sz w:val="24"/>
          <w:szCs w:val="24"/>
        </w:rPr>
        <w:t xml:space="preserve"> % (½ dag per veke). Tilbodet er i tråd med forskrift om helsestasjon- og skulehelsetenesta, som pålegg kommunen å ha lege knytt til helsestasjonen. Ordninga med helsestasjonslege</w:t>
      </w:r>
      <w:r w:rsidR="6F8F722D" w:rsidRPr="00B3554E">
        <w:rPr>
          <w:rFonts w:ascii="Cambria" w:eastAsia="Cambria" w:hAnsi="Cambria" w:cs="Cambria"/>
          <w:sz w:val="24"/>
          <w:szCs w:val="24"/>
        </w:rPr>
        <w:t xml:space="preserve"> kvar veke</w:t>
      </w:r>
      <w:r w:rsidRPr="00B3554E">
        <w:rPr>
          <w:rFonts w:ascii="Cambria" w:eastAsia="Cambria" w:hAnsi="Cambria" w:cs="Cambria"/>
          <w:sz w:val="24"/>
          <w:szCs w:val="24"/>
        </w:rPr>
        <w:t xml:space="preserve"> sikrar tidleg innsats og tverrfagleg samarbeid rundt b</w:t>
      </w:r>
      <w:r w:rsidR="199284A7" w:rsidRPr="00B3554E">
        <w:rPr>
          <w:rFonts w:ascii="Cambria" w:eastAsia="Cambria" w:hAnsi="Cambria" w:cs="Cambria"/>
          <w:sz w:val="24"/>
          <w:szCs w:val="24"/>
        </w:rPr>
        <w:t>o</w:t>
      </w:r>
      <w:r w:rsidRPr="00B3554E">
        <w:rPr>
          <w:rFonts w:ascii="Cambria" w:eastAsia="Cambria" w:hAnsi="Cambria" w:cs="Cambria"/>
          <w:sz w:val="24"/>
          <w:szCs w:val="24"/>
        </w:rPr>
        <w:t>rn og unge. Kommunen vurderer dagens omfang som tilstrekkeleg, men vil jamleg evaluere behovet dersom fødselstal eller oppmøte endrar seg.</w:t>
      </w:r>
    </w:p>
    <w:p w14:paraId="5ED62F33" w14:textId="55868D29" w:rsidR="7E18B3F2" w:rsidRPr="00B3554E" w:rsidRDefault="7E9E31B1" w:rsidP="07BF4D4F">
      <w:pPr>
        <w:rPr>
          <w:rFonts w:ascii="Cambria" w:eastAsia="Cambria" w:hAnsi="Cambria" w:cs="Cambria"/>
          <w:sz w:val="24"/>
          <w:szCs w:val="24"/>
        </w:rPr>
      </w:pPr>
      <w:r w:rsidRPr="00B3554E">
        <w:rPr>
          <w:rFonts w:ascii="Cambria" w:eastAsia="Cambria" w:hAnsi="Cambria" w:cs="Cambria"/>
        </w:rPr>
        <w:t>E</w:t>
      </w:r>
      <w:r w:rsidRPr="00B3554E">
        <w:rPr>
          <w:rFonts w:ascii="Cambria" w:eastAsia="Cambria" w:hAnsi="Cambria" w:cs="Cambria"/>
          <w:sz w:val="24"/>
          <w:szCs w:val="24"/>
        </w:rPr>
        <w:t xml:space="preserve">it </w:t>
      </w:r>
      <w:r w:rsidR="4E314C82" w:rsidRPr="00B3554E">
        <w:rPr>
          <w:rFonts w:ascii="Cambria" w:eastAsia="Cambria" w:hAnsi="Cambria" w:cs="Cambria"/>
          <w:sz w:val="24"/>
          <w:szCs w:val="24"/>
        </w:rPr>
        <w:t>døme på tiltak</w:t>
      </w:r>
      <w:r w:rsidRPr="00B3554E">
        <w:rPr>
          <w:rFonts w:ascii="Cambria" w:eastAsia="Cambria" w:hAnsi="Cambria" w:cs="Cambria"/>
          <w:sz w:val="24"/>
          <w:szCs w:val="24"/>
        </w:rPr>
        <w:t xml:space="preserve"> </w:t>
      </w:r>
      <w:r w:rsidR="1A0CD6E5" w:rsidRPr="00B3554E">
        <w:rPr>
          <w:rFonts w:ascii="Cambria" w:eastAsia="Cambria" w:hAnsi="Cambria" w:cs="Cambria"/>
          <w:sz w:val="24"/>
          <w:szCs w:val="24"/>
        </w:rPr>
        <w:t>for å</w:t>
      </w:r>
      <w:r w:rsidRPr="00B3554E">
        <w:rPr>
          <w:rFonts w:ascii="Cambria" w:eastAsia="Cambria" w:hAnsi="Cambria" w:cs="Cambria"/>
          <w:sz w:val="24"/>
          <w:szCs w:val="24"/>
        </w:rPr>
        <w:t xml:space="preserve"> effektivisere bruk</w:t>
      </w:r>
      <w:r w:rsidR="66CBB8EF" w:rsidRPr="00B3554E">
        <w:rPr>
          <w:rFonts w:ascii="Cambria" w:eastAsia="Cambria" w:hAnsi="Cambria" w:cs="Cambria"/>
          <w:sz w:val="24"/>
          <w:szCs w:val="24"/>
        </w:rPr>
        <w:t>en</w:t>
      </w:r>
      <w:r w:rsidRPr="00B3554E">
        <w:rPr>
          <w:rFonts w:ascii="Cambria" w:eastAsia="Cambria" w:hAnsi="Cambria" w:cs="Cambria"/>
          <w:sz w:val="24"/>
          <w:szCs w:val="24"/>
        </w:rPr>
        <w:t xml:space="preserve"> av legeressursar var endringa av praksis der fastlege på </w:t>
      </w:r>
      <w:proofErr w:type="spellStart"/>
      <w:r w:rsidRPr="00B3554E">
        <w:rPr>
          <w:rFonts w:ascii="Cambria" w:eastAsia="Cambria" w:hAnsi="Cambria" w:cs="Cambria"/>
          <w:sz w:val="24"/>
          <w:szCs w:val="24"/>
        </w:rPr>
        <w:t>utekontor</w:t>
      </w:r>
      <w:proofErr w:type="spellEnd"/>
      <w:r w:rsidRPr="00B3554E">
        <w:rPr>
          <w:rFonts w:ascii="Cambria" w:eastAsia="Cambria" w:hAnsi="Cambria" w:cs="Cambria"/>
          <w:sz w:val="24"/>
          <w:szCs w:val="24"/>
        </w:rPr>
        <w:t xml:space="preserve"> òg hadde legetilsyn ved helsestasjon lokalt. Ved å samle alle helsestasjonskonsultasjonar i Åmot </w:t>
      </w:r>
      <w:r w:rsidR="23926499" w:rsidRPr="00B3554E">
        <w:rPr>
          <w:rFonts w:ascii="Cambria" w:eastAsia="Cambria" w:hAnsi="Cambria" w:cs="Cambria"/>
          <w:sz w:val="24"/>
          <w:szCs w:val="24"/>
        </w:rPr>
        <w:t>har</w:t>
      </w:r>
      <w:r w:rsidRPr="00B3554E">
        <w:rPr>
          <w:rFonts w:ascii="Cambria" w:eastAsia="Cambria" w:hAnsi="Cambria" w:cs="Cambria"/>
          <w:sz w:val="24"/>
          <w:szCs w:val="24"/>
        </w:rPr>
        <w:t xml:space="preserve"> erfaringa</w:t>
      </w:r>
      <w:r w:rsidR="38BE9AF6" w:rsidRPr="00B3554E">
        <w:rPr>
          <w:rFonts w:ascii="Cambria" w:eastAsia="Cambria" w:hAnsi="Cambria" w:cs="Cambria"/>
          <w:sz w:val="24"/>
          <w:szCs w:val="24"/>
        </w:rPr>
        <w:t xml:space="preserve"> vore</w:t>
      </w:r>
      <w:r w:rsidRPr="00B3554E">
        <w:rPr>
          <w:rFonts w:ascii="Cambria" w:eastAsia="Cambria" w:hAnsi="Cambria" w:cs="Cambria"/>
          <w:sz w:val="24"/>
          <w:szCs w:val="24"/>
        </w:rPr>
        <w:t>:</w:t>
      </w:r>
    </w:p>
    <w:p w14:paraId="1B09FED0" w14:textId="53236B09" w:rsidR="7E18B3F2" w:rsidRPr="00B3554E" w:rsidRDefault="500E19ED" w:rsidP="00DB6863">
      <w:pPr>
        <w:pStyle w:val="Listeavsnitt"/>
        <w:numPr>
          <w:ilvl w:val="0"/>
          <w:numId w:val="41"/>
        </w:numPr>
        <w:rPr>
          <w:rFonts w:ascii="Cambria" w:eastAsia="Cambria" w:hAnsi="Cambria" w:cs="Cambria"/>
          <w:sz w:val="24"/>
          <w:szCs w:val="24"/>
        </w:rPr>
      </w:pPr>
      <w:r w:rsidRPr="00B3554E">
        <w:rPr>
          <w:rFonts w:ascii="Cambria" w:eastAsia="Cambria" w:hAnsi="Cambria" w:cs="Cambria"/>
          <w:sz w:val="24"/>
          <w:szCs w:val="24"/>
        </w:rPr>
        <w:t>m</w:t>
      </w:r>
      <w:r w:rsidR="55E2AC56" w:rsidRPr="00B3554E">
        <w:rPr>
          <w:rFonts w:ascii="Cambria" w:eastAsia="Cambria" w:hAnsi="Cambria" w:cs="Cambria"/>
          <w:sz w:val="24"/>
          <w:szCs w:val="24"/>
        </w:rPr>
        <w:t>eir effektiv ressurs</w:t>
      </w:r>
      <w:r w:rsidR="345CE212" w:rsidRPr="00B3554E">
        <w:rPr>
          <w:rFonts w:ascii="Cambria" w:eastAsia="Cambria" w:hAnsi="Cambria" w:cs="Cambria"/>
          <w:sz w:val="24"/>
          <w:szCs w:val="24"/>
        </w:rPr>
        <w:t>bruk</w:t>
      </w:r>
      <w:r w:rsidR="506CD8B6" w:rsidRPr="00B3554E">
        <w:rPr>
          <w:rFonts w:ascii="Cambria" w:eastAsia="Cambria" w:hAnsi="Cambria" w:cs="Cambria"/>
          <w:sz w:val="24"/>
          <w:szCs w:val="24"/>
        </w:rPr>
        <w:t xml:space="preserve"> for legar og helsesjukepleiarar</w:t>
      </w:r>
    </w:p>
    <w:p w14:paraId="1479F89F" w14:textId="33966E20" w:rsidR="7E18B3F2" w:rsidRPr="00B3554E" w:rsidRDefault="78D9C634" w:rsidP="00DB6863">
      <w:pPr>
        <w:pStyle w:val="Listeavsnitt"/>
        <w:numPr>
          <w:ilvl w:val="0"/>
          <w:numId w:val="41"/>
        </w:numPr>
        <w:rPr>
          <w:rFonts w:ascii="Cambria" w:eastAsia="Cambria" w:hAnsi="Cambria" w:cs="Cambria"/>
          <w:sz w:val="24"/>
          <w:szCs w:val="24"/>
        </w:rPr>
      </w:pPr>
      <w:r w:rsidRPr="00B3554E">
        <w:rPr>
          <w:sz w:val="24"/>
          <w:szCs w:val="24"/>
        </w:rPr>
        <w:t>s</w:t>
      </w:r>
      <w:r w:rsidR="7E9E31B1" w:rsidRPr="00B3554E">
        <w:rPr>
          <w:sz w:val="24"/>
          <w:szCs w:val="24"/>
        </w:rPr>
        <w:t>terkare fagleg teneste</w:t>
      </w:r>
    </w:p>
    <w:p w14:paraId="3E12838F" w14:textId="1B9DEA80" w:rsidR="7E18B3F2" w:rsidRPr="00B3554E" w:rsidRDefault="328B9D51" w:rsidP="00DB6863">
      <w:pPr>
        <w:pStyle w:val="Listeavsnitt"/>
        <w:numPr>
          <w:ilvl w:val="0"/>
          <w:numId w:val="41"/>
        </w:numPr>
        <w:rPr>
          <w:sz w:val="24"/>
          <w:szCs w:val="24"/>
        </w:rPr>
      </w:pPr>
      <w:r w:rsidRPr="00B3554E">
        <w:rPr>
          <w:sz w:val="24"/>
          <w:szCs w:val="24"/>
        </w:rPr>
        <w:t>tryggleik for helsesjukepleiarane gjennom ein fast «helsestasjonslege»</w:t>
      </w:r>
    </w:p>
    <w:p w14:paraId="52D47215" w14:textId="34FB9D2E" w:rsidR="00B556E1" w:rsidRPr="00B3554E" w:rsidRDefault="666AF66D" w:rsidP="00DB6863">
      <w:pPr>
        <w:pStyle w:val="Listeavsnitt"/>
        <w:numPr>
          <w:ilvl w:val="0"/>
          <w:numId w:val="41"/>
        </w:numPr>
        <w:rPr>
          <w:sz w:val="24"/>
          <w:szCs w:val="24"/>
        </w:rPr>
      </w:pPr>
      <w:r w:rsidRPr="00B3554E">
        <w:rPr>
          <w:sz w:val="24"/>
          <w:szCs w:val="24"/>
        </w:rPr>
        <w:t>likare og meir føreseielege tenester for innbyggjarane</w:t>
      </w:r>
    </w:p>
    <w:p w14:paraId="7D221680" w14:textId="44BA4330" w:rsidR="00896531" w:rsidRPr="00B3554E" w:rsidRDefault="00896531" w:rsidP="00896531">
      <w:pPr>
        <w:rPr>
          <w:sz w:val="24"/>
          <w:szCs w:val="24"/>
        </w:rPr>
      </w:pPr>
      <w:r w:rsidRPr="00B3554E">
        <w:rPr>
          <w:noProof/>
        </w:rPr>
        <w:drawing>
          <wp:anchor distT="0" distB="0" distL="114300" distR="114300" simplePos="0" relativeHeight="251661312" behindDoc="0" locked="0" layoutInCell="1" allowOverlap="1" wp14:anchorId="4A35B1C4" wp14:editId="38B06FFD">
            <wp:simplePos x="0" y="0"/>
            <wp:positionH relativeFrom="margin">
              <wp:align>center</wp:align>
            </wp:positionH>
            <wp:positionV relativeFrom="paragraph">
              <wp:posOffset>344170</wp:posOffset>
            </wp:positionV>
            <wp:extent cx="4152900" cy="1966271"/>
            <wp:effectExtent l="0" t="0" r="0" b="0"/>
            <wp:wrapTopAndBottom/>
            <wp:docPr id="409769292" name="Bilete 15" descr="Vinje legekontor - VINJE KOMMU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Vinje legekontor - VINJE KOMMUNE"/>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152900" cy="1966271"/>
                    </a:xfrm>
                    <a:prstGeom prst="rect">
                      <a:avLst/>
                    </a:prstGeom>
                    <a:noFill/>
                    <a:ln>
                      <a:noFill/>
                    </a:ln>
                  </pic:spPr>
                </pic:pic>
              </a:graphicData>
            </a:graphic>
          </wp:anchor>
        </w:drawing>
      </w:r>
    </w:p>
    <w:p w14:paraId="3F2D2D5A" w14:textId="77777777" w:rsidR="00B556E1" w:rsidRDefault="00B556E1" w:rsidP="00070FC7">
      <w:pPr>
        <w:rPr>
          <w:sz w:val="24"/>
          <w:szCs w:val="24"/>
        </w:rPr>
      </w:pPr>
    </w:p>
    <w:p w14:paraId="101D0BC6" w14:textId="77777777" w:rsidR="004D485D" w:rsidRDefault="004D485D" w:rsidP="00070FC7">
      <w:pPr>
        <w:rPr>
          <w:sz w:val="24"/>
          <w:szCs w:val="24"/>
        </w:rPr>
      </w:pPr>
    </w:p>
    <w:p w14:paraId="49958DA6" w14:textId="77777777" w:rsidR="004D485D" w:rsidRDefault="004D485D" w:rsidP="00070FC7">
      <w:pPr>
        <w:rPr>
          <w:sz w:val="24"/>
          <w:szCs w:val="24"/>
        </w:rPr>
      </w:pPr>
    </w:p>
    <w:p w14:paraId="760CAB69" w14:textId="77777777" w:rsidR="004D485D" w:rsidRDefault="004D485D" w:rsidP="00070FC7">
      <w:pPr>
        <w:rPr>
          <w:sz w:val="24"/>
          <w:szCs w:val="24"/>
        </w:rPr>
      </w:pPr>
    </w:p>
    <w:p w14:paraId="5498BA0D" w14:textId="77777777" w:rsidR="004D485D" w:rsidRDefault="004D485D" w:rsidP="00070FC7">
      <w:pPr>
        <w:rPr>
          <w:sz w:val="24"/>
          <w:szCs w:val="24"/>
        </w:rPr>
      </w:pPr>
    </w:p>
    <w:p w14:paraId="15992564" w14:textId="77777777" w:rsidR="004D485D" w:rsidRPr="00B3554E" w:rsidRDefault="004D485D" w:rsidP="00070FC7">
      <w:pPr>
        <w:rPr>
          <w:sz w:val="24"/>
          <w:szCs w:val="24"/>
        </w:rPr>
      </w:pPr>
    </w:p>
    <w:tbl>
      <w:tblPr>
        <w:tblStyle w:val="Tabellrutenett"/>
        <w:tblW w:w="8640" w:type="dxa"/>
        <w:tblLayout w:type="fixed"/>
        <w:tblLook w:val="06A0" w:firstRow="1" w:lastRow="0" w:firstColumn="1" w:lastColumn="0" w:noHBand="1" w:noVBand="1"/>
      </w:tblPr>
      <w:tblGrid>
        <w:gridCol w:w="8640"/>
      </w:tblGrid>
      <w:tr w:rsidR="0BCB7670" w:rsidRPr="00B3554E" w14:paraId="2597CF3A" w14:textId="77777777" w:rsidTr="004D485D">
        <w:trPr>
          <w:trHeight w:val="300"/>
        </w:trPr>
        <w:tc>
          <w:tcPr>
            <w:tcW w:w="8640" w:type="dxa"/>
            <w:shd w:val="clear" w:color="auto" w:fill="D9E2F3"/>
          </w:tcPr>
          <w:p w14:paraId="4B01D703" w14:textId="771A4B0F" w:rsidR="32BE3835" w:rsidRPr="00B3554E" w:rsidRDefault="32BE3835" w:rsidP="0BCB7670">
            <w:pPr>
              <w:rPr>
                <w:rFonts w:ascii="Cambria" w:eastAsia="MS Mincho" w:hAnsi="Cambria" w:cs="Arial"/>
                <w:b/>
                <w:bCs/>
                <w:sz w:val="24"/>
                <w:szCs w:val="24"/>
              </w:rPr>
            </w:pPr>
            <w:r w:rsidRPr="00B3554E">
              <w:rPr>
                <w:rFonts w:ascii="Cambria" w:eastAsia="MS Mincho" w:hAnsi="Cambria" w:cs="Arial"/>
                <w:b/>
                <w:bCs/>
                <w:sz w:val="24"/>
                <w:szCs w:val="24"/>
              </w:rPr>
              <w:lastRenderedPageBreak/>
              <w:t>Tiltak i planperioden:</w:t>
            </w:r>
          </w:p>
          <w:p w14:paraId="5118770B" w14:textId="2152F51E" w:rsidR="32BE3835" w:rsidRPr="00B3554E" w:rsidRDefault="32BE3835" w:rsidP="00DB6863">
            <w:pPr>
              <w:pStyle w:val="Listeavsnitt"/>
              <w:numPr>
                <w:ilvl w:val="0"/>
                <w:numId w:val="26"/>
              </w:numPr>
              <w:rPr>
                <w:rFonts w:ascii="Cambria" w:eastAsia="MS Mincho" w:hAnsi="Cambria" w:cs="Arial"/>
                <w:sz w:val="24"/>
                <w:szCs w:val="24"/>
              </w:rPr>
            </w:pPr>
            <w:r w:rsidRPr="00B3554E">
              <w:rPr>
                <w:rFonts w:ascii="Cambria" w:eastAsia="MS Mincho" w:hAnsi="Cambria" w:cs="Arial"/>
                <w:sz w:val="24"/>
                <w:szCs w:val="24"/>
              </w:rPr>
              <w:t>Vidareføre ordninga med fast helsestasjonslege lokalisert til Åmot éin dag i veka.</w:t>
            </w:r>
          </w:p>
          <w:p w14:paraId="40AB8B16" w14:textId="40FE0B26" w:rsidR="32BE3835" w:rsidRPr="00B3554E" w:rsidRDefault="32BE3835" w:rsidP="00DB6863">
            <w:pPr>
              <w:pStyle w:val="Listeavsnitt"/>
              <w:numPr>
                <w:ilvl w:val="0"/>
                <w:numId w:val="26"/>
              </w:numPr>
              <w:rPr>
                <w:rFonts w:ascii="Cambria" w:eastAsia="MS Mincho" w:hAnsi="Cambria" w:cs="Arial"/>
                <w:sz w:val="24"/>
                <w:szCs w:val="24"/>
              </w:rPr>
            </w:pPr>
            <w:r w:rsidRPr="00B3554E">
              <w:rPr>
                <w:rFonts w:ascii="Cambria" w:eastAsia="MS Mincho" w:hAnsi="Cambria" w:cs="Arial"/>
                <w:sz w:val="24"/>
                <w:szCs w:val="24"/>
              </w:rPr>
              <w:t xml:space="preserve">Evaluere behovet for auka </w:t>
            </w:r>
            <w:proofErr w:type="spellStart"/>
            <w:r w:rsidRPr="00B3554E">
              <w:rPr>
                <w:rFonts w:ascii="Cambria" w:eastAsia="MS Mincho" w:hAnsi="Cambria" w:cs="Arial"/>
                <w:sz w:val="24"/>
                <w:szCs w:val="24"/>
              </w:rPr>
              <w:t>legetid</w:t>
            </w:r>
            <w:proofErr w:type="spellEnd"/>
            <w:r w:rsidRPr="00B3554E">
              <w:rPr>
                <w:rFonts w:ascii="Cambria" w:eastAsia="MS Mincho" w:hAnsi="Cambria" w:cs="Arial"/>
                <w:sz w:val="24"/>
                <w:szCs w:val="24"/>
              </w:rPr>
              <w:t xml:space="preserve"> på helsestasjon ved endringar i fødselstal eller oppmøte.</w:t>
            </w:r>
          </w:p>
          <w:p w14:paraId="305845FE" w14:textId="0584E6D1" w:rsidR="32BE3835" w:rsidRPr="00B3554E" w:rsidRDefault="32BE3835" w:rsidP="00DB6863">
            <w:pPr>
              <w:pStyle w:val="Listeavsnitt"/>
              <w:numPr>
                <w:ilvl w:val="0"/>
                <w:numId w:val="26"/>
              </w:numPr>
              <w:rPr>
                <w:rFonts w:ascii="Cambria" w:eastAsia="MS Mincho" w:hAnsi="Cambria" w:cs="Arial"/>
                <w:sz w:val="24"/>
                <w:szCs w:val="24"/>
              </w:rPr>
            </w:pPr>
            <w:r w:rsidRPr="00B3554E">
              <w:rPr>
                <w:rFonts w:ascii="Cambria" w:eastAsia="MS Mincho" w:hAnsi="Cambria" w:cs="Arial"/>
                <w:sz w:val="24"/>
                <w:szCs w:val="24"/>
              </w:rPr>
              <w:t>Utvikle system for jamleg evaluering av kvalitet i helsestasjonslegetenesta, med tilbakemelding frå helsesjukepleiarar og brukarar.</w:t>
            </w:r>
          </w:p>
          <w:p w14:paraId="29B0E17F" w14:textId="7FF02A63" w:rsidR="32BE3835" w:rsidRPr="00B3554E" w:rsidRDefault="32BE3835" w:rsidP="00DB6863">
            <w:pPr>
              <w:pStyle w:val="Listeavsnitt"/>
              <w:numPr>
                <w:ilvl w:val="0"/>
                <w:numId w:val="26"/>
              </w:numPr>
              <w:rPr>
                <w:rFonts w:ascii="Cambria" w:eastAsia="MS Mincho" w:hAnsi="Cambria" w:cs="Arial"/>
                <w:sz w:val="24"/>
                <w:szCs w:val="24"/>
              </w:rPr>
            </w:pPr>
            <w:r w:rsidRPr="00B3554E">
              <w:rPr>
                <w:rFonts w:ascii="Cambria" w:eastAsia="MS Mincho" w:hAnsi="Cambria" w:cs="Arial"/>
                <w:sz w:val="24"/>
                <w:szCs w:val="24"/>
              </w:rPr>
              <w:t>Styrke tverrfagleg samarbeid mellom helsestasjonslege, helsesjukepleiar, fysioterapeut</w:t>
            </w:r>
            <w:r w:rsidR="4DEC74D6" w:rsidRPr="00B3554E">
              <w:rPr>
                <w:rFonts w:ascii="Cambria" w:eastAsia="MS Mincho" w:hAnsi="Cambria" w:cs="Arial"/>
                <w:sz w:val="24"/>
                <w:szCs w:val="24"/>
              </w:rPr>
              <w:t>, ergoterapeut</w:t>
            </w:r>
            <w:r w:rsidRPr="00B3554E">
              <w:rPr>
                <w:rFonts w:ascii="Cambria" w:eastAsia="MS Mincho" w:hAnsi="Cambria" w:cs="Arial"/>
                <w:sz w:val="24"/>
                <w:szCs w:val="24"/>
              </w:rPr>
              <w:t xml:space="preserve"> og kommunepsykolog.</w:t>
            </w:r>
          </w:p>
          <w:p w14:paraId="3A2551CC" w14:textId="0777825A" w:rsidR="32BE3835" w:rsidRPr="00B3554E" w:rsidRDefault="32BE3835" w:rsidP="00DB6863">
            <w:pPr>
              <w:pStyle w:val="Listeavsnitt"/>
              <w:numPr>
                <w:ilvl w:val="0"/>
                <w:numId w:val="26"/>
              </w:numPr>
              <w:rPr>
                <w:rFonts w:ascii="Cambria" w:eastAsia="MS Mincho" w:hAnsi="Cambria" w:cs="Arial"/>
                <w:sz w:val="24"/>
                <w:szCs w:val="24"/>
              </w:rPr>
            </w:pPr>
            <w:r w:rsidRPr="00B3554E">
              <w:rPr>
                <w:rFonts w:ascii="Cambria" w:eastAsia="MS Mincho" w:hAnsi="Cambria" w:cs="Arial"/>
                <w:sz w:val="24"/>
                <w:szCs w:val="24"/>
              </w:rPr>
              <w:t>Utnytte digitale løysingar (videokonsultasjonar) ved behov for å sikre låg terskel for kontakt og rettleiing frå lege.</w:t>
            </w:r>
          </w:p>
          <w:p w14:paraId="605708E6" w14:textId="179CF2B6" w:rsidR="0BCB7670" w:rsidRPr="00B3554E" w:rsidRDefault="0BCB7670" w:rsidP="0BCB7670">
            <w:pPr>
              <w:rPr>
                <w:rFonts w:ascii="Cambria" w:eastAsia="Cambria" w:hAnsi="Cambria" w:cs="Cambria"/>
                <w:sz w:val="24"/>
                <w:szCs w:val="24"/>
              </w:rPr>
            </w:pPr>
          </w:p>
        </w:tc>
      </w:tr>
    </w:tbl>
    <w:p w14:paraId="1B2ED39D" w14:textId="77777777" w:rsidR="00896531" w:rsidRPr="00B3554E" w:rsidRDefault="00896531" w:rsidP="67D7B1EE">
      <w:pPr>
        <w:pStyle w:val="Overskrift2"/>
      </w:pPr>
      <w:bookmarkStart w:id="28" w:name="_Toc1715391194"/>
    </w:p>
    <w:p w14:paraId="5964BE7B" w14:textId="63C517CC" w:rsidR="26230607" w:rsidRPr="00B3554E" w:rsidRDefault="2512A024" w:rsidP="67D7B1EE">
      <w:pPr>
        <w:pStyle w:val="Overskrift2"/>
      </w:pPr>
      <w:bookmarkStart w:id="29" w:name="_Toc209463632"/>
      <w:r w:rsidRPr="00B3554E">
        <w:t>3.</w:t>
      </w:r>
      <w:r w:rsidR="001214ED" w:rsidRPr="00B3554E">
        <w:t>8</w:t>
      </w:r>
      <w:r w:rsidRPr="00B3554E">
        <w:t xml:space="preserve"> </w:t>
      </w:r>
      <w:r w:rsidR="50A23F01" w:rsidRPr="00B3554E">
        <w:t>Samfunnsmedisin</w:t>
      </w:r>
      <w:bookmarkEnd w:id="28"/>
      <w:bookmarkEnd w:id="29"/>
    </w:p>
    <w:p w14:paraId="641AA00A" w14:textId="1A68EFCA" w:rsidR="5910231A" w:rsidRPr="00B3554E" w:rsidRDefault="5910231A" w:rsidP="35BB805D">
      <w:pPr>
        <w:spacing w:after="160" w:line="257" w:lineRule="auto"/>
        <w:rPr>
          <w:sz w:val="24"/>
          <w:szCs w:val="24"/>
        </w:rPr>
      </w:pPr>
      <w:r w:rsidRPr="00B3554E">
        <w:rPr>
          <w:sz w:val="24"/>
          <w:szCs w:val="24"/>
        </w:rPr>
        <w:t xml:space="preserve">Samfunnsmedisin er eit lovpålagt medisinsk fagområde og er retta mot helsetilstand og sjukdomar i befolkningsgruppe. Dei viktigaste oppgåvene er overvaking av helsetilstanden og faktorane som kan påverke den, og planlegging og gjennomføring av grupperetta tiltak. Ikkje minst gjeld dette førebyggjande tiltak, og tilsyn med, og evaluering, av helsetenestene. Den samfunnsmedisinske kompetansen skal nyttast i heile den kommunale organisasjonen i tråd med lovverk og nasjonale føringar. </w:t>
      </w:r>
    </w:p>
    <w:p w14:paraId="208C9D02" w14:textId="6526A349" w:rsidR="5910231A" w:rsidRPr="00B3554E" w:rsidRDefault="5910231A" w:rsidP="35BB805D">
      <w:pPr>
        <w:rPr>
          <w:sz w:val="24"/>
          <w:szCs w:val="24"/>
        </w:rPr>
      </w:pPr>
      <w:r w:rsidRPr="00B3554E">
        <w:rPr>
          <w:sz w:val="24"/>
          <w:szCs w:val="24"/>
        </w:rPr>
        <w:t xml:space="preserve">Samfunnsmedisin i kommunane vert i vareteke gjennom kommuneoverlegen. </w:t>
      </w:r>
      <w:r w:rsidR="311AF542" w:rsidRPr="00B3554E">
        <w:rPr>
          <w:sz w:val="24"/>
          <w:szCs w:val="24"/>
        </w:rPr>
        <w:t>Per i dag er stillinga organisert som 70 % kommuneoverlege og 30 % fastlege. Denne kombinasjonen gjev både nærleik til klinisk praksis og kapasitet til samfunnsmedisinske oppgåver.</w:t>
      </w:r>
    </w:p>
    <w:p w14:paraId="24E38258" w14:textId="67BB6044" w:rsidR="5910231A" w:rsidRPr="00B3554E" w:rsidRDefault="5910231A" w:rsidP="35BB805D">
      <w:pPr>
        <w:spacing w:after="160" w:line="257" w:lineRule="auto"/>
        <w:rPr>
          <w:color w:val="0A0A0A"/>
          <w:sz w:val="24"/>
          <w:szCs w:val="24"/>
        </w:rPr>
      </w:pPr>
      <w:r w:rsidRPr="00B3554E">
        <w:rPr>
          <w:sz w:val="24"/>
          <w:szCs w:val="24"/>
        </w:rPr>
        <w:t xml:space="preserve">Alle kommunar skal ha ein eller fleire legar som </w:t>
      </w:r>
      <w:proofErr w:type="spellStart"/>
      <w:r w:rsidRPr="00B3554E">
        <w:rPr>
          <w:sz w:val="24"/>
          <w:szCs w:val="24"/>
        </w:rPr>
        <w:t>medisinskfagleg</w:t>
      </w:r>
      <w:proofErr w:type="spellEnd"/>
      <w:r w:rsidRPr="00B3554E">
        <w:rPr>
          <w:sz w:val="24"/>
          <w:szCs w:val="24"/>
        </w:rPr>
        <w:t xml:space="preserve"> rådgjevar for kommunen etter helse- og omsorgstenestelova § 5-5 og folkehelselova § 27. Kommuneoverlegen skal være </w:t>
      </w:r>
      <w:proofErr w:type="spellStart"/>
      <w:r w:rsidR="00D93CE4" w:rsidRPr="00B3554E">
        <w:rPr>
          <w:sz w:val="24"/>
          <w:szCs w:val="24"/>
        </w:rPr>
        <w:t>medisinskfagleg</w:t>
      </w:r>
      <w:proofErr w:type="spellEnd"/>
      <w:r w:rsidRPr="00B3554E">
        <w:rPr>
          <w:sz w:val="24"/>
          <w:szCs w:val="24"/>
        </w:rPr>
        <w:t xml:space="preserve"> rådg</w:t>
      </w:r>
      <w:r w:rsidR="00D93CE4" w:rsidRPr="00B3554E">
        <w:rPr>
          <w:sz w:val="24"/>
          <w:szCs w:val="24"/>
        </w:rPr>
        <w:t>jeva</w:t>
      </w:r>
      <w:r w:rsidRPr="00B3554E">
        <w:rPr>
          <w:sz w:val="24"/>
          <w:szCs w:val="24"/>
        </w:rPr>
        <w:t xml:space="preserve">r for kommunen. </w:t>
      </w:r>
      <w:r w:rsidRPr="00B3554E">
        <w:rPr>
          <w:color w:val="0A0A0A"/>
          <w:sz w:val="24"/>
          <w:szCs w:val="24"/>
        </w:rPr>
        <w:t xml:space="preserve">Kommuneoverlegen har dermed </w:t>
      </w:r>
      <w:r w:rsidR="006A2243" w:rsidRPr="00B3554E">
        <w:rPr>
          <w:color w:val="0A0A0A"/>
          <w:sz w:val="24"/>
          <w:szCs w:val="24"/>
        </w:rPr>
        <w:t>oppgåver</w:t>
      </w:r>
      <w:r w:rsidRPr="00B3554E">
        <w:rPr>
          <w:color w:val="0A0A0A"/>
          <w:sz w:val="24"/>
          <w:szCs w:val="24"/>
        </w:rPr>
        <w:t xml:space="preserve"> på tvers av sektorane.</w:t>
      </w:r>
    </w:p>
    <w:p w14:paraId="20BA4AFB" w14:textId="12A9DE9C" w:rsidR="35BB805D" w:rsidRPr="00B3554E" w:rsidRDefault="35BB805D" w:rsidP="35656662">
      <w:pPr>
        <w:spacing w:after="160" w:line="257" w:lineRule="auto"/>
        <w:rPr>
          <w:sz w:val="24"/>
          <w:szCs w:val="24"/>
        </w:rPr>
      </w:pPr>
      <w:r w:rsidRPr="00B3554E">
        <w:br/>
      </w:r>
      <w:r w:rsidR="687FC8D6" w:rsidRPr="00B3554E">
        <w:rPr>
          <w:sz w:val="24"/>
          <w:szCs w:val="24"/>
        </w:rPr>
        <w:t xml:space="preserve">Kravet om at alle kommunar skal ha kommuneoverlege, er meint å sikre samfunnsmedisinsk kompetanse og rådgjeving på alle ansvarsområda til kommunen. Kommuneoverlegen har delegert mynde direkte frå kommunestyret og frå rådmannen på definerte område, </w:t>
      </w:r>
      <w:r w:rsidR="25BFC21D" w:rsidRPr="00B3554E">
        <w:rPr>
          <w:sz w:val="24"/>
          <w:szCs w:val="24"/>
        </w:rPr>
        <w:t>jf.</w:t>
      </w:r>
      <w:r w:rsidR="687FC8D6" w:rsidRPr="00B3554E">
        <w:rPr>
          <w:sz w:val="24"/>
          <w:szCs w:val="24"/>
        </w:rPr>
        <w:t xml:space="preserve">. Vinje kommune sitt delegeringsreglement. Kommuneoverlegen skal ha ein fast </w:t>
      </w:r>
      <w:r w:rsidR="004D485D">
        <w:rPr>
          <w:sz w:val="24"/>
          <w:szCs w:val="24"/>
        </w:rPr>
        <w:t>avløysar</w:t>
      </w:r>
      <w:r w:rsidR="687FC8D6" w:rsidRPr="00B3554E">
        <w:rPr>
          <w:sz w:val="24"/>
          <w:szCs w:val="24"/>
        </w:rPr>
        <w:t xml:space="preserve">. Vedkomande har same mynde som kommuneoverlegen ved </w:t>
      </w:r>
      <w:r w:rsidR="2F7E3ED6" w:rsidRPr="00B3554E">
        <w:rPr>
          <w:sz w:val="24"/>
          <w:szCs w:val="24"/>
        </w:rPr>
        <w:t>fråvær</w:t>
      </w:r>
      <w:r w:rsidR="687FC8D6" w:rsidRPr="00B3554E">
        <w:rPr>
          <w:sz w:val="24"/>
          <w:szCs w:val="24"/>
        </w:rPr>
        <w:t>.</w:t>
      </w:r>
    </w:p>
    <w:p w14:paraId="2F1B903D" w14:textId="3A04BC81" w:rsidR="07BF4D4F" w:rsidRPr="00B3554E" w:rsidRDefault="07BF4D4F" w:rsidP="07BF4D4F"/>
    <w:p w14:paraId="1E84BB6A" w14:textId="78AE75B4" w:rsidR="35656662" w:rsidRPr="00B3554E" w:rsidRDefault="2F7E3ED6" w:rsidP="0BCB7670">
      <w:pPr>
        <w:pStyle w:val="Overskrift3"/>
        <w:rPr>
          <w:sz w:val="24"/>
          <w:szCs w:val="24"/>
        </w:rPr>
      </w:pPr>
      <w:bookmarkStart w:id="30" w:name="_Toc292117643"/>
      <w:bookmarkStart w:id="31" w:name="_Toc209463633"/>
      <w:r w:rsidRPr="00B3554E">
        <w:rPr>
          <w:sz w:val="24"/>
          <w:szCs w:val="24"/>
        </w:rPr>
        <w:lastRenderedPageBreak/>
        <w:t>3.</w:t>
      </w:r>
      <w:r w:rsidR="001214ED" w:rsidRPr="00B3554E">
        <w:rPr>
          <w:sz w:val="24"/>
          <w:szCs w:val="24"/>
        </w:rPr>
        <w:t>8</w:t>
      </w:r>
      <w:r w:rsidR="3C45D533" w:rsidRPr="00B3554E">
        <w:rPr>
          <w:sz w:val="24"/>
          <w:szCs w:val="24"/>
        </w:rPr>
        <w:t xml:space="preserve">.1 </w:t>
      </w:r>
      <w:r w:rsidR="5D8A111A" w:rsidRPr="00B3554E">
        <w:rPr>
          <w:sz w:val="24"/>
          <w:szCs w:val="24"/>
        </w:rPr>
        <w:t>Komm</w:t>
      </w:r>
      <w:r w:rsidR="3E8FCE33" w:rsidRPr="00B3554E">
        <w:rPr>
          <w:sz w:val="24"/>
          <w:szCs w:val="24"/>
        </w:rPr>
        <w:t>une</w:t>
      </w:r>
      <w:r w:rsidR="5D8A111A" w:rsidRPr="00B3554E">
        <w:rPr>
          <w:sz w:val="24"/>
          <w:szCs w:val="24"/>
        </w:rPr>
        <w:t xml:space="preserve">overlegen sine </w:t>
      </w:r>
      <w:r w:rsidR="561B378C" w:rsidRPr="00B3554E">
        <w:rPr>
          <w:sz w:val="24"/>
          <w:szCs w:val="24"/>
        </w:rPr>
        <w:t>ansvarsområde</w:t>
      </w:r>
      <w:r w:rsidR="6F582FC6" w:rsidRPr="00B3554E">
        <w:rPr>
          <w:sz w:val="24"/>
          <w:szCs w:val="24"/>
        </w:rPr>
        <w:t>:</w:t>
      </w:r>
      <w:bookmarkEnd w:id="30"/>
      <w:bookmarkEnd w:id="31"/>
    </w:p>
    <w:p w14:paraId="78ED2038" w14:textId="5E005510" w:rsidR="51FA866A" w:rsidRPr="00B3554E" w:rsidRDefault="51FA866A" w:rsidP="0BCB7670">
      <w:pPr>
        <w:rPr>
          <w:rFonts w:ascii="Cambria" w:eastAsia="MS Mincho" w:hAnsi="Cambria" w:cs="Arial"/>
          <w:sz w:val="24"/>
          <w:szCs w:val="24"/>
        </w:rPr>
      </w:pPr>
      <w:r w:rsidRPr="00B3554E">
        <w:rPr>
          <w:rFonts w:ascii="Cambria" w:eastAsia="MS Mincho" w:hAnsi="Cambria" w:cs="Arial"/>
          <w:sz w:val="24"/>
          <w:szCs w:val="24"/>
        </w:rPr>
        <w:t xml:space="preserve">Kommuneoverlegen har eit breitt ansvar som </w:t>
      </w:r>
      <w:proofErr w:type="spellStart"/>
      <w:r w:rsidRPr="00B3554E">
        <w:rPr>
          <w:rFonts w:ascii="Cambria" w:eastAsia="MS Mincho" w:hAnsi="Cambria" w:cs="Arial"/>
          <w:sz w:val="24"/>
          <w:szCs w:val="24"/>
        </w:rPr>
        <w:t>medisinskfagleg</w:t>
      </w:r>
      <w:proofErr w:type="spellEnd"/>
      <w:r w:rsidRPr="00B3554E">
        <w:rPr>
          <w:rFonts w:ascii="Cambria" w:eastAsia="MS Mincho" w:hAnsi="Cambria" w:cs="Arial"/>
          <w:sz w:val="24"/>
          <w:szCs w:val="24"/>
        </w:rPr>
        <w:t xml:space="preserve"> rådgjevar, leiar og koordinator innan </w:t>
      </w:r>
      <w:proofErr w:type="spellStart"/>
      <w:r w:rsidRPr="00B3554E">
        <w:rPr>
          <w:rFonts w:ascii="Cambria" w:eastAsia="MS Mincho" w:hAnsi="Cambria" w:cs="Arial"/>
          <w:sz w:val="24"/>
          <w:szCs w:val="24"/>
        </w:rPr>
        <w:t>samfunnsmedisin</w:t>
      </w:r>
      <w:proofErr w:type="spellEnd"/>
      <w:r w:rsidRPr="00B3554E">
        <w:rPr>
          <w:rFonts w:ascii="Cambria" w:eastAsia="MS Mincho" w:hAnsi="Cambria" w:cs="Arial"/>
          <w:sz w:val="24"/>
          <w:szCs w:val="24"/>
        </w:rPr>
        <w:t>, smittevern, beredskap og kvalitet i legetenesta. Dei viktigaste ansvarsområda er:</w:t>
      </w:r>
    </w:p>
    <w:p w14:paraId="2F2086BF" w14:textId="47D15B45" w:rsidR="51FA866A" w:rsidRPr="00B3554E" w:rsidRDefault="51FA866A" w:rsidP="0BCB7670">
      <w:pPr>
        <w:spacing w:after="0"/>
        <w:rPr>
          <w:rFonts w:ascii="Cambria" w:eastAsia="MS Mincho" w:hAnsi="Cambria" w:cs="Arial"/>
          <w:b/>
          <w:bCs/>
          <w:sz w:val="24"/>
          <w:szCs w:val="24"/>
        </w:rPr>
      </w:pPr>
      <w:r w:rsidRPr="00B3554E">
        <w:rPr>
          <w:rFonts w:ascii="Cambria" w:eastAsia="MS Mincho" w:hAnsi="Cambria" w:cs="Arial"/>
          <w:b/>
          <w:bCs/>
          <w:sz w:val="24"/>
          <w:szCs w:val="24"/>
        </w:rPr>
        <w:t>Folkehelse</w:t>
      </w:r>
    </w:p>
    <w:p w14:paraId="0DDAAB87" w14:textId="54AF53C0" w:rsidR="51FA866A" w:rsidRPr="00B3554E" w:rsidRDefault="51FA866A" w:rsidP="0BCB7670">
      <w:pPr>
        <w:numPr>
          <w:ilvl w:val="0"/>
          <w:numId w:val="9"/>
        </w:numPr>
        <w:spacing w:after="0"/>
        <w:rPr>
          <w:rFonts w:ascii="Cambria" w:eastAsia="MS Mincho" w:hAnsi="Cambria" w:cs="Arial"/>
          <w:sz w:val="24"/>
          <w:szCs w:val="24"/>
        </w:rPr>
      </w:pPr>
      <w:r w:rsidRPr="00B3554E">
        <w:rPr>
          <w:rFonts w:ascii="Cambria" w:eastAsia="MS Mincho" w:hAnsi="Cambria" w:cs="Arial"/>
          <w:sz w:val="24"/>
          <w:szCs w:val="24"/>
        </w:rPr>
        <w:t>Samfunnsmedisinsk rådgiving i kommunens folkehelsearbeid.</w:t>
      </w:r>
    </w:p>
    <w:p w14:paraId="1CBEECAA" w14:textId="32AF438D" w:rsidR="51FA866A" w:rsidRPr="00B3554E" w:rsidRDefault="51FA866A" w:rsidP="0BCB7670">
      <w:pPr>
        <w:numPr>
          <w:ilvl w:val="0"/>
          <w:numId w:val="9"/>
        </w:numPr>
        <w:spacing w:after="0"/>
        <w:rPr>
          <w:rFonts w:ascii="Cambria" w:eastAsia="MS Mincho" w:hAnsi="Cambria" w:cs="Arial"/>
          <w:sz w:val="24"/>
          <w:szCs w:val="24"/>
        </w:rPr>
      </w:pPr>
      <w:r w:rsidRPr="00B3554E">
        <w:rPr>
          <w:rFonts w:ascii="Cambria" w:eastAsia="MS Mincho" w:hAnsi="Cambria" w:cs="Arial"/>
          <w:sz w:val="24"/>
          <w:szCs w:val="24"/>
        </w:rPr>
        <w:t>Kartlegging, overvaking og analyse av helsetilstanden i befolkninga.</w:t>
      </w:r>
    </w:p>
    <w:p w14:paraId="228A6986" w14:textId="51440CB9" w:rsidR="51FA866A" w:rsidRPr="00B3554E" w:rsidRDefault="51FA866A" w:rsidP="0BCB7670">
      <w:pPr>
        <w:numPr>
          <w:ilvl w:val="0"/>
          <w:numId w:val="9"/>
        </w:numPr>
        <w:spacing w:after="0"/>
        <w:rPr>
          <w:rFonts w:ascii="Cambria" w:eastAsia="MS Mincho" w:hAnsi="Cambria" w:cs="Arial"/>
          <w:sz w:val="24"/>
          <w:szCs w:val="24"/>
        </w:rPr>
      </w:pPr>
      <w:r w:rsidRPr="00B3554E">
        <w:rPr>
          <w:rFonts w:ascii="Cambria" w:eastAsia="MS Mincho" w:hAnsi="Cambria" w:cs="Arial"/>
          <w:sz w:val="24"/>
          <w:szCs w:val="24"/>
        </w:rPr>
        <w:t>Utarbeide skriftleg oversikt over helsetilstanden og identifisere folkehelseutfordringar som grunnlag for planstrategi og politiske prioriteringar.</w:t>
      </w:r>
    </w:p>
    <w:p w14:paraId="4BF6A9CA" w14:textId="60ECC8F2" w:rsidR="0BCB7670" w:rsidRPr="00B3554E" w:rsidRDefault="0BCB7670" w:rsidP="0BCB7670">
      <w:pPr>
        <w:rPr>
          <w:rFonts w:ascii="Cambria" w:eastAsia="MS Mincho" w:hAnsi="Cambria" w:cs="Arial"/>
          <w:sz w:val="24"/>
          <w:szCs w:val="24"/>
        </w:rPr>
      </w:pPr>
    </w:p>
    <w:p w14:paraId="2974A9D6" w14:textId="3DB0BAB9" w:rsidR="51FA866A" w:rsidRPr="00B3554E" w:rsidRDefault="51FA866A" w:rsidP="0BCB7670">
      <w:pPr>
        <w:spacing w:after="0"/>
        <w:rPr>
          <w:rFonts w:ascii="Cambria" w:eastAsia="MS Mincho" w:hAnsi="Cambria" w:cs="Arial"/>
          <w:b/>
          <w:bCs/>
          <w:sz w:val="24"/>
          <w:szCs w:val="24"/>
        </w:rPr>
      </w:pPr>
      <w:r w:rsidRPr="00B3554E">
        <w:rPr>
          <w:rFonts w:ascii="Cambria" w:eastAsia="MS Mincho" w:hAnsi="Cambria" w:cs="Arial"/>
          <w:b/>
          <w:bCs/>
          <w:sz w:val="24"/>
          <w:szCs w:val="24"/>
        </w:rPr>
        <w:t>Smittevern</w:t>
      </w:r>
    </w:p>
    <w:p w14:paraId="04D310B2" w14:textId="3D5E5844" w:rsidR="51FA866A" w:rsidRPr="00B3554E" w:rsidRDefault="51FA866A" w:rsidP="0BCB7670">
      <w:pPr>
        <w:numPr>
          <w:ilvl w:val="0"/>
          <w:numId w:val="8"/>
        </w:numPr>
        <w:spacing w:after="0"/>
        <w:rPr>
          <w:rFonts w:ascii="Cambria" w:eastAsia="MS Mincho" w:hAnsi="Cambria" w:cs="Arial"/>
          <w:sz w:val="24"/>
          <w:szCs w:val="24"/>
        </w:rPr>
      </w:pPr>
      <w:r w:rsidRPr="00B3554E">
        <w:rPr>
          <w:rFonts w:ascii="Cambria" w:eastAsia="MS Mincho" w:hAnsi="Cambria" w:cs="Arial"/>
          <w:sz w:val="24"/>
          <w:szCs w:val="24"/>
        </w:rPr>
        <w:t xml:space="preserve">Utarbeide og revidere smittevernplanar, </w:t>
      </w:r>
      <w:proofErr w:type="spellStart"/>
      <w:r w:rsidRPr="00B3554E">
        <w:rPr>
          <w:rFonts w:ascii="Cambria" w:eastAsia="MS Mincho" w:hAnsi="Cambria" w:cs="Arial"/>
          <w:sz w:val="24"/>
          <w:szCs w:val="24"/>
        </w:rPr>
        <w:t>utbrotsplan</w:t>
      </w:r>
      <w:proofErr w:type="spellEnd"/>
      <w:r w:rsidRPr="00B3554E">
        <w:rPr>
          <w:rFonts w:ascii="Cambria" w:eastAsia="MS Mincho" w:hAnsi="Cambria" w:cs="Arial"/>
          <w:sz w:val="24"/>
          <w:szCs w:val="24"/>
        </w:rPr>
        <w:t>, tuberkuloseplan og pandemiplan.</w:t>
      </w:r>
    </w:p>
    <w:p w14:paraId="0CB6B5D5" w14:textId="6AD4184D" w:rsidR="51FA866A" w:rsidRPr="00B3554E" w:rsidRDefault="51FA866A" w:rsidP="0BCB7670">
      <w:pPr>
        <w:numPr>
          <w:ilvl w:val="0"/>
          <w:numId w:val="8"/>
        </w:numPr>
        <w:spacing w:after="0"/>
        <w:rPr>
          <w:rFonts w:ascii="Cambria" w:eastAsia="MS Mincho" w:hAnsi="Cambria" w:cs="Arial"/>
          <w:sz w:val="24"/>
          <w:szCs w:val="24"/>
        </w:rPr>
      </w:pPr>
      <w:r w:rsidRPr="00B3554E">
        <w:rPr>
          <w:rFonts w:ascii="Cambria" w:eastAsia="MS Mincho" w:hAnsi="Cambria" w:cs="Arial"/>
          <w:sz w:val="24"/>
          <w:szCs w:val="24"/>
        </w:rPr>
        <w:t xml:space="preserve">Ha oversikt over </w:t>
      </w:r>
      <w:proofErr w:type="spellStart"/>
      <w:r w:rsidRPr="00B3554E">
        <w:rPr>
          <w:rFonts w:ascii="Cambria" w:eastAsia="MS Mincho" w:hAnsi="Cambria" w:cs="Arial"/>
          <w:sz w:val="24"/>
          <w:szCs w:val="24"/>
        </w:rPr>
        <w:t>infeksjonsepidemiologiske</w:t>
      </w:r>
      <w:proofErr w:type="spellEnd"/>
      <w:r w:rsidRPr="00B3554E">
        <w:rPr>
          <w:rFonts w:ascii="Cambria" w:eastAsia="MS Mincho" w:hAnsi="Cambria" w:cs="Arial"/>
          <w:sz w:val="24"/>
          <w:szCs w:val="24"/>
        </w:rPr>
        <w:t xml:space="preserve"> </w:t>
      </w:r>
      <w:r w:rsidR="004D485D">
        <w:rPr>
          <w:rFonts w:ascii="Cambria" w:eastAsia="MS Mincho" w:hAnsi="Cambria" w:cs="Arial"/>
          <w:sz w:val="24"/>
          <w:szCs w:val="24"/>
        </w:rPr>
        <w:t>tilhøve</w:t>
      </w:r>
      <w:r w:rsidRPr="00B3554E">
        <w:rPr>
          <w:rFonts w:ascii="Cambria" w:eastAsia="MS Mincho" w:hAnsi="Cambria" w:cs="Arial"/>
          <w:sz w:val="24"/>
          <w:szCs w:val="24"/>
        </w:rPr>
        <w:t xml:space="preserve"> i kommunen og foreslå førebyggjande tiltak.</w:t>
      </w:r>
    </w:p>
    <w:p w14:paraId="55A55D6B" w14:textId="74EEFB22" w:rsidR="51FA866A" w:rsidRPr="00B3554E" w:rsidRDefault="51FA866A" w:rsidP="0BCB7670">
      <w:pPr>
        <w:numPr>
          <w:ilvl w:val="0"/>
          <w:numId w:val="8"/>
        </w:numPr>
        <w:spacing w:after="0"/>
        <w:rPr>
          <w:rFonts w:ascii="Cambria" w:eastAsia="MS Mincho" w:hAnsi="Cambria" w:cs="Arial"/>
          <w:sz w:val="24"/>
          <w:szCs w:val="24"/>
        </w:rPr>
      </w:pPr>
      <w:r w:rsidRPr="00B3554E">
        <w:rPr>
          <w:rFonts w:ascii="Cambria" w:eastAsia="MS Mincho" w:hAnsi="Cambria" w:cs="Arial"/>
          <w:sz w:val="24"/>
          <w:szCs w:val="24"/>
        </w:rPr>
        <w:t>Rådgiving og støtte til helsepersonell, kommunen og befolkninga i spørsmål om smittevern.</w:t>
      </w:r>
    </w:p>
    <w:p w14:paraId="79FB935E" w14:textId="1A6D8B0F" w:rsidR="51FA866A" w:rsidRPr="00B3554E" w:rsidRDefault="51FA866A" w:rsidP="0BCB7670">
      <w:pPr>
        <w:numPr>
          <w:ilvl w:val="0"/>
          <w:numId w:val="8"/>
        </w:numPr>
        <w:spacing w:after="0"/>
        <w:rPr>
          <w:rFonts w:ascii="Cambria" w:eastAsia="MS Mincho" w:hAnsi="Cambria" w:cs="Arial"/>
          <w:sz w:val="24"/>
          <w:szCs w:val="24"/>
        </w:rPr>
      </w:pPr>
      <w:r w:rsidRPr="00B3554E">
        <w:rPr>
          <w:rFonts w:ascii="Cambria" w:eastAsia="MS Mincho" w:hAnsi="Cambria" w:cs="Arial"/>
          <w:sz w:val="24"/>
          <w:szCs w:val="24"/>
        </w:rPr>
        <w:t>Gi informasjon og råd til befolkninga ved utbrot.</w:t>
      </w:r>
    </w:p>
    <w:p w14:paraId="4ED7F219" w14:textId="619103BD" w:rsidR="0BCB7670" w:rsidRPr="00B3554E" w:rsidRDefault="0BCB7670" w:rsidP="0BCB7670">
      <w:pPr>
        <w:rPr>
          <w:rFonts w:ascii="Cambria" w:eastAsia="MS Mincho" w:hAnsi="Cambria" w:cs="Arial"/>
          <w:sz w:val="24"/>
          <w:szCs w:val="24"/>
        </w:rPr>
      </w:pPr>
    </w:p>
    <w:p w14:paraId="724165E4" w14:textId="6F75A5D0" w:rsidR="51FA866A" w:rsidRPr="00B3554E" w:rsidRDefault="51FA866A" w:rsidP="0BCB7670">
      <w:pPr>
        <w:spacing w:after="0"/>
        <w:rPr>
          <w:rFonts w:ascii="Cambria" w:eastAsia="MS Mincho" w:hAnsi="Cambria" w:cs="Arial"/>
          <w:b/>
          <w:bCs/>
          <w:sz w:val="24"/>
          <w:szCs w:val="24"/>
        </w:rPr>
      </w:pPr>
      <w:proofErr w:type="spellStart"/>
      <w:r w:rsidRPr="00B3554E">
        <w:rPr>
          <w:rFonts w:ascii="Cambria" w:eastAsia="MS Mincho" w:hAnsi="Cambria" w:cs="Arial"/>
          <w:b/>
          <w:bCs/>
          <w:sz w:val="24"/>
          <w:szCs w:val="24"/>
        </w:rPr>
        <w:t>Miljøretta</w:t>
      </w:r>
      <w:proofErr w:type="spellEnd"/>
      <w:r w:rsidRPr="00B3554E">
        <w:rPr>
          <w:rFonts w:ascii="Cambria" w:eastAsia="MS Mincho" w:hAnsi="Cambria" w:cs="Arial"/>
          <w:b/>
          <w:bCs/>
          <w:sz w:val="24"/>
          <w:szCs w:val="24"/>
        </w:rPr>
        <w:t xml:space="preserve"> helsevern</w:t>
      </w:r>
    </w:p>
    <w:p w14:paraId="15AE9A2E" w14:textId="0B781F50" w:rsidR="51FA866A" w:rsidRPr="00B3554E" w:rsidRDefault="51FA866A" w:rsidP="0BCB7670">
      <w:pPr>
        <w:numPr>
          <w:ilvl w:val="0"/>
          <w:numId w:val="7"/>
        </w:numPr>
        <w:spacing w:after="0"/>
        <w:rPr>
          <w:rFonts w:ascii="Cambria" w:eastAsia="MS Mincho" w:hAnsi="Cambria" w:cs="Arial"/>
          <w:sz w:val="24"/>
          <w:szCs w:val="24"/>
        </w:rPr>
      </w:pPr>
      <w:r w:rsidRPr="00B3554E">
        <w:rPr>
          <w:rFonts w:ascii="Cambria" w:eastAsia="MS Mincho" w:hAnsi="Cambria" w:cs="Arial"/>
          <w:sz w:val="24"/>
          <w:szCs w:val="24"/>
        </w:rPr>
        <w:t xml:space="preserve">Føre tilsyn med barnehagar, skular, asylmottak, tatoverings- og </w:t>
      </w:r>
      <w:proofErr w:type="spellStart"/>
      <w:r w:rsidRPr="00B3554E">
        <w:rPr>
          <w:rFonts w:ascii="Cambria" w:eastAsia="MS Mincho" w:hAnsi="Cambria" w:cs="Arial"/>
          <w:sz w:val="24"/>
          <w:szCs w:val="24"/>
        </w:rPr>
        <w:t>holtakingsverksemder</w:t>
      </w:r>
      <w:proofErr w:type="spellEnd"/>
      <w:r w:rsidRPr="00B3554E">
        <w:rPr>
          <w:rFonts w:ascii="Cambria" w:eastAsia="MS Mincho" w:hAnsi="Cambria" w:cs="Arial"/>
          <w:sz w:val="24"/>
          <w:szCs w:val="24"/>
        </w:rPr>
        <w:t>, solarium, bassengbad, bustader, frisørar, idrettsanlegg, treningssenter og andre aktuelle verksemder.</w:t>
      </w:r>
    </w:p>
    <w:p w14:paraId="107D114C" w14:textId="5AB9924F" w:rsidR="51FA866A" w:rsidRPr="00B3554E" w:rsidRDefault="51FA866A" w:rsidP="0BCB7670">
      <w:pPr>
        <w:numPr>
          <w:ilvl w:val="0"/>
          <w:numId w:val="7"/>
        </w:numPr>
        <w:spacing w:after="0"/>
        <w:rPr>
          <w:rFonts w:ascii="Cambria" w:eastAsia="MS Mincho" w:hAnsi="Cambria" w:cs="Arial"/>
          <w:sz w:val="24"/>
          <w:szCs w:val="24"/>
        </w:rPr>
      </w:pPr>
      <w:r w:rsidRPr="00B3554E">
        <w:rPr>
          <w:rFonts w:ascii="Cambria" w:eastAsia="MS Mincho" w:hAnsi="Cambria" w:cs="Arial"/>
          <w:sz w:val="24"/>
          <w:szCs w:val="24"/>
        </w:rPr>
        <w:t>Handsame klagesaker og følgje opp tilsyn etter behov.</w:t>
      </w:r>
    </w:p>
    <w:p w14:paraId="29640CB7" w14:textId="3D0E741B" w:rsidR="51FA866A" w:rsidRPr="00B3554E" w:rsidRDefault="51FA866A" w:rsidP="0BCB7670">
      <w:pPr>
        <w:numPr>
          <w:ilvl w:val="0"/>
          <w:numId w:val="7"/>
        </w:numPr>
        <w:spacing w:after="0"/>
        <w:rPr>
          <w:rFonts w:ascii="Cambria" w:eastAsia="MS Mincho" w:hAnsi="Cambria" w:cs="Arial"/>
          <w:sz w:val="24"/>
          <w:szCs w:val="24"/>
        </w:rPr>
      </w:pPr>
      <w:r w:rsidRPr="00B3554E">
        <w:rPr>
          <w:rFonts w:ascii="Cambria" w:eastAsia="MS Mincho" w:hAnsi="Cambria" w:cs="Arial"/>
          <w:sz w:val="24"/>
          <w:szCs w:val="24"/>
        </w:rPr>
        <w:t xml:space="preserve">Utarbeide beredskapsplan for </w:t>
      </w:r>
      <w:proofErr w:type="spellStart"/>
      <w:r w:rsidRPr="00B3554E">
        <w:rPr>
          <w:rFonts w:ascii="Cambria" w:eastAsia="MS Mincho" w:hAnsi="Cambria" w:cs="Arial"/>
          <w:sz w:val="24"/>
          <w:szCs w:val="24"/>
        </w:rPr>
        <w:t>miljøretta</w:t>
      </w:r>
      <w:proofErr w:type="spellEnd"/>
      <w:r w:rsidRPr="00B3554E">
        <w:rPr>
          <w:rFonts w:ascii="Cambria" w:eastAsia="MS Mincho" w:hAnsi="Cambria" w:cs="Arial"/>
          <w:sz w:val="24"/>
          <w:szCs w:val="24"/>
        </w:rPr>
        <w:t xml:space="preserve"> helsevern.</w:t>
      </w:r>
    </w:p>
    <w:p w14:paraId="150D884F" w14:textId="77777777" w:rsidR="00CA6D9C" w:rsidRPr="00B3554E" w:rsidRDefault="00CA6D9C" w:rsidP="0BCB7670">
      <w:pPr>
        <w:rPr>
          <w:rFonts w:ascii="Cambria" w:eastAsia="MS Mincho" w:hAnsi="Cambria" w:cs="Arial"/>
          <w:sz w:val="24"/>
          <w:szCs w:val="24"/>
        </w:rPr>
      </w:pPr>
    </w:p>
    <w:p w14:paraId="5447E225" w14:textId="21270DAA" w:rsidR="51FA866A" w:rsidRPr="00B3554E" w:rsidRDefault="51FA866A" w:rsidP="0BCB7670">
      <w:pPr>
        <w:spacing w:after="0"/>
        <w:rPr>
          <w:rFonts w:ascii="Cambria" w:eastAsia="MS Mincho" w:hAnsi="Cambria" w:cs="Arial"/>
          <w:b/>
          <w:bCs/>
          <w:sz w:val="24"/>
          <w:szCs w:val="24"/>
        </w:rPr>
      </w:pPr>
      <w:r w:rsidRPr="00B3554E">
        <w:rPr>
          <w:rFonts w:ascii="Cambria" w:eastAsia="MS Mincho" w:hAnsi="Cambria" w:cs="Arial"/>
          <w:b/>
          <w:bCs/>
          <w:sz w:val="24"/>
          <w:szCs w:val="24"/>
        </w:rPr>
        <w:t>Beredskap</w:t>
      </w:r>
    </w:p>
    <w:p w14:paraId="45EBABAA" w14:textId="74ADC0D2" w:rsidR="51FA866A" w:rsidRPr="00B3554E" w:rsidRDefault="51FA866A" w:rsidP="0BCB7670">
      <w:pPr>
        <w:numPr>
          <w:ilvl w:val="0"/>
          <w:numId w:val="6"/>
        </w:numPr>
        <w:spacing w:after="0"/>
        <w:rPr>
          <w:rFonts w:ascii="Cambria" w:eastAsia="MS Mincho" w:hAnsi="Cambria" w:cs="Arial"/>
          <w:sz w:val="24"/>
          <w:szCs w:val="24"/>
        </w:rPr>
      </w:pPr>
      <w:r w:rsidRPr="00B3554E">
        <w:rPr>
          <w:rFonts w:ascii="Cambria" w:eastAsia="MS Mincho" w:hAnsi="Cambria" w:cs="Arial"/>
          <w:sz w:val="24"/>
          <w:szCs w:val="24"/>
        </w:rPr>
        <w:t>Bidra med samfunnsmedisinske vurderingar i beredskapsplanar og krisehandtering.</w:t>
      </w:r>
    </w:p>
    <w:p w14:paraId="4F0AD117" w14:textId="54FA378F" w:rsidR="51FA866A" w:rsidRPr="00B3554E" w:rsidRDefault="51FA866A" w:rsidP="0BCB7670">
      <w:pPr>
        <w:numPr>
          <w:ilvl w:val="0"/>
          <w:numId w:val="6"/>
        </w:numPr>
        <w:spacing w:after="0"/>
        <w:rPr>
          <w:rFonts w:ascii="Cambria" w:eastAsia="MS Mincho" w:hAnsi="Cambria" w:cs="Arial"/>
          <w:sz w:val="24"/>
          <w:szCs w:val="24"/>
        </w:rPr>
      </w:pPr>
      <w:r w:rsidRPr="00B3554E">
        <w:rPr>
          <w:rFonts w:ascii="Cambria" w:eastAsia="MS Mincho" w:hAnsi="Cambria" w:cs="Arial"/>
          <w:sz w:val="24"/>
          <w:szCs w:val="24"/>
        </w:rPr>
        <w:t xml:space="preserve">Ha hastekompetanse innan smittevern, </w:t>
      </w:r>
      <w:proofErr w:type="spellStart"/>
      <w:r w:rsidRPr="00B3554E">
        <w:rPr>
          <w:rFonts w:ascii="Cambria" w:eastAsia="MS Mincho" w:hAnsi="Cambria" w:cs="Arial"/>
          <w:sz w:val="24"/>
          <w:szCs w:val="24"/>
        </w:rPr>
        <w:t>miljøretta</w:t>
      </w:r>
      <w:proofErr w:type="spellEnd"/>
      <w:r w:rsidRPr="00B3554E">
        <w:rPr>
          <w:rFonts w:ascii="Cambria" w:eastAsia="MS Mincho" w:hAnsi="Cambria" w:cs="Arial"/>
          <w:sz w:val="24"/>
          <w:szCs w:val="24"/>
        </w:rPr>
        <w:t xml:space="preserve"> helsevern og helsemessig beredskap.</w:t>
      </w:r>
    </w:p>
    <w:p w14:paraId="5753C6F2" w14:textId="0D80D006" w:rsidR="51FA866A" w:rsidRPr="00B3554E" w:rsidRDefault="51FA866A" w:rsidP="0BCB7670">
      <w:pPr>
        <w:numPr>
          <w:ilvl w:val="0"/>
          <w:numId w:val="6"/>
        </w:numPr>
        <w:spacing w:after="0"/>
        <w:rPr>
          <w:rFonts w:ascii="Cambria" w:eastAsia="MS Mincho" w:hAnsi="Cambria" w:cs="Arial"/>
          <w:sz w:val="24"/>
          <w:szCs w:val="24"/>
        </w:rPr>
      </w:pPr>
      <w:r w:rsidRPr="00B3554E">
        <w:rPr>
          <w:rFonts w:ascii="Cambria" w:eastAsia="MS Mincho" w:hAnsi="Cambria" w:cs="Arial"/>
          <w:sz w:val="24"/>
          <w:szCs w:val="24"/>
        </w:rPr>
        <w:t>Vere del av kommunens kriseleiing og beredskapsgruppe for helse og miljø (HEM).</w:t>
      </w:r>
    </w:p>
    <w:p w14:paraId="5C7FDB5A" w14:textId="5F9E45EB" w:rsidR="0BCB7670" w:rsidRPr="00B3554E" w:rsidRDefault="0BCB7670" w:rsidP="0BCB7670">
      <w:pPr>
        <w:spacing w:after="0"/>
        <w:rPr>
          <w:rFonts w:ascii="Cambria" w:eastAsia="MS Mincho" w:hAnsi="Cambria" w:cs="Arial"/>
          <w:sz w:val="24"/>
          <w:szCs w:val="24"/>
        </w:rPr>
      </w:pPr>
    </w:p>
    <w:p w14:paraId="72AD8D10" w14:textId="77777777" w:rsidR="004D485D" w:rsidRDefault="004D485D" w:rsidP="0BCB7670">
      <w:pPr>
        <w:spacing w:after="0"/>
        <w:rPr>
          <w:rFonts w:ascii="Cambria" w:eastAsia="MS Mincho" w:hAnsi="Cambria" w:cs="Arial"/>
          <w:b/>
          <w:bCs/>
          <w:sz w:val="24"/>
          <w:szCs w:val="24"/>
        </w:rPr>
      </w:pPr>
    </w:p>
    <w:p w14:paraId="17B8C7AF" w14:textId="77777777" w:rsidR="004D485D" w:rsidRDefault="004D485D" w:rsidP="0BCB7670">
      <w:pPr>
        <w:spacing w:after="0"/>
        <w:rPr>
          <w:rFonts w:ascii="Cambria" w:eastAsia="MS Mincho" w:hAnsi="Cambria" w:cs="Arial"/>
          <w:b/>
          <w:bCs/>
          <w:sz w:val="24"/>
          <w:szCs w:val="24"/>
        </w:rPr>
      </w:pPr>
    </w:p>
    <w:p w14:paraId="2C9509FC" w14:textId="0709A2D7" w:rsidR="51FA866A" w:rsidRPr="00B3554E" w:rsidRDefault="51FA866A" w:rsidP="0BCB7670">
      <w:pPr>
        <w:spacing w:after="0"/>
        <w:rPr>
          <w:rFonts w:ascii="Cambria" w:eastAsia="MS Mincho" w:hAnsi="Cambria" w:cs="Arial"/>
          <w:b/>
          <w:bCs/>
          <w:sz w:val="24"/>
          <w:szCs w:val="24"/>
        </w:rPr>
      </w:pPr>
      <w:proofErr w:type="spellStart"/>
      <w:r w:rsidRPr="00B3554E">
        <w:rPr>
          <w:rFonts w:ascii="Cambria" w:eastAsia="MS Mincho" w:hAnsi="Cambria" w:cs="Arial"/>
          <w:b/>
          <w:bCs/>
          <w:sz w:val="24"/>
          <w:szCs w:val="24"/>
        </w:rPr>
        <w:lastRenderedPageBreak/>
        <w:t>Medisinskfagleg</w:t>
      </w:r>
      <w:proofErr w:type="spellEnd"/>
      <w:r w:rsidRPr="00B3554E">
        <w:rPr>
          <w:rFonts w:ascii="Cambria" w:eastAsia="MS Mincho" w:hAnsi="Cambria" w:cs="Arial"/>
          <w:b/>
          <w:bCs/>
          <w:sz w:val="24"/>
          <w:szCs w:val="24"/>
        </w:rPr>
        <w:t xml:space="preserve"> rådgiving og kvalitet</w:t>
      </w:r>
    </w:p>
    <w:p w14:paraId="2B676B93" w14:textId="580A6BA7" w:rsidR="51FA866A" w:rsidRPr="00B3554E" w:rsidRDefault="51FA866A" w:rsidP="0BCB7670">
      <w:pPr>
        <w:numPr>
          <w:ilvl w:val="0"/>
          <w:numId w:val="5"/>
        </w:numPr>
        <w:spacing w:after="0"/>
        <w:rPr>
          <w:rFonts w:ascii="Cambria" w:eastAsia="MS Mincho" w:hAnsi="Cambria" w:cs="Arial"/>
          <w:sz w:val="24"/>
          <w:szCs w:val="24"/>
        </w:rPr>
      </w:pPr>
      <w:r w:rsidRPr="00B3554E">
        <w:rPr>
          <w:rFonts w:ascii="Cambria" w:eastAsia="MS Mincho" w:hAnsi="Cambria" w:cs="Arial"/>
          <w:sz w:val="24"/>
          <w:szCs w:val="24"/>
        </w:rPr>
        <w:t xml:space="preserve">Vere </w:t>
      </w:r>
      <w:proofErr w:type="spellStart"/>
      <w:r w:rsidRPr="00B3554E">
        <w:rPr>
          <w:rFonts w:ascii="Cambria" w:eastAsia="MS Mincho" w:hAnsi="Cambria" w:cs="Arial"/>
          <w:sz w:val="24"/>
          <w:szCs w:val="24"/>
        </w:rPr>
        <w:t>medisinskfagleg</w:t>
      </w:r>
      <w:proofErr w:type="spellEnd"/>
      <w:r w:rsidRPr="00B3554E">
        <w:rPr>
          <w:rFonts w:ascii="Cambria" w:eastAsia="MS Mincho" w:hAnsi="Cambria" w:cs="Arial"/>
          <w:sz w:val="24"/>
          <w:szCs w:val="24"/>
        </w:rPr>
        <w:t xml:space="preserve"> ansvarleg for Vinje legekontor, fastlegetenesta og legevakt.</w:t>
      </w:r>
    </w:p>
    <w:p w14:paraId="436DE1A6" w14:textId="1A32B6DD" w:rsidR="51FA866A" w:rsidRPr="00B3554E" w:rsidRDefault="51FA866A" w:rsidP="0BCB7670">
      <w:pPr>
        <w:numPr>
          <w:ilvl w:val="0"/>
          <w:numId w:val="5"/>
        </w:numPr>
        <w:spacing w:after="0"/>
        <w:rPr>
          <w:rFonts w:ascii="Cambria" w:eastAsia="MS Mincho" w:hAnsi="Cambria" w:cs="Arial"/>
          <w:sz w:val="24"/>
          <w:szCs w:val="24"/>
        </w:rPr>
      </w:pPr>
      <w:r w:rsidRPr="00B3554E">
        <w:rPr>
          <w:rFonts w:ascii="Cambria" w:eastAsia="MS Mincho" w:hAnsi="Cambria" w:cs="Arial"/>
          <w:sz w:val="24"/>
          <w:szCs w:val="24"/>
        </w:rPr>
        <w:t>Rettleie fastlegar og legevaktlegar, og følgje opp lovkrav og kompetanseutvikling.</w:t>
      </w:r>
    </w:p>
    <w:p w14:paraId="27925BF9" w14:textId="0C2AFA0E" w:rsidR="51FA866A" w:rsidRPr="00B3554E" w:rsidRDefault="51FA866A" w:rsidP="0BCB7670">
      <w:pPr>
        <w:numPr>
          <w:ilvl w:val="0"/>
          <w:numId w:val="5"/>
        </w:numPr>
        <w:spacing w:after="0"/>
        <w:rPr>
          <w:rFonts w:ascii="Cambria" w:eastAsia="MS Mincho" w:hAnsi="Cambria" w:cs="Arial"/>
          <w:sz w:val="24"/>
          <w:szCs w:val="24"/>
        </w:rPr>
      </w:pPr>
      <w:r w:rsidRPr="00B3554E">
        <w:rPr>
          <w:rFonts w:ascii="Cambria" w:eastAsia="MS Mincho" w:hAnsi="Cambria" w:cs="Arial"/>
          <w:sz w:val="24"/>
          <w:szCs w:val="24"/>
        </w:rPr>
        <w:t>Overordna ansvar for prosedyreverk, journalføring, kvalitetsarbeid og avvikshandtering.</w:t>
      </w:r>
    </w:p>
    <w:p w14:paraId="5A1AA244" w14:textId="08AA798F" w:rsidR="51FA866A" w:rsidRPr="00B3554E" w:rsidRDefault="51FA866A" w:rsidP="0BCB7670">
      <w:pPr>
        <w:numPr>
          <w:ilvl w:val="0"/>
          <w:numId w:val="5"/>
        </w:numPr>
        <w:spacing w:after="0"/>
        <w:rPr>
          <w:rFonts w:ascii="Cambria" w:eastAsia="MS Mincho" w:hAnsi="Cambria" w:cs="Arial"/>
          <w:sz w:val="24"/>
          <w:szCs w:val="24"/>
        </w:rPr>
      </w:pPr>
      <w:r w:rsidRPr="00B3554E">
        <w:rPr>
          <w:rFonts w:ascii="Cambria" w:eastAsia="MS Mincho" w:hAnsi="Cambria" w:cs="Arial"/>
          <w:sz w:val="24"/>
          <w:szCs w:val="24"/>
        </w:rPr>
        <w:t>Sikre riktig bruk av legemiddel og medisinsk utstyr, i samarbeid med kvalitetsgruppa.</w:t>
      </w:r>
    </w:p>
    <w:p w14:paraId="5D66FF53" w14:textId="734EA051" w:rsidR="0BCB7670" w:rsidRPr="00B3554E" w:rsidRDefault="0BCB7670" w:rsidP="0BCB7670">
      <w:pPr>
        <w:spacing w:after="0"/>
        <w:rPr>
          <w:rFonts w:ascii="Cambria" w:eastAsia="MS Mincho" w:hAnsi="Cambria" w:cs="Arial"/>
          <w:sz w:val="24"/>
          <w:szCs w:val="24"/>
        </w:rPr>
      </w:pPr>
    </w:p>
    <w:p w14:paraId="7BB66DB1" w14:textId="095D9408" w:rsidR="51FA866A" w:rsidRPr="00B3554E" w:rsidRDefault="51FA866A" w:rsidP="0BCB7670">
      <w:pPr>
        <w:spacing w:after="0"/>
        <w:rPr>
          <w:rFonts w:ascii="Cambria" w:eastAsia="MS Mincho" w:hAnsi="Cambria" w:cs="Arial"/>
          <w:b/>
          <w:bCs/>
          <w:sz w:val="24"/>
          <w:szCs w:val="24"/>
        </w:rPr>
      </w:pPr>
      <w:r w:rsidRPr="00B3554E">
        <w:rPr>
          <w:rFonts w:ascii="Cambria" w:eastAsia="MS Mincho" w:hAnsi="Cambria" w:cs="Arial"/>
          <w:b/>
          <w:bCs/>
          <w:sz w:val="24"/>
          <w:szCs w:val="24"/>
        </w:rPr>
        <w:t>Flyktninghelse</w:t>
      </w:r>
    </w:p>
    <w:p w14:paraId="43FB7512" w14:textId="0EA927A7" w:rsidR="51FA866A" w:rsidRPr="00B3554E" w:rsidRDefault="51FA866A" w:rsidP="0BCB7670">
      <w:pPr>
        <w:numPr>
          <w:ilvl w:val="0"/>
          <w:numId w:val="4"/>
        </w:numPr>
        <w:spacing w:after="0"/>
        <w:rPr>
          <w:rFonts w:ascii="Cambria" w:eastAsia="MS Mincho" w:hAnsi="Cambria" w:cs="Arial"/>
          <w:sz w:val="24"/>
          <w:szCs w:val="24"/>
        </w:rPr>
      </w:pPr>
      <w:r w:rsidRPr="00B3554E">
        <w:rPr>
          <w:rFonts w:ascii="Cambria" w:eastAsia="MS Mincho" w:hAnsi="Cambria" w:cs="Arial"/>
          <w:sz w:val="24"/>
          <w:szCs w:val="24"/>
        </w:rPr>
        <w:t>Følgje opp helsekontroll av nye flyktningar, inkludert blodprøver og tuberkulosescreening.</w:t>
      </w:r>
    </w:p>
    <w:p w14:paraId="31FF1E7A" w14:textId="768944FC" w:rsidR="51FA866A" w:rsidRPr="00B3554E" w:rsidRDefault="51FA866A" w:rsidP="0BCB7670">
      <w:pPr>
        <w:numPr>
          <w:ilvl w:val="0"/>
          <w:numId w:val="4"/>
        </w:numPr>
        <w:spacing w:after="0"/>
        <w:rPr>
          <w:rFonts w:ascii="Cambria" w:eastAsia="MS Mincho" w:hAnsi="Cambria" w:cs="Arial"/>
          <w:sz w:val="24"/>
          <w:szCs w:val="24"/>
        </w:rPr>
      </w:pPr>
      <w:r w:rsidRPr="00B3554E">
        <w:rPr>
          <w:rFonts w:ascii="Cambria" w:eastAsia="MS Mincho" w:hAnsi="Cambria" w:cs="Arial"/>
          <w:sz w:val="24"/>
          <w:szCs w:val="24"/>
        </w:rPr>
        <w:t>Sikre at lovpålagde krav vert følgde og utarbeide relevante fagprosedyrar.</w:t>
      </w:r>
    </w:p>
    <w:p w14:paraId="4B03CB7B" w14:textId="13FE639A" w:rsidR="0BCB7670" w:rsidRPr="00B3554E" w:rsidRDefault="0BCB7670" w:rsidP="0BCB7670">
      <w:pPr>
        <w:spacing w:after="0"/>
        <w:rPr>
          <w:rFonts w:ascii="Cambria" w:eastAsia="MS Mincho" w:hAnsi="Cambria" w:cs="Arial"/>
          <w:sz w:val="24"/>
          <w:szCs w:val="24"/>
        </w:rPr>
      </w:pPr>
    </w:p>
    <w:p w14:paraId="626FD12D" w14:textId="4A45EBD3" w:rsidR="51FA866A" w:rsidRPr="00B3554E" w:rsidRDefault="51FA866A" w:rsidP="0BCB7670">
      <w:pPr>
        <w:spacing w:after="0"/>
        <w:rPr>
          <w:rFonts w:ascii="Cambria" w:eastAsia="MS Mincho" w:hAnsi="Cambria" w:cs="Arial"/>
          <w:b/>
          <w:bCs/>
          <w:sz w:val="24"/>
          <w:szCs w:val="24"/>
        </w:rPr>
      </w:pPr>
      <w:r w:rsidRPr="00B3554E">
        <w:rPr>
          <w:rFonts w:ascii="Cambria" w:eastAsia="MS Mincho" w:hAnsi="Cambria" w:cs="Arial"/>
          <w:b/>
          <w:bCs/>
          <w:sz w:val="24"/>
          <w:szCs w:val="24"/>
        </w:rPr>
        <w:t>Utdanning og rekruttering</w:t>
      </w:r>
    </w:p>
    <w:p w14:paraId="40FC5302" w14:textId="60511BAD" w:rsidR="51FA866A" w:rsidRPr="00B3554E" w:rsidRDefault="51FA866A" w:rsidP="0BCB7670">
      <w:pPr>
        <w:numPr>
          <w:ilvl w:val="0"/>
          <w:numId w:val="3"/>
        </w:numPr>
        <w:spacing w:after="0"/>
        <w:rPr>
          <w:rFonts w:ascii="Cambria" w:eastAsia="MS Mincho" w:hAnsi="Cambria" w:cs="Arial"/>
          <w:sz w:val="24"/>
          <w:szCs w:val="24"/>
        </w:rPr>
      </w:pPr>
      <w:r w:rsidRPr="00B3554E">
        <w:rPr>
          <w:rFonts w:ascii="Cambria" w:eastAsia="MS Mincho" w:hAnsi="Cambria" w:cs="Arial"/>
          <w:sz w:val="24"/>
          <w:szCs w:val="24"/>
        </w:rPr>
        <w:t>Ansvarleg for LIS1- og LIS3-utdanning i kommunen.</w:t>
      </w:r>
    </w:p>
    <w:p w14:paraId="0849CE55" w14:textId="4768586D" w:rsidR="51FA866A" w:rsidRPr="00B3554E" w:rsidRDefault="51FA866A" w:rsidP="0BCB7670">
      <w:pPr>
        <w:numPr>
          <w:ilvl w:val="0"/>
          <w:numId w:val="3"/>
        </w:numPr>
        <w:spacing w:after="0"/>
        <w:rPr>
          <w:rFonts w:ascii="Cambria" w:eastAsia="MS Mincho" w:hAnsi="Cambria" w:cs="Arial"/>
          <w:sz w:val="24"/>
          <w:szCs w:val="24"/>
        </w:rPr>
      </w:pPr>
      <w:r w:rsidRPr="00B3554E">
        <w:rPr>
          <w:rFonts w:ascii="Cambria" w:eastAsia="MS Mincho" w:hAnsi="Cambria" w:cs="Arial"/>
          <w:sz w:val="24"/>
          <w:szCs w:val="24"/>
        </w:rPr>
        <w:t>Godkjenne læringsmål, organisere rettleiing og supervisjon og utvikle utdanningsplanar.</w:t>
      </w:r>
    </w:p>
    <w:p w14:paraId="7DD2F8B8" w14:textId="22F256BC" w:rsidR="00D925F8" w:rsidRPr="00B3554E" w:rsidRDefault="51FA866A" w:rsidP="0BCB7670">
      <w:pPr>
        <w:numPr>
          <w:ilvl w:val="0"/>
          <w:numId w:val="3"/>
        </w:numPr>
        <w:spacing w:after="0"/>
        <w:rPr>
          <w:rFonts w:ascii="Cambria" w:eastAsia="MS Mincho" w:hAnsi="Cambria" w:cs="Arial"/>
          <w:sz w:val="24"/>
          <w:szCs w:val="24"/>
        </w:rPr>
      </w:pPr>
      <w:r w:rsidRPr="00B3554E">
        <w:rPr>
          <w:rFonts w:ascii="Cambria" w:eastAsia="MS Mincho" w:hAnsi="Cambria" w:cs="Arial"/>
          <w:sz w:val="24"/>
          <w:szCs w:val="24"/>
        </w:rPr>
        <w:t>Ha ei sentral rolle i utviklinga av kommunen som utdanningsverksemd.</w:t>
      </w:r>
    </w:p>
    <w:p w14:paraId="1304558E" w14:textId="77777777" w:rsidR="00D925F8" w:rsidRPr="00B3554E" w:rsidRDefault="00D925F8" w:rsidP="0BCB7670">
      <w:pPr>
        <w:spacing w:after="0"/>
        <w:rPr>
          <w:rFonts w:ascii="Cambria" w:eastAsia="MS Mincho" w:hAnsi="Cambria" w:cs="Arial"/>
          <w:b/>
          <w:bCs/>
          <w:sz w:val="24"/>
          <w:szCs w:val="24"/>
        </w:rPr>
      </w:pPr>
    </w:p>
    <w:p w14:paraId="7D8E0DE8" w14:textId="219CAF78" w:rsidR="51FA866A" w:rsidRPr="00B3554E" w:rsidRDefault="51FA866A" w:rsidP="0BCB7670">
      <w:pPr>
        <w:spacing w:after="0"/>
        <w:rPr>
          <w:rFonts w:ascii="Cambria" w:eastAsia="MS Mincho" w:hAnsi="Cambria" w:cs="Arial"/>
          <w:b/>
          <w:bCs/>
          <w:sz w:val="24"/>
          <w:szCs w:val="24"/>
        </w:rPr>
      </w:pPr>
      <w:r w:rsidRPr="00B3554E">
        <w:rPr>
          <w:rFonts w:ascii="Cambria" w:eastAsia="MS Mincho" w:hAnsi="Cambria" w:cs="Arial"/>
          <w:b/>
          <w:bCs/>
          <w:sz w:val="24"/>
          <w:szCs w:val="24"/>
        </w:rPr>
        <w:t>Samhandling</w:t>
      </w:r>
    </w:p>
    <w:p w14:paraId="2C0DC868" w14:textId="42A544CD" w:rsidR="51FA866A" w:rsidRPr="00B3554E" w:rsidRDefault="51FA866A" w:rsidP="0BCB7670">
      <w:pPr>
        <w:numPr>
          <w:ilvl w:val="0"/>
          <w:numId w:val="2"/>
        </w:numPr>
        <w:spacing w:after="0"/>
        <w:rPr>
          <w:rFonts w:ascii="Cambria" w:eastAsia="MS Mincho" w:hAnsi="Cambria" w:cs="Arial"/>
          <w:sz w:val="24"/>
          <w:szCs w:val="24"/>
        </w:rPr>
      </w:pPr>
      <w:r w:rsidRPr="00B3554E">
        <w:rPr>
          <w:rFonts w:ascii="Cambria" w:eastAsia="MS Mincho" w:hAnsi="Cambria" w:cs="Arial"/>
          <w:sz w:val="24"/>
          <w:szCs w:val="24"/>
        </w:rPr>
        <w:t xml:space="preserve">Delta i faste møteplassar og samarbeidsutval med spesialisthelsetenesta, andre kommunar, </w:t>
      </w:r>
      <w:r w:rsidR="004D485D" w:rsidRPr="00B3554E">
        <w:rPr>
          <w:rFonts w:ascii="Cambria" w:eastAsia="MS Mincho" w:hAnsi="Cambria" w:cs="Arial"/>
          <w:sz w:val="24"/>
          <w:szCs w:val="24"/>
        </w:rPr>
        <w:t>Statsforvalteren</w:t>
      </w:r>
      <w:r w:rsidRPr="00B3554E">
        <w:rPr>
          <w:rFonts w:ascii="Cambria" w:eastAsia="MS Mincho" w:hAnsi="Cambria" w:cs="Arial"/>
          <w:sz w:val="24"/>
          <w:szCs w:val="24"/>
        </w:rPr>
        <w:t xml:space="preserve"> og nasjonale aktørar.</w:t>
      </w:r>
    </w:p>
    <w:p w14:paraId="32645464" w14:textId="3A181C7D" w:rsidR="51FA866A" w:rsidRPr="00B3554E" w:rsidRDefault="51FA866A" w:rsidP="0BCB7670">
      <w:pPr>
        <w:numPr>
          <w:ilvl w:val="0"/>
          <w:numId w:val="2"/>
        </w:numPr>
        <w:spacing w:after="0"/>
        <w:rPr>
          <w:rFonts w:ascii="Cambria" w:eastAsia="MS Mincho" w:hAnsi="Cambria" w:cs="Arial"/>
          <w:sz w:val="24"/>
          <w:szCs w:val="24"/>
        </w:rPr>
      </w:pPr>
      <w:r w:rsidRPr="00B3554E">
        <w:rPr>
          <w:rFonts w:ascii="Cambria" w:eastAsia="MS Mincho" w:hAnsi="Cambria" w:cs="Arial"/>
          <w:sz w:val="24"/>
          <w:szCs w:val="24"/>
        </w:rPr>
        <w:t>Bidra til gode overgangar mellom nivå og sikre heilskaplege pasientforløp.</w:t>
      </w:r>
    </w:p>
    <w:p w14:paraId="53B3F56F" w14:textId="781DE495" w:rsidR="0BCB7670" w:rsidRPr="00B3554E" w:rsidRDefault="0BCB7670" w:rsidP="0BCB7670">
      <w:pPr>
        <w:rPr>
          <w:sz w:val="24"/>
          <w:szCs w:val="24"/>
        </w:rPr>
      </w:pPr>
    </w:p>
    <w:tbl>
      <w:tblPr>
        <w:tblStyle w:val="Tabellrutenett"/>
        <w:tblW w:w="0" w:type="auto"/>
        <w:tblLayout w:type="fixed"/>
        <w:tblLook w:val="06A0" w:firstRow="1" w:lastRow="0" w:firstColumn="1" w:lastColumn="0" w:noHBand="1" w:noVBand="1"/>
      </w:tblPr>
      <w:tblGrid>
        <w:gridCol w:w="8640"/>
      </w:tblGrid>
      <w:tr w:rsidR="0BCB7670" w:rsidRPr="00B3554E" w14:paraId="61BDA07A" w14:textId="77777777" w:rsidTr="001214ED">
        <w:trPr>
          <w:trHeight w:val="300"/>
        </w:trPr>
        <w:tc>
          <w:tcPr>
            <w:tcW w:w="8640" w:type="dxa"/>
            <w:shd w:val="clear" w:color="auto" w:fill="DBE5F1" w:themeFill="accent1" w:themeFillTint="33"/>
          </w:tcPr>
          <w:p w14:paraId="77D7A9F5" w14:textId="7D0BA46E" w:rsidR="5E2F3E93" w:rsidRPr="00B3554E" w:rsidRDefault="5E2F3E93" w:rsidP="0BCB7670">
            <w:pPr>
              <w:rPr>
                <w:rFonts w:ascii="Cambria" w:eastAsia="MS Mincho" w:hAnsi="Cambria" w:cs="Arial"/>
                <w:b/>
                <w:bCs/>
                <w:sz w:val="24"/>
                <w:szCs w:val="24"/>
              </w:rPr>
            </w:pPr>
            <w:r w:rsidRPr="00B3554E">
              <w:rPr>
                <w:rFonts w:ascii="Cambria" w:eastAsia="MS Mincho" w:hAnsi="Cambria" w:cs="Arial"/>
                <w:b/>
                <w:bCs/>
                <w:sz w:val="24"/>
                <w:szCs w:val="24"/>
              </w:rPr>
              <w:t>Tiltak i planperioden (kommuneoverlege):</w:t>
            </w:r>
          </w:p>
          <w:p w14:paraId="61575AC2" w14:textId="1F4DBB91" w:rsidR="5E2F3E93" w:rsidRPr="00B3554E" w:rsidRDefault="5E2F3E93" w:rsidP="0BCB7670">
            <w:pPr>
              <w:numPr>
                <w:ilvl w:val="0"/>
                <w:numId w:val="1"/>
              </w:numPr>
              <w:rPr>
                <w:rFonts w:ascii="Cambria" w:eastAsia="MS Mincho" w:hAnsi="Cambria" w:cs="Arial"/>
                <w:sz w:val="24"/>
                <w:szCs w:val="24"/>
              </w:rPr>
            </w:pPr>
            <w:r w:rsidRPr="00B3554E">
              <w:rPr>
                <w:rFonts w:ascii="Cambria" w:eastAsia="MS Mincho" w:hAnsi="Cambria" w:cs="Arial"/>
                <w:sz w:val="24"/>
                <w:szCs w:val="24"/>
              </w:rPr>
              <w:t>Vidareutvikle samarbeidet mellom kommuneoverlegen, verksemdsleiar og kommunalsjef for å sikre tydeleg rolle- og ansvarsdeling.</w:t>
            </w:r>
          </w:p>
          <w:p w14:paraId="4E9F6D77" w14:textId="0D653A2D" w:rsidR="5E2F3E93" w:rsidRPr="00B3554E" w:rsidRDefault="5E2F3E93" w:rsidP="0BCB7670">
            <w:pPr>
              <w:numPr>
                <w:ilvl w:val="0"/>
                <w:numId w:val="1"/>
              </w:numPr>
              <w:rPr>
                <w:rFonts w:ascii="Cambria" w:eastAsia="MS Mincho" w:hAnsi="Cambria" w:cs="Arial"/>
                <w:sz w:val="24"/>
                <w:szCs w:val="24"/>
              </w:rPr>
            </w:pPr>
            <w:r w:rsidRPr="00B3554E">
              <w:rPr>
                <w:rFonts w:ascii="Cambria" w:eastAsia="MS Mincho" w:hAnsi="Cambria" w:cs="Arial"/>
                <w:sz w:val="24"/>
                <w:szCs w:val="24"/>
              </w:rPr>
              <w:t>Utarbeide og årleg oppdatere oversikt over helsetilstanden i befolkninga som grunnlag for politiske prioriteringar.</w:t>
            </w:r>
          </w:p>
          <w:p w14:paraId="6EEA4B20" w14:textId="617B36FF" w:rsidR="5E2F3E93" w:rsidRPr="00B3554E" w:rsidRDefault="5E2F3E93" w:rsidP="0BCB7670">
            <w:pPr>
              <w:numPr>
                <w:ilvl w:val="0"/>
                <w:numId w:val="1"/>
              </w:numPr>
              <w:rPr>
                <w:rFonts w:ascii="Cambria" w:eastAsia="MS Mincho" w:hAnsi="Cambria" w:cs="Arial"/>
                <w:sz w:val="24"/>
                <w:szCs w:val="24"/>
              </w:rPr>
            </w:pPr>
            <w:r w:rsidRPr="00B3554E">
              <w:rPr>
                <w:rFonts w:ascii="Cambria" w:eastAsia="MS Mincho" w:hAnsi="Cambria" w:cs="Arial"/>
                <w:sz w:val="24"/>
                <w:szCs w:val="24"/>
              </w:rPr>
              <w:t>Revidere smittevern- og beredskapsplanar minimum éin gong i planperioden, og gjennomføre scenarioøvingar saman med andre tenester.</w:t>
            </w:r>
          </w:p>
          <w:p w14:paraId="4C18B599" w14:textId="39EFA807" w:rsidR="5E2F3E93" w:rsidRPr="00B3554E" w:rsidRDefault="5E2F3E93" w:rsidP="0BCB7670">
            <w:pPr>
              <w:numPr>
                <w:ilvl w:val="0"/>
                <w:numId w:val="1"/>
              </w:numPr>
              <w:rPr>
                <w:rFonts w:ascii="Cambria" w:eastAsia="MS Mincho" w:hAnsi="Cambria" w:cs="Arial"/>
                <w:sz w:val="24"/>
                <w:szCs w:val="24"/>
              </w:rPr>
            </w:pPr>
            <w:r w:rsidRPr="00B3554E">
              <w:rPr>
                <w:rFonts w:ascii="Cambria" w:eastAsia="MS Mincho" w:hAnsi="Cambria" w:cs="Arial"/>
                <w:sz w:val="24"/>
                <w:szCs w:val="24"/>
              </w:rPr>
              <w:t>Styrkje kvalitetsarbeidet gjennom jamleg evaluering av prosedyreverk, internkontroll og handtering av avvik.</w:t>
            </w:r>
          </w:p>
          <w:p w14:paraId="0AB1C99D" w14:textId="108FA775" w:rsidR="5E2F3E93" w:rsidRPr="00B3554E" w:rsidRDefault="5E2F3E93" w:rsidP="0BCB7670">
            <w:pPr>
              <w:numPr>
                <w:ilvl w:val="0"/>
                <w:numId w:val="1"/>
              </w:numPr>
              <w:rPr>
                <w:rFonts w:ascii="Cambria" w:eastAsia="MS Mincho" w:hAnsi="Cambria" w:cs="Arial"/>
                <w:sz w:val="24"/>
                <w:szCs w:val="24"/>
              </w:rPr>
            </w:pPr>
            <w:r w:rsidRPr="00B3554E">
              <w:rPr>
                <w:rFonts w:ascii="Cambria" w:eastAsia="MS Mincho" w:hAnsi="Cambria" w:cs="Arial"/>
                <w:sz w:val="24"/>
                <w:szCs w:val="24"/>
              </w:rPr>
              <w:t>Utvikle ein plan for å styrkje Vinje kommune som utdanningsverksemd for LIS1- og ALIS-legar.</w:t>
            </w:r>
          </w:p>
          <w:p w14:paraId="3388B1E3" w14:textId="29F54EF9" w:rsidR="5E2F3E93" w:rsidRPr="00B3554E" w:rsidRDefault="5E2F3E93" w:rsidP="0BCB7670">
            <w:pPr>
              <w:numPr>
                <w:ilvl w:val="0"/>
                <w:numId w:val="1"/>
              </w:numPr>
              <w:rPr>
                <w:rFonts w:ascii="Cambria" w:eastAsia="MS Mincho" w:hAnsi="Cambria" w:cs="Arial"/>
                <w:sz w:val="24"/>
                <w:szCs w:val="24"/>
              </w:rPr>
            </w:pPr>
            <w:r w:rsidRPr="00B3554E">
              <w:rPr>
                <w:rFonts w:ascii="Cambria" w:eastAsia="MS Mincho" w:hAnsi="Cambria" w:cs="Arial"/>
                <w:sz w:val="24"/>
                <w:szCs w:val="24"/>
              </w:rPr>
              <w:t>Bidra aktivt i regionale og interkommunale samhandlingsarenaer for å sikre fagleg støtte og koordinering.</w:t>
            </w:r>
          </w:p>
          <w:p w14:paraId="1563216E" w14:textId="5659BCCB" w:rsidR="0BCB7670" w:rsidRPr="00B3554E" w:rsidRDefault="0BCB7670" w:rsidP="0BCB7670">
            <w:pPr>
              <w:rPr>
                <w:sz w:val="24"/>
                <w:szCs w:val="24"/>
              </w:rPr>
            </w:pPr>
          </w:p>
        </w:tc>
      </w:tr>
    </w:tbl>
    <w:p w14:paraId="770190C0" w14:textId="40924409" w:rsidR="26230607" w:rsidRPr="00B3554E" w:rsidRDefault="2512A024" w:rsidP="67D7B1EE">
      <w:pPr>
        <w:pStyle w:val="Overskrift2"/>
        <w:rPr>
          <w:rFonts w:ascii="Cambria" w:eastAsia="Cambria" w:hAnsi="Cambria" w:cs="Cambria"/>
          <w:sz w:val="22"/>
          <w:szCs w:val="22"/>
        </w:rPr>
      </w:pPr>
      <w:bookmarkStart w:id="32" w:name="_Toc832530656"/>
      <w:bookmarkStart w:id="33" w:name="_Toc209463634"/>
      <w:r w:rsidRPr="00B3554E">
        <w:lastRenderedPageBreak/>
        <w:t>3.</w:t>
      </w:r>
      <w:r w:rsidR="001214ED" w:rsidRPr="00B3554E">
        <w:t>9</w:t>
      </w:r>
      <w:r w:rsidRPr="00B3554E">
        <w:t xml:space="preserve"> LIS1/ALIS-legar og utdanning</w:t>
      </w:r>
      <w:bookmarkEnd w:id="32"/>
      <w:bookmarkEnd w:id="33"/>
    </w:p>
    <w:p w14:paraId="2CA35BD8" w14:textId="594D4530" w:rsidR="26230607" w:rsidRPr="00B3554E" w:rsidRDefault="1FA50AE3" w:rsidP="07BF4D4F">
      <w:pPr>
        <w:rPr>
          <w:rFonts w:ascii="Cambria" w:eastAsia="Cambria" w:hAnsi="Cambria" w:cs="Cambria"/>
          <w:sz w:val="24"/>
          <w:szCs w:val="24"/>
        </w:rPr>
      </w:pPr>
      <w:r w:rsidRPr="00B3554E">
        <w:rPr>
          <w:rFonts w:ascii="Cambria" w:eastAsia="Cambria" w:hAnsi="Cambria" w:cs="Cambria"/>
          <w:sz w:val="24"/>
          <w:szCs w:val="24"/>
        </w:rPr>
        <w:t xml:space="preserve">Vinje kommune er </w:t>
      </w:r>
      <w:r w:rsidR="00B716E4" w:rsidRPr="00B3554E">
        <w:rPr>
          <w:rFonts w:ascii="Cambria" w:eastAsia="Cambria" w:hAnsi="Cambria" w:cs="Cambria"/>
          <w:sz w:val="24"/>
          <w:szCs w:val="24"/>
        </w:rPr>
        <w:t xml:space="preserve">registera </w:t>
      </w:r>
      <w:r w:rsidR="11529045" w:rsidRPr="00B3554E">
        <w:rPr>
          <w:rFonts w:ascii="Cambria" w:eastAsia="Cambria" w:hAnsi="Cambria" w:cs="Cambria"/>
          <w:sz w:val="24"/>
          <w:szCs w:val="24"/>
        </w:rPr>
        <w:t>ut</w:t>
      </w:r>
      <w:r w:rsidRPr="00B3554E">
        <w:rPr>
          <w:rFonts w:ascii="Cambria" w:eastAsia="Cambria" w:hAnsi="Cambria" w:cs="Cambria"/>
          <w:sz w:val="24"/>
          <w:szCs w:val="24"/>
        </w:rPr>
        <w:t>danningsverksemd for legar i spesialisering del 1 (LIS1, tidlegare turnuslegar)</w:t>
      </w:r>
      <w:r w:rsidR="7FB1EAE9" w:rsidRPr="00B3554E">
        <w:rPr>
          <w:rFonts w:ascii="Cambria" w:eastAsia="Cambria" w:hAnsi="Cambria" w:cs="Cambria"/>
          <w:sz w:val="24"/>
          <w:szCs w:val="24"/>
        </w:rPr>
        <w:t xml:space="preserve"> og ALIS</w:t>
      </w:r>
      <w:r w:rsidR="6BF101AC" w:rsidRPr="00B3554E">
        <w:rPr>
          <w:rFonts w:ascii="Cambria" w:eastAsia="Cambria" w:hAnsi="Cambria" w:cs="Cambria"/>
          <w:sz w:val="24"/>
          <w:szCs w:val="24"/>
        </w:rPr>
        <w:t xml:space="preserve"> </w:t>
      </w:r>
      <w:r w:rsidR="7FB1EAE9" w:rsidRPr="00B3554E">
        <w:rPr>
          <w:rFonts w:ascii="Cambria" w:eastAsia="Cambria" w:hAnsi="Cambria" w:cs="Cambria"/>
          <w:sz w:val="24"/>
          <w:szCs w:val="24"/>
        </w:rPr>
        <w:t>(</w:t>
      </w:r>
      <w:r w:rsidR="52ED7915" w:rsidRPr="00B3554E">
        <w:rPr>
          <w:rFonts w:ascii="Cambria" w:eastAsia="Cambria" w:hAnsi="Cambria" w:cs="Cambria"/>
          <w:sz w:val="24"/>
          <w:szCs w:val="24"/>
        </w:rPr>
        <w:t>Allmennlege</w:t>
      </w:r>
      <w:r w:rsidR="21154231" w:rsidRPr="00B3554E">
        <w:rPr>
          <w:rFonts w:ascii="Cambria" w:eastAsia="Cambria" w:hAnsi="Cambria" w:cs="Cambria"/>
          <w:sz w:val="24"/>
          <w:szCs w:val="24"/>
        </w:rPr>
        <w:t xml:space="preserve"> i spesialisering</w:t>
      </w:r>
      <w:r w:rsidR="49494632" w:rsidRPr="00B3554E">
        <w:rPr>
          <w:rFonts w:ascii="Cambria" w:eastAsia="Cambria" w:hAnsi="Cambria" w:cs="Cambria"/>
          <w:sz w:val="24"/>
          <w:szCs w:val="24"/>
        </w:rPr>
        <w:t>)</w:t>
      </w:r>
      <w:r w:rsidRPr="00B3554E">
        <w:rPr>
          <w:rFonts w:ascii="Cambria" w:eastAsia="Cambria" w:hAnsi="Cambria" w:cs="Cambria"/>
          <w:sz w:val="24"/>
          <w:szCs w:val="24"/>
        </w:rPr>
        <w:t xml:space="preserve">. </w:t>
      </w:r>
      <w:r w:rsidR="2F4D035F" w:rsidRPr="00B3554E">
        <w:rPr>
          <w:rFonts w:ascii="Cambria" w:eastAsia="Cambria" w:hAnsi="Cambria" w:cs="Cambria"/>
          <w:sz w:val="24"/>
          <w:szCs w:val="24"/>
        </w:rPr>
        <w:t xml:space="preserve">Kommunen er òg </w:t>
      </w:r>
      <w:r w:rsidR="477E2FA1" w:rsidRPr="00B3554E">
        <w:rPr>
          <w:rFonts w:ascii="Cambria" w:eastAsia="Cambria" w:hAnsi="Cambria" w:cs="Cambria"/>
          <w:sz w:val="24"/>
          <w:szCs w:val="24"/>
        </w:rPr>
        <w:t xml:space="preserve">registrera </w:t>
      </w:r>
      <w:r w:rsidR="2F4D035F" w:rsidRPr="00B3554E">
        <w:rPr>
          <w:rFonts w:ascii="Cambria" w:eastAsia="Cambria" w:hAnsi="Cambria" w:cs="Cambria"/>
          <w:sz w:val="24"/>
          <w:szCs w:val="24"/>
        </w:rPr>
        <w:t>utdanningsverksemd for ALIS-legar. Alle fastlegar under spesialisering i allmennmedisin (ALIS) kan oppnå læringsmål i Vinje. Kommunen har ein</w:t>
      </w:r>
      <w:r w:rsidR="79CE38B9" w:rsidRPr="00B3554E">
        <w:rPr>
          <w:rFonts w:ascii="Cambria" w:eastAsia="Cambria" w:hAnsi="Cambria" w:cs="Cambria"/>
          <w:sz w:val="24"/>
          <w:szCs w:val="24"/>
        </w:rPr>
        <w:t xml:space="preserve"> lovpålagt</w:t>
      </w:r>
      <w:r w:rsidR="2F4D035F" w:rsidRPr="00B3554E">
        <w:rPr>
          <w:rFonts w:ascii="Cambria" w:eastAsia="Cambria" w:hAnsi="Cambria" w:cs="Cambria"/>
          <w:sz w:val="24"/>
          <w:szCs w:val="24"/>
        </w:rPr>
        <w:t xml:space="preserve"> generell utdanningsplan og tilbyr nødvendige praksismoglegheiter og kurs. </w:t>
      </w:r>
    </w:p>
    <w:p w14:paraId="50C9B1BD" w14:textId="0FF99D54" w:rsidR="26230607" w:rsidRPr="00B3554E" w:rsidRDefault="1FA50AE3" w:rsidP="5C5EBB15">
      <w:pPr>
        <w:rPr>
          <w:rFonts w:ascii="Cambria" w:eastAsia="Cambria" w:hAnsi="Cambria" w:cs="Cambria"/>
        </w:rPr>
      </w:pPr>
      <w:r w:rsidRPr="00B3554E">
        <w:rPr>
          <w:rFonts w:ascii="Cambria" w:eastAsia="Cambria" w:hAnsi="Cambria" w:cs="Cambria"/>
          <w:sz w:val="24"/>
          <w:szCs w:val="24"/>
        </w:rPr>
        <w:t xml:space="preserve">Kommunen har to LIS1-plassar tildelte av </w:t>
      </w:r>
      <w:r w:rsidR="004D485D" w:rsidRPr="00B3554E">
        <w:rPr>
          <w:rFonts w:ascii="Cambria" w:eastAsia="Cambria" w:hAnsi="Cambria" w:cs="Cambria"/>
          <w:sz w:val="24"/>
          <w:szCs w:val="24"/>
        </w:rPr>
        <w:t>Statsforvalteren</w:t>
      </w:r>
      <w:r w:rsidRPr="00B3554E">
        <w:rPr>
          <w:rFonts w:ascii="Cambria" w:eastAsia="Cambria" w:hAnsi="Cambria" w:cs="Cambria"/>
          <w:sz w:val="24"/>
          <w:szCs w:val="24"/>
        </w:rPr>
        <w:t xml:space="preserve">. LIS1-legane deltek i det daglege arbeidet ved legekontoret under rettleiing av erfarne fastlegar. Dei er òg med i legevakt (med </w:t>
      </w:r>
      <w:proofErr w:type="spellStart"/>
      <w:r w:rsidRPr="00B3554E">
        <w:rPr>
          <w:rFonts w:ascii="Cambria" w:eastAsia="Cambria" w:hAnsi="Cambria" w:cs="Cambria"/>
          <w:sz w:val="24"/>
          <w:szCs w:val="24"/>
        </w:rPr>
        <w:t>bakvakt</w:t>
      </w:r>
      <w:r w:rsidR="13A06EBE" w:rsidRPr="00B3554E">
        <w:rPr>
          <w:rFonts w:ascii="Cambria" w:eastAsia="Cambria" w:hAnsi="Cambria" w:cs="Cambria"/>
          <w:sz w:val="24"/>
          <w:szCs w:val="24"/>
        </w:rPr>
        <w:t>s</w:t>
      </w:r>
      <w:r w:rsidRPr="00B3554E">
        <w:rPr>
          <w:rFonts w:ascii="Cambria" w:eastAsia="Cambria" w:hAnsi="Cambria" w:cs="Cambria"/>
          <w:sz w:val="24"/>
          <w:szCs w:val="24"/>
        </w:rPr>
        <w:t>ordning</w:t>
      </w:r>
      <w:proofErr w:type="spellEnd"/>
      <w:r w:rsidRPr="00B3554E">
        <w:rPr>
          <w:rFonts w:ascii="Cambria" w:eastAsia="Cambria" w:hAnsi="Cambria" w:cs="Cambria"/>
          <w:sz w:val="24"/>
          <w:szCs w:val="24"/>
        </w:rPr>
        <w:t>) og bidreg på sjukeheimsvisitt saman med tilsynslegen.</w:t>
      </w:r>
    </w:p>
    <w:p w14:paraId="417B48C0" w14:textId="64EBA95D" w:rsidR="67D7B1EE" w:rsidRPr="00B3554E" w:rsidRDefault="67D7B1EE" w:rsidP="07BF4D4F">
      <w:pPr>
        <w:rPr>
          <w:rFonts w:ascii="Cambria" w:eastAsia="Cambria" w:hAnsi="Cambria" w:cs="Cambria"/>
          <w:sz w:val="24"/>
          <w:szCs w:val="24"/>
        </w:rPr>
      </w:pPr>
      <w:r w:rsidRPr="00B3554E">
        <w:br/>
      </w:r>
      <w:r w:rsidR="1FA50AE3" w:rsidRPr="00B3554E">
        <w:rPr>
          <w:rFonts w:ascii="Cambria" w:eastAsia="Cambria" w:hAnsi="Cambria" w:cs="Cambria"/>
          <w:sz w:val="24"/>
          <w:szCs w:val="24"/>
        </w:rPr>
        <w:t xml:space="preserve">Vinje legg vekt på god rettleiing og oppfølging: kvar LIS1 </w:t>
      </w:r>
      <w:r w:rsidR="5859E9D6" w:rsidRPr="00B3554E">
        <w:rPr>
          <w:rFonts w:ascii="Cambria" w:eastAsia="Cambria" w:hAnsi="Cambria" w:cs="Cambria"/>
          <w:sz w:val="24"/>
          <w:szCs w:val="24"/>
        </w:rPr>
        <w:t xml:space="preserve">og ALIS </w:t>
      </w:r>
      <w:r w:rsidR="1FA50AE3" w:rsidRPr="00B3554E">
        <w:rPr>
          <w:rFonts w:ascii="Cambria" w:eastAsia="Cambria" w:hAnsi="Cambria" w:cs="Cambria"/>
          <w:sz w:val="24"/>
          <w:szCs w:val="24"/>
        </w:rPr>
        <w:t xml:space="preserve">får ein fast rettleiar (fastlege) som set av tid til rettleiingsmøte kvar veke. Kommunen følgjer Helsedirektoratet sine retningsliner for utdanninga. </w:t>
      </w:r>
      <w:r w:rsidR="3272D4B7" w:rsidRPr="00B3554E">
        <w:rPr>
          <w:rFonts w:ascii="Cambria" w:eastAsia="Cambria" w:hAnsi="Cambria" w:cs="Cambria"/>
          <w:sz w:val="24"/>
          <w:szCs w:val="24"/>
        </w:rPr>
        <w:t>Som utdanningsverk</w:t>
      </w:r>
      <w:r w:rsidR="6FD8970C" w:rsidRPr="00B3554E">
        <w:rPr>
          <w:rFonts w:ascii="Cambria" w:eastAsia="Cambria" w:hAnsi="Cambria" w:cs="Cambria"/>
          <w:sz w:val="24"/>
          <w:szCs w:val="24"/>
        </w:rPr>
        <w:t>s</w:t>
      </w:r>
      <w:r w:rsidR="3272D4B7" w:rsidRPr="00B3554E">
        <w:rPr>
          <w:rFonts w:ascii="Cambria" w:eastAsia="Cambria" w:hAnsi="Cambria" w:cs="Cambria"/>
          <w:sz w:val="24"/>
          <w:szCs w:val="24"/>
        </w:rPr>
        <w:t>em</w:t>
      </w:r>
      <w:r w:rsidR="0C5A081B" w:rsidRPr="00B3554E">
        <w:rPr>
          <w:rFonts w:ascii="Cambria" w:eastAsia="Cambria" w:hAnsi="Cambria" w:cs="Cambria"/>
          <w:sz w:val="24"/>
          <w:szCs w:val="24"/>
        </w:rPr>
        <w:t>d</w:t>
      </w:r>
      <w:r w:rsidR="1FA50AE3" w:rsidRPr="00B3554E">
        <w:rPr>
          <w:rFonts w:ascii="Cambria" w:eastAsia="Cambria" w:hAnsi="Cambria" w:cs="Cambria"/>
          <w:sz w:val="24"/>
          <w:szCs w:val="24"/>
        </w:rPr>
        <w:t xml:space="preserve"> bidreg Vinje til legeutdanninga nasjonalt, og håpar samstundes å rekruttere legar til kommunen.</w:t>
      </w:r>
    </w:p>
    <w:p w14:paraId="20F72FE5" w14:textId="3FCD35D1" w:rsidR="00896531" w:rsidRPr="00B3554E" w:rsidRDefault="00896531" w:rsidP="07BF4D4F">
      <w:pPr>
        <w:rPr>
          <w:rFonts w:ascii="Cambria" w:eastAsia="Cambria" w:hAnsi="Cambria" w:cs="Cambria"/>
          <w:sz w:val="24"/>
          <w:szCs w:val="24"/>
        </w:rPr>
      </w:pPr>
      <w:r w:rsidRPr="00B3554E">
        <w:rPr>
          <w:noProof/>
        </w:rPr>
        <w:drawing>
          <wp:anchor distT="0" distB="0" distL="114300" distR="114300" simplePos="0" relativeHeight="251662336" behindDoc="0" locked="0" layoutInCell="1" allowOverlap="1" wp14:anchorId="71202CFA" wp14:editId="3E967562">
            <wp:simplePos x="0" y="0"/>
            <wp:positionH relativeFrom="margin">
              <wp:align>center</wp:align>
            </wp:positionH>
            <wp:positionV relativeFrom="paragraph">
              <wp:posOffset>269875</wp:posOffset>
            </wp:positionV>
            <wp:extent cx="3987800" cy="1903095"/>
            <wp:effectExtent l="0" t="0" r="0" b="1905"/>
            <wp:wrapTopAndBottom/>
            <wp:docPr id="68294636" name="Bilete 16" descr="Nytt tilskudd til allmennleger i spesialisering (ALIS) – kort frist |  Statsforvalteren i Innland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Nytt tilskudd til allmennleger i spesialisering (ALIS) – kort frist |  Statsforvalteren i Innlandet"/>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987800" cy="190309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5A34FF2" w14:textId="70A6945F" w:rsidR="00CA6D9C" w:rsidRPr="00B3554E" w:rsidRDefault="00CA6D9C" w:rsidP="67D7B1EE"/>
    <w:p w14:paraId="0C1A3832" w14:textId="77777777" w:rsidR="00896531" w:rsidRPr="00B3554E" w:rsidRDefault="00896531" w:rsidP="00D925F8">
      <w:pPr>
        <w:spacing w:after="0"/>
        <w:rPr>
          <w:rStyle w:val="Overskrift2Teikn"/>
        </w:rPr>
      </w:pPr>
      <w:bookmarkStart w:id="34" w:name="_Toc1933336563"/>
    </w:p>
    <w:p w14:paraId="348375BF" w14:textId="2D21FE01" w:rsidR="0BCB7670" w:rsidRPr="00B3554E" w:rsidRDefault="2739ACDD" w:rsidP="00D925F8">
      <w:pPr>
        <w:spacing w:after="0"/>
        <w:rPr>
          <w:rFonts w:asciiTheme="majorHAnsi" w:eastAsiaTheme="majorEastAsia" w:hAnsiTheme="majorHAnsi" w:cstheme="majorBidi"/>
          <w:b/>
          <w:bCs/>
          <w:color w:val="4F81BD" w:themeColor="accent1"/>
          <w:sz w:val="26"/>
          <w:szCs w:val="26"/>
        </w:rPr>
      </w:pPr>
      <w:bookmarkStart w:id="35" w:name="_Toc209463635"/>
      <w:r w:rsidRPr="00B3554E">
        <w:rPr>
          <w:rStyle w:val="Overskrift2Teikn"/>
        </w:rPr>
        <w:t>3.</w:t>
      </w:r>
      <w:r w:rsidR="001214ED" w:rsidRPr="00B3554E">
        <w:rPr>
          <w:rStyle w:val="Overskrift2Teikn"/>
        </w:rPr>
        <w:t>10</w:t>
      </w:r>
      <w:r w:rsidRPr="00B3554E">
        <w:rPr>
          <w:rStyle w:val="Overskrift2Teikn"/>
        </w:rPr>
        <w:t xml:space="preserve"> </w:t>
      </w:r>
      <w:r w:rsidR="21E233EB" w:rsidRPr="00B3554E">
        <w:rPr>
          <w:rStyle w:val="Overskrift2Teikn"/>
        </w:rPr>
        <w:t xml:space="preserve">Sjukepleiarfunksjonar knytt til </w:t>
      </w:r>
      <w:r w:rsidR="4F298D6E" w:rsidRPr="00B3554E">
        <w:rPr>
          <w:rStyle w:val="Overskrift2Teikn"/>
        </w:rPr>
        <w:t>legetenesta</w:t>
      </w:r>
      <w:bookmarkEnd w:id="34"/>
      <w:bookmarkEnd w:id="35"/>
    </w:p>
    <w:p w14:paraId="26CECDFC" w14:textId="77A45938" w:rsidR="0BCB7670" w:rsidRPr="00B3554E" w:rsidRDefault="1243D599" w:rsidP="00D925F8">
      <w:pPr>
        <w:spacing w:after="0"/>
        <w:rPr>
          <w:rFonts w:ascii="Cambria" w:eastAsia="MS Mincho" w:hAnsi="Cambria" w:cs="Arial"/>
          <w:sz w:val="24"/>
          <w:szCs w:val="24"/>
        </w:rPr>
      </w:pPr>
      <w:r w:rsidRPr="00B3554E">
        <w:rPr>
          <w:rFonts w:ascii="Cambria" w:eastAsia="MS Mincho" w:hAnsi="Cambria" w:cs="Arial"/>
          <w:sz w:val="24"/>
          <w:szCs w:val="24"/>
        </w:rPr>
        <w:t>Vinje kommune har utvikla spesialiserte sjukepleiarfunksjonar som eit supplement til fastlege- og legetenesta. Desse byggjer på nasjonale faglege retningslinjer, og har som mål å styrkje oppfølginga av kroniske sjukdomar lokalt i kommunen.</w:t>
      </w:r>
    </w:p>
    <w:p w14:paraId="7CFCFBB0" w14:textId="77777777" w:rsidR="00D925F8" w:rsidRPr="00B3554E" w:rsidRDefault="00D925F8" w:rsidP="00D925F8">
      <w:pPr>
        <w:spacing w:after="0"/>
        <w:rPr>
          <w:rFonts w:ascii="Cambria" w:eastAsia="MS Mincho" w:hAnsi="Cambria" w:cs="Arial"/>
          <w:sz w:val="24"/>
          <w:szCs w:val="24"/>
        </w:rPr>
      </w:pPr>
    </w:p>
    <w:p w14:paraId="7EE63A82" w14:textId="77777777" w:rsidR="00D925F8" w:rsidRPr="00B3554E" w:rsidRDefault="00D925F8" w:rsidP="00D925F8">
      <w:pPr>
        <w:spacing w:after="0"/>
        <w:rPr>
          <w:rFonts w:ascii="Cambria" w:eastAsia="MS Mincho" w:hAnsi="Cambria" w:cs="Arial"/>
          <w:sz w:val="24"/>
          <w:szCs w:val="24"/>
        </w:rPr>
      </w:pPr>
    </w:p>
    <w:p w14:paraId="4EB35EBB" w14:textId="252AAA65" w:rsidR="1243D599" w:rsidRPr="00B3554E" w:rsidRDefault="1243D599" w:rsidP="0BCB7670">
      <w:pPr>
        <w:spacing w:after="0"/>
        <w:rPr>
          <w:rFonts w:ascii="Cambria" w:eastAsia="MS Mincho" w:hAnsi="Cambria" w:cs="Arial"/>
          <w:sz w:val="24"/>
          <w:szCs w:val="24"/>
        </w:rPr>
      </w:pPr>
      <w:r w:rsidRPr="00B3554E">
        <w:rPr>
          <w:rFonts w:ascii="Cambria" w:eastAsia="MS Mincho" w:hAnsi="Cambria" w:cs="Arial"/>
          <w:b/>
          <w:bCs/>
          <w:sz w:val="24"/>
          <w:szCs w:val="24"/>
        </w:rPr>
        <w:t>Diabetessjukepleiar</w:t>
      </w:r>
      <w:r w:rsidRPr="00B3554E">
        <w:br/>
      </w:r>
      <w:r w:rsidRPr="00B3554E">
        <w:rPr>
          <w:rFonts w:ascii="Cambria" w:eastAsia="MS Mincho" w:hAnsi="Cambria" w:cs="Arial"/>
          <w:sz w:val="24"/>
          <w:szCs w:val="24"/>
        </w:rPr>
        <w:t xml:space="preserve">Vinje kommune har ei 50 % stilling som diabetessjukepleiar. Funksjonen er godt </w:t>
      </w:r>
      <w:r w:rsidRPr="00B3554E">
        <w:rPr>
          <w:rFonts w:ascii="Cambria" w:eastAsia="MS Mincho" w:hAnsi="Cambria" w:cs="Arial"/>
          <w:sz w:val="24"/>
          <w:szCs w:val="24"/>
        </w:rPr>
        <w:lastRenderedPageBreak/>
        <w:t>etablert og gjev eit strukturert og tilrettelagt tilbod til pasientar med diabetes. Arbeidet omfattar årskontrollar, opplæring i eigenmeistring, justering av behandling og tett samarbeid med fastlege og spesialisthelsetenesta.</w:t>
      </w:r>
    </w:p>
    <w:p w14:paraId="583F8E97" w14:textId="7A30499F" w:rsidR="0BCB7670" w:rsidRPr="00B3554E" w:rsidRDefault="0BCB7670" w:rsidP="0BCB7670">
      <w:pPr>
        <w:spacing w:after="0"/>
        <w:rPr>
          <w:rFonts w:ascii="Cambria" w:eastAsia="MS Mincho" w:hAnsi="Cambria" w:cs="Arial"/>
          <w:sz w:val="24"/>
          <w:szCs w:val="24"/>
        </w:rPr>
      </w:pPr>
    </w:p>
    <w:p w14:paraId="2746435E" w14:textId="77777777" w:rsidR="00D925F8" w:rsidRPr="00B3554E" w:rsidRDefault="00D925F8" w:rsidP="0BCB7670">
      <w:pPr>
        <w:spacing w:after="0"/>
        <w:rPr>
          <w:rFonts w:ascii="Cambria" w:eastAsia="MS Mincho" w:hAnsi="Cambria" w:cs="Arial"/>
          <w:sz w:val="24"/>
          <w:szCs w:val="24"/>
        </w:rPr>
      </w:pPr>
    </w:p>
    <w:p w14:paraId="33465062" w14:textId="111027E2" w:rsidR="1243D599" w:rsidRPr="00B3554E" w:rsidRDefault="1243D599" w:rsidP="0BCB7670">
      <w:pPr>
        <w:spacing w:after="0"/>
        <w:rPr>
          <w:rFonts w:ascii="Cambria" w:eastAsia="MS Mincho" w:hAnsi="Cambria" w:cs="Arial"/>
          <w:b/>
          <w:bCs/>
          <w:sz w:val="24"/>
          <w:szCs w:val="24"/>
        </w:rPr>
      </w:pPr>
      <w:r w:rsidRPr="00B3554E">
        <w:rPr>
          <w:rFonts w:ascii="Cambria" w:eastAsia="MS Mincho" w:hAnsi="Cambria" w:cs="Arial"/>
          <w:b/>
          <w:bCs/>
          <w:sz w:val="24"/>
          <w:szCs w:val="24"/>
        </w:rPr>
        <w:t>KOLS-sjukepleiar</w:t>
      </w:r>
      <w:r w:rsidRPr="00B3554E">
        <w:br/>
      </w:r>
      <w:r w:rsidRPr="00B3554E">
        <w:rPr>
          <w:rFonts w:ascii="Cambria" w:eastAsia="MS Mincho" w:hAnsi="Cambria" w:cs="Arial"/>
          <w:sz w:val="24"/>
          <w:szCs w:val="24"/>
        </w:rPr>
        <w:t>Kommunen har òg ei 20 % stilling som KOLS-sjukepleiar. Tilbodet byggjer på nasjonale faglege retningslinjer og skal omfatte førebygging, opplæring og rettleiing i bruk av inhalasjonsmedikament og oksygen, samt støtte til pårørande. KOLS-sjukepleiaren skal gjennomføre systematiske kartleggingar, årskontrollar og gje råd om meistring av sjukdommen. Tilbodet er per i dag ikkje aktivt grunna manglande bemanning, men vert sett på som viktig å få etablert att i planperioden.</w:t>
      </w:r>
    </w:p>
    <w:p w14:paraId="21ADB573" w14:textId="6D499962" w:rsidR="0BCB7670" w:rsidRPr="00B3554E" w:rsidRDefault="0BCB7670" w:rsidP="0BCB7670">
      <w:pPr>
        <w:spacing w:after="0"/>
        <w:rPr>
          <w:rFonts w:ascii="Cambria" w:eastAsia="MS Mincho" w:hAnsi="Cambria" w:cs="Arial"/>
          <w:sz w:val="24"/>
          <w:szCs w:val="24"/>
        </w:rPr>
      </w:pPr>
    </w:p>
    <w:p w14:paraId="20DE85B9" w14:textId="77777777" w:rsidR="00D925F8" w:rsidRPr="00B3554E" w:rsidRDefault="00D925F8" w:rsidP="0BCB7670">
      <w:pPr>
        <w:spacing w:after="0"/>
        <w:rPr>
          <w:rFonts w:ascii="Cambria" w:eastAsia="MS Mincho" w:hAnsi="Cambria" w:cs="Arial"/>
          <w:sz w:val="24"/>
          <w:szCs w:val="24"/>
        </w:rPr>
      </w:pPr>
    </w:p>
    <w:p w14:paraId="306AB3EE" w14:textId="78CB51A2" w:rsidR="1243D599" w:rsidRPr="00B3554E" w:rsidRDefault="1243D599" w:rsidP="0BCB7670">
      <w:pPr>
        <w:spacing w:after="0"/>
        <w:rPr>
          <w:rFonts w:ascii="Cambria" w:eastAsia="MS Mincho" w:hAnsi="Cambria" w:cs="Arial"/>
          <w:b/>
          <w:bCs/>
          <w:sz w:val="24"/>
          <w:szCs w:val="24"/>
        </w:rPr>
      </w:pPr>
      <w:r w:rsidRPr="00B3554E">
        <w:rPr>
          <w:rFonts w:ascii="Cambria" w:eastAsia="MS Mincho" w:hAnsi="Cambria" w:cs="Arial"/>
          <w:b/>
          <w:bCs/>
          <w:sz w:val="24"/>
          <w:szCs w:val="24"/>
        </w:rPr>
        <w:t>Samhandling og kartlegging av behov</w:t>
      </w:r>
      <w:r w:rsidRPr="00B3554E">
        <w:br/>
      </w:r>
      <w:r w:rsidR="2DA90644" w:rsidRPr="00B3554E">
        <w:rPr>
          <w:sz w:val="24"/>
          <w:szCs w:val="24"/>
        </w:rPr>
        <w:t>Samarbeidet med sjukehuset (</w:t>
      </w:r>
      <w:proofErr w:type="spellStart"/>
      <w:r w:rsidR="2DA90644" w:rsidRPr="00B3554E">
        <w:rPr>
          <w:sz w:val="24"/>
          <w:szCs w:val="24"/>
        </w:rPr>
        <w:t>STHF</w:t>
      </w:r>
      <w:proofErr w:type="spellEnd"/>
      <w:r w:rsidR="2DA90644" w:rsidRPr="00B3554E">
        <w:rPr>
          <w:sz w:val="24"/>
          <w:szCs w:val="24"/>
        </w:rPr>
        <w:t>) er avgjerande for å sikre kvalitet og rett behandling på rett nivå for pasientar som får oppfølging gjennom spesialiserte sjukepleiarfunksjonar.</w:t>
      </w:r>
    </w:p>
    <w:p w14:paraId="10B72ED1" w14:textId="5FC0F1EE" w:rsidR="2DA90644" w:rsidRPr="00B3554E" w:rsidRDefault="2DA90644" w:rsidP="0BCB7670">
      <w:pPr>
        <w:rPr>
          <w:rFonts w:ascii="Cambria" w:eastAsia="MS Mincho" w:hAnsi="Cambria" w:cs="Arial"/>
          <w:b/>
          <w:bCs/>
          <w:sz w:val="24"/>
          <w:szCs w:val="24"/>
        </w:rPr>
      </w:pPr>
      <w:r w:rsidRPr="00B3554E">
        <w:rPr>
          <w:sz w:val="24"/>
          <w:szCs w:val="24"/>
        </w:rPr>
        <w:t xml:space="preserve">For hjartesviktpasientar vart det tidlegare etablert eit tilbod i samarbeid med </w:t>
      </w:r>
      <w:proofErr w:type="spellStart"/>
      <w:r w:rsidRPr="00B3554E">
        <w:rPr>
          <w:sz w:val="24"/>
          <w:szCs w:val="24"/>
        </w:rPr>
        <w:t>STHF</w:t>
      </w:r>
      <w:proofErr w:type="spellEnd"/>
      <w:r w:rsidRPr="00B3554E">
        <w:rPr>
          <w:sz w:val="24"/>
          <w:szCs w:val="24"/>
        </w:rPr>
        <w:t>. Tilbodet er no ikkje i drift på grunn av manglande personell, men vert vurdert som eit viktig satsingsområde å få på plass att i planperioden. Pasientgrunnlaget er førebels relativt lågt, noko som understrekar behovet for å kartleggje målgruppa og vurdere korleis ressursane best kan organiserast framover.</w:t>
      </w:r>
    </w:p>
    <w:p w14:paraId="520CF1BB" w14:textId="74E1D206" w:rsidR="00D925F8" w:rsidRPr="00B3554E" w:rsidRDefault="2DA90644" w:rsidP="0BCB7670">
      <w:pPr>
        <w:rPr>
          <w:sz w:val="24"/>
          <w:szCs w:val="24"/>
        </w:rPr>
      </w:pPr>
      <w:r w:rsidRPr="00B3554E">
        <w:rPr>
          <w:sz w:val="24"/>
          <w:szCs w:val="24"/>
        </w:rPr>
        <w:t>Når det gjeld diabetes, ser ein tydeleg vekst i talet på pasientar. Dette styrkjer behovet for å vidareutvikle diabetessjukepleiarfunksjonen og halde fram samhandlinga med spesialisthelsetenesta, slik at fleire kan få oppfølging lokalt i kommunen.</w:t>
      </w:r>
    </w:p>
    <w:tbl>
      <w:tblPr>
        <w:tblStyle w:val="Tabellrutenett"/>
        <w:tblW w:w="0" w:type="auto"/>
        <w:tblLayout w:type="fixed"/>
        <w:tblLook w:val="06A0" w:firstRow="1" w:lastRow="0" w:firstColumn="1" w:lastColumn="0" w:noHBand="1" w:noVBand="1"/>
      </w:tblPr>
      <w:tblGrid>
        <w:gridCol w:w="8640"/>
      </w:tblGrid>
      <w:tr w:rsidR="0BCB7670" w:rsidRPr="00B3554E" w14:paraId="5934375F" w14:textId="77777777" w:rsidTr="0BCB7670">
        <w:trPr>
          <w:trHeight w:val="300"/>
        </w:trPr>
        <w:tc>
          <w:tcPr>
            <w:tcW w:w="8640" w:type="dxa"/>
            <w:shd w:val="clear" w:color="auto" w:fill="D9E2F3"/>
          </w:tcPr>
          <w:p w14:paraId="40039C1F" w14:textId="771A4B0F" w:rsidR="2EFDD54A" w:rsidRPr="00B3554E" w:rsidRDefault="2EFDD54A" w:rsidP="0BCB7670">
            <w:pPr>
              <w:rPr>
                <w:rFonts w:ascii="Cambria" w:eastAsia="MS Mincho" w:hAnsi="Cambria" w:cs="Arial"/>
                <w:b/>
                <w:bCs/>
                <w:sz w:val="24"/>
                <w:szCs w:val="24"/>
              </w:rPr>
            </w:pPr>
            <w:r w:rsidRPr="00B3554E">
              <w:rPr>
                <w:rFonts w:ascii="Cambria" w:eastAsia="MS Mincho" w:hAnsi="Cambria" w:cs="Arial"/>
                <w:b/>
                <w:bCs/>
                <w:sz w:val="24"/>
                <w:szCs w:val="24"/>
              </w:rPr>
              <w:t>Tiltak i planperioden:</w:t>
            </w:r>
          </w:p>
          <w:p w14:paraId="5784BB7A" w14:textId="3BD2BFC8" w:rsidR="2EFDD54A" w:rsidRPr="00B3554E" w:rsidRDefault="2EFDD54A" w:rsidP="00DB6863">
            <w:pPr>
              <w:numPr>
                <w:ilvl w:val="0"/>
                <w:numId w:val="27"/>
              </w:numPr>
              <w:rPr>
                <w:rFonts w:ascii="Cambria" w:eastAsia="MS Mincho" w:hAnsi="Cambria" w:cs="Arial"/>
                <w:sz w:val="24"/>
                <w:szCs w:val="24"/>
              </w:rPr>
            </w:pPr>
            <w:r w:rsidRPr="00B3554E">
              <w:rPr>
                <w:rFonts w:ascii="Cambria" w:eastAsia="MS Mincho" w:hAnsi="Cambria" w:cs="Arial"/>
                <w:sz w:val="24"/>
                <w:szCs w:val="24"/>
              </w:rPr>
              <w:t xml:space="preserve">Reetablere hjartesviktfunksjon i samarbeid med </w:t>
            </w:r>
            <w:proofErr w:type="spellStart"/>
            <w:r w:rsidRPr="00B3554E">
              <w:rPr>
                <w:rFonts w:ascii="Cambria" w:eastAsia="MS Mincho" w:hAnsi="Cambria" w:cs="Arial"/>
                <w:sz w:val="24"/>
                <w:szCs w:val="24"/>
              </w:rPr>
              <w:t>STHF</w:t>
            </w:r>
            <w:proofErr w:type="spellEnd"/>
            <w:r w:rsidRPr="00B3554E">
              <w:rPr>
                <w:rFonts w:ascii="Cambria" w:eastAsia="MS Mincho" w:hAnsi="Cambria" w:cs="Arial"/>
                <w:sz w:val="24"/>
                <w:szCs w:val="24"/>
              </w:rPr>
              <w:t xml:space="preserve"> når bemanning og pasientgrunnlag tilseier det.</w:t>
            </w:r>
          </w:p>
          <w:p w14:paraId="34E0B532" w14:textId="00036016" w:rsidR="10FC188A" w:rsidRPr="00B3554E" w:rsidRDefault="10FC188A" w:rsidP="00DB6863">
            <w:pPr>
              <w:numPr>
                <w:ilvl w:val="0"/>
                <w:numId w:val="27"/>
              </w:numPr>
              <w:rPr>
                <w:rFonts w:ascii="Cambria" w:eastAsia="MS Mincho" w:hAnsi="Cambria" w:cs="Arial"/>
                <w:sz w:val="24"/>
                <w:szCs w:val="24"/>
              </w:rPr>
            </w:pPr>
            <w:r w:rsidRPr="00B3554E">
              <w:rPr>
                <w:rFonts w:ascii="Cambria" w:eastAsia="MS Mincho" w:hAnsi="Cambria" w:cs="Arial"/>
                <w:sz w:val="24"/>
                <w:szCs w:val="24"/>
              </w:rPr>
              <w:t xml:space="preserve">Reetablere KOLS-sjukepleiar </w:t>
            </w:r>
          </w:p>
          <w:p w14:paraId="38E61CD6" w14:textId="14363314" w:rsidR="2EFDD54A" w:rsidRPr="00B3554E" w:rsidRDefault="2EFDD54A" w:rsidP="00DB6863">
            <w:pPr>
              <w:numPr>
                <w:ilvl w:val="0"/>
                <w:numId w:val="27"/>
              </w:numPr>
              <w:rPr>
                <w:rFonts w:ascii="Cambria" w:eastAsia="MS Mincho" w:hAnsi="Cambria" w:cs="Arial"/>
                <w:sz w:val="24"/>
                <w:szCs w:val="24"/>
              </w:rPr>
            </w:pPr>
            <w:r w:rsidRPr="00B3554E">
              <w:rPr>
                <w:rFonts w:ascii="Cambria" w:eastAsia="MS Mincho" w:hAnsi="Cambria" w:cs="Arial"/>
                <w:sz w:val="24"/>
                <w:szCs w:val="24"/>
              </w:rPr>
              <w:t>Vidareføre og styrkje diabetessjukepleiarfunksjonen for å møte den auka førekomsten av diabetes.</w:t>
            </w:r>
          </w:p>
          <w:p w14:paraId="45DD68C4" w14:textId="48E6346D" w:rsidR="2EFDD54A" w:rsidRPr="00B3554E" w:rsidRDefault="2EFDD54A" w:rsidP="00DB6863">
            <w:pPr>
              <w:numPr>
                <w:ilvl w:val="0"/>
                <w:numId w:val="27"/>
              </w:numPr>
              <w:rPr>
                <w:rFonts w:ascii="Cambria" w:eastAsia="MS Mincho" w:hAnsi="Cambria" w:cs="Arial"/>
                <w:sz w:val="24"/>
                <w:szCs w:val="24"/>
              </w:rPr>
            </w:pPr>
            <w:r w:rsidRPr="00B3554E">
              <w:rPr>
                <w:rFonts w:ascii="Cambria" w:eastAsia="MS Mincho" w:hAnsi="Cambria" w:cs="Arial"/>
                <w:sz w:val="24"/>
                <w:szCs w:val="24"/>
              </w:rPr>
              <w:t>Kartleggje pasientgrunnlag og behov for spesialiserte sjukepleiarfunksjonar systematisk.</w:t>
            </w:r>
          </w:p>
          <w:p w14:paraId="0C34605B" w14:textId="59102AA4" w:rsidR="2EFDD54A" w:rsidRPr="00B3554E" w:rsidRDefault="2EFDD54A" w:rsidP="00DB6863">
            <w:pPr>
              <w:numPr>
                <w:ilvl w:val="0"/>
                <w:numId w:val="27"/>
              </w:numPr>
              <w:rPr>
                <w:rFonts w:ascii="Cambria" w:eastAsia="MS Mincho" w:hAnsi="Cambria" w:cs="Arial"/>
                <w:sz w:val="24"/>
                <w:szCs w:val="24"/>
              </w:rPr>
            </w:pPr>
            <w:r w:rsidRPr="00B3554E">
              <w:rPr>
                <w:rFonts w:ascii="Cambria" w:eastAsia="MS Mincho" w:hAnsi="Cambria" w:cs="Arial"/>
                <w:sz w:val="24"/>
                <w:szCs w:val="24"/>
              </w:rPr>
              <w:t xml:space="preserve">Sikre tett samarbeid med </w:t>
            </w:r>
            <w:proofErr w:type="spellStart"/>
            <w:r w:rsidRPr="00B3554E">
              <w:rPr>
                <w:rFonts w:ascii="Cambria" w:eastAsia="MS Mincho" w:hAnsi="Cambria" w:cs="Arial"/>
                <w:sz w:val="24"/>
                <w:szCs w:val="24"/>
              </w:rPr>
              <w:t>STHF</w:t>
            </w:r>
            <w:proofErr w:type="spellEnd"/>
            <w:r w:rsidRPr="00B3554E">
              <w:rPr>
                <w:rFonts w:ascii="Cambria" w:eastAsia="MS Mincho" w:hAnsi="Cambria" w:cs="Arial"/>
                <w:sz w:val="24"/>
                <w:szCs w:val="24"/>
              </w:rPr>
              <w:t xml:space="preserve"> for fagleg støtte og rettleiing i oppfølging av kroniske sjukdomar.</w:t>
            </w:r>
          </w:p>
          <w:p w14:paraId="001A5E27" w14:textId="5D42773F" w:rsidR="0BCB7670" w:rsidRPr="00B3554E" w:rsidRDefault="0BCB7670" w:rsidP="0BCB7670"/>
        </w:tc>
      </w:tr>
    </w:tbl>
    <w:p w14:paraId="0E0FA4E1" w14:textId="0DD3F70C" w:rsidR="6F12F195" w:rsidRPr="00B3554E" w:rsidRDefault="1BC5C604" w:rsidP="10A3523C">
      <w:pPr>
        <w:pStyle w:val="Overskrift1"/>
      </w:pPr>
      <w:bookmarkStart w:id="36" w:name="_Toc654358828"/>
      <w:bookmarkStart w:id="37" w:name="_Toc209463636"/>
      <w:r w:rsidRPr="00B3554E">
        <w:lastRenderedPageBreak/>
        <w:t xml:space="preserve">4. </w:t>
      </w:r>
      <w:r w:rsidR="7F351616" w:rsidRPr="00B3554E">
        <w:t>Kvalitet og fagutvikling</w:t>
      </w:r>
      <w:bookmarkEnd w:id="36"/>
      <w:bookmarkEnd w:id="37"/>
    </w:p>
    <w:p w14:paraId="542C661F" w14:textId="4656836F" w:rsidR="00070FC7" w:rsidRPr="00B3554E" w:rsidRDefault="5825E884" w:rsidP="18B02802">
      <w:pPr>
        <w:rPr>
          <w:rFonts w:ascii="Cambria" w:eastAsia="MS Mincho" w:hAnsi="Cambria" w:cs="Arial"/>
          <w:sz w:val="24"/>
          <w:szCs w:val="24"/>
        </w:rPr>
      </w:pPr>
      <w:r w:rsidRPr="00B3554E">
        <w:rPr>
          <w:rFonts w:ascii="Cambria" w:eastAsia="MS Mincho" w:hAnsi="Cambria" w:cs="Arial"/>
          <w:sz w:val="24"/>
          <w:szCs w:val="24"/>
        </w:rPr>
        <w:t>Legetenestene i Vinje skal halde høg kvalitet og vere i kontinuerleg forbetring. Kvalitetsarbeid omfattar både medisinsk-fagleg kvalitet og brukaropplevd kvalitet. Planperioden 2026–2029 vil ha eit særleg fokus på å s</w:t>
      </w:r>
      <w:r w:rsidR="6487369F" w:rsidRPr="00B3554E">
        <w:rPr>
          <w:rFonts w:ascii="Cambria" w:eastAsia="MS Mincho" w:hAnsi="Cambria" w:cs="Arial"/>
          <w:sz w:val="24"/>
          <w:szCs w:val="24"/>
        </w:rPr>
        <w:t>t</w:t>
      </w:r>
      <w:r w:rsidRPr="00B3554E">
        <w:rPr>
          <w:rFonts w:ascii="Cambria" w:eastAsia="MS Mincho" w:hAnsi="Cambria" w:cs="Arial"/>
          <w:sz w:val="24"/>
          <w:szCs w:val="24"/>
        </w:rPr>
        <w:t>yrke internkontroll, kompetanseheving og systematisk kvalitetsforbetring i tråd med nasjonale krav.</w:t>
      </w:r>
      <w:r w:rsidR="70C0E024" w:rsidRPr="00B3554E">
        <w:rPr>
          <w:rFonts w:ascii="Cambria" w:eastAsia="MS Mincho" w:hAnsi="Cambria" w:cs="Arial"/>
          <w:sz w:val="24"/>
          <w:szCs w:val="24"/>
        </w:rPr>
        <w:t xml:space="preserve"> </w:t>
      </w:r>
    </w:p>
    <w:p w14:paraId="4772B976" w14:textId="7EDB061A" w:rsidR="3B279B8D" w:rsidRPr="00B3554E" w:rsidRDefault="2DB75725" w:rsidP="10A3523C">
      <w:pPr>
        <w:pStyle w:val="Overskrift2"/>
      </w:pPr>
      <w:bookmarkStart w:id="38" w:name="_Toc2113785674"/>
      <w:bookmarkStart w:id="39" w:name="_Toc209463637"/>
      <w:r w:rsidRPr="00B3554E">
        <w:t>4.1 Leiing</w:t>
      </w:r>
      <w:r w:rsidR="4F36360A" w:rsidRPr="00B3554E">
        <w:t xml:space="preserve"> og ansvar</w:t>
      </w:r>
      <w:bookmarkEnd w:id="38"/>
      <w:bookmarkEnd w:id="39"/>
      <w:r w:rsidRPr="00B3554E">
        <w:t xml:space="preserve"> </w:t>
      </w:r>
    </w:p>
    <w:p w14:paraId="4AF6E79C" w14:textId="4A43BB86" w:rsidR="00CA6D9C" w:rsidRPr="00B3554E" w:rsidRDefault="61FD4A28" w:rsidP="0BCB7670">
      <w:pPr>
        <w:rPr>
          <w:sz w:val="24"/>
          <w:szCs w:val="24"/>
        </w:rPr>
      </w:pPr>
      <w:r w:rsidRPr="00B3554E">
        <w:rPr>
          <w:sz w:val="24"/>
          <w:szCs w:val="24"/>
        </w:rPr>
        <w:t>Leiaransvaret for både legevakt og legesenter inneber stor kompleksitet. Verksemdene har ulike rammevilkår, driftsformer og faglege krav, men skal samstundes sjåast i samanheng for å sikre ei heilskapleg og forsvarleg teneste.</w:t>
      </w:r>
    </w:p>
    <w:p w14:paraId="0FD85247" w14:textId="0628D5AE" w:rsidR="3B279B8D" w:rsidRPr="00B3554E" w:rsidRDefault="162F46B3" w:rsidP="00D925F8">
      <w:pPr>
        <w:spacing w:after="0"/>
        <w:rPr>
          <w:rFonts w:ascii="Cambria" w:eastAsia="MS Mincho" w:hAnsi="Cambria" w:cs="Arial"/>
          <w:b/>
          <w:bCs/>
          <w:sz w:val="24"/>
          <w:szCs w:val="24"/>
        </w:rPr>
      </w:pPr>
      <w:bookmarkStart w:id="40" w:name="_Toc194217969"/>
      <w:r w:rsidRPr="00B3554E">
        <w:rPr>
          <w:b/>
          <w:bCs/>
          <w:sz w:val="24"/>
          <w:szCs w:val="24"/>
        </w:rPr>
        <w:t>Legevakt</w:t>
      </w:r>
      <w:bookmarkEnd w:id="40"/>
    </w:p>
    <w:p w14:paraId="10061D0F" w14:textId="3FC0A993" w:rsidR="3B279B8D" w:rsidRPr="00B3554E" w:rsidRDefault="5ECC168D" w:rsidP="00D925F8">
      <w:pPr>
        <w:spacing w:after="0"/>
        <w:rPr>
          <w:rFonts w:ascii="Cambria" w:eastAsia="MS Mincho" w:hAnsi="Cambria" w:cs="Arial"/>
          <w:sz w:val="24"/>
          <w:szCs w:val="24"/>
        </w:rPr>
      </w:pPr>
      <w:r w:rsidRPr="00B3554E">
        <w:rPr>
          <w:rFonts w:ascii="Cambria" w:eastAsia="MS Mincho" w:hAnsi="Cambria" w:cs="Arial"/>
          <w:sz w:val="24"/>
          <w:szCs w:val="24"/>
        </w:rPr>
        <w:t>Legevakta utgjer ei akuttmedisinsk beredskapsteneste og er kjenneteikna av:</w:t>
      </w:r>
    </w:p>
    <w:p w14:paraId="09D56439" w14:textId="0B3C11FD" w:rsidR="3B279B8D" w:rsidRPr="00B3554E" w:rsidRDefault="61FD4A28" w:rsidP="00DB6863">
      <w:pPr>
        <w:numPr>
          <w:ilvl w:val="0"/>
          <w:numId w:val="40"/>
        </w:numPr>
        <w:spacing w:after="0"/>
        <w:rPr>
          <w:rFonts w:ascii="Cambria" w:eastAsia="MS Mincho" w:hAnsi="Cambria" w:cs="Arial"/>
          <w:sz w:val="24"/>
          <w:szCs w:val="24"/>
        </w:rPr>
      </w:pPr>
      <w:r w:rsidRPr="00B3554E">
        <w:rPr>
          <w:rFonts w:ascii="Cambria" w:eastAsia="MS Mincho" w:hAnsi="Cambria" w:cs="Arial"/>
          <w:sz w:val="24"/>
          <w:szCs w:val="24"/>
        </w:rPr>
        <w:t>uf</w:t>
      </w:r>
      <w:r w:rsidR="00DB6863">
        <w:rPr>
          <w:rFonts w:ascii="Cambria" w:eastAsia="MS Mincho" w:hAnsi="Cambria" w:cs="Arial"/>
          <w:sz w:val="24"/>
          <w:szCs w:val="24"/>
        </w:rPr>
        <w:t>øreseieleg</w:t>
      </w:r>
      <w:r w:rsidRPr="00B3554E">
        <w:rPr>
          <w:rFonts w:ascii="Cambria" w:eastAsia="MS Mincho" w:hAnsi="Cambria" w:cs="Arial"/>
          <w:sz w:val="24"/>
          <w:szCs w:val="24"/>
        </w:rPr>
        <w:t xml:space="preserve"> pasienttilstrøyming og variert sjukdomsbilete</w:t>
      </w:r>
    </w:p>
    <w:p w14:paraId="52B554F2" w14:textId="6142D580" w:rsidR="3B279B8D" w:rsidRPr="00B3554E" w:rsidRDefault="61FD4A28" w:rsidP="00DB6863">
      <w:pPr>
        <w:numPr>
          <w:ilvl w:val="0"/>
          <w:numId w:val="40"/>
        </w:numPr>
        <w:spacing w:after="0"/>
        <w:rPr>
          <w:rFonts w:ascii="Cambria" w:eastAsia="MS Mincho" w:hAnsi="Cambria" w:cs="Arial"/>
          <w:sz w:val="24"/>
          <w:szCs w:val="24"/>
        </w:rPr>
      </w:pPr>
      <w:r w:rsidRPr="00B3554E">
        <w:rPr>
          <w:rFonts w:ascii="Cambria" w:eastAsia="MS Mincho" w:hAnsi="Cambria" w:cs="Arial"/>
          <w:sz w:val="24"/>
          <w:szCs w:val="24"/>
        </w:rPr>
        <w:t>krav om rask avgjerdsevne og evne til omstilling</w:t>
      </w:r>
    </w:p>
    <w:p w14:paraId="4F4740FC" w14:textId="2268BC55" w:rsidR="3B279B8D" w:rsidRPr="00B3554E" w:rsidRDefault="61FD4A28" w:rsidP="00DB6863">
      <w:pPr>
        <w:numPr>
          <w:ilvl w:val="0"/>
          <w:numId w:val="40"/>
        </w:numPr>
        <w:spacing w:after="0"/>
        <w:rPr>
          <w:rFonts w:ascii="Cambria" w:eastAsia="MS Mincho" w:hAnsi="Cambria" w:cs="Arial"/>
          <w:sz w:val="24"/>
          <w:szCs w:val="24"/>
        </w:rPr>
      </w:pPr>
      <w:r w:rsidRPr="00B3554E">
        <w:rPr>
          <w:rFonts w:ascii="Cambria" w:eastAsia="MS Mincho" w:hAnsi="Cambria" w:cs="Arial"/>
          <w:sz w:val="24"/>
          <w:szCs w:val="24"/>
        </w:rPr>
        <w:t>tett samarbeid med naudetatar, sjukehus og kommunale tenester</w:t>
      </w:r>
    </w:p>
    <w:p w14:paraId="558561AD" w14:textId="0F0AD798" w:rsidR="00CA6D9C" w:rsidRPr="00B3554E" w:rsidRDefault="61FD4A28" w:rsidP="00DB6863">
      <w:pPr>
        <w:numPr>
          <w:ilvl w:val="0"/>
          <w:numId w:val="40"/>
        </w:numPr>
        <w:spacing w:after="0"/>
        <w:rPr>
          <w:rFonts w:ascii="Cambria" w:eastAsia="MS Mincho" w:hAnsi="Cambria" w:cs="Arial"/>
          <w:sz w:val="24"/>
          <w:szCs w:val="24"/>
        </w:rPr>
      </w:pPr>
      <w:r w:rsidRPr="00B3554E">
        <w:rPr>
          <w:rFonts w:ascii="Cambria" w:eastAsia="MS Mincho" w:hAnsi="Cambria" w:cs="Arial"/>
          <w:sz w:val="24"/>
          <w:szCs w:val="24"/>
        </w:rPr>
        <w:t>kontinuerleg bemanningsbehov og tilgjengelegheit</w:t>
      </w:r>
    </w:p>
    <w:p w14:paraId="678C1B2A" w14:textId="77777777" w:rsidR="00D925F8" w:rsidRPr="00B3554E" w:rsidRDefault="00D925F8" w:rsidP="00D925F8">
      <w:pPr>
        <w:rPr>
          <w:b/>
          <w:bCs/>
          <w:sz w:val="24"/>
          <w:szCs w:val="24"/>
        </w:rPr>
      </w:pPr>
      <w:bookmarkStart w:id="41" w:name="_Toc2033985441"/>
    </w:p>
    <w:p w14:paraId="0181ED8B" w14:textId="05AA0B9C" w:rsidR="3B279B8D" w:rsidRPr="00B3554E" w:rsidRDefault="162F46B3" w:rsidP="00D925F8">
      <w:pPr>
        <w:spacing w:after="0"/>
        <w:rPr>
          <w:rFonts w:ascii="Cambria" w:eastAsia="MS Mincho" w:hAnsi="Cambria" w:cs="Arial"/>
          <w:b/>
          <w:bCs/>
          <w:sz w:val="24"/>
          <w:szCs w:val="24"/>
        </w:rPr>
      </w:pPr>
      <w:r w:rsidRPr="00B3554E">
        <w:rPr>
          <w:b/>
          <w:bCs/>
          <w:sz w:val="24"/>
          <w:szCs w:val="24"/>
        </w:rPr>
        <w:t>Legesenter</w:t>
      </w:r>
      <w:bookmarkEnd w:id="41"/>
    </w:p>
    <w:p w14:paraId="5576A7D1" w14:textId="2CEADD8C" w:rsidR="3B279B8D" w:rsidRPr="00B3554E" w:rsidRDefault="5ECC168D" w:rsidP="00D925F8">
      <w:pPr>
        <w:spacing w:after="0"/>
        <w:rPr>
          <w:rFonts w:ascii="Cambria" w:eastAsia="MS Mincho" w:hAnsi="Cambria" w:cs="Arial"/>
          <w:sz w:val="24"/>
          <w:szCs w:val="24"/>
        </w:rPr>
      </w:pPr>
      <w:r w:rsidRPr="00B3554E">
        <w:rPr>
          <w:rFonts w:ascii="Cambria" w:eastAsia="MS Mincho" w:hAnsi="Cambria" w:cs="Arial"/>
          <w:sz w:val="24"/>
          <w:szCs w:val="24"/>
        </w:rPr>
        <w:t>Legesenteret er ei planlagd helseteneste som føreset:</w:t>
      </w:r>
    </w:p>
    <w:p w14:paraId="5ECEF12A" w14:textId="6C28E38B" w:rsidR="3B279B8D" w:rsidRPr="00B3554E" w:rsidRDefault="61FD4A28" w:rsidP="00DB6863">
      <w:pPr>
        <w:numPr>
          <w:ilvl w:val="0"/>
          <w:numId w:val="39"/>
        </w:numPr>
        <w:spacing w:after="0"/>
        <w:rPr>
          <w:rFonts w:ascii="Cambria" w:eastAsia="MS Mincho" w:hAnsi="Cambria" w:cs="Arial"/>
          <w:sz w:val="24"/>
          <w:szCs w:val="24"/>
        </w:rPr>
      </w:pPr>
      <w:r w:rsidRPr="00B3554E">
        <w:rPr>
          <w:rFonts w:ascii="Cambria" w:eastAsia="MS Mincho" w:hAnsi="Cambria" w:cs="Arial"/>
          <w:sz w:val="24"/>
          <w:szCs w:val="24"/>
        </w:rPr>
        <w:t>strukturert oppfølging av pasientlister, kroniske sjukdomar og førebyggjande tiltak</w:t>
      </w:r>
    </w:p>
    <w:p w14:paraId="3E0ED823" w14:textId="7DB364DE" w:rsidR="3B279B8D" w:rsidRPr="00B3554E" w:rsidRDefault="61FD4A28" w:rsidP="00DB6863">
      <w:pPr>
        <w:numPr>
          <w:ilvl w:val="0"/>
          <w:numId w:val="39"/>
        </w:numPr>
        <w:spacing w:after="0"/>
        <w:rPr>
          <w:rFonts w:ascii="Cambria" w:eastAsia="MS Mincho" w:hAnsi="Cambria" w:cs="Arial"/>
          <w:sz w:val="24"/>
          <w:szCs w:val="24"/>
        </w:rPr>
      </w:pPr>
      <w:r w:rsidRPr="00B3554E">
        <w:rPr>
          <w:rFonts w:ascii="Cambria" w:eastAsia="MS Mincho" w:hAnsi="Cambria" w:cs="Arial"/>
          <w:sz w:val="24"/>
          <w:szCs w:val="24"/>
        </w:rPr>
        <w:t>systematisk ressursplanlegging og drift</w:t>
      </w:r>
    </w:p>
    <w:p w14:paraId="1623E123" w14:textId="0E0FA70C" w:rsidR="3B279B8D" w:rsidRPr="00B3554E" w:rsidRDefault="61FD4A28" w:rsidP="00DB6863">
      <w:pPr>
        <w:numPr>
          <w:ilvl w:val="0"/>
          <w:numId w:val="39"/>
        </w:numPr>
        <w:spacing w:after="0"/>
        <w:rPr>
          <w:rFonts w:ascii="Cambria" w:eastAsia="MS Mincho" w:hAnsi="Cambria" w:cs="Arial"/>
          <w:sz w:val="24"/>
          <w:szCs w:val="24"/>
        </w:rPr>
      </w:pPr>
      <w:r w:rsidRPr="00B3554E">
        <w:rPr>
          <w:rFonts w:ascii="Cambria" w:eastAsia="MS Mincho" w:hAnsi="Cambria" w:cs="Arial"/>
          <w:sz w:val="24"/>
          <w:szCs w:val="24"/>
        </w:rPr>
        <w:t>ivaretaking av kvalitetsarbeid, pasienttryggleik og journalsystem</w:t>
      </w:r>
    </w:p>
    <w:p w14:paraId="4E2A8945" w14:textId="2924CBAF" w:rsidR="00D925F8" w:rsidRPr="00B3554E" w:rsidRDefault="61FD4A28" w:rsidP="00DB6863">
      <w:pPr>
        <w:numPr>
          <w:ilvl w:val="0"/>
          <w:numId w:val="39"/>
        </w:numPr>
        <w:spacing w:after="0"/>
        <w:rPr>
          <w:rFonts w:ascii="Cambria" w:eastAsia="MS Mincho" w:hAnsi="Cambria" w:cs="Arial"/>
          <w:sz w:val="24"/>
          <w:szCs w:val="24"/>
        </w:rPr>
      </w:pPr>
      <w:r w:rsidRPr="00B3554E">
        <w:rPr>
          <w:rFonts w:ascii="Cambria" w:eastAsia="MS Mincho" w:hAnsi="Cambria" w:cs="Arial"/>
          <w:sz w:val="24"/>
          <w:szCs w:val="24"/>
        </w:rPr>
        <w:t>føreseieleg pasientflyt og kontinuitet i behandling</w:t>
      </w:r>
      <w:bookmarkStart w:id="42" w:name="_Toc410894100"/>
    </w:p>
    <w:p w14:paraId="2E4287F4" w14:textId="77777777" w:rsidR="00896531" w:rsidRPr="00B3554E" w:rsidRDefault="00896531" w:rsidP="005647CB">
      <w:pPr>
        <w:spacing w:after="0"/>
        <w:ind w:left="720"/>
        <w:rPr>
          <w:rFonts w:ascii="Cambria" w:eastAsia="MS Mincho" w:hAnsi="Cambria" w:cs="Arial"/>
          <w:sz w:val="24"/>
          <w:szCs w:val="24"/>
        </w:rPr>
      </w:pPr>
    </w:p>
    <w:p w14:paraId="3124CF96" w14:textId="77777777" w:rsidR="005647CB" w:rsidRPr="00B3554E" w:rsidRDefault="005647CB" w:rsidP="005647CB">
      <w:pPr>
        <w:spacing w:after="0"/>
        <w:ind w:left="720"/>
        <w:rPr>
          <w:rFonts w:ascii="Cambria" w:eastAsia="MS Mincho" w:hAnsi="Cambria" w:cs="Arial"/>
          <w:sz w:val="24"/>
          <w:szCs w:val="24"/>
        </w:rPr>
      </w:pPr>
    </w:p>
    <w:p w14:paraId="42B6D2EA" w14:textId="1ED78C35" w:rsidR="3B279B8D" w:rsidRPr="00B3554E" w:rsidRDefault="162F46B3" w:rsidP="00D925F8">
      <w:pPr>
        <w:spacing w:after="0"/>
        <w:rPr>
          <w:rFonts w:ascii="Cambria" w:eastAsia="MS Mincho" w:hAnsi="Cambria" w:cs="Arial"/>
          <w:b/>
          <w:bCs/>
          <w:sz w:val="24"/>
          <w:szCs w:val="24"/>
        </w:rPr>
      </w:pPr>
      <w:r w:rsidRPr="00B3554E">
        <w:rPr>
          <w:b/>
          <w:bCs/>
          <w:sz w:val="24"/>
          <w:szCs w:val="24"/>
        </w:rPr>
        <w:t>Samla leiaransvar</w:t>
      </w:r>
      <w:bookmarkEnd w:id="42"/>
    </w:p>
    <w:p w14:paraId="64709232" w14:textId="1601AC2C" w:rsidR="3B279B8D" w:rsidRPr="00B3554E" w:rsidRDefault="5ECC168D" w:rsidP="00D925F8">
      <w:pPr>
        <w:spacing w:after="0"/>
        <w:rPr>
          <w:rFonts w:ascii="Cambria" w:eastAsia="MS Mincho" w:hAnsi="Cambria" w:cs="Arial"/>
          <w:sz w:val="24"/>
          <w:szCs w:val="24"/>
        </w:rPr>
      </w:pPr>
      <w:r w:rsidRPr="00B3554E">
        <w:rPr>
          <w:rFonts w:ascii="Cambria" w:eastAsia="MS Mincho" w:hAnsi="Cambria" w:cs="Arial"/>
          <w:sz w:val="24"/>
          <w:szCs w:val="24"/>
        </w:rPr>
        <w:t xml:space="preserve">Leiarrolla inneber eit heilskapleg ansvar for personalforvaltning, kompetanseutvikling, arbeidsmiljø, økonomistyring og rapportering i tråd med gjeldande regelverk. I tillegg må leiaren ivareta krav til kvalitet, </w:t>
      </w:r>
      <w:proofErr w:type="spellStart"/>
      <w:r w:rsidRPr="00B3554E">
        <w:rPr>
          <w:rFonts w:ascii="Cambria" w:eastAsia="MS Mincho" w:hAnsi="Cambria" w:cs="Arial"/>
          <w:sz w:val="24"/>
          <w:szCs w:val="24"/>
        </w:rPr>
        <w:t>forsvarlegheit</w:t>
      </w:r>
      <w:proofErr w:type="spellEnd"/>
      <w:r w:rsidRPr="00B3554E">
        <w:rPr>
          <w:rFonts w:ascii="Cambria" w:eastAsia="MS Mincho" w:hAnsi="Cambria" w:cs="Arial"/>
          <w:sz w:val="24"/>
          <w:szCs w:val="24"/>
        </w:rPr>
        <w:t xml:space="preserve"> og beredskap på tvers av tenestene. Rolla krev kontinuerleg koordinering og evne til å balansere akutte behov med langsiktig drift.</w:t>
      </w:r>
    </w:p>
    <w:p w14:paraId="096A7010" w14:textId="3B229864" w:rsidR="00D925F8" w:rsidRDefault="34D43AD0" w:rsidP="0BCB7670">
      <w:pPr>
        <w:rPr>
          <w:rFonts w:ascii="Cambria" w:eastAsia="MS Mincho" w:hAnsi="Cambria" w:cs="Arial"/>
          <w:sz w:val="24"/>
          <w:szCs w:val="24"/>
        </w:rPr>
      </w:pPr>
      <w:r w:rsidRPr="00B3554E">
        <w:rPr>
          <w:rFonts w:ascii="Cambria" w:eastAsia="MS Mincho" w:hAnsi="Cambria" w:cs="Arial"/>
          <w:sz w:val="24"/>
          <w:szCs w:val="24"/>
        </w:rPr>
        <w:t>I legetenesta er det etablert faste møteplassar for kvalitetsarbeid, mellom anna felles fagdagar, simuleringar og læringsarenaer på tvers av faggrupper. Desse møteplassane skal støtte opp under ein kultur for kontinuerleg forbetring, fremje kompetanseutvikling og styrkje samhandlinga mellom legar og anna helsepersonell.</w:t>
      </w:r>
    </w:p>
    <w:p w14:paraId="5C4C008E" w14:textId="77777777" w:rsidR="00DB6863" w:rsidRPr="00B3554E" w:rsidRDefault="00DB6863" w:rsidP="0BCB7670">
      <w:pPr>
        <w:rPr>
          <w:rFonts w:ascii="Cambria" w:eastAsia="MS Mincho" w:hAnsi="Cambria" w:cs="Arial"/>
          <w:sz w:val="24"/>
          <w:szCs w:val="24"/>
        </w:rPr>
      </w:pPr>
    </w:p>
    <w:tbl>
      <w:tblPr>
        <w:tblStyle w:val="Tabellrutenett"/>
        <w:tblW w:w="0" w:type="auto"/>
        <w:tblLayout w:type="fixed"/>
        <w:tblLook w:val="06A0" w:firstRow="1" w:lastRow="0" w:firstColumn="1" w:lastColumn="0" w:noHBand="1" w:noVBand="1"/>
      </w:tblPr>
      <w:tblGrid>
        <w:gridCol w:w="8640"/>
      </w:tblGrid>
      <w:tr w:rsidR="0BCB7670" w:rsidRPr="00B3554E" w14:paraId="3A7BBE9A" w14:textId="77777777" w:rsidTr="0BCB7670">
        <w:trPr>
          <w:trHeight w:val="300"/>
        </w:trPr>
        <w:tc>
          <w:tcPr>
            <w:tcW w:w="8640" w:type="dxa"/>
            <w:shd w:val="clear" w:color="auto" w:fill="D9E2F3"/>
          </w:tcPr>
          <w:p w14:paraId="17F37AE7" w14:textId="27E4851B" w:rsidR="7194E35A" w:rsidRPr="00B3554E" w:rsidRDefault="7194E35A" w:rsidP="0BCB7670">
            <w:pPr>
              <w:rPr>
                <w:rFonts w:ascii="Cambria" w:eastAsia="MS Mincho" w:hAnsi="Cambria" w:cs="Arial"/>
                <w:b/>
                <w:bCs/>
                <w:sz w:val="24"/>
                <w:szCs w:val="24"/>
              </w:rPr>
            </w:pPr>
            <w:r w:rsidRPr="00B3554E">
              <w:rPr>
                <w:rFonts w:ascii="Cambria" w:eastAsia="MS Mincho" w:hAnsi="Cambria" w:cs="Arial"/>
                <w:b/>
                <w:bCs/>
                <w:sz w:val="24"/>
                <w:szCs w:val="24"/>
              </w:rPr>
              <w:lastRenderedPageBreak/>
              <w:t>Tiltak i planperioden:</w:t>
            </w:r>
          </w:p>
          <w:p w14:paraId="6004C2F3" w14:textId="3F02176B" w:rsidR="7194E35A" w:rsidRPr="00B3554E" w:rsidRDefault="7194E35A" w:rsidP="00DB6863">
            <w:pPr>
              <w:numPr>
                <w:ilvl w:val="0"/>
                <w:numId w:val="24"/>
              </w:numPr>
              <w:rPr>
                <w:rFonts w:ascii="Cambria" w:eastAsia="MS Mincho" w:hAnsi="Cambria" w:cs="Arial"/>
                <w:sz w:val="24"/>
                <w:szCs w:val="24"/>
              </w:rPr>
            </w:pPr>
            <w:r w:rsidRPr="00B3554E">
              <w:rPr>
                <w:rFonts w:ascii="Cambria" w:eastAsia="MS Mincho" w:hAnsi="Cambria" w:cs="Arial"/>
                <w:sz w:val="24"/>
                <w:szCs w:val="24"/>
              </w:rPr>
              <w:t>Tydel</w:t>
            </w:r>
            <w:r w:rsidR="3CA07940" w:rsidRPr="00B3554E">
              <w:rPr>
                <w:rFonts w:ascii="Cambria" w:eastAsia="MS Mincho" w:hAnsi="Cambria" w:cs="Arial"/>
                <w:sz w:val="24"/>
                <w:szCs w:val="24"/>
              </w:rPr>
              <w:t>e</w:t>
            </w:r>
            <w:r w:rsidRPr="00B3554E">
              <w:rPr>
                <w:rFonts w:ascii="Cambria" w:eastAsia="MS Mincho" w:hAnsi="Cambria" w:cs="Arial"/>
                <w:sz w:val="24"/>
                <w:szCs w:val="24"/>
              </w:rPr>
              <w:t>ggjere og dokumentere ansvarsområde og oppgåver for verksemdsleiar, avdelingsleiar, fagleiar og kommuneoverlege.</w:t>
            </w:r>
          </w:p>
          <w:p w14:paraId="7A6FC4F9" w14:textId="331C0470" w:rsidR="7194E35A" w:rsidRPr="00B3554E" w:rsidRDefault="7194E35A" w:rsidP="00DB6863">
            <w:pPr>
              <w:numPr>
                <w:ilvl w:val="0"/>
                <w:numId w:val="24"/>
              </w:numPr>
              <w:rPr>
                <w:rFonts w:ascii="Cambria" w:eastAsia="MS Mincho" w:hAnsi="Cambria" w:cs="Arial"/>
                <w:sz w:val="24"/>
                <w:szCs w:val="24"/>
              </w:rPr>
            </w:pPr>
            <w:r w:rsidRPr="00B3554E">
              <w:rPr>
                <w:rFonts w:ascii="Cambria" w:eastAsia="MS Mincho" w:hAnsi="Cambria" w:cs="Arial"/>
                <w:sz w:val="24"/>
                <w:szCs w:val="24"/>
              </w:rPr>
              <w:t>Vidareutvikle faste møteplassar for kvalitetsarbeid, inkludert systematiske evalueringar av pasientforløp og tverrfagleg læring.</w:t>
            </w:r>
          </w:p>
          <w:p w14:paraId="2310FF53" w14:textId="52DFAC99" w:rsidR="7194E35A" w:rsidRPr="00B3554E" w:rsidRDefault="7194E35A" w:rsidP="00DB6863">
            <w:pPr>
              <w:numPr>
                <w:ilvl w:val="0"/>
                <w:numId w:val="24"/>
              </w:numPr>
              <w:rPr>
                <w:rFonts w:ascii="Cambria" w:eastAsia="MS Mincho" w:hAnsi="Cambria" w:cs="Arial"/>
                <w:sz w:val="24"/>
                <w:szCs w:val="24"/>
              </w:rPr>
            </w:pPr>
            <w:r w:rsidRPr="00B3554E">
              <w:rPr>
                <w:rFonts w:ascii="Cambria" w:eastAsia="MS Mincho" w:hAnsi="Cambria" w:cs="Arial"/>
                <w:sz w:val="24"/>
                <w:szCs w:val="24"/>
              </w:rPr>
              <w:t>Sikre at leiarnivået har tilgjengelege og oppdaterte styringsdata (økonomi, aktivitet, kvalitetsindikatorar) for betre oppfølging og planlegging.</w:t>
            </w:r>
          </w:p>
          <w:p w14:paraId="3A2757C0" w14:textId="791EA0AF" w:rsidR="0BCB7670" w:rsidRPr="00B3554E" w:rsidRDefault="0BCB7670" w:rsidP="00F1631C">
            <w:pPr>
              <w:ind w:left="720"/>
              <w:rPr>
                <w:rFonts w:ascii="Cambria" w:eastAsia="MS Mincho" w:hAnsi="Cambria" w:cs="Arial"/>
                <w:sz w:val="24"/>
                <w:szCs w:val="24"/>
              </w:rPr>
            </w:pPr>
          </w:p>
        </w:tc>
      </w:tr>
    </w:tbl>
    <w:p w14:paraId="3710279B" w14:textId="77777777" w:rsidR="00D925F8" w:rsidRPr="00B3554E" w:rsidRDefault="00D925F8" w:rsidP="10A3523C">
      <w:pPr>
        <w:rPr>
          <w:rFonts w:ascii="Cambria" w:eastAsia="MS Mincho" w:hAnsi="Cambria" w:cs="Arial"/>
          <w:sz w:val="24"/>
          <w:szCs w:val="24"/>
        </w:rPr>
      </w:pPr>
    </w:p>
    <w:p w14:paraId="24004F1C" w14:textId="0D7F6924" w:rsidR="6F12F195" w:rsidRPr="00B3554E" w:rsidRDefault="7F351616" w:rsidP="10A3523C">
      <w:pPr>
        <w:pStyle w:val="Overskrift2"/>
      </w:pPr>
      <w:bookmarkStart w:id="43" w:name="_Toc770057921"/>
      <w:bookmarkStart w:id="44" w:name="_Toc209463638"/>
      <w:r w:rsidRPr="00B3554E">
        <w:t>4.</w:t>
      </w:r>
      <w:r w:rsidR="6FC4BEFE" w:rsidRPr="00B3554E">
        <w:t>2</w:t>
      </w:r>
      <w:r w:rsidRPr="00B3554E">
        <w:t xml:space="preserve"> </w:t>
      </w:r>
      <w:r w:rsidR="17C1DB4C" w:rsidRPr="00B3554E">
        <w:t>Internkontroll</w:t>
      </w:r>
      <w:r w:rsidR="2D7E6263" w:rsidRPr="00B3554E">
        <w:t xml:space="preserve"> og kvalitetsarbeid</w:t>
      </w:r>
      <w:bookmarkEnd w:id="43"/>
      <w:bookmarkEnd w:id="44"/>
    </w:p>
    <w:p w14:paraId="7157C078" w14:textId="35930396" w:rsidR="6F12F195" w:rsidRPr="00B3554E" w:rsidRDefault="33551651" w:rsidP="043AAA6B">
      <w:pPr>
        <w:rPr>
          <w:rFonts w:ascii="Cambria" w:eastAsia="MS Mincho" w:hAnsi="Cambria" w:cs="Arial"/>
          <w:sz w:val="24"/>
          <w:szCs w:val="24"/>
        </w:rPr>
      </w:pPr>
      <w:r w:rsidRPr="00B3554E">
        <w:rPr>
          <w:rFonts w:ascii="Cambria" w:eastAsia="MS Mincho" w:hAnsi="Cambria" w:cs="Arial"/>
          <w:sz w:val="24"/>
          <w:szCs w:val="24"/>
        </w:rPr>
        <w:t>Kommunen har eit kvalitetssystem for legetenesta i samsvar med forskrift om leiing og kvalitetsforbetring. Dette omfattar:</w:t>
      </w:r>
    </w:p>
    <w:p w14:paraId="6110B5D3" w14:textId="5A6A73E8" w:rsidR="6F12F195" w:rsidRPr="00B3554E" w:rsidRDefault="5825E884" w:rsidP="00DB6863">
      <w:pPr>
        <w:numPr>
          <w:ilvl w:val="0"/>
          <w:numId w:val="53"/>
        </w:numPr>
        <w:rPr>
          <w:rFonts w:ascii="Cambria" w:eastAsia="MS Mincho" w:hAnsi="Cambria" w:cs="Arial"/>
          <w:sz w:val="24"/>
          <w:szCs w:val="24"/>
        </w:rPr>
      </w:pPr>
      <w:r w:rsidRPr="00B3554E">
        <w:rPr>
          <w:rFonts w:ascii="Cambria" w:eastAsia="MS Mincho" w:hAnsi="Cambria" w:cs="Arial"/>
          <w:b/>
          <w:bCs/>
          <w:sz w:val="24"/>
          <w:szCs w:val="24"/>
        </w:rPr>
        <w:t>Avvikshandtering:</w:t>
      </w:r>
      <w:r w:rsidRPr="00B3554E">
        <w:rPr>
          <w:rFonts w:ascii="Cambria" w:eastAsia="MS Mincho" w:hAnsi="Cambria" w:cs="Arial"/>
          <w:sz w:val="24"/>
          <w:szCs w:val="24"/>
        </w:rPr>
        <w:t xml:space="preserve"> Alle uønskte hendingar, nesten-hendingar</w:t>
      </w:r>
      <w:r w:rsidR="4C6597F8" w:rsidRPr="00B3554E">
        <w:rPr>
          <w:rFonts w:ascii="Cambria" w:eastAsia="MS Mincho" w:hAnsi="Cambria" w:cs="Arial"/>
          <w:sz w:val="24"/>
          <w:szCs w:val="24"/>
        </w:rPr>
        <w:t xml:space="preserve">, </w:t>
      </w:r>
      <w:r w:rsidRPr="00B3554E">
        <w:rPr>
          <w:rFonts w:ascii="Cambria" w:eastAsia="MS Mincho" w:hAnsi="Cambria" w:cs="Arial"/>
          <w:sz w:val="24"/>
          <w:szCs w:val="24"/>
        </w:rPr>
        <w:t>klager</w:t>
      </w:r>
      <w:r w:rsidR="4D7D00DA" w:rsidRPr="00B3554E">
        <w:rPr>
          <w:rFonts w:ascii="Cambria" w:eastAsia="MS Mincho" w:hAnsi="Cambria" w:cs="Arial"/>
          <w:sz w:val="24"/>
          <w:szCs w:val="24"/>
        </w:rPr>
        <w:t xml:space="preserve"> og forbetringsmeldingar</w:t>
      </w:r>
      <w:r w:rsidRPr="00B3554E">
        <w:rPr>
          <w:rFonts w:ascii="Cambria" w:eastAsia="MS Mincho" w:hAnsi="Cambria" w:cs="Arial"/>
          <w:sz w:val="24"/>
          <w:szCs w:val="24"/>
        </w:rPr>
        <w:t xml:space="preserve"> vert </w:t>
      </w:r>
      <w:r w:rsidR="3A99F8AF" w:rsidRPr="00B3554E">
        <w:rPr>
          <w:rFonts w:ascii="Cambria" w:eastAsia="MS Mincho" w:hAnsi="Cambria" w:cs="Arial"/>
          <w:sz w:val="24"/>
          <w:szCs w:val="24"/>
        </w:rPr>
        <w:t>registrerte</w:t>
      </w:r>
      <w:r w:rsidRPr="00B3554E">
        <w:rPr>
          <w:rFonts w:ascii="Cambria" w:eastAsia="MS Mincho" w:hAnsi="Cambria" w:cs="Arial"/>
          <w:sz w:val="24"/>
          <w:szCs w:val="24"/>
        </w:rPr>
        <w:t xml:space="preserve"> i kommunen</w:t>
      </w:r>
      <w:r w:rsidR="7C94A0E9" w:rsidRPr="00B3554E">
        <w:rPr>
          <w:rFonts w:ascii="Cambria" w:eastAsia="MS Mincho" w:hAnsi="Cambria" w:cs="Arial"/>
          <w:sz w:val="24"/>
          <w:szCs w:val="24"/>
        </w:rPr>
        <w:t xml:space="preserve"> sitt</w:t>
      </w:r>
      <w:r w:rsidRPr="00B3554E">
        <w:rPr>
          <w:rFonts w:ascii="Cambria" w:eastAsia="MS Mincho" w:hAnsi="Cambria" w:cs="Arial"/>
          <w:sz w:val="24"/>
          <w:szCs w:val="24"/>
        </w:rPr>
        <w:t xml:space="preserve"> avvikssystem. Avvik innan legetenesta vert jamleg gjennomgått i </w:t>
      </w:r>
      <w:r w:rsidR="3CF1CA13" w:rsidRPr="00B3554E">
        <w:rPr>
          <w:rFonts w:ascii="Cambria" w:eastAsia="MS Mincho" w:hAnsi="Cambria" w:cs="Arial"/>
          <w:sz w:val="24"/>
          <w:szCs w:val="24"/>
        </w:rPr>
        <w:t xml:space="preserve">personalmøte i </w:t>
      </w:r>
      <w:r w:rsidR="2C183A0A" w:rsidRPr="00B3554E">
        <w:rPr>
          <w:rFonts w:ascii="Cambria" w:eastAsia="MS Mincho" w:hAnsi="Cambria" w:cs="Arial"/>
          <w:sz w:val="24"/>
          <w:szCs w:val="24"/>
        </w:rPr>
        <w:t xml:space="preserve">legeavdelinga </w:t>
      </w:r>
      <w:r w:rsidRPr="00B3554E">
        <w:rPr>
          <w:rFonts w:ascii="Cambria" w:eastAsia="MS Mincho" w:hAnsi="Cambria" w:cs="Arial"/>
          <w:sz w:val="24"/>
          <w:szCs w:val="24"/>
        </w:rPr>
        <w:t xml:space="preserve">for å lære av feil og setje i verk korrigerande tiltak. </w:t>
      </w:r>
    </w:p>
    <w:p w14:paraId="5ECA3CB1" w14:textId="7731C891" w:rsidR="252F5C84" w:rsidRPr="00B3554E" w:rsidRDefault="252F5C84" w:rsidP="00DB6863">
      <w:pPr>
        <w:numPr>
          <w:ilvl w:val="0"/>
          <w:numId w:val="53"/>
        </w:numPr>
        <w:rPr>
          <w:rFonts w:ascii="Cambria" w:eastAsia="MS Mincho" w:hAnsi="Cambria" w:cs="Arial"/>
        </w:rPr>
      </w:pPr>
      <w:r w:rsidRPr="00B3554E">
        <w:rPr>
          <w:rFonts w:ascii="Cambria" w:eastAsia="MS Mincho" w:hAnsi="Cambria" w:cs="Arial"/>
          <w:b/>
          <w:bCs/>
          <w:sz w:val="24"/>
          <w:szCs w:val="24"/>
        </w:rPr>
        <w:t>Journalføring</w:t>
      </w:r>
      <w:r w:rsidRPr="00B3554E">
        <w:br/>
      </w:r>
      <w:r w:rsidRPr="00B3554E">
        <w:rPr>
          <w:rFonts w:ascii="Cambria" w:eastAsia="MS Mincho" w:hAnsi="Cambria" w:cs="Arial"/>
          <w:sz w:val="24"/>
          <w:szCs w:val="24"/>
        </w:rPr>
        <w:t xml:space="preserve">Behandlande lege har ansvar for å føre og oppdatere pasientjournal ved kvar konsultasjon. Sjukepleiarar har sjølvstendig ansvar for å triagere og dokumentere eigne vurderingar i journal ved kvar kontakt. </w:t>
      </w:r>
    </w:p>
    <w:p w14:paraId="6645E303" w14:textId="3048B741" w:rsidR="252F5C84" w:rsidRPr="00B3554E" w:rsidRDefault="252F5C84" w:rsidP="0BCB7670">
      <w:pPr>
        <w:ind w:left="720"/>
        <w:rPr>
          <w:rFonts w:ascii="Cambria" w:eastAsia="MS Mincho" w:hAnsi="Cambria" w:cs="Arial"/>
        </w:rPr>
      </w:pPr>
      <w:r w:rsidRPr="00B3554E">
        <w:rPr>
          <w:rFonts w:ascii="Cambria" w:eastAsia="MS Mincho" w:hAnsi="Cambria" w:cs="Arial"/>
          <w:sz w:val="24"/>
          <w:szCs w:val="24"/>
        </w:rPr>
        <w:t>Kommunen og verksemda har ansvar for at det finst sikre rutinar, IKT-løysingar og oppbevaring som oppfyller gjeldande lovkrav. Dette er forankra i forskrift om pasientjournal og forskrift om leiing og kvalitetsforbetring i helse- og omsorgstenesta, som stiller krav til både innhald, tryggleik og tilgjengelegheit i journalsystema.</w:t>
      </w:r>
    </w:p>
    <w:p w14:paraId="4109F683" w14:textId="2DD90061" w:rsidR="252F5C84" w:rsidRPr="00B3554E" w:rsidRDefault="252F5C84" w:rsidP="0BCB7670">
      <w:pPr>
        <w:ind w:left="720"/>
        <w:rPr>
          <w:rFonts w:ascii="Cambria" w:eastAsia="MS Mincho" w:hAnsi="Cambria" w:cs="Arial"/>
          <w:sz w:val="24"/>
          <w:szCs w:val="24"/>
        </w:rPr>
      </w:pPr>
      <w:r w:rsidRPr="00B3554E">
        <w:rPr>
          <w:rFonts w:ascii="Cambria" w:eastAsia="MS Mincho" w:hAnsi="Cambria" w:cs="Arial"/>
          <w:sz w:val="24"/>
          <w:szCs w:val="24"/>
        </w:rPr>
        <w:t xml:space="preserve">Systematisk journalføring er ein del av internkontrollen i legetenesta og skal sikre pasienttryggleik, kontinuitet i behandling og </w:t>
      </w:r>
      <w:proofErr w:type="spellStart"/>
      <w:r w:rsidRPr="00B3554E">
        <w:rPr>
          <w:rFonts w:ascii="Cambria" w:eastAsia="MS Mincho" w:hAnsi="Cambria" w:cs="Arial"/>
          <w:sz w:val="24"/>
          <w:szCs w:val="24"/>
        </w:rPr>
        <w:t>etterprøvbarheit</w:t>
      </w:r>
      <w:proofErr w:type="spellEnd"/>
      <w:r w:rsidRPr="00B3554E">
        <w:rPr>
          <w:rFonts w:ascii="Cambria" w:eastAsia="MS Mincho" w:hAnsi="Cambria" w:cs="Arial"/>
          <w:sz w:val="24"/>
          <w:szCs w:val="24"/>
        </w:rPr>
        <w:t>.</w:t>
      </w:r>
      <w:r w:rsidR="15A7BA92" w:rsidRPr="00B3554E">
        <w:rPr>
          <w:rFonts w:ascii="Cambria" w:eastAsia="MS Mincho" w:hAnsi="Cambria" w:cs="Arial"/>
          <w:sz w:val="24"/>
          <w:szCs w:val="24"/>
        </w:rPr>
        <w:t xml:space="preserve"> Som del av internkontrollen kan det gjennomførast stikkprøver eller revisjonar for å kontrollere at dokumentasjon og praksis er i samsvar med lovkrav og interne rutinar.</w:t>
      </w:r>
    </w:p>
    <w:p w14:paraId="3729BD55" w14:textId="7DC2B574" w:rsidR="6F12F195" w:rsidRPr="00B3554E" w:rsidRDefault="5825E884" w:rsidP="00DB6863">
      <w:pPr>
        <w:numPr>
          <w:ilvl w:val="0"/>
          <w:numId w:val="53"/>
        </w:numPr>
        <w:rPr>
          <w:rFonts w:ascii="Cambria" w:eastAsia="MS Mincho" w:hAnsi="Cambria" w:cs="Arial"/>
          <w:sz w:val="24"/>
          <w:szCs w:val="24"/>
        </w:rPr>
      </w:pPr>
      <w:r w:rsidRPr="00B3554E">
        <w:rPr>
          <w:rFonts w:ascii="Cambria" w:eastAsia="MS Mincho" w:hAnsi="Cambria" w:cs="Arial"/>
          <w:b/>
          <w:bCs/>
          <w:sz w:val="24"/>
          <w:szCs w:val="24"/>
        </w:rPr>
        <w:t>Indikatorar:</w:t>
      </w:r>
      <w:r w:rsidRPr="00B3554E">
        <w:rPr>
          <w:rFonts w:ascii="Cambria" w:eastAsia="MS Mincho" w:hAnsi="Cambria" w:cs="Arial"/>
          <w:sz w:val="24"/>
          <w:szCs w:val="24"/>
        </w:rPr>
        <w:t xml:space="preserve"> Kommunen følgjer med på relevante kvalitetsindikatorar, </w:t>
      </w:r>
      <w:r w:rsidR="286D2B36" w:rsidRPr="00B3554E">
        <w:rPr>
          <w:rFonts w:ascii="Cambria" w:eastAsia="MS Mincho" w:hAnsi="Cambria" w:cs="Arial"/>
          <w:sz w:val="24"/>
          <w:szCs w:val="24"/>
        </w:rPr>
        <w:t xml:space="preserve">til dømes </w:t>
      </w:r>
      <w:r w:rsidRPr="00B3554E">
        <w:rPr>
          <w:rFonts w:ascii="Cambria" w:eastAsia="MS Mincho" w:hAnsi="Cambria" w:cs="Arial"/>
          <w:sz w:val="24"/>
          <w:szCs w:val="24"/>
        </w:rPr>
        <w:t>dei nasjonale indikatorane for fastlegeordninga (</w:t>
      </w:r>
      <w:proofErr w:type="spellStart"/>
      <w:r w:rsidRPr="00B3554E">
        <w:rPr>
          <w:rFonts w:ascii="Cambria" w:eastAsia="MS Mincho" w:hAnsi="Cambria" w:cs="Arial"/>
          <w:sz w:val="24"/>
          <w:szCs w:val="24"/>
        </w:rPr>
        <w:t>andel</w:t>
      </w:r>
      <w:proofErr w:type="spellEnd"/>
      <w:r w:rsidRPr="00B3554E">
        <w:rPr>
          <w:rFonts w:ascii="Cambria" w:eastAsia="MS Mincho" w:hAnsi="Cambria" w:cs="Arial"/>
          <w:sz w:val="24"/>
          <w:szCs w:val="24"/>
        </w:rPr>
        <w:t xml:space="preserve"> pasientar som får time innan frist, dekning i helsestasjon, polyfarmasi blant eldre m.m.). Data frå </w:t>
      </w:r>
      <w:proofErr w:type="spellStart"/>
      <w:r w:rsidRPr="00B3554E">
        <w:rPr>
          <w:rFonts w:ascii="Cambria" w:eastAsia="MS Mincho" w:hAnsi="Cambria" w:cs="Arial"/>
          <w:sz w:val="24"/>
          <w:szCs w:val="24"/>
        </w:rPr>
        <w:t>KPR</w:t>
      </w:r>
      <w:proofErr w:type="spellEnd"/>
      <w:r w:rsidRPr="00B3554E">
        <w:rPr>
          <w:rFonts w:ascii="Cambria" w:eastAsia="MS Mincho" w:hAnsi="Cambria" w:cs="Arial"/>
          <w:sz w:val="24"/>
          <w:szCs w:val="24"/>
        </w:rPr>
        <w:t xml:space="preserve"> (Kommunalt pasient- og brukarregister) og andre kjelder vert nytta der det er tilgjengeleg. Små kommunar har avgrensa tal </w:t>
      </w:r>
      <w:r w:rsidR="5EE541B0" w:rsidRPr="00B3554E">
        <w:rPr>
          <w:rFonts w:ascii="Cambria" w:eastAsia="MS Mincho" w:hAnsi="Cambria" w:cs="Arial"/>
          <w:sz w:val="24"/>
          <w:szCs w:val="24"/>
        </w:rPr>
        <w:t xml:space="preserve">på </w:t>
      </w:r>
      <w:r w:rsidRPr="00B3554E">
        <w:rPr>
          <w:rFonts w:ascii="Cambria" w:eastAsia="MS Mincho" w:hAnsi="Cambria" w:cs="Arial"/>
          <w:sz w:val="24"/>
          <w:szCs w:val="24"/>
        </w:rPr>
        <w:t xml:space="preserve">datapunkt, men </w:t>
      </w:r>
      <w:r w:rsidR="2D87F84C" w:rsidRPr="00B3554E">
        <w:rPr>
          <w:rFonts w:ascii="Cambria" w:eastAsia="MS Mincho" w:hAnsi="Cambria" w:cs="Arial"/>
          <w:sz w:val="24"/>
          <w:szCs w:val="24"/>
        </w:rPr>
        <w:t>utviklingstrekk</w:t>
      </w:r>
      <w:r w:rsidRPr="00B3554E">
        <w:rPr>
          <w:rFonts w:ascii="Cambria" w:eastAsia="MS Mincho" w:hAnsi="Cambria" w:cs="Arial"/>
          <w:sz w:val="24"/>
          <w:szCs w:val="24"/>
        </w:rPr>
        <w:t xml:space="preserve"> kan observerast over tid.</w:t>
      </w:r>
      <w:r w:rsidR="3DE7B6C0" w:rsidRPr="00B3554E">
        <w:rPr>
          <w:rFonts w:ascii="Cambria" w:eastAsia="MS Mincho" w:hAnsi="Cambria" w:cs="Arial"/>
          <w:sz w:val="24"/>
          <w:szCs w:val="24"/>
        </w:rPr>
        <w:t xml:space="preserve"> Desse data er tilgjengelege for alle</w:t>
      </w:r>
      <w:r w:rsidR="2CE35B7D" w:rsidRPr="00B3554E">
        <w:rPr>
          <w:rFonts w:ascii="Cambria" w:eastAsia="MS Mincho" w:hAnsi="Cambria" w:cs="Arial"/>
          <w:sz w:val="24"/>
          <w:szCs w:val="24"/>
        </w:rPr>
        <w:t>.</w:t>
      </w:r>
    </w:p>
    <w:p w14:paraId="743DBD79" w14:textId="48E389BA" w:rsidR="6F12F195" w:rsidRPr="00B3554E" w:rsidRDefault="16C3ED9C" w:rsidP="00DB6863">
      <w:pPr>
        <w:numPr>
          <w:ilvl w:val="0"/>
          <w:numId w:val="53"/>
        </w:numPr>
        <w:rPr>
          <w:rFonts w:ascii="Cambria" w:eastAsia="MS Mincho" w:hAnsi="Cambria" w:cs="Arial"/>
          <w:sz w:val="24"/>
          <w:szCs w:val="24"/>
        </w:rPr>
      </w:pPr>
      <w:r w:rsidRPr="00B3554E">
        <w:rPr>
          <w:rFonts w:ascii="Cambria" w:eastAsia="MS Mincho" w:hAnsi="Cambria" w:cs="Arial"/>
          <w:b/>
          <w:bCs/>
          <w:sz w:val="24"/>
          <w:szCs w:val="24"/>
        </w:rPr>
        <w:lastRenderedPageBreak/>
        <w:t>Brukarerfaringar:</w:t>
      </w:r>
      <w:r w:rsidRPr="00B3554E">
        <w:rPr>
          <w:rFonts w:ascii="Cambria" w:eastAsia="MS Mincho" w:hAnsi="Cambria" w:cs="Arial"/>
          <w:sz w:val="24"/>
          <w:szCs w:val="24"/>
        </w:rPr>
        <w:t xml:space="preserve"> </w:t>
      </w:r>
      <w:r w:rsidR="005032D5" w:rsidRPr="00B3554E">
        <w:rPr>
          <w:rFonts w:ascii="Cambria" w:eastAsia="MS Mincho" w:hAnsi="Cambria" w:cs="Arial"/>
          <w:sz w:val="24"/>
          <w:szCs w:val="24"/>
        </w:rPr>
        <w:t xml:space="preserve">I </w:t>
      </w:r>
      <w:r w:rsidRPr="00B3554E">
        <w:rPr>
          <w:rFonts w:ascii="Cambria" w:eastAsia="MS Mincho" w:hAnsi="Cambria" w:cs="Arial"/>
          <w:sz w:val="24"/>
          <w:szCs w:val="24"/>
        </w:rPr>
        <w:t xml:space="preserve">løpet av planperioden </w:t>
      </w:r>
      <w:r w:rsidR="656AA99A" w:rsidRPr="00B3554E">
        <w:rPr>
          <w:rFonts w:ascii="Cambria" w:eastAsia="MS Mincho" w:hAnsi="Cambria" w:cs="Arial"/>
          <w:sz w:val="24"/>
          <w:szCs w:val="24"/>
        </w:rPr>
        <w:t>ønskjer</w:t>
      </w:r>
      <w:r w:rsidR="005032D5" w:rsidRPr="00B3554E">
        <w:rPr>
          <w:rFonts w:ascii="Cambria" w:eastAsia="MS Mincho" w:hAnsi="Cambria" w:cs="Arial"/>
          <w:sz w:val="24"/>
          <w:szCs w:val="24"/>
        </w:rPr>
        <w:t xml:space="preserve"> me å </w:t>
      </w:r>
      <w:r w:rsidR="00EB6A45" w:rsidRPr="00B3554E">
        <w:rPr>
          <w:rFonts w:ascii="Cambria" w:eastAsia="MS Mincho" w:hAnsi="Cambria" w:cs="Arial"/>
          <w:sz w:val="24"/>
          <w:szCs w:val="24"/>
        </w:rPr>
        <w:t>legg</w:t>
      </w:r>
      <w:r w:rsidR="52ED1FAD" w:rsidRPr="00B3554E">
        <w:rPr>
          <w:rFonts w:ascii="Cambria" w:eastAsia="MS Mincho" w:hAnsi="Cambria" w:cs="Arial"/>
          <w:sz w:val="24"/>
          <w:szCs w:val="24"/>
        </w:rPr>
        <w:t>j</w:t>
      </w:r>
      <w:r w:rsidR="00EB6A45" w:rsidRPr="00B3554E">
        <w:rPr>
          <w:rFonts w:ascii="Cambria" w:eastAsia="MS Mincho" w:hAnsi="Cambria" w:cs="Arial"/>
          <w:sz w:val="24"/>
          <w:szCs w:val="24"/>
        </w:rPr>
        <w:t>e til rette for</w:t>
      </w:r>
      <w:r w:rsidR="22A81786" w:rsidRPr="00B3554E">
        <w:rPr>
          <w:rFonts w:ascii="Cambria" w:eastAsia="MS Mincho" w:hAnsi="Cambria" w:cs="Arial"/>
          <w:sz w:val="24"/>
          <w:szCs w:val="24"/>
        </w:rPr>
        <w:t xml:space="preserve"> systematisk innhenting av</w:t>
      </w:r>
      <w:r w:rsidR="00EB6A45" w:rsidRPr="00B3554E">
        <w:rPr>
          <w:rFonts w:ascii="Cambria" w:eastAsia="MS Mincho" w:hAnsi="Cambria" w:cs="Arial"/>
          <w:sz w:val="24"/>
          <w:szCs w:val="24"/>
        </w:rPr>
        <w:t xml:space="preserve"> bruk</w:t>
      </w:r>
      <w:r w:rsidR="00DE6730" w:rsidRPr="00B3554E">
        <w:rPr>
          <w:rFonts w:ascii="Cambria" w:eastAsia="MS Mincho" w:hAnsi="Cambria" w:cs="Arial"/>
          <w:sz w:val="24"/>
          <w:szCs w:val="24"/>
        </w:rPr>
        <w:t>a</w:t>
      </w:r>
      <w:r w:rsidR="00EB6A45" w:rsidRPr="00B3554E">
        <w:rPr>
          <w:rFonts w:ascii="Cambria" w:eastAsia="MS Mincho" w:hAnsi="Cambria" w:cs="Arial"/>
          <w:sz w:val="24"/>
          <w:szCs w:val="24"/>
        </w:rPr>
        <w:t xml:space="preserve">rerfaringar </w:t>
      </w:r>
      <w:r w:rsidRPr="00B3554E">
        <w:rPr>
          <w:rFonts w:ascii="Cambria" w:eastAsia="MS Mincho" w:hAnsi="Cambria" w:cs="Arial"/>
          <w:sz w:val="24"/>
          <w:szCs w:val="24"/>
        </w:rPr>
        <w:t xml:space="preserve">(t.d. digitalt spørjeskjema etter konsultasjon eller ei årleg brukarundersøking). </w:t>
      </w:r>
      <w:r w:rsidR="00CE70BF" w:rsidRPr="00B3554E">
        <w:rPr>
          <w:rFonts w:ascii="Cambria" w:eastAsia="MS Mincho" w:hAnsi="Cambria" w:cs="Arial"/>
          <w:sz w:val="24"/>
          <w:szCs w:val="24"/>
        </w:rPr>
        <w:t>Eit anna tiltak for å s</w:t>
      </w:r>
      <w:r w:rsidR="2C0B0EAB" w:rsidRPr="00B3554E">
        <w:rPr>
          <w:rFonts w:ascii="Cambria" w:eastAsia="MS Mincho" w:hAnsi="Cambria" w:cs="Arial"/>
          <w:sz w:val="24"/>
          <w:szCs w:val="24"/>
        </w:rPr>
        <w:t>tyrkje</w:t>
      </w:r>
      <w:r w:rsidR="00CE70BF" w:rsidRPr="00B3554E">
        <w:rPr>
          <w:rFonts w:ascii="Cambria" w:eastAsia="MS Mincho" w:hAnsi="Cambria" w:cs="Arial"/>
          <w:sz w:val="24"/>
          <w:szCs w:val="24"/>
        </w:rPr>
        <w:t xml:space="preserve"> brukarmedverknad er å etablere e</w:t>
      </w:r>
      <w:r w:rsidR="00124A12" w:rsidRPr="00B3554E">
        <w:rPr>
          <w:rFonts w:ascii="Cambria" w:eastAsia="MS Mincho" w:hAnsi="Cambria" w:cs="Arial"/>
          <w:sz w:val="24"/>
          <w:szCs w:val="24"/>
        </w:rPr>
        <w:t xml:space="preserve">it brukarutval for legetenesta i Vinje kommune. </w:t>
      </w:r>
      <w:r w:rsidR="00512D64" w:rsidRPr="00B3554E">
        <w:rPr>
          <w:rFonts w:ascii="Cambria" w:eastAsia="MS Mincho" w:hAnsi="Cambria" w:cs="Arial"/>
          <w:sz w:val="24"/>
          <w:szCs w:val="24"/>
        </w:rPr>
        <w:t>Vinje kommune nyttar</w:t>
      </w:r>
      <w:r w:rsidR="1C10D2E1" w:rsidRPr="00B3554E">
        <w:rPr>
          <w:rFonts w:ascii="Cambria" w:eastAsia="MS Mincho" w:hAnsi="Cambria" w:cs="Arial"/>
          <w:sz w:val="24"/>
          <w:szCs w:val="24"/>
        </w:rPr>
        <w:t xml:space="preserve"> og</w:t>
      </w:r>
      <w:r w:rsidR="00512D64" w:rsidRPr="00B3554E">
        <w:rPr>
          <w:rFonts w:ascii="Cambria" w:eastAsia="MS Mincho" w:hAnsi="Cambria" w:cs="Arial"/>
          <w:sz w:val="24"/>
          <w:szCs w:val="24"/>
        </w:rPr>
        <w:t xml:space="preserve"> IVARETATT</w:t>
      </w:r>
      <w:r w:rsidR="7C5E3779" w:rsidRPr="00B3554E">
        <w:rPr>
          <w:rFonts w:ascii="Cambria" w:eastAsia="MS Mincho" w:hAnsi="Cambria" w:cs="Arial"/>
          <w:sz w:val="24"/>
          <w:szCs w:val="24"/>
        </w:rPr>
        <w:t>,</w:t>
      </w:r>
      <w:r w:rsidR="00512D64" w:rsidRPr="00B3554E">
        <w:rPr>
          <w:rFonts w:ascii="Cambria" w:eastAsia="MS Mincho" w:hAnsi="Cambria" w:cs="Arial"/>
          <w:sz w:val="24"/>
          <w:szCs w:val="24"/>
        </w:rPr>
        <w:t xml:space="preserve"> ei anonym undersøking i kvalitetsarbeid med pårørande.</w:t>
      </w:r>
    </w:p>
    <w:p w14:paraId="32B30F3C" w14:textId="31CC6D53" w:rsidR="6F12F195" w:rsidRPr="00B3554E" w:rsidRDefault="16C3ED9C" w:rsidP="00DB6863">
      <w:pPr>
        <w:numPr>
          <w:ilvl w:val="0"/>
          <w:numId w:val="53"/>
        </w:numPr>
        <w:shd w:val="clear" w:color="auto" w:fill="FFFFFF" w:themeFill="background1"/>
        <w:rPr>
          <w:rFonts w:ascii="Cambria" w:eastAsia="MS Mincho" w:hAnsi="Cambria" w:cs="Arial"/>
          <w:sz w:val="24"/>
          <w:szCs w:val="24"/>
        </w:rPr>
      </w:pPr>
      <w:r w:rsidRPr="00B3554E">
        <w:rPr>
          <w:rFonts w:ascii="Cambria" w:eastAsia="MS Mincho" w:hAnsi="Cambria" w:cs="Arial"/>
          <w:b/>
          <w:bCs/>
          <w:sz w:val="24"/>
          <w:szCs w:val="24"/>
        </w:rPr>
        <w:t>Forskriving av vanedannande medikament:</w:t>
      </w:r>
      <w:r w:rsidRPr="00B3554E">
        <w:rPr>
          <w:rFonts w:ascii="Cambria" w:eastAsia="MS Mincho" w:hAnsi="Cambria" w:cs="Arial"/>
          <w:sz w:val="24"/>
          <w:szCs w:val="24"/>
        </w:rPr>
        <w:t xml:space="preserve"> </w:t>
      </w:r>
      <w:r w:rsidR="2B1D32B3" w:rsidRPr="00B3554E">
        <w:rPr>
          <w:rFonts w:ascii="Cambria" w:eastAsia="MS Mincho" w:hAnsi="Cambria" w:cs="Arial"/>
          <w:sz w:val="24"/>
          <w:szCs w:val="24"/>
        </w:rPr>
        <w:t>I planperioden vil tenest</w:t>
      </w:r>
      <w:r w:rsidR="57B5FF62" w:rsidRPr="00B3554E">
        <w:rPr>
          <w:rFonts w:ascii="Cambria" w:eastAsia="MS Mincho" w:hAnsi="Cambria" w:cs="Arial"/>
          <w:sz w:val="24"/>
          <w:szCs w:val="24"/>
        </w:rPr>
        <w:t>a</w:t>
      </w:r>
      <w:r w:rsidR="2B1D32B3" w:rsidRPr="00B3554E">
        <w:rPr>
          <w:rFonts w:ascii="Cambria" w:eastAsia="MS Mincho" w:hAnsi="Cambria" w:cs="Arial"/>
          <w:sz w:val="24"/>
          <w:szCs w:val="24"/>
        </w:rPr>
        <w:t xml:space="preserve"> ha høg</w:t>
      </w:r>
      <w:r w:rsidR="01AAE728" w:rsidRPr="00B3554E">
        <w:rPr>
          <w:rFonts w:ascii="Cambria" w:eastAsia="MS Mincho" w:hAnsi="Cambria" w:cs="Arial"/>
          <w:sz w:val="24"/>
          <w:szCs w:val="24"/>
        </w:rPr>
        <w:t>t</w:t>
      </w:r>
      <w:r w:rsidR="2B1D32B3" w:rsidRPr="00B3554E">
        <w:rPr>
          <w:rFonts w:ascii="Cambria" w:eastAsia="MS Mincho" w:hAnsi="Cambria" w:cs="Arial"/>
          <w:sz w:val="24"/>
          <w:szCs w:val="24"/>
        </w:rPr>
        <w:t xml:space="preserve"> fokus på </w:t>
      </w:r>
      <w:r w:rsidR="473D2C8D" w:rsidRPr="00B3554E">
        <w:rPr>
          <w:rFonts w:ascii="Cambria" w:eastAsia="MS Mincho" w:hAnsi="Cambria" w:cs="Arial"/>
          <w:sz w:val="24"/>
          <w:szCs w:val="24"/>
        </w:rPr>
        <w:t xml:space="preserve">riktig </w:t>
      </w:r>
      <w:r w:rsidR="2B1D32B3" w:rsidRPr="00B3554E">
        <w:rPr>
          <w:rFonts w:ascii="Cambria" w:eastAsia="MS Mincho" w:hAnsi="Cambria" w:cs="Arial"/>
          <w:sz w:val="24"/>
          <w:szCs w:val="24"/>
        </w:rPr>
        <w:t xml:space="preserve">forskriving av vanedannande </w:t>
      </w:r>
      <w:r w:rsidR="5A09913D" w:rsidRPr="00B3554E">
        <w:rPr>
          <w:rFonts w:ascii="Cambria" w:eastAsia="MS Mincho" w:hAnsi="Cambria" w:cs="Arial"/>
          <w:sz w:val="24"/>
          <w:szCs w:val="24"/>
        </w:rPr>
        <w:t>legemiddel</w:t>
      </w:r>
      <w:r w:rsidR="4B9847C7" w:rsidRPr="00B3554E">
        <w:rPr>
          <w:rFonts w:ascii="Cambria" w:eastAsia="MS Mincho" w:hAnsi="Cambria" w:cs="Arial"/>
          <w:sz w:val="24"/>
          <w:szCs w:val="24"/>
        </w:rPr>
        <w:t xml:space="preserve"> i tråd med nasjonale føringar. </w:t>
      </w:r>
      <w:r w:rsidR="03A8CFBC" w:rsidRPr="00B3554E">
        <w:rPr>
          <w:rFonts w:ascii="Cambria" w:eastAsia="MS Mincho" w:hAnsi="Cambria" w:cs="Arial"/>
          <w:sz w:val="24"/>
          <w:szCs w:val="24"/>
        </w:rPr>
        <w:t>Det er utarbeid</w:t>
      </w:r>
      <w:r w:rsidR="64F617A3" w:rsidRPr="00B3554E">
        <w:rPr>
          <w:rFonts w:ascii="Cambria" w:eastAsia="MS Mincho" w:hAnsi="Cambria" w:cs="Arial"/>
          <w:sz w:val="24"/>
          <w:szCs w:val="24"/>
        </w:rPr>
        <w:t>d</w:t>
      </w:r>
      <w:r w:rsidR="03A8CFBC" w:rsidRPr="00B3554E">
        <w:rPr>
          <w:rFonts w:ascii="Cambria" w:eastAsia="MS Mincho" w:hAnsi="Cambria" w:cs="Arial"/>
          <w:sz w:val="24"/>
          <w:szCs w:val="24"/>
        </w:rPr>
        <w:t xml:space="preserve"> </w:t>
      </w:r>
      <w:r w:rsidR="623F40FF" w:rsidRPr="00B3554E">
        <w:rPr>
          <w:rFonts w:ascii="Cambria" w:eastAsia="MS Mincho" w:hAnsi="Cambria" w:cs="Arial"/>
          <w:sz w:val="24"/>
          <w:szCs w:val="24"/>
        </w:rPr>
        <w:t>utvida rutin</w:t>
      </w:r>
      <w:r w:rsidR="4D11C5AD" w:rsidRPr="00B3554E">
        <w:rPr>
          <w:rFonts w:ascii="Cambria" w:eastAsia="MS Mincho" w:hAnsi="Cambria" w:cs="Arial"/>
          <w:sz w:val="24"/>
          <w:szCs w:val="24"/>
        </w:rPr>
        <w:t>a</w:t>
      </w:r>
      <w:r w:rsidR="623F40FF" w:rsidRPr="00B3554E">
        <w:rPr>
          <w:rFonts w:ascii="Cambria" w:eastAsia="MS Mincho" w:hAnsi="Cambria" w:cs="Arial"/>
          <w:sz w:val="24"/>
          <w:szCs w:val="24"/>
        </w:rPr>
        <w:t>r og pro</w:t>
      </w:r>
      <w:r w:rsidR="035160E6" w:rsidRPr="00B3554E">
        <w:rPr>
          <w:rFonts w:ascii="Cambria" w:eastAsia="MS Mincho" w:hAnsi="Cambria" w:cs="Arial"/>
          <w:sz w:val="24"/>
          <w:szCs w:val="24"/>
        </w:rPr>
        <w:t>s</w:t>
      </w:r>
      <w:r w:rsidR="623F40FF" w:rsidRPr="00B3554E">
        <w:rPr>
          <w:rFonts w:ascii="Cambria" w:eastAsia="MS Mincho" w:hAnsi="Cambria" w:cs="Arial"/>
          <w:sz w:val="24"/>
          <w:szCs w:val="24"/>
        </w:rPr>
        <w:t>edyr</w:t>
      </w:r>
      <w:r w:rsidR="5A1BB17E" w:rsidRPr="00B3554E">
        <w:rPr>
          <w:rFonts w:ascii="Cambria" w:eastAsia="MS Mincho" w:hAnsi="Cambria" w:cs="Arial"/>
          <w:sz w:val="24"/>
          <w:szCs w:val="24"/>
        </w:rPr>
        <w:t>a</w:t>
      </w:r>
      <w:r w:rsidR="623F40FF" w:rsidRPr="00B3554E">
        <w:rPr>
          <w:rFonts w:ascii="Cambria" w:eastAsia="MS Mincho" w:hAnsi="Cambria" w:cs="Arial"/>
          <w:sz w:val="24"/>
          <w:szCs w:val="24"/>
        </w:rPr>
        <w:t xml:space="preserve">r for å sikre </w:t>
      </w:r>
      <w:r w:rsidR="631C0AD5" w:rsidRPr="00B3554E">
        <w:rPr>
          <w:rFonts w:ascii="Cambria" w:eastAsia="MS Mincho" w:hAnsi="Cambria" w:cs="Arial"/>
          <w:sz w:val="24"/>
          <w:szCs w:val="24"/>
        </w:rPr>
        <w:t xml:space="preserve">forsvarleg praksis. </w:t>
      </w:r>
      <w:r w:rsidR="4B9847C7" w:rsidRPr="00B3554E">
        <w:rPr>
          <w:rFonts w:ascii="Cambria" w:eastAsia="MS Mincho" w:hAnsi="Cambria" w:cs="Arial"/>
          <w:sz w:val="24"/>
          <w:szCs w:val="24"/>
        </w:rPr>
        <w:t xml:space="preserve">Dette er både eit nasjonalt og regionalt </w:t>
      </w:r>
      <w:r w:rsidR="3811DCA5" w:rsidRPr="00B3554E">
        <w:rPr>
          <w:rFonts w:ascii="Cambria" w:eastAsia="MS Mincho" w:hAnsi="Cambria" w:cs="Arial"/>
          <w:sz w:val="24"/>
          <w:szCs w:val="24"/>
        </w:rPr>
        <w:t>satsingsområde</w:t>
      </w:r>
      <w:r w:rsidR="4B9847C7" w:rsidRPr="00B3554E">
        <w:rPr>
          <w:rFonts w:ascii="Cambria" w:eastAsia="MS Mincho" w:hAnsi="Cambria" w:cs="Arial"/>
          <w:sz w:val="24"/>
          <w:szCs w:val="24"/>
        </w:rPr>
        <w:t>.</w:t>
      </w:r>
      <w:r w:rsidR="2FEED3FC" w:rsidRPr="00B3554E">
        <w:rPr>
          <w:rFonts w:ascii="Cambria" w:eastAsia="MS Mincho" w:hAnsi="Cambria" w:cs="Arial"/>
          <w:sz w:val="24"/>
          <w:szCs w:val="24"/>
        </w:rPr>
        <w:t xml:space="preserve"> </w:t>
      </w:r>
    </w:p>
    <w:p w14:paraId="178D925A" w14:textId="5A95A816" w:rsidR="10A3523C" w:rsidRPr="00B3554E" w:rsidRDefault="6353C55A" w:rsidP="00DB6863">
      <w:pPr>
        <w:numPr>
          <w:ilvl w:val="0"/>
          <w:numId w:val="53"/>
        </w:numPr>
        <w:rPr>
          <w:rFonts w:ascii="Cambria" w:eastAsia="MS Mincho" w:hAnsi="Cambria" w:cs="Arial"/>
          <w:sz w:val="24"/>
          <w:szCs w:val="24"/>
        </w:rPr>
      </w:pPr>
      <w:r w:rsidRPr="00B3554E">
        <w:rPr>
          <w:rFonts w:ascii="Cambria" w:eastAsia="MS Mincho" w:hAnsi="Cambria" w:cs="Arial"/>
          <w:b/>
          <w:bCs/>
          <w:sz w:val="24"/>
          <w:szCs w:val="24"/>
        </w:rPr>
        <w:t xml:space="preserve"> </w:t>
      </w:r>
      <w:r w:rsidR="5825E884" w:rsidRPr="00B3554E">
        <w:rPr>
          <w:rFonts w:ascii="Cambria" w:eastAsia="MS Mincho" w:hAnsi="Cambria" w:cs="Arial"/>
          <w:b/>
          <w:bCs/>
          <w:sz w:val="24"/>
          <w:szCs w:val="24"/>
        </w:rPr>
        <w:t>Legemiddelgjennomgang:</w:t>
      </w:r>
      <w:r w:rsidR="5825E884" w:rsidRPr="00B3554E">
        <w:rPr>
          <w:rFonts w:ascii="Cambria" w:eastAsia="MS Mincho" w:hAnsi="Cambria" w:cs="Arial"/>
          <w:sz w:val="24"/>
          <w:szCs w:val="24"/>
        </w:rPr>
        <w:t xml:space="preserve"> </w:t>
      </w:r>
      <w:r w:rsidR="228C0F09" w:rsidRPr="00B3554E">
        <w:rPr>
          <w:rFonts w:ascii="Cambria" w:eastAsia="MS Mincho" w:hAnsi="Cambria" w:cs="Arial"/>
          <w:sz w:val="24"/>
          <w:szCs w:val="24"/>
        </w:rPr>
        <w:t xml:space="preserve">Feil i medisinering er ein av dei vanlegaste </w:t>
      </w:r>
      <w:r w:rsidR="70849D1A" w:rsidRPr="00B3554E">
        <w:rPr>
          <w:rFonts w:ascii="Cambria" w:eastAsia="MS Mincho" w:hAnsi="Cambria" w:cs="Arial"/>
          <w:sz w:val="24"/>
          <w:szCs w:val="24"/>
        </w:rPr>
        <w:t>uønskte</w:t>
      </w:r>
      <w:r w:rsidR="228C0F09" w:rsidRPr="00B3554E">
        <w:rPr>
          <w:rFonts w:ascii="Cambria" w:eastAsia="MS Mincho" w:hAnsi="Cambria" w:cs="Arial"/>
          <w:sz w:val="24"/>
          <w:szCs w:val="24"/>
        </w:rPr>
        <w:t xml:space="preserve"> hendin</w:t>
      </w:r>
      <w:r w:rsidR="34245CDF" w:rsidRPr="00B3554E">
        <w:rPr>
          <w:rFonts w:ascii="Cambria" w:eastAsia="MS Mincho" w:hAnsi="Cambria" w:cs="Arial"/>
          <w:sz w:val="24"/>
          <w:szCs w:val="24"/>
        </w:rPr>
        <w:t xml:space="preserve">gane i </w:t>
      </w:r>
      <w:r w:rsidR="1D53DD85" w:rsidRPr="00B3554E">
        <w:rPr>
          <w:rFonts w:ascii="Cambria" w:eastAsia="MS Mincho" w:hAnsi="Cambria" w:cs="Arial"/>
          <w:sz w:val="24"/>
          <w:szCs w:val="24"/>
        </w:rPr>
        <w:t>helsetenesta</w:t>
      </w:r>
      <w:r w:rsidR="72CC2F6B" w:rsidRPr="00B3554E">
        <w:rPr>
          <w:rFonts w:ascii="Cambria" w:eastAsia="MS Mincho" w:hAnsi="Cambria" w:cs="Arial"/>
          <w:sz w:val="24"/>
          <w:szCs w:val="24"/>
        </w:rPr>
        <w:t xml:space="preserve"> i Noreg</w:t>
      </w:r>
      <w:r w:rsidR="34245CDF" w:rsidRPr="00B3554E">
        <w:rPr>
          <w:rFonts w:ascii="Cambria" w:eastAsia="MS Mincho" w:hAnsi="Cambria" w:cs="Arial"/>
          <w:sz w:val="24"/>
          <w:szCs w:val="24"/>
        </w:rPr>
        <w:t xml:space="preserve">. </w:t>
      </w:r>
      <w:r w:rsidR="3017DB85" w:rsidRPr="00B3554E">
        <w:rPr>
          <w:rFonts w:ascii="Cambria" w:eastAsia="MS Mincho" w:hAnsi="Cambria" w:cs="Arial"/>
          <w:sz w:val="24"/>
          <w:szCs w:val="24"/>
        </w:rPr>
        <w:t>I planperioden vil</w:t>
      </w:r>
      <w:r w:rsidR="1E0F78AD" w:rsidRPr="00B3554E">
        <w:rPr>
          <w:rFonts w:ascii="Cambria" w:eastAsia="MS Mincho" w:hAnsi="Cambria" w:cs="Arial"/>
          <w:sz w:val="24"/>
          <w:szCs w:val="24"/>
        </w:rPr>
        <w:t xml:space="preserve"> legetenesta halde fram</w:t>
      </w:r>
      <w:r w:rsidR="3017DB85" w:rsidRPr="00B3554E">
        <w:rPr>
          <w:rFonts w:ascii="Cambria" w:eastAsia="MS Mincho" w:hAnsi="Cambria" w:cs="Arial"/>
          <w:sz w:val="24"/>
          <w:szCs w:val="24"/>
        </w:rPr>
        <w:t xml:space="preserve"> </w:t>
      </w:r>
      <w:r w:rsidR="47CC6EAD" w:rsidRPr="00B3554E">
        <w:rPr>
          <w:rFonts w:ascii="Cambria" w:eastAsia="MS Mincho" w:hAnsi="Cambria" w:cs="Arial"/>
          <w:sz w:val="24"/>
          <w:szCs w:val="24"/>
        </w:rPr>
        <w:t xml:space="preserve">det </w:t>
      </w:r>
      <w:r w:rsidR="3017DB85" w:rsidRPr="00B3554E">
        <w:rPr>
          <w:rFonts w:ascii="Cambria" w:eastAsia="MS Mincho" w:hAnsi="Cambria" w:cs="Arial"/>
          <w:sz w:val="24"/>
          <w:szCs w:val="24"/>
        </w:rPr>
        <w:t>s</w:t>
      </w:r>
      <w:r w:rsidR="11250C4D" w:rsidRPr="00B3554E">
        <w:rPr>
          <w:rFonts w:ascii="Cambria" w:eastAsia="MS Mincho" w:hAnsi="Cambria" w:cs="Arial"/>
          <w:sz w:val="24"/>
          <w:szCs w:val="24"/>
        </w:rPr>
        <w:t>ystematisk arbeid</w:t>
      </w:r>
      <w:r w:rsidR="023AEE5D" w:rsidRPr="00B3554E">
        <w:rPr>
          <w:rFonts w:ascii="Cambria" w:eastAsia="MS Mincho" w:hAnsi="Cambria" w:cs="Arial"/>
          <w:sz w:val="24"/>
          <w:szCs w:val="24"/>
        </w:rPr>
        <w:t>et</w:t>
      </w:r>
      <w:r w:rsidR="11250C4D" w:rsidRPr="00B3554E">
        <w:rPr>
          <w:rFonts w:ascii="Cambria" w:eastAsia="MS Mincho" w:hAnsi="Cambria" w:cs="Arial"/>
          <w:sz w:val="24"/>
          <w:szCs w:val="24"/>
        </w:rPr>
        <w:t xml:space="preserve"> for å sikre og </w:t>
      </w:r>
      <w:r w:rsidR="04001042" w:rsidRPr="00B3554E">
        <w:rPr>
          <w:rFonts w:ascii="Cambria" w:eastAsia="MS Mincho" w:hAnsi="Cambria" w:cs="Arial"/>
          <w:sz w:val="24"/>
          <w:szCs w:val="24"/>
        </w:rPr>
        <w:t>forbetre</w:t>
      </w:r>
      <w:r w:rsidR="7B0FC5F7" w:rsidRPr="00B3554E">
        <w:rPr>
          <w:rFonts w:ascii="Cambria" w:eastAsia="MS Mincho" w:hAnsi="Cambria" w:cs="Arial"/>
          <w:sz w:val="24"/>
          <w:szCs w:val="24"/>
        </w:rPr>
        <w:t xml:space="preserve"> kvalitet i le</w:t>
      </w:r>
      <w:r w:rsidR="5666916E" w:rsidRPr="00B3554E">
        <w:rPr>
          <w:rFonts w:ascii="Cambria" w:eastAsia="MS Mincho" w:hAnsi="Cambria" w:cs="Arial"/>
          <w:sz w:val="24"/>
          <w:szCs w:val="24"/>
        </w:rPr>
        <w:t>ge</w:t>
      </w:r>
      <w:r w:rsidR="7B0FC5F7" w:rsidRPr="00B3554E">
        <w:rPr>
          <w:rFonts w:ascii="Cambria" w:eastAsia="MS Mincho" w:hAnsi="Cambria" w:cs="Arial"/>
          <w:sz w:val="24"/>
          <w:szCs w:val="24"/>
        </w:rPr>
        <w:t>middellister og forskriving.</w:t>
      </w:r>
      <w:r w:rsidR="5D1363E2" w:rsidRPr="00B3554E">
        <w:rPr>
          <w:rFonts w:ascii="Cambria" w:eastAsia="MS Mincho" w:hAnsi="Cambria" w:cs="Arial"/>
          <w:sz w:val="24"/>
          <w:szCs w:val="24"/>
        </w:rPr>
        <w:t xml:space="preserve"> Eit</w:t>
      </w:r>
      <w:r w:rsidR="10292C2D" w:rsidRPr="00B3554E">
        <w:rPr>
          <w:rFonts w:ascii="Cambria" w:eastAsia="MS Mincho" w:hAnsi="Cambria" w:cs="Arial"/>
          <w:sz w:val="24"/>
          <w:szCs w:val="24"/>
        </w:rPr>
        <w:t xml:space="preserve"> særleg</w:t>
      </w:r>
      <w:r w:rsidR="5D1363E2" w:rsidRPr="00B3554E">
        <w:rPr>
          <w:rFonts w:ascii="Cambria" w:eastAsia="MS Mincho" w:hAnsi="Cambria" w:cs="Arial"/>
          <w:sz w:val="24"/>
          <w:szCs w:val="24"/>
        </w:rPr>
        <w:t xml:space="preserve"> fokus </w:t>
      </w:r>
      <w:r w:rsidR="67F1A75E" w:rsidRPr="00B3554E">
        <w:rPr>
          <w:rFonts w:ascii="Cambria" w:eastAsia="MS Mincho" w:hAnsi="Cambria" w:cs="Arial"/>
          <w:sz w:val="24"/>
          <w:szCs w:val="24"/>
        </w:rPr>
        <w:t>vil vere</w:t>
      </w:r>
      <w:r w:rsidR="5D1363E2" w:rsidRPr="00B3554E">
        <w:rPr>
          <w:rFonts w:ascii="Cambria" w:eastAsia="MS Mincho" w:hAnsi="Cambria" w:cs="Arial"/>
          <w:sz w:val="24"/>
          <w:szCs w:val="24"/>
        </w:rPr>
        <w:t xml:space="preserve"> eldre og riktig</w:t>
      </w:r>
      <w:r w:rsidR="1E9A71F2" w:rsidRPr="00B3554E">
        <w:rPr>
          <w:rFonts w:ascii="Cambria" w:eastAsia="MS Mincho" w:hAnsi="Cambria" w:cs="Arial"/>
          <w:sz w:val="24"/>
          <w:szCs w:val="24"/>
        </w:rPr>
        <w:t xml:space="preserve"> </w:t>
      </w:r>
      <w:r w:rsidR="5D1363E2" w:rsidRPr="00B3554E">
        <w:rPr>
          <w:rFonts w:ascii="Cambria" w:eastAsia="MS Mincho" w:hAnsi="Cambria" w:cs="Arial"/>
          <w:sz w:val="24"/>
          <w:szCs w:val="24"/>
        </w:rPr>
        <w:t>bruk</w:t>
      </w:r>
      <w:r w:rsidR="30C084E2" w:rsidRPr="00B3554E">
        <w:rPr>
          <w:rFonts w:ascii="Cambria" w:eastAsia="MS Mincho" w:hAnsi="Cambria" w:cs="Arial"/>
          <w:sz w:val="24"/>
          <w:szCs w:val="24"/>
        </w:rPr>
        <w:t xml:space="preserve"> av legemiddel</w:t>
      </w:r>
      <w:r w:rsidR="5D1363E2" w:rsidRPr="00B3554E">
        <w:rPr>
          <w:rFonts w:ascii="Cambria" w:eastAsia="MS Mincho" w:hAnsi="Cambria" w:cs="Arial"/>
          <w:sz w:val="24"/>
          <w:szCs w:val="24"/>
        </w:rPr>
        <w:t xml:space="preserve">. </w:t>
      </w:r>
      <w:r w:rsidR="77CA58C3" w:rsidRPr="00B3554E">
        <w:rPr>
          <w:rFonts w:ascii="Cambria" w:eastAsia="MS Mincho" w:hAnsi="Cambria" w:cs="Arial"/>
          <w:sz w:val="24"/>
          <w:szCs w:val="24"/>
        </w:rPr>
        <w:t xml:space="preserve">Alle </w:t>
      </w:r>
      <w:r w:rsidR="64F2B7C8" w:rsidRPr="00B3554E">
        <w:rPr>
          <w:rFonts w:ascii="Cambria" w:eastAsia="MS Mincho" w:hAnsi="Cambria" w:cs="Arial"/>
          <w:sz w:val="24"/>
          <w:szCs w:val="24"/>
        </w:rPr>
        <w:t>fastlegar</w:t>
      </w:r>
      <w:r w:rsidR="77CA58C3" w:rsidRPr="00B3554E">
        <w:rPr>
          <w:rFonts w:ascii="Cambria" w:eastAsia="MS Mincho" w:hAnsi="Cambria" w:cs="Arial"/>
          <w:sz w:val="24"/>
          <w:szCs w:val="24"/>
        </w:rPr>
        <w:t xml:space="preserve"> er gjennom</w:t>
      </w:r>
      <w:r w:rsidR="6B11BDEB" w:rsidRPr="00B3554E">
        <w:rPr>
          <w:rFonts w:ascii="Cambria" w:eastAsia="MS Mincho" w:hAnsi="Cambria" w:cs="Arial"/>
          <w:sz w:val="24"/>
          <w:szCs w:val="24"/>
        </w:rPr>
        <w:t xml:space="preserve"> </w:t>
      </w:r>
      <w:r w:rsidR="77CA58C3" w:rsidRPr="00B3554E">
        <w:rPr>
          <w:rFonts w:ascii="Cambria" w:eastAsia="MS Mincho" w:hAnsi="Cambria" w:cs="Arial"/>
          <w:sz w:val="24"/>
          <w:szCs w:val="24"/>
        </w:rPr>
        <w:t>forskrift</w:t>
      </w:r>
      <w:r w:rsidR="420C4A88" w:rsidRPr="00B3554E">
        <w:rPr>
          <w:rFonts w:ascii="Cambria" w:eastAsia="MS Mincho" w:hAnsi="Cambria" w:cs="Arial"/>
          <w:sz w:val="24"/>
          <w:szCs w:val="24"/>
        </w:rPr>
        <w:t xml:space="preserve"> pålagde jamleg,</w:t>
      </w:r>
      <w:r w:rsidR="77CA58C3" w:rsidRPr="00B3554E">
        <w:rPr>
          <w:rFonts w:ascii="Cambria" w:eastAsia="MS Mincho" w:hAnsi="Cambria" w:cs="Arial"/>
          <w:sz w:val="24"/>
          <w:szCs w:val="24"/>
        </w:rPr>
        <w:t xml:space="preserve"> systematisk legemiddelgjennomgang</w:t>
      </w:r>
      <w:r w:rsidR="5825E884" w:rsidRPr="00B3554E">
        <w:rPr>
          <w:rFonts w:ascii="Cambria" w:eastAsia="MS Mincho" w:hAnsi="Cambria" w:cs="Arial"/>
          <w:sz w:val="24"/>
          <w:szCs w:val="24"/>
        </w:rPr>
        <w:t xml:space="preserve"> </w:t>
      </w:r>
      <w:r w:rsidR="26ACAD0F" w:rsidRPr="00B3554E">
        <w:rPr>
          <w:rFonts w:ascii="Cambria" w:eastAsia="MS Mincho" w:hAnsi="Cambria" w:cs="Arial"/>
          <w:sz w:val="24"/>
          <w:szCs w:val="24"/>
        </w:rPr>
        <w:t>på</w:t>
      </w:r>
      <w:r w:rsidR="08C00D78" w:rsidRPr="00B3554E">
        <w:rPr>
          <w:rFonts w:ascii="Cambria" w:eastAsia="MS Mincho" w:hAnsi="Cambria" w:cs="Arial"/>
          <w:sz w:val="24"/>
          <w:szCs w:val="24"/>
        </w:rPr>
        <w:t xml:space="preserve"> sine pasient</w:t>
      </w:r>
      <w:r w:rsidR="4B6E00F2" w:rsidRPr="00B3554E">
        <w:rPr>
          <w:rFonts w:ascii="Cambria" w:eastAsia="MS Mincho" w:hAnsi="Cambria" w:cs="Arial"/>
          <w:sz w:val="24"/>
          <w:szCs w:val="24"/>
        </w:rPr>
        <w:t>a</w:t>
      </w:r>
      <w:r w:rsidR="08C00D78" w:rsidRPr="00B3554E">
        <w:rPr>
          <w:rFonts w:ascii="Cambria" w:eastAsia="MS Mincho" w:hAnsi="Cambria" w:cs="Arial"/>
          <w:sz w:val="24"/>
          <w:szCs w:val="24"/>
        </w:rPr>
        <w:t xml:space="preserve">r. </w:t>
      </w:r>
      <w:r w:rsidR="53AD0455" w:rsidRPr="00B3554E">
        <w:rPr>
          <w:rFonts w:ascii="Cambria" w:eastAsia="MS Mincho" w:hAnsi="Cambria" w:cs="Arial"/>
          <w:sz w:val="24"/>
          <w:szCs w:val="24"/>
        </w:rPr>
        <w:t xml:space="preserve">Det </w:t>
      </w:r>
      <w:r w:rsidR="3BBBFF88" w:rsidRPr="00B3554E">
        <w:rPr>
          <w:rFonts w:ascii="Cambria" w:eastAsia="MS Mincho" w:hAnsi="Cambria" w:cs="Arial"/>
          <w:sz w:val="24"/>
          <w:szCs w:val="24"/>
        </w:rPr>
        <w:t xml:space="preserve">skal og arbeidast med å betre </w:t>
      </w:r>
      <w:r w:rsidR="53AD0455" w:rsidRPr="00B3554E">
        <w:rPr>
          <w:rFonts w:ascii="Cambria" w:eastAsia="MS Mincho" w:hAnsi="Cambria" w:cs="Arial"/>
          <w:sz w:val="24"/>
          <w:szCs w:val="24"/>
        </w:rPr>
        <w:t>kvalitet</w:t>
      </w:r>
      <w:r w:rsidR="0264C848" w:rsidRPr="00B3554E">
        <w:rPr>
          <w:rFonts w:ascii="Cambria" w:eastAsia="MS Mincho" w:hAnsi="Cambria" w:cs="Arial"/>
          <w:sz w:val="24"/>
          <w:szCs w:val="24"/>
        </w:rPr>
        <w:t>en i samhandlinga</w:t>
      </w:r>
      <w:r w:rsidR="53AD0455" w:rsidRPr="00B3554E">
        <w:rPr>
          <w:rFonts w:ascii="Cambria" w:eastAsia="MS Mincho" w:hAnsi="Cambria" w:cs="Arial"/>
          <w:sz w:val="24"/>
          <w:szCs w:val="24"/>
        </w:rPr>
        <w:t xml:space="preserve"> mellom fastlegetenesta og sjukeheim, heimetenest</w:t>
      </w:r>
      <w:r w:rsidR="404AE6CC" w:rsidRPr="00B3554E">
        <w:rPr>
          <w:rFonts w:ascii="Cambria" w:eastAsia="MS Mincho" w:hAnsi="Cambria" w:cs="Arial"/>
          <w:sz w:val="24"/>
          <w:szCs w:val="24"/>
        </w:rPr>
        <w:t>e</w:t>
      </w:r>
      <w:r w:rsidR="53AD0455" w:rsidRPr="00B3554E">
        <w:rPr>
          <w:rFonts w:ascii="Cambria" w:eastAsia="MS Mincho" w:hAnsi="Cambria" w:cs="Arial"/>
          <w:sz w:val="24"/>
          <w:szCs w:val="24"/>
        </w:rPr>
        <w:t xml:space="preserve"> og sjukehus</w:t>
      </w:r>
      <w:r w:rsidR="2779D5EC" w:rsidRPr="00B3554E">
        <w:rPr>
          <w:rFonts w:ascii="Cambria" w:eastAsia="MS Mincho" w:hAnsi="Cambria" w:cs="Arial"/>
          <w:sz w:val="24"/>
          <w:szCs w:val="24"/>
        </w:rPr>
        <w:t xml:space="preserve"> for å </w:t>
      </w:r>
      <w:r w:rsidR="38FEB1AC" w:rsidRPr="00B3554E">
        <w:rPr>
          <w:rFonts w:ascii="Cambria" w:eastAsia="MS Mincho" w:hAnsi="Cambria" w:cs="Arial"/>
          <w:sz w:val="24"/>
          <w:szCs w:val="24"/>
        </w:rPr>
        <w:t>hindre</w:t>
      </w:r>
      <w:r w:rsidR="2779D5EC" w:rsidRPr="00B3554E">
        <w:rPr>
          <w:rFonts w:ascii="Cambria" w:eastAsia="MS Mincho" w:hAnsi="Cambria" w:cs="Arial"/>
          <w:sz w:val="24"/>
          <w:szCs w:val="24"/>
        </w:rPr>
        <w:t xml:space="preserve"> feil</w:t>
      </w:r>
      <w:r w:rsidR="7CF6F052" w:rsidRPr="00B3554E">
        <w:rPr>
          <w:rFonts w:ascii="Cambria" w:eastAsia="MS Mincho" w:hAnsi="Cambria" w:cs="Arial"/>
          <w:sz w:val="24"/>
          <w:szCs w:val="24"/>
        </w:rPr>
        <w:t>medisinering</w:t>
      </w:r>
      <w:r w:rsidR="2779D5EC" w:rsidRPr="00B3554E">
        <w:rPr>
          <w:rFonts w:ascii="Cambria" w:eastAsia="MS Mincho" w:hAnsi="Cambria" w:cs="Arial"/>
          <w:sz w:val="24"/>
          <w:szCs w:val="24"/>
        </w:rPr>
        <w:t>.</w:t>
      </w:r>
    </w:p>
    <w:p w14:paraId="011DDEA2" w14:textId="3872FA04" w:rsidR="0BCB7670" w:rsidRPr="00B3554E" w:rsidRDefault="5825E884" w:rsidP="00DB6863">
      <w:pPr>
        <w:numPr>
          <w:ilvl w:val="0"/>
          <w:numId w:val="53"/>
        </w:numPr>
        <w:rPr>
          <w:rFonts w:ascii="Cambria" w:eastAsia="MS Mincho" w:hAnsi="Cambria" w:cs="Arial"/>
          <w:sz w:val="24"/>
          <w:szCs w:val="24"/>
        </w:rPr>
      </w:pPr>
      <w:r w:rsidRPr="00B3554E">
        <w:rPr>
          <w:rFonts w:ascii="Cambria" w:eastAsia="MS Mincho" w:hAnsi="Cambria" w:cs="Arial"/>
          <w:b/>
          <w:bCs/>
          <w:sz w:val="24"/>
          <w:szCs w:val="24"/>
        </w:rPr>
        <w:t>Akuttmedisin:</w:t>
      </w:r>
      <w:r w:rsidRPr="00B3554E">
        <w:rPr>
          <w:rFonts w:ascii="Cambria" w:eastAsia="MS Mincho" w:hAnsi="Cambria" w:cs="Arial"/>
          <w:sz w:val="24"/>
          <w:szCs w:val="24"/>
        </w:rPr>
        <w:t xml:space="preserve"> Kommunen </w:t>
      </w:r>
      <w:r w:rsidR="5BE38A0D" w:rsidRPr="00B3554E">
        <w:rPr>
          <w:rFonts w:ascii="Cambria" w:eastAsia="MS Mincho" w:hAnsi="Cambria" w:cs="Arial"/>
          <w:sz w:val="24"/>
          <w:szCs w:val="24"/>
        </w:rPr>
        <w:t xml:space="preserve">skal </w:t>
      </w:r>
      <w:r w:rsidRPr="00B3554E">
        <w:rPr>
          <w:rFonts w:ascii="Cambria" w:eastAsia="MS Mincho" w:hAnsi="Cambria" w:cs="Arial"/>
          <w:sz w:val="24"/>
          <w:szCs w:val="24"/>
        </w:rPr>
        <w:t>sikr</w:t>
      </w:r>
      <w:r w:rsidR="2D4A6CAF" w:rsidRPr="00B3554E">
        <w:rPr>
          <w:rFonts w:ascii="Cambria" w:eastAsia="MS Mincho" w:hAnsi="Cambria" w:cs="Arial"/>
          <w:sz w:val="24"/>
          <w:szCs w:val="24"/>
        </w:rPr>
        <w:t>e</w:t>
      </w:r>
      <w:r w:rsidRPr="00B3554E">
        <w:rPr>
          <w:rFonts w:ascii="Cambria" w:eastAsia="MS Mincho" w:hAnsi="Cambria" w:cs="Arial"/>
          <w:sz w:val="24"/>
          <w:szCs w:val="24"/>
        </w:rPr>
        <w:t xml:space="preserve"> at </w:t>
      </w:r>
      <w:r w:rsidR="4CC6634C" w:rsidRPr="00B3554E">
        <w:rPr>
          <w:rFonts w:ascii="Cambria" w:eastAsia="MS Mincho" w:hAnsi="Cambria" w:cs="Arial"/>
          <w:sz w:val="24"/>
          <w:szCs w:val="24"/>
        </w:rPr>
        <w:t>helsepersonell i legetenesta</w:t>
      </w:r>
      <w:r w:rsidRPr="00B3554E">
        <w:rPr>
          <w:rFonts w:ascii="Cambria" w:eastAsia="MS Mincho" w:hAnsi="Cambria" w:cs="Arial"/>
          <w:sz w:val="24"/>
          <w:szCs w:val="24"/>
        </w:rPr>
        <w:t xml:space="preserve"> har naudsynt kompetanse og trening i akuttmedisinske prosedyrar.</w:t>
      </w:r>
    </w:p>
    <w:tbl>
      <w:tblPr>
        <w:tblStyle w:val="Tabellrutenett"/>
        <w:tblW w:w="0" w:type="auto"/>
        <w:tblLayout w:type="fixed"/>
        <w:tblLook w:val="06A0" w:firstRow="1" w:lastRow="0" w:firstColumn="1" w:lastColumn="0" w:noHBand="1" w:noVBand="1"/>
      </w:tblPr>
      <w:tblGrid>
        <w:gridCol w:w="8640"/>
      </w:tblGrid>
      <w:tr w:rsidR="0BCB7670" w:rsidRPr="00B3554E" w14:paraId="176313FE" w14:textId="77777777" w:rsidTr="0BCB7670">
        <w:trPr>
          <w:trHeight w:val="300"/>
        </w:trPr>
        <w:tc>
          <w:tcPr>
            <w:tcW w:w="8640" w:type="dxa"/>
            <w:shd w:val="clear" w:color="auto" w:fill="D9E2F3"/>
          </w:tcPr>
          <w:p w14:paraId="2480B19C" w14:textId="2AD9B3EB" w:rsidR="2AB389E6" w:rsidRPr="00B3554E" w:rsidRDefault="2AB389E6" w:rsidP="0BCB7670">
            <w:pPr>
              <w:rPr>
                <w:rFonts w:ascii="Cambria" w:eastAsia="MS Mincho" w:hAnsi="Cambria" w:cs="Arial"/>
                <w:b/>
                <w:bCs/>
                <w:sz w:val="24"/>
                <w:szCs w:val="24"/>
              </w:rPr>
            </w:pPr>
            <w:r w:rsidRPr="00B3554E">
              <w:rPr>
                <w:rFonts w:ascii="Cambria" w:eastAsia="MS Mincho" w:hAnsi="Cambria" w:cs="Arial"/>
                <w:b/>
                <w:bCs/>
                <w:sz w:val="24"/>
                <w:szCs w:val="24"/>
              </w:rPr>
              <w:t>Tiltak i planperioden:</w:t>
            </w:r>
          </w:p>
          <w:p w14:paraId="6FB72544" w14:textId="07C45589" w:rsidR="2AB389E6" w:rsidRPr="00B3554E" w:rsidRDefault="2AB389E6" w:rsidP="00DB6863">
            <w:pPr>
              <w:numPr>
                <w:ilvl w:val="0"/>
                <w:numId w:val="23"/>
              </w:numPr>
              <w:rPr>
                <w:rFonts w:ascii="Cambria" w:eastAsia="MS Mincho" w:hAnsi="Cambria" w:cs="Arial"/>
                <w:sz w:val="24"/>
                <w:szCs w:val="24"/>
              </w:rPr>
            </w:pPr>
            <w:r w:rsidRPr="00B3554E">
              <w:rPr>
                <w:rFonts w:ascii="Cambria" w:eastAsia="MS Mincho" w:hAnsi="Cambria" w:cs="Arial"/>
                <w:sz w:val="24"/>
                <w:szCs w:val="24"/>
              </w:rPr>
              <w:t>Etablere årleg gjennomgang av avvik og forbetringsmeldingar med rapportering til verksemdsleiar og kommunalsjef.</w:t>
            </w:r>
          </w:p>
          <w:p w14:paraId="08E3F5C3" w14:textId="5AFABCB1" w:rsidR="2AB389E6" w:rsidRPr="00B3554E" w:rsidRDefault="2AB389E6" w:rsidP="00DB6863">
            <w:pPr>
              <w:numPr>
                <w:ilvl w:val="0"/>
                <w:numId w:val="23"/>
              </w:numPr>
              <w:rPr>
                <w:rFonts w:ascii="Cambria" w:eastAsia="MS Mincho" w:hAnsi="Cambria" w:cs="Arial"/>
                <w:sz w:val="24"/>
                <w:szCs w:val="24"/>
              </w:rPr>
            </w:pPr>
            <w:r w:rsidRPr="00B3554E">
              <w:rPr>
                <w:rFonts w:ascii="Cambria" w:eastAsia="MS Mincho" w:hAnsi="Cambria" w:cs="Arial"/>
                <w:sz w:val="24"/>
                <w:szCs w:val="24"/>
              </w:rPr>
              <w:t>Utarbeide og implementere plan for internrevisjon av journalføring, inkludert stikkprøver og rettleiing til tilsette.</w:t>
            </w:r>
          </w:p>
          <w:p w14:paraId="5CE1AA62" w14:textId="511C7B9F" w:rsidR="2AB389E6" w:rsidRPr="00B3554E" w:rsidRDefault="2AB389E6" w:rsidP="00DB6863">
            <w:pPr>
              <w:numPr>
                <w:ilvl w:val="0"/>
                <w:numId w:val="23"/>
              </w:numPr>
              <w:rPr>
                <w:rFonts w:ascii="Cambria" w:eastAsia="MS Mincho" w:hAnsi="Cambria" w:cs="Arial"/>
                <w:sz w:val="24"/>
                <w:szCs w:val="24"/>
              </w:rPr>
            </w:pPr>
            <w:r w:rsidRPr="00B3554E">
              <w:rPr>
                <w:rFonts w:ascii="Cambria" w:eastAsia="MS Mincho" w:hAnsi="Cambria" w:cs="Arial"/>
                <w:sz w:val="24"/>
                <w:szCs w:val="24"/>
              </w:rPr>
              <w:t>Ta i bruk systematiske brukarundersøkingar og evaluere resultata i kvalitetsutvalet.</w:t>
            </w:r>
          </w:p>
          <w:p w14:paraId="64001972" w14:textId="35C3EF08" w:rsidR="2AB389E6" w:rsidRPr="00B3554E" w:rsidRDefault="2AB389E6" w:rsidP="00DB6863">
            <w:pPr>
              <w:numPr>
                <w:ilvl w:val="0"/>
                <w:numId w:val="23"/>
              </w:numPr>
              <w:rPr>
                <w:rFonts w:ascii="Cambria" w:eastAsia="MS Mincho" w:hAnsi="Cambria" w:cs="Arial"/>
                <w:sz w:val="24"/>
                <w:szCs w:val="24"/>
              </w:rPr>
            </w:pPr>
            <w:r w:rsidRPr="00B3554E">
              <w:rPr>
                <w:rFonts w:ascii="Cambria" w:eastAsia="MS Mincho" w:hAnsi="Cambria" w:cs="Arial"/>
                <w:sz w:val="24"/>
                <w:szCs w:val="24"/>
              </w:rPr>
              <w:t>Etablere brukarutval for legetenesta som møtest minst to gonger per år.</w:t>
            </w:r>
          </w:p>
          <w:p w14:paraId="2A79830C" w14:textId="2789645D" w:rsidR="2AB389E6" w:rsidRPr="00B3554E" w:rsidRDefault="2AB389E6" w:rsidP="00DB6863">
            <w:pPr>
              <w:numPr>
                <w:ilvl w:val="0"/>
                <w:numId w:val="23"/>
              </w:numPr>
              <w:rPr>
                <w:rFonts w:ascii="Cambria" w:eastAsia="MS Mincho" w:hAnsi="Cambria" w:cs="Arial"/>
                <w:sz w:val="24"/>
                <w:szCs w:val="24"/>
              </w:rPr>
            </w:pPr>
            <w:r w:rsidRPr="00B3554E">
              <w:rPr>
                <w:rFonts w:ascii="Cambria" w:eastAsia="MS Mincho" w:hAnsi="Cambria" w:cs="Arial"/>
                <w:sz w:val="24"/>
                <w:szCs w:val="24"/>
              </w:rPr>
              <w:t>Vidareutvikle rutinar for forskriving av vanedannande legemiddel, inkludert opplæring og jamleg kontroll.</w:t>
            </w:r>
          </w:p>
          <w:p w14:paraId="01DED356" w14:textId="4BB3D70A" w:rsidR="2AB389E6" w:rsidRPr="00B3554E" w:rsidRDefault="2AB389E6" w:rsidP="00DB6863">
            <w:pPr>
              <w:numPr>
                <w:ilvl w:val="0"/>
                <w:numId w:val="23"/>
              </w:numPr>
              <w:rPr>
                <w:rFonts w:ascii="Cambria" w:eastAsia="MS Mincho" w:hAnsi="Cambria" w:cs="Arial"/>
                <w:sz w:val="24"/>
                <w:szCs w:val="24"/>
              </w:rPr>
            </w:pPr>
            <w:r w:rsidRPr="00B3554E">
              <w:rPr>
                <w:rFonts w:ascii="Cambria" w:eastAsia="MS Mincho" w:hAnsi="Cambria" w:cs="Arial"/>
                <w:sz w:val="24"/>
                <w:szCs w:val="24"/>
              </w:rPr>
              <w:t>Sikre jamlege legemiddelgjennomgangar i samarbeid mellom fastlege, sjukeheim og heimeteneste.</w:t>
            </w:r>
          </w:p>
          <w:p w14:paraId="28576E65" w14:textId="1602CE23" w:rsidR="2AB389E6" w:rsidRPr="00B3554E" w:rsidRDefault="2AB389E6" w:rsidP="00DB6863">
            <w:pPr>
              <w:numPr>
                <w:ilvl w:val="0"/>
                <w:numId w:val="23"/>
              </w:numPr>
              <w:rPr>
                <w:rFonts w:ascii="Cambria" w:eastAsia="MS Mincho" w:hAnsi="Cambria" w:cs="Arial"/>
                <w:sz w:val="24"/>
                <w:szCs w:val="24"/>
              </w:rPr>
            </w:pPr>
            <w:r w:rsidRPr="00B3554E">
              <w:rPr>
                <w:rFonts w:ascii="Cambria" w:eastAsia="MS Mincho" w:hAnsi="Cambria" w:cs="Arial"/>
                <w:sz w:val="24"/>
                <w:szCs w:val="24"/>
              </w:rPr>
              <w:t>Gjennomføre årlege felles fagdagar med akuttmedisinsk trening for legar, sjukepleiarar og anna helsepersonell.</w:t>
            </w:r>
          </w:p>
        </w:tc>
      </w:tr>
    </w:tbl>
    <w:p w14:paraId="196A1928" w14:textId="77777777" w:rsidR="00DB6863" w:rsidRDefault="00DB6863" w:rsidP="10A3523C">
      <w:pPr>
        <w:pStyle w:val="Overskrift2"/>
      </w:pPr>
      <w:bookmarkStart w:id="45" w:name="_Toc209463639"/>
      <w:bookmarkStart w:id="46" w:name="_Toc2139666742"/>
    </w:p>
    <w:p w14:paraId="628F588A" w14:textId="1653E4E8" w:rsidR="6F12F195" w:rsidRPr="00B3554E" w:rsidRDefault="7F351616" w:rsidP="10A3523C">
      <w:pPr>
        <w:pStyle w:val="Overskrift2"/>
      </w:pPr>
      <w:r w:rsidRPr="00B3554E">
        <w:t>4.</w:t>
      </w:r>
      <w:r w:rsidR="3D94C67B" w:rsidRPr="00B3554E">
        <w:t>3</w:t>
      </w:r>
      <w:r w:rsidRPr="00B3554E">
        <w:t xml:space="preserve"> Kompetanse og etterutdanning</w:t>
      </w:r>
      <w:bookmarkEnd w:id="45"/>
      <w:r w:rsidR="414E8535" w:rsidRPr="00B3554E">
        <w:t xml:space="preserve"> </w:t>
      </w:r>
      <w:bookmarkEnd w:id="46"/>
    </w:p>
    <w:p w14:paraId="05A8C526" w14:textId="5A94582C" w:rsidR="6F12F195" w:rsidRPr="00B3554E" w:rsidRDefault="278E13F5" w:rsidP="35656662">
      <w:pPr>
        <w:rPr>
          <w:rFonts w:ascii="Cambria" w:eastAsia="MS Mincho" w:hAnsi="Cambria" w:cs="Arial"/>
          <w:sz w:val="24"/>
          <w:szCs w:val="24"/>
        </w:rPr>
      </w:pPr>
      <w:r w:rsidRPr="00B3554E">
        <w:rPr>
          <w:rFonts w:ascii="Cambria" w:eastAsia="MS Mincho" w:hAnsi="Cambria" w:cs="Arial"/>
          <w:sz w:val="24"/>
          <w:szCs w:val="24"/>
        </w:rPr>
        <w:t>Kompetanse og etterutdanning er ein nøkkelfaktor for å sikre kvalitet og stabilitet i legetenesta. Systematisk satsing på fagleg utvikling gjer at Vinje kommune kan vere ein attraktiv arbeidsplass for legar</w:t>
      </w:r>
      <w:r w:rsidR="5561AB40" w:rsidRPr="00B3554E">
        <w:rPr>
          <w:rFonts w:ascii="Cambria" w:eastAsia="MS Mincho" w:hAnsi="Cambria" w:cs="Arial"/>
          <w:sz w:val="24"/>
          <w:szCs w:val="24"/>
        </w:rPr>
        <w:t xml:space="preserve"> og annet kvalifisert helsepersonell, </w:t>
      </w:r>
      <w:r w:rsidRPr="00B3554E">
        <w:rPr>
          <w:rFonts w:ascii="Cambria" w:eastAsia="MS Mincho" w:hAnsi="Cambria" w:cs="Arial"/>
          <w:sz w:val="24"/>
          <w:szCs w:val="24"/>
        </w:rPr>
        <w:t>samstundes som pasientane får tenester som er forsvarlege, oppdaterte og i tråd med nasjonale krav. Kompetansebygging heng tett saman med rekruttering, kontinuitet og pasienttryggleik, og må vere ein integrert del av planlegginga av legetenesta fram mot 2029.</w:t>
      </w:r>
    </w:p>
    <w:p w14:paraId="7DE7B2BA" w14:textId="258BF271" w:rsidR="6F12F195" w:rsidRPr="00B3554E" w:rsidRDefault="15FD5647" w:rsidP="0BCB7670">
      <w:pPr>
        <w:pStyle w:val="Overskrift3"/>
        <w:rPr>
          <w:rFonts w:ascii="Cambria" w:eastAsia="MS Mincho" w:hAnsi="Cambria" w:cs="Arial"/>
          <w:sz w:val="24"/>
          <w:szCs w:val="24"/>
        </w:rPr>
      </w:pPr>
      <w:bookmarkStart w:id="47" w:name="_Toc209463640"/>
      <w:r w:rsidRPr="00B3554E">
        <w:t xml:space="preserve">4.3.1 </w:t>
      </w:r>
      <w:r w:rsidR="33551651" w:rsidRPr="00B3554E">
        <w:t xml:space="preserve"> </w:t>
      </w:r>
      <w:r w:rsidR="45815B20" w:rsidRPr="00B3554E">
        <w:t>Kompetanseutvikling for legar</w:t>
      </w:r>
      <w:r w:rsidR="33551651" w:rsidRPr="00B3554E">
        <w:t>:</w:t>
      </w:r>
      <w:bookmarkEnd w:id="47"/>
    </w:p>
    <w:p w14:paraId="69E6F93E" w14:textId="411D4FF8" w:rsidR="6F12F195" w:rsidRPr="00B3554E" w:rsidRDefault="16C3ED9C" w:rsidP="00DB6863">
      <w:pPr>
        <w:numPr>
          <w:ilvl w:val="0"/>
          <w:numId w:val="52"/>
        </w:numPr>
        <w:rPr>
          <w:rFonts w:ascii="Cambria" w:eastAsia="MS Mincho" w:hAnsi="Cambria" w:cs="Arial"/>
          <w:sz w:val="24"/>
          <w:szCs w:val="24"/>
        </w:rPr>
      </w:pPr>
      <w:r w:rsidRPr="00B3554E">
        <w:rPr>
          <w:rFonts w:ascii="Cambria" w:eastAsia="MS Mincho" w:hAnsi="Cambria" w:cs="Arial"/>
          <w:b/>
          <w:bCs/>
          <w:sz w:val="24"/>
          <w:szCs w:val="24"/>
        </w:rPr>
        <w:t>Etterutdanningsgrupper:</w:t>
      </w:r>
      <w:r w:rsidRPr="00B3554E">
        <w:rPr>
          <w:rFonts w:ascii="Cambria" w:eastAsia="MS Mincho" w:hAnsi="Cambria" w:cs="Arial"/>
          <w:sz w:val="24"/>
          <w:szCs w:val="24"/>
        </w:rPr>
        <w:t xml:space="preserve"> Fastlegane deltek i etablerte smågrupper lokalt og regionalt,</w:t>
      </w:r>
      <w:r w:rsidR="24CAB80A" w:rsidRPr="00B3554E">
        <w:rPr>
          <w:rFonts w:ascii="Cambria" w:eastAsia="MS Mincho" w:hAnsi="Cambria" w:cs="Arial"/>
          <w:sz w:val="24"/>
          <w:szCs w:val="24"/>
        </w:rPr>
        <w:t xml:space="preserve"> for å </w:t>
      </w:r>
      <w:r w:rsidR="0069F920" w:rsidRPr="00B3554E">
        <w:rPr>
          <w:rFonts w:ascii="Cambria" w:eastAsia="MS Mincho" w:hAnsi="Cambria" w:cs="Arial"/>
          <w:sz w:val="24"/>
          <w:szCs w:val="24"/>
        </w:rPr>
        <w:t xml:space="preserve">oppnå og </w:t>
      </w:r>
      <w:r w:rsidR="24CAB80A" w:rsidRPr="00B3554E">
        <w:rPr>
          <w:rFonts w:ascii="Cambria" w:eastAsia="MS Mincho" w:hAnsi="Cambria" w:cs="Arial"/>
          <w:sz w:val="24"/>
          <w:szCs w:val="24"/>
        </w:rPr>
        <w:t>oppretthalde spesialisering</w:t>
      </w:r>
      <w:r w:rsidR="7B8C9DFD" w:rsidRPr="00B3554E">
        <w:rPr>
          <w:rFonts w:ascii="Cambria" w:eastAsia="MS Mincho" w:hAnsi="Cambria" w:cs="Arial"/>
          <w:sz w:val="24"/>
          <w:szCs w:val="24"/>
        </w:rPr>
        <w:t>. I desse gruppene</w:t>
      </w:r>
      <w:r w:rsidRPr="00B3554E">
        <w:rPr>
          <w:rFonts w:ascii="Cambria" w:eastAsia="MS Mincho" w:hAnsi="Cambria" w:cs="Arial"/>
          <w:sz w:val="24"/>
          <w:szCs w:val="24"/>
        </w:rPr>
        <w:t xml:space="preserve"> </w:t>
      </w:r>
      <w:r w:rsidR="35BA462E" w:rsidRPr="00B3554E">
        <w:rPr>
          <w:rFonts w:ascii="Cambria" w:eastAsia="MS Mincho" w:hAnsi="Cambria" w:cs="Arial"/>
          <w:sz w:val="24"/>
          <w:szCs w:val="24"/>
        </w:rPr>
        <w:t xml:space="preserve">vert </w:t>
      </w:r>
      <w:r w:rsidRPr="00B3554E">
        <w:rPr>
          <w:rFonts w:ascii="Cambria" w:eastAsia="MS Mincho" w:hAnsi="Cambria" w:cs="Arial"/>
          <w:sz w:val="24"/>
          <w:szCs w:val="24"/>
        </w:rPr>
        <w:t>fagtema, kasus og ny kunnskap</w:t>
      </w:r>
      <w:r w:rsidR="4D47CDFD" w:rsidRPr="00B3554E">
        <w:rPr>
          <w:rFonts w:ascii="Cambria" w:eastAsia="MS Mincho" w:hAnsi="Cambria" w:cs="Arial"/>
          <w:sz w:val="24"/>
          <w:szCs w:val="24"/>
        </w:rPr>
        <w:t xml:space="preserve"> drøfta</w:t>
      </w:r>
      <w:r w:rsidRPr="00B3554E">
        <w:rPr>
          <w:rFonts w:ascii="Cambria" w:eastAsia="MS Mincho" w:hAnsi="Cambria" w:cs="Arial"/>
          <w:sz w:val="24"/>
          <w:szCs w:val="24"/>
        </w:rPr>
        <w:t xml:space="preserve">. </w:t>
      </w:r>
    </w:p>
    <w:p w14:paraId="48805429" w14:textId="4AA869C4" w:rsidR="6F12F195" w:rsidRPr="00B3554E" w:rsidRDefault="16C3ED9C" w:rsidP="00DB6863">
      <w:pPr>
        <w:numPr>
          <w:ilvl w:val="0"/>
          <w:numId w:val="52"/>
        </w:numPr>
        <w:rPr>
          <w:rFonts w:ascii="Cambria" w:eastAsia="MS Mincho" w:hAnsi="Cambria" w:cs="Arial"/>
          <w:sz w:val="24"/>
          <w:szCs w:val="24"/>
        </w:rPr>
      </w:pPr>
      <w:r w:rsidRPr="00B3554E">
        <w:rPr>
          <w:rFonts w:ascii="Cambria" w:eastAsia="MS Mincho" w:hAnsi="Cambria" w:cs="Arial"/>
          <w:b/>
          <w:bCs/>
          <w:sz w:val="24"/>
          <w:szCs w:val="24"/>
        </w:rPr>
        <w:t>Kurs og seminar:</w:t>
      </w:r>
      <w:r w:rsidRPr="00B3554E">
        <w:rPr>
          <w:rFonts w:ascii="Cambria" w:eastAsia="MS Mincho" w:hAnsi="Cambria" w:cs="Arial"/>
          <w:sz w:val="24"/>
          <w:szCs w:val="24"/>
        </w:rPr>
        <w:t xml:space="preserve"> Kvar lege skal ha minst </w:t>
      </w:r>
      <w:r w:rsidR="60A93F6E" w:rsidRPr="00B3554E">
        <w:rPr>
          <w:rFonts w:ascii="Cambria" w:eastAsia="MS Mincho" w:hAnsi="Cambria" w:cs="Arial"/>
          <w:sz w:val="24"/>
          <w:szCs w:val="24"/>
        </w:rPr>
        <w:t>ti</w:t>
      </w:r>
      <w:r w:rsidRPr="00B3554E">
        <w:rPr>
          <w:rFonts w:ascii="Cambria" w:eastAsia="MS Mincho" w:hAnsi="Cambria" w:cs="Arial"/>
          <w:sz w:val="24"/>
          <w:szCs w:val="24"/>
        </w:rPr>
        <w:t xml:space="preserve"> dagar kurs</w:t>
      </w:r>
      <w:r w:rsidR="2F66EFE5" w:rsidRPr="00B3554E">
        <w:rPr>
          <w:rFonts w:ascii="Cambria" w:eastAsia="MS Mincho" w:hAnsi="Cambria" w:cs="Arial"/>
          <w:sz w:val="24"/>
          <w:szCs w:val="24"/>
        </w:rPr>
        <w:t xml:space="preserve"> eller </w:t>
      </w:r>
      <w:r w:rsidRPr="00B3554E">
        <w:rPr>
          <w:rFonts w:ascii="Cambria" w:eastAsia="MS Mincho" w:hAnsi="Cambria" w:cs="Arial"/>
          <w:sz w:val="24"/>
          <w:szCs w:val="24"/>
        </w:rPr>
        <w:t>etterutdanning per år, inkludert obligatoriske kurs for spesialisering og legevaktkompetanse (t.d. akuttmedisinkurs og kurs i vald og overgrep kvart</w:t>
      </w:r>
      <w:r w:rsidR="26F156F8" w:rsidRPr="00B3554E">
        <w:rPr>
          <w:rFonts w:ascii="Cambria" w:eastAsia="MS Mincho" w:hAnsi="Cambria" w:cs="Arial"/>
          <w:sz w:val="24"/>
          <w:szCs w:val="24"/>
        </w:rPr>
        <w:t xml:space="preserve"> femte</w:t>
      </w:r>
      <w:r w:rsidRPr="00B3554E">
        <w:rPr>
          <w:rFonts w:ascii="Cambria" w:eastAsia="MS Mincho" w:hAnsi="Cambria" w:cs="Arial"/>
          <w:sz w:val="24"/>
          <w:szCs w:val="24"/>
        </w:rPr>
        <w:t xml:space="preserve"> år). Lokale fagdag</w:t>
      </w:r>
      <w:r w:rsidR="4D4851C6" w:rsidRPr="00B3554E">
        <w:rPr>
          <w:rFonts w:ascii="Cambria" w:eastAsia="MS Mincho" w:hAnsi="Cambria" w:cs="Arial"/>
          <w:sz w:val="24"/>
          <w:szCs w:val="24"/>
        </w:rPr>
        <w:t>a</w:t>
      </w:r>
      <w:r w:rsidRPr="00B3554E">
        <w:rPr>
          <w:rFonts w:ascii="Cambria" w:eastAsia="MS Mincho" w:hAnsi="Cambria" w:cs="Arial"/>
          <w:sz w:val="24"/>
          <w:szCs w:val="24"/>
        </w:rPr>
        <w:t>r med spesialistar frå sjukehuset vert òg arrangert</w:t>
      </w:r>
      <w:r w:rsidR="1E77FF30" w:rsidRPr="00B3554E">
        <w:rPr>
          <w:rFonts w:ascii="Cambria" w:eastAsia="MS Mincho" w:hAnsi="Cambria" w:cs="Arial"/>
          <w:sz w:val="24"/>
          <w:szCs w:val="24"/>
        </w:rPr>
        <w:t>e</w:t>
      </w:r>
      <w:r w:rsidRPr="00B3554E">
        <w:rPr>
          <w:rFonts w:ascii="Cambria" w:eastAsia="MS Mincho" w:hAnsi="Cambria" w:cs="Arial"/>
          <w:sz w:val="24"/>
          <w:szCs w:val="24"/>
        </w:rPr>
        <w:t>.</w:t>
      </w:r>
    </w:p>
    <w:p w14:paraId="0FE42910" w14:textId="52141F6A" w:rsidR="6F12F195" w:rsidRPr="00B3554E" w:rsidRDefault="5825E884" w:rsidP="00DB6863">
      <w:pPr>
        <w:numPr>
          <w:ilvl w:val="0"/>
          <w:numId w:val="52"/>
        </w:numPr>
        <w:rPr>
          <w:rFonts w:ascii="Cambria" w:eastAsia="MS Mincho" w:hAnsi="Cambria" w:cs="Arial"/>
          <w:sz w:val="24"/>
          <w:szCs w:val="24"/>
        </w:rPr>
      </w:pPr>
      <w:r w:rsidRPr="00B3554E">
        <w:rPr>
          <w:rFonts w:ascii="Cambria" w:eastAsia="MS Mincho" w:hAnsi="Cambria" w:cs="Arial"/>
          <w:b/>
          <w:bCs/>
          <w:sz w:val="24"/>
          <w:szCs w:val="24"/>
        </w:rPr>
        <w:t>Rettleiing og internundervisning:</w:t>
      </w:r>
      <w:r w:rsidRPr="00B3554E">
        <w:rPr>
          <w:rFonts w:ascii="Cambria" w:eastAsia="MS Mincho" w:hAnsi="Cambria" w:cs="Arial"/>
          <w:sz w:val="24"/>
          <w:szCs w:val="24"/>
        </w:rPr>
        <w:t xml:space="preserve"> I tillegg til formell rettleiing for LIS1 og ALIS deler erfarne legar kunnskap internt – t</w:t>
      </w:r>
      <w:r w:rsidR="0A7DFABC" w:rsidRPr="00B3554E">
        <w:rPr>
          <w:rFonts w:ascii="Cambria" w:eastAsia="MS Mincho" w:hAnsi="Cambria" w:cs="Arial"/>
          <w:sz w:val="24"/>
          <w:szCs w:val="24"/>
        </w:rPr>
        <w:t>il dømes</w:t>
      </w:r>
      <w:r w:rsidRPr="00B3554E">
        <w:rPr>
          <w:rFonts w:ascii="Cambria" w:eastAsia="MS Mincho" w:hAnsi="Cambria" w:cs="Arial"/>
          <w:sz w:val="24"/>
          <w:szCs w:val="24"/>
        </w:rPr>
        <w:t xml:space="preserve"> i morgonmøte eller</w:t>
      </w:r>
      <w:r w:rsidR="6232BE67" w:rsidRPr="00B3554E">
        <w:rPr>
          <w:rFonts w:ascii="Cambria" w:eastAsia="MS Mincho" w:hAnsi="Cambria" w:cs="Arial"/>
          <w:sz w:val="24"/>
          <w:szCs w:val="24"/>
        </w:rPr>
        <w:t xml:space="preserve"> i </w:t>
      </w:r>
      <w:r w:rsidRPr="00B3554E">
        <w:rPr>
          <w:rFonts w:ascii="Cambria" w:eastAsia="MS Mincho" w:hAnsi="Cambria" w:cs="Arial"/>
          <w:sz w:val="24"/>
          <w:szCs w:val="24"/>
        </w:rPr>
        <w:t xml:space="preserve"> smågruppeundervisning.</w:t>
      </w:r>
    </w:p>
    <w:p w14:paraId="21DDBA9C" w14:textId="77777777" w:rsidR="009C67E7" w:rsidRPr="00B3554E" w:rsidRDefault="009C67E7" w:rsidP="009C67E7">
      <w:pPr>
        <w:rPr>
          <w:rFonts w:ascii="Cambria" w:eastAsia="MS Mincho" w:hAnsi="Cambria" w:cs="Arial"/>
          <w:b/>
          <w:bCs/>
          <w:sz w:val="24"/>
          <w:szCs w:val="24"/>
        </w:rPr>
      </w:pPr>
    </w:p>
    <w:p w14:paraId="26713B25" w14:textId="2C030395" w:rsidR="009C67E7" w:rsidRPr="00B3554E" w:rsidRDefault="009C67E7" w:rsidP="009C67E7">
      <w:pPr>
        <w:rPr>
          <w:rFonts w:ascii="Cambria" w:eastAsia="MS Mincho" w:hAnsi="Cambria" w:cs="Arial"/>
          <w:sz w:val="24"/>
          <w:szCs w:val="24"/>
        </w:rPr>
      </w:pPr>
      <w:r w:rsidRPr="00B3554E">
        <w:rPr>
          <w:noProof/>
        </w:rPr>
        <w:drawing>
          <wp:inline distT="0" distB="0" distL="0" distR="0" wp14:anchorId="4A0BD003" wp14:editId="51898ED4">
            <wp:extent cx="5438140" cy="2664146"/>
            <wp:effectExtent l="0" t="0" r="0" b="3175"/>
            <wp:docPr id="1965492238" name="Bilet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448286" cy="2669117"/>
                    </a:xfrm>
                    <a:prstGeom prst="rect">
                      <a:avLst/>
                    </a:prstGeom>
                    <a:noFill/>
                    <a:ln>
                      <a:noFill/>
                    </a:ln>
                  </pic:spPr>
                </pic:pic>
              </a:graphicData>
            </a:graphic>
          </wp:inline>
        </w:drawing>
      </w:r>
    </w:p>
    <w:p w14:paraId="7B7574B1" w14:textId="39547E8F" w:rsidR="0BCB7670" w:rsidRPr="00B3554E" w:rsidRDefault="0BCB7670" w:rsidP="0BCB7670">
      <w:pPr>
        <w:ind w:left="720"/>
        <w:rPr>
          <w:rFonts w:ascii="Cambria" w:eastAsia="MS Mincho" w:hAnsi="Cambria" w:cs="Arial"/>
          <w:sz w:val="24"/>
          <w:szCs w:val="24"/>
        </w:rPr>
      </w:pPr>
    </w:p>
    <w:p w14:paraId="3E127F1D" w14:textId="4592C5C2" w:rsidR="62684826" w:rsidRPr="00B3554E" w:rsidRDefault="62684826" w:rsidP="0BCB7670">
      <w:pPr>
        <w:pStyle w:val="Overskrift3"/>
      </w:pPr>
      <w:bookmarkStart w:id="48" w:name="_Toc209463641"/>
      <w:r w:rsidRPr="00B3554E">
        <w:lastRenderedPageBreak/>
        <w:t>4.</w:t>
      </w:r>
      <w:r w:rsidR="49544846" w:rsidRPr="00B3554E">
        <w:t>3.2</w:t>
      </w:r>
      <w:r w:rsidR="10F23918" w:rsidRPr="00B3554E">
        <w:t xml:space="preserve"> </w:t>
      </w:r>
      <w:r w:rsidR="360FEEDA" w:rsidRPr="00B3554E">
        <w:t>Kom</w:t>
      </w:r>
      <w:r w:rsidR="5B7A9098" w:rsidRPr="00B3554E">
        <w:t>p</w:t>
      </w:r>
      <w:r w:rsidR="360FEEDA" w:rsidRPr="00B3554E">
        <w:t>etansekra</w:t>
      </w:r>
      <w:r w:rsidR="3CE03431" w:rsidRPr="00B3554E">
        <w:t xml:space="preserve">v og </w:t>
      </w:r>
      <w:r w:rsidR="0075879E" w:rsidRPr="00B3554E">
        <w:t>u</w:t>
      </w:r>
      <w:r w:rsidR="3CE03431" w:rsidRPr="00B3554E">
        <w:t xml:space="preserve">tvikling </w:t>
      </w:r>
      <w:r w:rsidR="31865730" w:rsidRPr="00B3554E">
        <w:t>for sjukepleiarar</w:t>
      </w:r>
      <w:bookmarkEnd w:id="48"/>
      <w:r w:rsidR="360FEEDA" w:rsidRPr="00B3554E">
        <w:t xml:space="preserve"> </w:t>
      </w:r>
    </w:p>
    <w:p w14:paraId="3748B817" w14:textId="480590B1" w:rsidR="5983B4AC" w:rsidRPr="00B3554E" w:rsidRDefault="5983B4AC" w:rsidP="0BCB7670">
      <w:pPr>
        <w:rPr>
          <w:sz w:val="24"/>
          <w:szCs w:val="24"/>
        </w:rPr>
      </w:pPr>
      <w:r w:rsidRPr="00B3554E">
        <w:rPr>
          <w:sz w:val="24"/>
          <w:szCs w:val="24"/>
        </w:rPr>
        <w:t>Sjukepleiarane er ein sentral ressurs</w:t>
      </w:r>
      <w:r w:rsidR="00F1631C" w:rsidRPr="00B3554E">
        <w:rPr>
          <w:sz w:val="24"/>
          <w:szCs w:val="24"/>
        </w:rPr>
        <w:t xml:space="preserve"> </w:t>
      </w:r>
      <w:r w:rsidRPr="00B3554E">
        <w:rPr>
          <w:sz w:val="24"/>
          <w:szCs w:val="24"/>
        </w:rPr>
        <w:t>og spelar ei avgjerande rolle i pasientmottak, vurdering, behandling og oppfølging. For å sikre forsvarleg drift og høg kvalitet i tenestene, vert det stilt tydelege krav til både grunnkompetanse, spesifikk akuttmedisinsk kompetanse og kontinuerleg fagleg utvikling.</w:t>
      </w:r>
    </w:p>
    <w:p w14:paraId="1AB20E60" w14:textId="0BCA6EB9" w:rsidR="026B334D" w:rsidRPr="00B3554E" w:rsidRDefault="026B334D" w:rsidP="0BCB7670">
      <w:pPr>
        <w:rPr>
          <w:rFonts w:ascii="Cambria" w:eastAsia="MS Mincho" w:hAnsi="Cambria" w:cs="Arial"/>
          <w:sz w:val="24"/>
          <w:szCs w:val="24"/>
        </w:rPr>
      </w:pPr>
      <w:r w:rsidRPr="00B3554E">
        <w:rPr>
          <w:rFonts w:ascii="Cambria" w:eastAsia="MS Mincho" w:hAnsi="Cambria" w:cs="Arial"/>
          <w:b/>
          <w:bCs/>
          <w:sz w:val="24"/>
          <w:szCs w:val="24"/>
        </w:rPr>
        <w:t>Kompetanseområde:</w:t>
      </w:r>
      <w:r w:rsidRPr="00B3554E">
        <w:rPr>
          <w:rFonts w:ascii="Cambria" w:eastAsia="MS Mincho" w:hAnsi="Cambria" w:cs="Arial"/>
          <w:sz w:val="24"/>
          <w:szCs w:val="24"/>
        </w:rPr>
        <w:t xml:space="preserve"> </w:t>
      </w:r>
      <w:r w:rsidR="35663E2B" w:rsidRPr="00B3554E">
        <w:rPr>
          <w:rFonts w:ascii="Cambria" w:eastAsia="MS Mincho" w:hAnsi="Cambria" w:cs="Arial"/>
          <w:sz w:val="24"/>
          <w:szCs w:val="24"/>
        </w:rPr>
        <w:t>Sjukepleiarar ved legevakt skal ha autorisasjon som sjukepleiar og gjerne erfaring frå akuttmedisin, indremedisin, kirurgi eller anna relevant klinisk arbeid, helst med minst to års klinisk erfaring. Dei må meistre triagering, observasjon og overvaking av pasientar, og kunne handtere både telefonførespurnader og direkte pasientkontakt. Kjennskap til lokale beredskapsplanar og samarbeid med nødetatar er òg ein naturleg del av rolla.</w:t>
      </w:r>
    </w:p>
    <w:p w14:paraId="4DF26E67" w14:textId="7BE0AF8A" w:rsidR="5347797F" w:rsidRPr="00B3554E" w:rsidRDefault="5347797F" w:rsidP="0BCB7670">
      <w:pPr>
        <w:rPr>
          <w:rFonts w:ascii="Cambria" w:eastAsia="MS Mincho" w:hAnsi="Cambria" w:cs="Arial"/>
          <w:sz w:val="24"/>
          <w:szCs w:val="24"/>
        </w:rPr>
      </w:pPr>
      <w:r w:rsidRPr="00B3554E">
        <w:rPr>
          <w:rFonts w:ascii="Cambria" w:eastAsia="MS Mincho" w:hAnsi="Cambria" w:cs="Arial"/>
          <w:b/>
          <w:bCs/>
          <w:sz w:val="24"/>
          <w:szCs w:val="24"/>
        </w:rPr>
        <w:t>Forskriftsfesta krav</w:t>
      </w:r>
      <w:r w:rsidRPr="00B3554E">
        <w:rPr>
          <w:rFonts w:ascii="Cambria" w:eastAsia="MS Mincho" w:hAnsi="Cambria" w:cs="Arial"/>
          <w:sz w:val="24"/>
          <w:szCs w:val="24"/>
        </w:rPr>
        <w:t xml:space="preserve">: I samsvar med </w:t>
      </w:r>
      <w:r w:rsidRPr="00B3554E">
        <w:rPr>
          <w:rFonts w:ascii="Cambria" w:eastAsia="MS Mincho" w:hAnsi="Cambria" w:cs="Arial"/>
          <w:i/>
          <w:iCs/>
          <w:sz w:val="24"/>
          <w:szCs w:val="24"/>
        </w:rPr>
        <w:t>Forskrift om krav til akuttmedisinske tenester utanfor sjukehus</w:t>
      </w:r>
      <w:r w:rsidRPr="00B3554E">
        <w:rPr>
          <w:rFonts w:ascii="Cambria" w:eastAsia="MS Mincho" w:hAnsi="Cambria" w:cs="Arial"/>
          <w:sz w:val="24"/>
          <w:szCs w:val="24"/>
        </w:rPr>
        <w:t xml:space="preserve"> (2015) skal sjukepleiarar ved legevakt ha gjennomført kurs i akuttmedisin og vald- og overgrepshandtering, ha oppdatert kompetanse i liv</w:t>
      </w:r>
      <w:r w:rsidR="00DB6863">
        <w:rPr>
          <w:rFonts w:ascii="Cambria" w:eastAsia="MS Mincho" w:hAnsi="Cambria" w:cs="Arial"/>
          <w:sz w:val="24"/>
          <w:szCs w:val="24"/>
        </w:rPr>
        <w:t>r</w:t>
      </w:r>
      <w:r w:rsidRPr="00B3554E">
        <w:rPr>
          <w:rFonts w:ascii="Cambria" w:eastAsia="MS Mincho" w:hAnsi="Cambria" w:cs="Arial"/>
          <w:sz w:val="24"/>
          <w:szCs w:val="24"/>
        </w:rPr>
        <w:t>eddande førstehjelp, og delta jamleg i treningar og øvingar.</w:t>
      </w:r>
    </w:p>
    <w:p w14:paraId="4DED1AB8" w14:textId="484E0766" w:rsidR="294EA91D" w:rsidRPr="00B3554E" w:rsidRDefault="294EA91D" w:rsidP="0BCB7670">
      <w:pPr>
        <w:rPr>
          <w:rFonts w:ascii="Aptos" w:eastAsia="Aptos" w:hAnsi="Aptos" w:cs="Aptos"/>
          <w:b/>
          <w:bCs/>
          <w:sz w:val="24"/>
          <w:szCs w:val="24"/>
        </w:rPr>
      </w:pPr>
      <w:r w:rsidRPr="00B3554E">
        <w:rPr>
          <w:b/>
          <w:bCs/>
          <w:sz w:val="24"/>
          <w:szCs w:val="24"/>
        </w:rPr>
        <w:t xml:space="preserve">Samla vurdering: </w:t>
      </w:r>
      <w:r w:rsidR="5347797F" w:rsidRPr="00B3554E">
        <w:rPr>
          <w:sz w:val="24"/>
          <w:szCs w:val="24"/>
        </w:rPr>
        <w:t xml:space="preserve">Sjukepleiarane ved legevakt skal ha brei akuttmedisinsk kompetanse og vere i stand til å handtere både planlagde og </w:t>
      </w:r>
      <w:proofErr w:type="spellStart"/>
      <w:r w:rsidR="5347797F" w:rsidRPr="00B3554E">
        <w:rPr>
          <w:sz w:val="24"/>
          <w:szCs w:val="24"/>
        </w:rPr>
        <w:t>uforutsigbare</w:t>
      </w:r>
      <w:proofErr w:type="spellEnd"/>
      <w:r w:rsidR="5347797F" w:rsidRPr="00B3554E">
        <w:rPr>
          <w:sz w:val="24"/>
          <w:szCs w:val="24"/>
        </w:rPr>
        <w:t xml:space="preserve"> situasjonar. Forskriftskrav kombinert med lokal tilrettelegging for kompetanseutvikling er nødvendig for å sikre at tenesta held eit høgt fagleg nivå og står robust i møte med akutte hendingar.</w:t>
      </w:r>
    </w:p>
    <w:p w14:paraId="09BE9A43" w14:textId="1945EAFC" w:rsidR="0BCB7670" w:rsidRPr="00B3554E" w:rsidRDefault="0BCB7670" w:rsidP="0BCB7670"/>
    <w:tbl>
      <w:tblPr>
        <w:tblStyle w:val="Tabellrutenett"/>
        <w:tblW w:w="0" w:type="auto"/>
        <w:tblLayout w:type="fixed"/>
        <w:tblLook w:val="06A0" w:firstRow="1" w:lastRow="0" w:firstColumn="1" w:lastColumn="0" w:noHBand="1" w:noVBand="1"/>
      </w:tblPr>
      <w:tblGrid>
        <w:gridCol w:w="8640"/>
      </w:tblGrid>
      <w:tr w:rsidR="0BCB7670" w:rsidRPr="00B3554E" w14:paraId="2D5655E9" w14:textId="77777777" w:rsidTr="0BCB7670">
        <w:trPr>
          <w:trHeight w:val="300"/>
        </w:trPr>
        <w:tc>
          <w:tcPr>
            <w:tcW w:w="8640" w:type="dxa"/>
            <w:shd w:val="clear" w:color="auto" w:fill="D9E2F3"/>
          </w:tcPr>
          <w:p w14:paraId="4B51E64C" w14:textId="3D11BFCA" w:rsidR="5C77ECBA" w:rsidRPr="00B3554E" w:rsidRDefault="5C77ECBA" w:rsidP="0BCB7670">
            <w:pPr>
              <w:rPr>
                <w:rFonts w:ascii="Cambria" w:eastAsia="MS Mincho" w:hAnsi="Cambria" w:cs="Arial"/>
                <w:b/>
                <w:bCs/>
                <w:sz w:val="24"/>
                <w:szCs w:val="24"/>
              </w:rPr>
            </w:pPr>
            <w:r w:rsidRPr="00B3554E">
              <w:rPr>
                <w:rFonts w:ascii="Cambria" w:eastAsia="MS Mincho" w:hAnsi="Cambria" w:cs="Arial"/>
                <w:b/>
                <w:bCs/>
                <w:sz w:val="24"/>
                <w:szCs w:val="24"/>
              </w:rPr>
              <w:t>Tiltak i planperioden:</w:t>
            </w:r>
          </w:p>
          <w:p w14:paraId="099EFA03" w14:textId="2B39F133" w:rsidR="22A587DB" w:rsidRPr="00B3554E" w:rsidRDefault="22A587DB" w:rsidP="00DB6863">
            <w:pPr>
              <w:numPr>
                <w:ilvl w:val="0"/>
                <w:numId w:val="22"/>
              </w:numPr>
              <w:rPr>
                <w:rFonts w:ascii="Cambria" w:eastAsia="MS Mincho" w:hAnsi="Cambria" w:cs="Arial"/>
                <w:sz w:val="24"/>
                <w:szCs w:val="24"/>
              </w:rPr>
            </w:pPr>
            <w:r w:rsidRPr="00B3554E">
              <w:rPr>
                <w:rFonts w:ascii="Cambria" w:eastAsia="MS Mincho" w:hAnsi="Cambria" w:cs="Arial"/>
                <w:sz w:val="24"/>
                <w:szCs w:val="24"/>
              </w:rPr>
              <w:t>Lage ein kompetanseplan for legar og sjukepleiarar i legetenesta, med krav om oppdatering annakvart år.</w:t>
            </w:r>
          </w:p>
          <w:p w14:paraId="6EF67612" w14:textId="2528DCD9" w:rsidR="22A587DB" w:rsidRPr="00B3554E" w:rsidRDefault="22A587DB" w:rsidP="00DB6863">
            <w:pPr>
              <w:numPr>
                <w:ilvl w:val="0"/>
                <w:numId w:val="22"/>
              </w:numPr>
              <w:rPr>
                <w:rFonts w:ascii="Cambria" w:eastAsia="MS Mincho" w:hAnsi="Cambria" w:cs="Arial"/>
                <w:sz w:val="24"/>
                <w:szCs w:val="24"/>
              </w:rPr>
            </w:pPr>
            <w:r w:rsidRPr="00B3554E">
              <w:rPr>
                <w:rFonts w:ascii="Cambria" w:eastAsia="MS Mincho" w:hAnsi="Cambria" w:cs="Arial"/>
                <w:sz w:val="24"/>
                <w:szCs w:val="24"/>
              </w:rPr>
              <w:t>Gjennomføre årleg akuttmedisinsk øving for både legar og sjukepleiarar i samarbeid med ambulansetenesta og brannvesen.</w:t>
            </w:r>
          </w:p>
          <w:p w14:paraId="57EADF37" w14:textId="68C3C4FB" w:rsidR="22A587DB" w:rsidRPr="00B3554E" w:rsidRDefault="22A587DB" w:rsidP="00DB6863">
            <w:pPr>
              <w:numPr>
                <w:ilvl w:val="0"/>
                <w:numId w:val="22"/>
              </w:numPr>
              <w:rPr>
                <w:rFonts w:ascii="Cambria" w:eastAsia="MS Mincho" w:hAnsi="Cambria" w:cs="Arial"/>
                <w:sz w:val="24"/>
                <w:szCs w:val="24"/>
              </w:rPr>
            </w:pPr>
            <w:r w:rsidRPr="00B3554E">
              <w:rPr>
                <w:rFonts w:ascii="Cambria" w:eastAsia="MS Mincho" w:hAnsi="Cambria" w:cs="Arial"/>
                <w:sz w:val="24"/>
                <w:szCs w:val="24"/>
              </w:rPr>
              <w:t xml:space="preserve">Vidareutvikle rettleiingsordninga for LIS1 og ALIS, og inkludere systematisk </w:t>
            </w:r>
            <w:proofErr w:type="spellStart"/>
            <w:r w:rsidRPr="00B3554E">
              <w:rPr>
                <w:rFonts w:ascii="Cambria" w:eastAsia="MS Mincho" w:hAnsi="Cambria" w:cs="Arial"/>
                <w:sz w:val="24"/>
                <w:szCs w:val="24"/>
              </w:rPr>
              <w:t>mentorordning</w:t>
            </w:r>
            <w:proofErr w:type="spellEnd"/>
            <w:r w:rsidRPr="00B3554E">
              <w:rPr>
                <w:rFonts w:ascii="Cambria" w:eastAsia="MS Mincho" w:hAnsi="Cambria" w:cs="Arial"/>
                <w:sz w:val="24"/>
                <w:szCs w:val="24"/>
              </w:rPr>
              <w:t xml:space="preserve"> også for sjukepleiarar.</w:t>
            </w:r>
          </w:p>
          <w:p w14:paraId="7538EA51" w14:textId="230A07C4" w:rsidR="22A587DB" w:rsidRPr="00B3554E" w:rsidRDefault="22A587DB" w:rsidP="00DB6863">
            <w:pPr>
              <w:numPr>
                <w:ilvl w:val="0"/>
                <w:numId w:val="22"/>
              </w:numPr>
              <w:rPr>
                <w:rFonts w:ascii="Cambria" w:eastAsia="MS Mincho" w:hAnsi="Cambria" w:cs="Arial"/>
                <w:sz w:val="24"/>
                <w:szCs w:val="24"/>
              </w:rPr>
            </w:pPr>
            <w:r w:rsidRPr="00B3554E">
              <w:rPr>
                <w:rFonts w:ascii="Cambria" w:eastAsia="MS Mincho" w:hAnsi="Cambria" w:cs="Arial"/>
                <w:sz w:val="24"/>
                <w:szCs w:val="24"/>
              </w:rPr>
              <w:t>Etablere fleire felles fagdagar på tvers av faggrupper, med fokus på samhandling, pasienttryggleik og ny kunnskap.</w:t>
            </w:r>
          </w:p>
          <w:p w14:paraId="1BCA8871" w14:textId="5C43D275" w:rsidR="0BCB7670" w:rsidRPr="00B3554E" w:rsidRDefault="0BCB7670" w:rsidP="0BCB7670">
            <w:pPr>
              <w:rPr>
                <w:rFonts w:ascii="Cambria" w:eastAsia="MS Mincho" w:hAnsi="Cambria" w:cs="Arial"/>
                <w:b/>
                <w:bCs/>
                <w:sz w:val="24"/>
                <w:szCs w:val="24"/>
              </w:rPr>
            </w:pPr>
          </w:p>
        </w:tc>
      </w:tr>
    </w:tbl>
    <w:p w14:paraId="5E936193" w14:textId="07E317FA" w:rsidR="0BCB7670" w:rsidRPr="00B3554E" w:rsidRDefault="0BCB7670" w:rsidP="0BCB7670">
      <w:pPr>
        <w:rPr>
          <w:rStyle w:val="Overskrift2Teikn"/>
        </w:rPr>
      </w:pPr>
    </w:p>
    <w:p w14:paraId="366B3DEF" w14:textId="77777777" w:rsidR="009C67E7" w:rsidRPr="00B3554E" w:rsidRDefault="41434E3D" w:rsidP="009C67E7">
      <w:pPr>
        <w:spacing w:after="0"/>
        <w:rPr>
          <w:rStyle w:val="Overskrift2Teikn"/>
        </w:rPr>
      </w:pPr>
      <w:bookmarkStart w:id="49" w:name="_Toc209463642"/>
      <w:r w:rsidRPr="00B3554E">
        <w:rPr>
          <w:rStyle w:val="Overskrift2Teikn"/>
        </w:rPr>
        <w:t>4.5 Fagleiarrolle og tverrfagleg samhandling</w:t>
      </w:r>
      <w:bookmarkEnd w:id="49"/>
    </w:p>
    <w:p w14:paraId="31401E83" w14:textId="3ADC746D" w:rsidR="54866746" w:rsidRDefault="54866746" w:rsidP="009C67E7">
      <w:pPr>
        <w:spacing w:after="0"/>
        <w:rPr>
          <w:sz w:val="24"/>
          <w:szCs w:val="24"/>
        </w:rPr>
      </w:pPr>
      <w:r w:rsidRPr="00B3554E">
        <w:rPr>
          <w:sz w:val="24"/>
          <w:szCs w:val="24"/>
        </w:rPr>
        <w:t xml:space="preserve">Fagleiarrolla er etablert for å styrkje den faglege støtta i legetenesta og sikre ei systematisk satsing på kvalitet og utvikling. Fagleiar har ansvar for å følgje opp faglege rutinar, rettleiing og intern opplæring, samt bidra til å utvikle ein kultur for </w:t>
      </w:r>
      <w:r w:rsidRPr="00B3554E">
        <w:rPr>
          <w:sz w:val="24"/>
          <w:szCs w:val="24"/>
        </w:rPr>
        <w:lastRenderedPageBreak/>
        <w:t>læring og samhandling på tvers av faggrupper. I tillegg fungerer fagleiar som eit bindeledd mellom leiinga og det kliniske arbeidet.</w:t>
      </w:r>
    </w:p>
    <w:p w14:paraId="2BCEF1AD" w14:textId="77777777" w:rsidR="00DB6863" w:rsidRPr="00B3554E" w:rsidRDefault="00DB6863" w:rsidP="009C67E7">
      <w:pPr>
        <w:spacing w:after="0"/>
        <w:rPr>
          <w:rFonts w:asciiTheme="majorHAnsi" w:eastAsiaTheme="majorEastAsia" w:hAnsiTheme="majorHAnsi" w:cstheme="majorBidi"/>
          <w:b/>
          <w:bCs/>
          <w:color w:val="4F81BD" w:themeColor="accent1"/>
          <w:sz w:val="26"/>
          <w:szCs w:val="26"/>
        </w:rPr>
      </w:pPr>
    </w:p>
    <w:p w14:paraId="2E9CD369" w14:textId="1FAB9A89" w:rsidR="54866746" w:rsidRPr="00B3554E" w:rsidRDefault="54866746" w:rsidP="0BCB7670">
      <w:pPr>
        <w:rPr>
          <w:rFonts w:ascii="Calibri" w:eastAsia="MS Gothic" w:hAnsi="Calibri" w:cs="Times New Roman"/>
          <w:b/>
          <w:bCs/>
          <w:color w:val="4F81BD" w:themeColor="accent1"/>
          <w:sz w:val="24"/>
          <w:szCs w:val="24"/>
        </w:rPr>
      </w:pPr>
      <w:r w:rsidRPr="00B3554E">
        <w:rPr>
          <w:sz w:val="24"/>
          <w:szCs w:val="24"/>
        </w:rPr>
        <w:t>Vinje kommune har gode erfaringar med å samle fagressursar i faste møteplassar, som felles fagdagar, simuleringar og læringsarenaer. Fagleiar har ei sentral rolle i å planleggje og følgje opp desse aktivitetane, og medverkar til å sikre at både legar, sjukepleiarar og anna helsepersonell held seg oppdaterte og får høve til kompetansedeling.</w:t>
      </w:r>
    </w:p>
    <w:p w14:paraId="78BCB6CD" w14:textId="570A8A86" w:rsidR="54866746" w:rsidRPr="00B3554E" w:rsidRDefault="54866746" w:rsidP="0BCB7670">
      <w:pPr>
        <w:rPr>
          <w:rFonts w:ascii="Calibri" w:eastAsia="MS Gothic" w:hAnsi="Calibri" w:cs="Times New Roman"/>
          <w:b/>
          <w:bCs/>
          <w:color w:val="4F81BD" w:themeColor="accent1"/>
          <w:sz w:val="24"/>
          <w:szCs w:val="24"/>
        </w:rPr>
      </w:pPr>
      <w:r w:rsidRPr="00B3554E">
        <w:rPr>
          <w:sz w:val="24"/>
          <w:szCs w:val="24"/>
        </w:rPr>
        <w:t xml:space="preserve">Bruk av ny teknologi er òg ein del av fagleiar sitt utviklingsarbeid. Legetenesta har teke i bruk digitale verktøy, mellom anna AI-verktøyet </w:t>
      </w:r>
      <w:proofErr w:type="spellStart"/>
      <w:r w:rsidRPr="00B3554E">
        <w:rPr>
          <w:sz w:val="24"/>
          <w:szCs w:val="24"/>
        </w:rPr>
        <w:t>Noteless</w:t>
      </w:r>
      <w:proofErr w:type="spellEnd"/>
      <w:r w:rsidRPr="00B3554E">
        <w:rPr>
          <w:sz w:val="24"/>
          <w:szCs w:val="24"/>
        </w:rPr>
        <w:t xml:space="preserve"> for meir effektiv journalføring. Dette frigjer tid til pasientretta arbeid og reduserer risiko for feil i dokumentasjon. Fagleiar skal bidra til å følgje opp implementeringa av nye teknologiske løysingar, og sikre at dei vert integrerte i tenesta på ein trygg og føreseieleg måte.</w:t>
      </w:r>
    </w:p>
    <w:p w14:paraId="38D7358F" w14:textId="37701D12" w:rsidR="54866746" w:rsidRPr="00B3554E" w:rsidRDefault="54866746" w:rsidP="0BCB7670">
      <w:pPr>
        <w:rPr>
          <w:rFonts w:ascii="Calibri" w:eastAsia="MS Gothic" w:hAnsi="Calibri" w:cs="Times New Roman"/>
          <w:b/>
          <w:bCs/>
          <w:color w:val="4F81BD" w:themeColor="accent1"/>
          <w:sz w:val="24"/>
          <w:szCs w:val="24"/>
        </w:rPr>
      </w:pPr>
      <w:r w:rsidRPr="00B3554E">
        <w:rPr>
          <w:sz w:val="24"/>
          <w:szCs w:val="24"/>
        </w:rPr>
        <w:t>Tverrfagleg utvikling handlar òg om å styrkje samarbeidet mellom legar, sjukepleiarar, helsesjukepleiarar, fysioterapeutar og andre faggrupper. Fagleiar har eit særleg ansvar for å leggje til rette for felles arenaer der ein kan drøfte kliniske problemstillingar, dele erfaringar og utvikle betre pasientforløp.</w:t>
      </w:r>
    </w:p>
    <w:p w14:paraId="78800720" w14:textId="1FE6E659" w:rsidR="0BCB7670" w:rsidRPr="00B3554E" w:rsidRDefault="0BCB7670" w:rsidP="0BCB7670">
      <w:pPr>
        <w:rPr>
          <w:sz w:val="24"/>
          <w:szCs w:val="24"/>
        </w:rPr>
      </w:pPr>
    </w:p>
    <w:tbl>
      <w:tblPr>
        <w:tblStyle w:val="Tabellrutenett"/>
        <w:tblW w:w="0" w:type="auto"/>
        <w:tblLayout w:type="fixed"/>
        <w:tblLook w:val="06A0" w:firstRow="1" w:lastRow="0" w:firstColumn="1" w:lastColumn="0" w:noHBand="1" w:noVBand="1"/>
      </w:tblPr>
      <w:tblGrid>
        <w:gridCol w:w="8640"/>
      </w:tblGrid>
      <w:tr w:rsidR="0BCB7670" w:rsidRPr="00B3554E" w14:paraId="644019D6" w14:textId="77777777" w:rsidTr="0BCB7670">
        <w:trPr>
          <w:trHeight w:val="300"/>
        </w:trPr>
        <w:tc>
          <w:tcPr>
            <w:tcW w:w="8640" w:type="dxa"/>
            <w:shd w:val="clear" w:color="auto" w:fill="D9E2F3"/>
          </w:tcPr>
          <w:p w14:paraId="329EA63D" w14:textId="31C54EE1" w:rsidR="54866746" w:rsidRPr="00B3554E" w:rsidRDefault="54866746" w:rsidP="0BCB7670">
            <w:pPr>
              <w:rPr>
                <w:rFonts w:ascii="Calibri" w:eastAsia="MS Gothic" w:hAnsi="Calibri" w:cs="Times New Roman"/>
                <w:b/>
                <w:bCs/>
                <w:color w:val="4F81BD" w:themeColor="accent1"/>
                <w:sz w:val="24"/>
                <w:szCs w:val="24"/>
              </w:rPr>
            </w:pPr>
            <w:r w:rsidRPr="00B3554E">
              <w:rPr>
                <w:b/>
                <w:bCs/>
                <w:sz w:val="24"/>
                <w:szCs w:val="24"/>
              </w:rPr>
              <w:t>Tiltak i planperioden:</w:t>
            </w:r>
          </w:p>
          <w:p w14:paraId="0C3F0499" w14:textId="3A374FA4" w:rsidR="54866746" w:rsidRPr="00B3554E" w:rsidRDefault="54866746" w:rsidP="00DB6863">
            <w:pPr>
              <w:pStyle w:val="Listeavsnitt"/>
              <w:numPr>
                <w:ilvl w:val="0"/>
                <w:numId w:val="21"/>
              </w:numPr>
              <w:rPr>
                <w:rFonts w:ascii="Calibri" w:eastAsia="MS Gothic" w:hAnsi="Calibri" w:cs="Times New Roman"/>
                <w:b/>
                <w:bCs/>
                <w:sz w:val="24"/>
                <w:szCs w:val="24"/>
              </w:rPr>
            </w:pPr>
            <w:r w:rsidRPr="00B3554E">
              <w:rPr>
                <w:sz w:val="24"/>
                <w:szCs w:val="24"/>
              </w:rPr>
              <w:t>Vidareutvikle fagleiarrolla med tydeleg mandat og ansvar for kvalitetsarbeid.</w:t>
            </w:r>
          </w:p>
          <w:p w14:paraId="1A19D7CA" w14:textId="4F7ED92E" w:rsidR="54866746" w:rsidRPr="00B3554E" w:rsidRDefault="54866746" w:rsidP="00DB6863">
            <w:pPr>
              <w:pStyle w:val="Listeavsnitt"/>
              <w:numPr>
                <w:ilvl w:val="0"/>
                <w:numId w:val="21"/>
              </w:numPr>
              <w:rPr>
                <w:rFonts w:ascii="Calibri" w:eastAsia="MS Gothic" w:hAnsi="Calibri" w:cs="Times New Roman"/>
                <w:b/>
                <w:bCs/>
                <w:sz w:val="24"/>
                <w:szCs w:val="24"/>
              </w:rPr>
            </w:pPr>
            <w:r w:rsidRPr="00B3554E">
              <w:rPr>
                <w:sz w:val="24"/>
                <w:szCs w:val="24"/>
              </w:rPr>
              <w:t>Etablere årleg kompetanseplan for legetenesta.</w:t>
            </w:r>
          </w:p>
          <w:p w14:paraId="30D327D8" w14:textId="176FD9EE" w:rsidR="54866746" w:rsidRPr="00B3554E" w:rsidRDefault="54866746" w:rsidP="00DB6863">
            <w:pPr>
              <w:pStyle w:val="Listeavsnitt"/>
              <w:numPr>
                <w:ilvl w:val="0"/>
                <w:numId w:val="21"/>
              </w:numPr>
              <w:rPr>
                <w:rFonts w:ascii="Calibri" w:eastAsia="MS Gothic" w:hAnsi="Calibri" w:cs="Times New Roman"/>
                <w:b/>
                <w:bCs/>
                <w:sz w:val="24"/>
                <w:szCs w:val="24"/>
              </w:rPr>
            </w:pPr>
            <w:r w:rsidRPr="00B3554E">
              <w:rPr>
                <w:sz w:val="24"/>
                <w:szCs w:val="24"/>
              </w:rPr>
              <w:t>Utvide bruken av simulering og ferdigheitstrening på tvers av faggrupper.</w:t>
            </w:r>
          </w:p>
          <w:p w14:paraId="285DB901" w14:textId="062D1C36" w:rsidR="54866746" w:rsidRPr="00B3554E" w:rsidRDefault="54866746" w:rsidP="00DB6863">
            <w:pPr>
              <w:pStyle w:val="Listeavsnitt"/>
              <w:numPr>
                <w:ilvl w:val="0"/>
                <w:numId w:val="21"/>
              </w:numPr>
              <w:rPr>
                <w:rFonts w:ascii="Calibri" w:eastAsia="MS Gothic" w:hAnsi="Calibri" w:cs="Times New Roman"/>
                <w:b/>
                <w:bCs/>
                <w:sz w:val="24"/>
                <w:szCs w:val="24"/>
              </w:rPr>
            </w:pPr>
            <w:r w:rsidRPr="00B3554E">
              <w:rPr>
                <w:sz w:val="24"/>
                <w:szCs w:val="24"/>
              </w:rPr>
              <w:t>Følgje opp implementering og opplæring i nye digitale verktøy.</w:t>
            </w:r>
          </w:p>
          <w:p w14:paraId="4DAE2213" w14:textId="34E5F852" w:rsidR="54866746" w:rsidRPr="00B3554E" w:rsidRDefault="54866746" w:rsidP="00DB6863">
            <w:pPr>
              <w:pStyle w:val="Listeavsnitt"/>
              <w:numPr>
                <w:ilvl w:val="0"/>
                <w:numId w:val="21"/>
              </w:numPr>
              <w:rPr>
                <w:rFonts w:ascii="Calibri" w:eastAsia="MS Gothic" w:hAnsi="Calibri" w:cs="Times New Roman"/>
                <w:b/>
                <w:bCs/>
                <w:sz w:val="24"/>
                <w:szCs w:val="24"/>
              </w:rPr>
            </w:pPr>
            <w:r w:rsidRPr="00B3554E">
              <w:rPr>
                <w:sz w:val="24"/>
                <w:szCs w:val="24"/>
              </w:rPr>
              <w:t>Leggje til rette for systematisk erfaringsdeling og tverrfagleg læring.</w:t>
            </w:r>
          </w:p>
          <w:p w14:paraId="23B574AD" w14:textId="2B2478E8" w:rsidR="0BCB7670" w:rsidRPr="00B3554E" w:rsidRDefault="0BCB7670" w:rsidP="0BCB7670">
            <w:pPr>
              <w:rPr>
                <w:rStyle w:val="Overskrift2Teikn"/>
              </w:rPr>
            </w:pPr>
          </w:p>
        </w:tc>
      </w:tr>
    </w:tbl>
    <w:p w14:paraId="17F9696E" w14:textId="77777777" w:rsidR="009C67E7" w:rsidRPr="00B3554E" w:rsidRDefault="009C67E7" w:rsidP="0BCB7670">
      <w:pPr>
        <w:rPr>
          <w:rStyle w:val="Overskrift2Teikn"/>
        </w:rPr>
      </w:pPr>
      <w:bookmarkStart w:id="50" w:name="_Toc934596235"/>
    </w:p>
    <w:p w14:paraId="12377299" w14:textId="77777777" w:rsidR="009C67E7" w:rsidRPr="00B3554E" w:rsidRDefault="7029715A" w:rsidP="009C67E7">
      <w:pPr>
        <w:spacing w:after="0"/>
        <w:rPr>
          <w:rFonts w:ascii="Cambria" w:eastAsia="MS Mincho" w:hAnsi="Cambria" w:cs="Arial"/>
          <w:sz w:val="24"/>
          <w:szCs w:val="24"/>
        </w:rPr>
      </w:pPr>
      <w:bookmarkStart w:id="51" w:name="_Toc209463643"/>
      <w:r w:rsidRPr="00B3554E">
        <w:rPr>
          <w:rStyle w:val="Overskrift2Teikn"/>
        </w:rPr>
        <w:t>4.</w:t>
      </w:r>
      <w:r w:rsidR="66CC088B" w:rsidRPr="00B3554E">
        <w:rPr>
          <w:rStyle w:val="Overskrift2Teikn"/>
        </w:rPr>
        <w:t>6</w:t>
      </w:r>
      <w:r w:rsidRPr="00B3554E">
        <w:rPr>
          <w:rStyle w:val="Overskrift2Teikn"/>
        </w:rPr>
        <w:t xml:space="preserve"> Kvalitet i sjukeheim og </w:t>
      </w:r>
      <w:r w:rsidR="44173B49" w:rsidRPr="00B3554E">
        <w:rPr>
          <w:rStyle w:val="Overskrift2Teikn"/>
        </w:rPr>
        <w:t>omsorgsbustader</w:t>
      </w:r>
      <w:bookmarkEnd w:id="50"/>
      <w:bookmarkEnd w:id="51"/>
    </w:p>
    <w:p w14:paraId="25B4F3EA" w14:textId="1C520932" w:rsidR="57BD1C1E" w:rsidRPr="00B3554E" w:rsidRDefault="57BD1C1E" w:rsidP="009C67E7">
      <w:pPr>
        <w:spacing w:after="0"/>
        <w:rPr>
          <w:rFonts w:ascii="Cambria" w:eastAsia="MS Mincho" w:hAnsi="Cambria" w:cs="Arial"/>
          <w:sz w:val="24"/>
          <w:szCs w:val="24"/>
        </w:rPr>
      </w:pPr>
      <w:r w:rsidRPr="00B3554E">
        <w:rPr>
          <w:rFonts w:ascii="Cambria" w:eastAsia="MS Mincho" w:hAnsi="Cambria" w:cs="Arial"/>
          <w:sz w:val="24"/>
          <w:szCs w:val="24"/>
        </w:rPr>
        <w:t>God kvalitet på legetenester for dei mest sårbare pasientane er høgt prioritert, og er i tråd med nasjonale kvalitetskrav og normtal frå Norsk foreining for alders- og sjukeheimsmedisin.</w:t>
      </w:r>
    </w:p>
    <w:p w14:paraId="558E277D" w14:textId="29B19E4B" w:rsidR="6F12F195" w:rsidRPr="00B3554E" w:rsidRDefault="4A4E3187" w:rsidP="00DB6863">
      <w:pPr>
        <w:pStyle w:val="Listeavsnitt"/>
        <w:numPr>
          <w:ilvl w:val="0"/>
          <w:numId w:val="51"/>
        </w:numPr>
        <w:rPr>
          <w:rFonts w:ascii="Cambria" w:eastAsia="MS Mincho" w:hAnsi="Cambria" w:cs="Arial"/>
          <w:sz w:val="24"/>
          <w:szCs w:val="24"/>
        </w:rPr>
      </w:pPr>
      <w:r w:rsidRPr="00B3554E">
        <w:rPr>
          <w:rFonts w:ascii="Cambria" w:eastAsia="MS Mincho" w:hAnsi="Cambria" w:cs="Arial"/>
          <w:sz w:val="24"/>
          <w:szCs w:val="24"/>
        </w:rPr>
        <w:t>r</w:t>
      </w:r>
      <w:r w:rsidR="16C3ED9C" w:rsidRPr="00B3554E">
        <w:rPr>
          <w:rFonts w:ascii="Cambria" w:eastAsia="MS Mincho" w:hAnsi="Cambria" w:cs="Arial"/>
          <w:sz w:val="24"/>
          <w:szCs w:val="24"/>
        </w:rPr>
        <w:t xml:space="preserve">egelmessig legetilsyn </w:t>
      </w:r>
    </w:p>
    <w:p w14:paraId="18987902" w14:textId="57C91E70" w:rsidR="6F12F195" w:rsidRPr="00B3554E" w:rsidRDefault="17076047" w:rsidP="00DB6863">
      <w:pPr>
        <w:pStyle w:val="Listeavsnitt"/>
        <w:numPr>
          <w:ilvl w:val="0"/>
          <w:numId w:val="51"/>
        </w:numPr>
        <w:rPr>
          <w:rFonts w:ascii="Cambria" w:eastAsia="MS Mincho" w:hAnsi="Cambria" w:cs="Arial"/>
          <w:sz w:val="24"/>
          <w:szCs w:val="24"/>
        </w:rPr>
      </w:pPr>
      <w:r w:rsidRPr="00B3554E">
        <w:rPr>
          <w:rFonts w:ascii="Cambria" w:eastAsia="MS Mincho" w:hAnsi="Cambria" w:cs="Arial"/>
          <w:sz w:val="24"/>
          <w:szCs w:val="24"/>
        </w:rPr>
        <w:t>h</w:t>
      </w:r>
      <w:r w:rsidR="32E441D0" w:rsidRPr="00B3554E">
        <w:rPr>
          <w:rFonts w:ascii="Cambria" w:eastAsia="MS Mincho" w:hAnsi="Cambria" w:cs="Arial"/>
          <w:sz w:val="24"/>
          <w:szCs w:val="24"/>
        </w:rPr>
        <w:t>eimebesøk av lege ved behov</w:t>
      </w:r>
    </w:p>
    <w:p w14:paraId="72FB49C4" w14:textId="2E6F7569" w:rsidR="6F12F195" w:rsidRPr="00B3554E" w:rsidRDefault="174852AE" w:rsidP="00DB6863">
      <w:pPr>
        <w:pStyle w:val="Listeavsnitt"/>
        <w:numPr>
          <w:ilvl w:val="0"/>
          <w:numId w:val="51"/>
        </w:numPr>
        <w:rPr>
          <w:rFonts w:ascii="Cambria" w:eastAsia="MS Mincho" w:hAnsi="Cambria" w:cs="Arial"/>
          <w:sz w:val="24"/>
          <w:szCs w:val="24"/>
        </w:rPr>
      </w:pPr>
      <w:r w:rsidRPr="00B3554E">
        <w:rPr>
          <w:rFonts w:ascii="Cambria" w:eastAsia="MS Mincho" w:hAnsi="Cambria" w:cs="Arial"/>
          <w:sz w:val="24"/>
          <w:szCs w:val="24"/>
        </w:rPr>
        <w:t>j</w:t>
      </w:r>
      <w:r w:rsidR="16C3ED9C" w:rsidRPr="00B3554E">
        <w:rPr>
          <w:rFonts w:ascii="Cambria" w:eastAsia="MS Mincho" w:hAnsi="Cambria" w:cs="Arial"/>
          <w:sz w:val="24"/>
          <w:szCs w:val="24"/>
        </w:rPr>
        <w:t xml:space="preserve">amlege legemiddelgjennomgangar </w:t>
      </w:r>
    </w:p>
    <w:p w14:paraId="76907CD7" w14:textId="68A057A6" w:rsidR="6F12F195" w:rsidRPr="00B3554E" w:rsidRDefault="553AD38D" w:rsidP="00DB6863">
      <w:pPr>
        <w:pStyle w:val="Listeavsnitt"/>
        <w:numPr>
          <w:ilvl w:val="0"/>
          <w:numId w:val="51"/>
        </w:numPr>
        <w:rPr>
          <w:rFonts w:ascii="Cambria" w:eastAsia="MS Mincho" w:hAnsi="Cambria" w:cs="Arial"/>
          <w:sz w:val="24"/>
          <w:szCs w:val="24"/>
        </w:rPr>
      </w:pPr>
      <w:r w:rsidRPr="00B3554E">
        <w:rPr>
          <w:rFonts w:ascii="Cambria" w:eastAsia="MS Mincho" w:hAnsi="Cambria" w:cs="Arial"/>
          <w:sz w:val="24"/>
          <w:szCs w:val="24"/>
        </w:rPr>
        <w:t>d</w:t>
      </w:r>
      <w:r w:rsidR="16C3ED9C" w:rsidRPr="00B3554E">
        <w:rPr>
          <w:rFonts w:ascii="Cambria" w:eastAsia="MS Mincho" w:hAnsi="Cambria" w:cs="Arial"/>
          <w:sz w:val="24"/>
          <w:szCs w:val="24"/>
        </w:rPr>
        <w:t>okumentasjon av gjennomførte tiltak i pasientjournal.</w:t>
      </w:r>
    </w:p>
    <w:p w14:paraId="7E8A5E39" w14:textId="1DD3BE19" w:rsidR="6F12F195" w:rsidRPr="00B3554E" w:rsidRDefault="7F351616" w:rsidP="10A3523C">
      <w:pPr>
        <w:pStyle w:val="Overskrift2"/>
      </w:pPr>
      <w:bookmarkStart w:id="52" w:name="_Toc421288165"/>
      <w:bookmarkStart w:id="53" w:name="_Toc209463644"/>
      <w:r w:rsidRPr="00B3554E">
        <w:lastRenderedPageBreak/>
        <w:t>4.</w:t>
      </w:r>
      <w:r w:rsidR="49B2ECBC" w:rsidRPr="00B3554E">
        <w:t>7</w:t>
      </w:r>
      <w:r w:rsidRPr="00B3554E">
        <w:t xml:space="preserve"> Digitalisering og e-helse</w:t>
      </w:r>
      <w:bookmarkEnd w:id="52"/>
      <w:bookmarkEnd w:id="53"/>
    </w:p>
    <w:p w14:paraId="5A5BD915" w14:textId="08078241" w:rsidR="0BCB7670" w:rsidRPr="00B3554E" w:rsidRDefault="6C814D39" w:rsidP="0BCB7670">
      <w:pPr>
        <w:rPr>
          <w:rFonts w:ascii="Cambria" w:eastAsia="MS Mincho" w:hAnsi="Cambria" w:cs="Arial"/>
          <w:sz w:val="24"/>
          <w:szCs w:val="24"/>
        </w:rPr>
      </w:pPr>
      <w:r w:rsidRPr="00B3554E">
        <w:rPr>
          <w:rFonts w:ascii="Cambria" w:eastAsia="MS Mincho" w:hAnsi="Cambria" w:cs="Arial"/>
          <w:sz w:val="24"/>
          <w:szCs w:val="24"/>
        </w:rPr>
        <w:t xml:space="preserve">Digitalisering er eit viktig verkemiddel for å sikre tilgjenge, effektiv ressursbruk og høg pasienttryggleik i legetenesta. Riktig bruk av digitale verktøy kan redusere unødvendig reisetid, gje betre oppfølging av kroniske lidingar og bidra til meir </w:t>
      </w:r>
      <w:proofErr w:type="spellStart"/>
      <w:r w:rsidRPr="00B3554E">
        <w:rPr>
          <w:rFonts w:ascii="Cambria" w:eastAsia="MS Mincho" w:hAnsi="Cambria" w:cs="Arial"/>
          <w:sz w:val="24"/>
          <w:szCs w:val="24"/>
        </w:rPr>
        <w:t>sømlaus</w:t>
      </w:r>
      <w:proofErr w:type="spellEnd"/>
      <w:r w:rsidRPr="00B3554E">
        <w:rPr>
          <w:rFonts w:ascii="Cambria" w:eastAsia="MS Mincho" w:hAnsi="Cambria" w:cs="Arial"/>
          <w:sz w:val="24"/>
          <w:szCs w:val="24"/>
        </w:rPr>
        <w:t xml:space="preserve"> samhandling mellom tenestenivå. </w:t>
      </w:r>
      <w:r w:rsidR="5825E884" w:rsidRPr="00B3554E">
        <w:rPr>
          <w:rFonts w:ascii="Cambria" w:eastAsia="MS Mincho" w:hAnsi="Cambria" w:cs="Arial"/>
          <w:sz w:val="24"/>
          <w:szCs w:val="24"/>
        </w:rPr>
        <w:t xml:space="preserve">Legekontoret nyttar </w:t>
      </w:r>
      <w:r w:rsidR="364569EA" w:rsidRPr="00B3554E">
        <w:rPr>
          <w:rFonts w:ascii="Cambria" w:eastAsia="MS Mincho" w:hAnsi="Cambria" w:cs="Arial"/>
          <w:sz w:val="24"/>
          <w:szCs w:val="24"/>
        </w:rPr>
        <w:t xml:space="preserve">eit </w:t>
      </w:r>
      <w:r w:rsidR="5825E884" w:rsidRPr="00B3554E">
        <w:rPr>
          <w:rFonts w:ascii="Cambria" w:eastAsia="MS Mincho" w:hAnsi="Cambria" w:cs="Arial"/>
          <w:sz w:val="24"/>
          <w:szCs w:val="24"/>
        </w:rPr>
        <w:t xml:space="preserve">oppdatert elektronisk journalsystem og er kopla til nasjonale løysingar (e-resept, kjernejournal, </w:t>
      </w:r>
      <w:r w:rsidR="08007DA5" w:rsidRPr="00B3554E">
        <w:rPr>
          <w:rFonts w:ascii="Cambria" w:eastAsia="MS Mincho" w:hAnsi="Cambria" w:cs="Arial"/>
          <w:sz w:val="24"/>
          <w:szCs w:val="24"/>
        </w:rPr>
        <w:t>Helsenett</w:t>
      </w:r>
      <w:r w:rsidR="5825E884" w:rsidRPr="00B3554E">
        <w:rPr>
          <w:rFonts w:ascii="Cambria" w:eastAsia="MS Mincho" w:hAnsi="Cambria" w:cs="Arial"/>
          <w:sz w:val="24"/>
          <w:szCs w:val="24"/>
        </w:rPr>
        <w:t xml:space="preserve">). I planperioden vil </w:t>
      </w:r>
      <w:r w:rsidR="633F428B" w:rsidRPr="00B3554E">
        <w:rPr>
          <w:rFonts w:ascii="Cambria" w:eastAsia="MS Mincho" w:hAnsi="Cambria" w:cs="Arial"/>
          <w:sz w:val="24"/>
          <w:szCs w:val="24"/>
        </w:rPr>
        <w:t>legetenesta</w:t>
      </w:r>
      <w:r w:rsidR="5825E884" w:rsidRPr="00B3554E">
        <w:rPr>
          <w:rFonts w:ascii="Cambria" w:eastAsia="MS Mincho" w:hAnsi="Cambria" w:cs="Arial"/>
          <w:sz w:val="24"/>
          <w:szCs w:val="24"/>
        </w:rPr>
        <w:t xml:space="preserve"> i større grad ta i bruk:</w:t>
      </w:r>
    </w:p>
    <w:p w14:paraId="546E103A" w14:textId="07E76149" w:rsidR="6F12F195" w:rsidRPr="00B3554E" w:rsidRDefault="2C72477B" w:rsidP="00DB6863">
      <w:pPr>
        <w:numPr>
          <w:ilvl w:val="0"/>
          <w:numId w:val="50"/>
        </w:numPr>
        <w:spacing w:after="0"/>
        <w:rPr>
          <w:rFonts w:ascii="Cambria" w:eastAsia="MS Mincho" w:hAnsi="Cambria" w:cs="Arial"/>
          <w:sz w:val="24"/>
          <w:szCs w:val="24"/>
        </w:rPr>
      </w:pPr>
      <w:r w:rsidRPr="00B3554E">
        <w:rPr>
          <w:rFonts w:ascii="Cambria" w:eastAsia="MS Mincho" w:hAnsi="Cambria" w:cs="Arial"/>
          <w:sz w:val="24"/>
          <w:szCs w:val="24"/>
        </w:rPr>
        <w:t>v</w:t>
      </w:r>
      <w:r w:rsidR="5825E884" w:rsidRPr="00B3554E">
        <w:rPr>
          <w:rFonts w:ascii="Cambria" w:eastAsia="MS Mincho" w:hAnsi="Cambria" w:cs="Arial"/>
          <w:sz w:val="24"/>
          <w:szCs w:val="24"/>
        </w:rPr>
        <w:t>ideokonsultasjonar</w:t>
      </w:r>
      <w:r w:rsidR="00DB6863">
        <w:rPr>
          <w:rFonts w:ascii="Cambria" w:eastAsia="MS Mincho" w:hAnsi="Cambria" w:cs="Arial"/>
          <w:sz w:val="24"/>
          <w:szCs w:val="24"/>
        </w:rPr>
        <w:t>,</w:t>
      </w:r>
      <w:r w:rsidR="5825E884" w:rsidRPr="00B3554E">
        <w:rPr>
          <w:rFonts w:ascii="Cambria" w:eastAsia="MS Mincho" w:hAnsi="Cambria" w:cs="Arial"/>
          <w:sz w:val="24"/>
          <w:szCs w:val="24"/>
        </w:rPr>
        <w:t xml:space="preserve"> særleg for kjende pasientar med lang reiseveg</w:t>
      </w:r>
      <w:r w:rsidR="6BBEA5E8" w:rsidRPr="00B3554E">
        <w:rPr>
          <w:rFonts w:ascii="Cambria" w:eastAsia="MS Mincho" w:hAnsi="Cambria" w:cs="Arial"/>
          <w:sz w:val="24"/>
          <w:szCs w:val="24"/>
        </w:rPr>
        <w:t xml:space="preserve"> og i akuttmedisinsk samanheng</w:t>
      </w:r>
    </w:p>
    <w:p w14:paraId="047D755F" w14:textId="781891E8" w:rsidR="5C5EBB15" w:rsidRPr="00B3554E" w:rsidRDefault="0C2048A5" w:rsidP="00DB6863">
      <w:pPr>
        <w:numPr>
          <w:ilvl w:val="0"/>
          <w:numId w:val="50"/>
        </w:numPr>
        <w:spacing w:after="0"/>
        <w:rPr>
          <w:rFonts w:ascii="Cambria" w:eastAsia="MS Mincho" w:hAnsi="Cambria" w:cs="Arial"/>
          <w:sz w:val="24"/>
          <w:szCs w:val="24"/>
        </w:rPr>
      </w:pPr>
      <w:r w:rsidRPr="00B3554E">
        <w:rPr>
          <w:rFonts w:ascii="Cambria" w:eastAsia="MS Mincho" w:hAnsi="Cambria" w:cs="Arial"/>
          <w:sz w:val="24"/>
          <w:szCs w:val="24"/>
        </w:rPr>
        <w:t>v</w:t>
      </w:r>
      <w:r w:rsidR="7BF6B4D9" w:rsidRPr="00B3554E">
        <w:rPr>
          <w:rFonts w:ascii="Cambria" w:eastAsia="MS Mincho" w:hAnsi="Cambria" w:cs="Arial"/>
          <w:sz w:val="24"/>
          <w:szCs w:val="24"/>
        </w:rPr>
        <w:t>elferdsteknologiske hjelpemiddel</w:t>
      </w:r>
      <w:r w:rsidR="5825E884" w:rsidRPr="00B3554E">
        <w:rPr>
          <w:rFonts w:ascii="Cambria" w:eastAsia="MS Mincho" w:hAnsi="Cambria" w:cs="Arial"/>
          <w:sz w:val="24"/>
          <w:szCs w:val="24"/>
        </w:rPr>
        <w:t xml:space="preserve"> for kronikarar (t.d. KOLS-pasientar med heimeovervaking).</w:t>
      </w:r>
    </w:p>
    <w:p w14:paraId="5874280D" w14:textId="661F3997" w:rsidR="0BCB7670" w:rsidRPr="00B3554E" w:rsidRDefault="0BCB7670" w:rsidP="0BCB7670">
      <w:pPr>
        <w:spacing w:after="0"/>
        <w:ind w:left="720"/>
        <w:rPr>
          <w:rFonts w:ascii="Cambria" w:eastAsia="MS Mincho" w:hAnsi="Cambria" w:cs="Arial"/>
          <w:sz w:val="24"/>
          <w:szCs w:val="24"/>
        </w:rPr>
      </w:pPr>
    </w:p>
    <w:p w14:paraId="287DF823" w14:textId="231CAB2B" w:rsidR="6F12F195" w:rsidRPr="00B3554E" w:rsidRDefault="33551651" w:rsidP="0BCB7670">
      <w:pPr>
        <w:rPr>
          <w:rFonts w:ascii="Cambria" w:eastAsia="MS Mincho" w:hAnsi="Cambria" w:cs="Arial"/>
          <w:i/>
          <w:iCs/>
        </w:rPr>
      </w:pPr>
      <w:r w:rsidRPr="00B3554E">
        <w:rPr>
          <w:rFonts w:ascii="Cambria" w:eastAsia="MS Mincho" w:hAnsi="Cambria" w:cs="Arial"/>
          <w:i/>
          <w:iCs/>
        </w:rPr>
        <w:t>Alle digitale tiltak vert gjennomførte i tråd med Norm for informasjonssikkerheit.</w:t>
      </w:r>
    </w:p>
    <w:tbl>
      <w:tblPr>
        <w:tblStyle w:val="Tabellrutenett"/>
        <w:tblW w:w="0" w:type="auto"/>
        <w:tblLayout w:type="fixed"/>
        <w:tblLook w:val="06A0" w:firstRow="1" w:lastRow="0" w:firstColumn="1" w:lastColumn="0" w:noHBand="1" w:noVBand="1"/>
      </w:tblPr>
      <w:tblGrid>
        <w:gridCol w:w="8640"/>
      </w:tblGrid>
      <w:tr w:rsidR="0BCB7670" w:rsidRPr="00B3554E" w14:paraId="13DD3B16" w14:textId="77777777" w:rsidTr="0BCB7670">
        <w:trPr>
          <w:trHeight w:val="300"/>
        </w:trPr>
        <w:tc>
          <w:tcPr>
            <w:tcW w:w="8640" w:type="dxa"/>
            <w:shd w:val="clear" w:color="auto" w:fill="D9E2F3"/>
          </w:tcPr>
          <w:p w14:paraId="23BAF9E9" w14:textId="4D0EB2AF" w:rsidR="45BA6895" w:rsidRPr="00B3554E" w:rsidRDefault="45BA6895" w:rsidP="0BCB7670">
            <w:pPr>
              <w:rPr>
                <w:rFonts w:ascii="Cambria" w:eastAsia="MS Mincho" w:hAnsi="Cambria" w:cs="Arial"/>
                <w:b/>
                <w:bCs/>
                <w:sz w:val="24"/>
                <w:szCs w:val="24"/>
              </w:rPr>
            </w:pPr>
            <w:r w:rsidRPr="00B3554E">
              <w:rPr>
                <w:rFonts w:ascii="Cambria" w:eastAsia="Cambria" w:hAnsi="Cambria" w:cs="Cambria"/>
                <w:b/>
                <w:bCs/>
                <w:sz w:val="24"/>
                <w:szCs w:val="24"/>
              </w:rPr>
              <w:t xml:space="preserve">Tiltak i planperioden: </w:t>
            </w:r>
          </w:p>
          <w:p w14:paraId="18AF08E5" w14:textId="39C44F9D" w:rsidR="45BA6895" w:rsidRPr="00B3554E" w:rsidRDefault="45BA6895" w:rsidP="00DB6863">
            <w:pPr>
              <w:numPr>
                <w:ilvl w:val="0"/>
                <w:numId w:val="42"/>
              </w:numPr>
              <w:rPr>
                <w:rFonts w:ascii="Cambria" w:eastAsia="MS Mincho" w:hAnsi="Cambria" w:cs="Arial"/>
                <w:sz w:val="24"/>
                <w:szCs w:val="24"/>
              </w:rPr>
            </w:pPr>
            <w:r w:rsidRPr="00B3554E">
              <w:rPr>
                <w:rFonts w:ascii="Cambria" w:eastAsia="MS Mincho" w:hAnsi="Cambria" w:cs="Arial"/>
                <w:sz w:val="24"/>
                <w:szCs w:val="24"/>
              </w:rPr>
              <w:t>Vidareutvikle bruk av videokonsultasjonar, særleg for kronikarar og pasientar med lang reiseveg.</w:t>
            </w:r>
          </w:p>
          <w:p w14:paraId="37D1413F" w14:textId="794D65F2" w:rsidR="45BA6895" w:rsidRPr="00B3554E" w:rsidRDefault="45BA6895" w:rsidP="00DB6863">
            <w:pPr>
              <w:numPr>
                <w:ilvl w:val="0"/>
                <w:numId w:val="42"/>
              </w:numPr>
              <w:rPr>
                <w:rFonts w:ascii="Cambria" w:eastAsia="MS Mincho" w:hAnsi="Cambria" w:cs="Arial"/>
                <w:sz w:val="24"/>
                <w:szCs w:val="24"/>
              </w:rPr>
            </w:pPr>
            <w:r w:rsidRPr="00B3554E">
              <w:rPr>
                <w:rFonts w:ascii="Cambria" w:eastAsia="MS Mincho" w:hAnsi="Cambria" w:cs="Arial"/>
                <w:sz w:val="24"/>
                <w:szCs w:val="24"/>
              </w:rPr>
              <w:t>Ta i bruk velferdsteknologiske hjelpemiddel for pasientar med kroniske sjukdomar (t.d. KOLS, hjartesvikt).</w:t>
            </w:r>
          </w:p>
          <w:p w14:paraId="37E2F3E7" w14:textId="2EA08B81" w:rsidR="45BA6895" w:rsidRPr="00B3554E" w:rsidRDefault="45BA6895" w:rsidP="00DB6863">
            <w:pPr>
              <w:numPr>
                <w:ilvl w:val="0"/>
                <w:numId w:val="42"/>
              </w:numPr>
              <w:rPr>
                <w:rFonts w:ascii="Cambria" w:eastAsia="MS Mincho" w:hAnsi="Cambria" w:cs="Arial"/>
                <w:sz w:val="24"/>
                <w:szCs w:val="24"/>
              </w:rPr>
            </w:pPr>
            <w:r w:rsidRPr="00B3554E">
              <w:rPr>
                <w:rFonts w:ascii="Cambria" w:eastAsia="MS Mincho" w:hAnsi="Cambria" w:cs="Arial"/>
                <w:sz w:val="24"/>
                <w:szCs w:val="24"/>
              </w:rPr>
              <w:t xml:space="preserve">Implementere og evaluere bruk av AI-verktøy (t.d. </w:t>
            </w:r>
            <w:proofErr w:type="spellStart"/>
            <w:r w:rsidRPr="00B3554E">
              <w:rPr>
                <w:rFonts w:ascii="Cambria" w:eastAsia="MS Mincho" w:hAnsi="Cambria" w:cs="Arial"/>
                <w:sz w:val="24"/>
                <w:szCs w:val="24"/>
              </w:rPr>
              <w:t>Noteless</w:t>
            </w:r>
            <w:proofErr w:type="spellEnd"/>
            <w:r w:rsidRPr="00B3554E">
              <w:rPr>
                <w:rFonts w:ascii="Cambria" w:eastAsia="MS Mincho" w:hAnsi="Cambria" w:cs="Arial"/>
                <w:sz w:val="24"/>
                <w:szCs w:val="24"/>
              </w:rPr>
              <w:t>) for å lette journalføring og styrkje kvaliteten i dokumentasjonen.</w:t>
            </w:r>
          </w:p>
          <w:p w14:paraId="64859AB0" w14:textId="076E741D" w:rsidR="45BA6895" w:rsidRPr="00B3554E" w:rsidRDefault="45BA6895" w:rsidP="00DB6863">
            <w:pPr>
              <w:numPr>
                <w:ilvl w:val="0"/>
                <w:numId w:val="42"/>
              </w:numPr>
              <w:rPr>
                <w:rFonts w:ascii="Cambria" w:eastAsia="MS Mincho" w:hAnsi="Cambria" w:cs="Arial"/>
                <w:sz w:val="24"/>
                <w:szCs w:val="24"/>
              </w:rPr>
            </w:pPr>
            <w:r w:rsidRPr="00B3554E">
              <w:rPr>
                <w:rFonts w:ascii="Cambria" w:eastAsia="MS Mincho" w:hAnsi="Cambria" w:cs="Arial"/>
                <w:sz w:val="24"/>
                <w:szCs w:val="24"/>
              </w:rPr>
              <w:t>Sikre opplæring av alle tilsette i bruk av digitale system og nye verktøy.</w:t>
            </w:r>
          </w:p>
          <w:p w14:paraId="3CE921BC" w14:textId="255AF736" w:rsidR="45BA6895" w:rsidRPr="00B3554E" w:rsidRDefault="45BA6895" w:rsidP="00DB6863">
            <w:pPr>
              <w:numPr>
                <w:ilvl w:val="0"/>
                <w:numId w:val="42"/>
              </w:numPr>
              <w:rPr>
                <w:rFonts w:ascii="Cambria" w:eastAsia="MS Mincho" w:hAnsi="Cambria" w:cs="Arial"/>
                <w:sz w:val="24"/>
                <w:szCs w:val="24"/>
              </w:rPr>
            </w:pPr>
            <w:r w:rsidRPr="00B3554E">
              <w:rPr>
                <w:rFonts w:ascii="Cambria" w:eastAsia="MS Mincho" w:hAnsi="Cambria" w:cs="Arial"/>
                <w:sz w:val="24"/>
                <w:szCs w:val="24"/>
              </w:rPr>
              <w:t>Etablere rutinar for jamleg gjennomgang av informasjonssikkerheit i tråd med Norm for informasjonssikkerheit.</w:t>
            </w:r>
          </w:p>
          <w:p w14:paraId="73E83BF4" w14:textId="452E43C1" w:rsidR="45BA6895" w:rsidRPr="00B3554E" w:rsidRDefault="45BA6895" w:rsidP="00DB6863">
            <w:pPr>
              <w:numPr>
                <w:ilvl w:val="0"/>
                <w:numId w:val="42"/>
              </w:numPr>
              <w:rPr>
                <w:rFonts w:ascii="Cambria" w:eastAsia="MS Mincho" w:hAnsi="Cambria" w:cs="Arial"/>
                <w:sz w:val="24"/>
                <w:szCs w:val="24"/>
              </w:rPr>
            </w:pPr>
            <w:r w:rsidRPr="00B3554E">
              <w:rPr>
                <w:rFonts w:ascii="Cambria" w:eastAsia="MS Mincho" w:hAnsi="Cambria" w:cs="Arial"/>
                <w:sz w:val="24"/>
                <w:szCs w:val="24"/>
              </w:rPr>
              <w:t>Utforske moglegheitene for digital samhandling med spesialisthelsetenesta (t.d. digitale samarbeidsmøte og fjernkonsultasjonar).</w:t>
            </w:r>
          </w:p>
          <w:p w14:paraId="6E5D286A" w14:textId="7A3B819C" w:rsidR="0BCB7670" w:rsidRPr="00B3554E" w:rsidRDefault="0BCB7670" w:rsidP="0BCB7670">
            <w:pPr>
              <w:rPr>
                <w:rFonts w:ascii="Cambria" w:eastAsia="MS Mincho" w:hAnsi="Cambria" w:cs="Arial"/>
                <w:i/>
                <w:iCs/>
              </w:rPr>
            </w:pPr>
          </w:p>
        </w:tc>
      </w:tr>
    </w:tbl>
    <w:p w14:paraId="5C34DD72" w14:textId="77777777" w:rsidR="00DB6863" w:rsidRDefault="00DB6863" w:rsidP="009C67E7">
      <w:pPr>
        <w:pStyle w:val="Overskrift2"/>
      </w:pPr>
      <w:bookmarkStart w:id="54" w:name="_Toc1961836770"/>
      <w:bookmarkStart w:id="55" w:name="_Toc209463645"/>
    </w:p>
    <w:p w14:paraId="3393DBB9" w14:textId="528BE74A" w:rsidR="00D925F8" w:rsidRPr="00B3554E" w:rsidRDefault="7F351616" w:rsidP="009C67E7">
      <w:pPr>
        <w:pStyle w:val="Overskrift2"/>
      </w:pPr>
      <w:r w:rsidRPr="00B3554E">
        <w:t>4.</w:t>
      </w:r>
      <w:r w:rsidR="5DD04962" w:rsidRPr="00B3554E">
        <w:t>8</w:t>
      </w:r>
      <w:r w:rsidRPr="00B3554E">
        <w:t xml:space="preserve"> Samarbeid og samhandling</w:t>
      </w:r>
      <w:bookmarkEnd w:id="54"/>
      <w:bookmarkEnd w:id="55"/>
    </w:p>
    <w:p w14:paraId="2A930ED8" w14:textId="79DD9734" w:rsidR="6F12F195" w:rsidRPr="00B3554E" w:rsidRDefault="6F12F195" w:rsidP="10A3523C">
      <w:pPr>
        <w:rPr>
          <w:rFonts w:ascii="Cambria" w:eastAsia="MS Mincho" w:hAnsi="Cambria" w:cs="Arial"/>
          <w:sz w:val="24"/>
          <w:szCs w:val="24"/>
        </w:rPr>
      </w:pPr>
      <w:r w:rsidRPr="00B3554E">
        <w:rPr>
          <w:rFonts w:ascii="Cambria" w:eastAsia="MS Mincho" w:hAnsi="Cambria" w:cs="Arial"/>
          <w:sz w:val="24"/>
          <w:szCs w:val="24"/>
        </w:rPr>
        <w:t>Kvalitet vert òg skapt gjennom samarbeid i</w:t>
      </w:r>
      <w:r w:rsidR="3EB9D3CF" w:rsidRPr="00B3554E">
        <w:rPr>
          <w:rFonts w:ascii="Cambria" w:eastAsia="MS Mincho" w:hAnsi="Cambria" w:cs="Arial"/>
          <w:sz w:val="24"/>
          <w:szCs w:val="24"/>
        </w:rPr>
        <w:t>nternt</w:t>
      </w:r>
      <w:r w:rsidRPr="00B3554E">
        <w:rPr>
          <w:rFonts w:ascii="Cambria" w:eastAsia="MS Mincho" w:hAnsi="Cambria" w:cs="Arial"/>
          <w:sz w:val="24"/>
          <w:szCs w:val="24"/>
        </w:rPr>
        <w:t xml:space="preserve"> og med andre tenester. Fastlegane skal ha jamleg dialog med</w:t>
      </w:r>
      <w:r w:rsidR="000252F3" w:rsidRPr="00B3554E">
        <w:rPr>
          <w:rFonts w:ascii="Cambria" w:eastAsia="MS Mincho" w:hAnsi="Cambria" w:cs="Arial"/>
          <w:sz w:val="24"/>
          <w:szCs w:val="24"/>
        </w:rPr>
        <w:t xml:space="preserve"> </w:t>
      </w:r>
      <w:r w:rsidR="00907D97" w:rsidRPr="00B3554E">
        <w:rPr>
          <w:rFonts w:ascii="Cambria" w:eastAsia="MS Mincho" w:hAnsi="Cambria" w:cs="Arial"/>
          <w:sz w:val="24"/>
          <w:szCs w:val="24"/>
        </w:rPr>
        <w:t>t</w:t>
      </w:r>
      <w:r w:rsidR="33BF0F5C" w:rsidRPr="00B3554E">
        <w:rPr>
          <w:rFonts w:ascii="Cambria" w:eastAsia="MS Mincho" w:hAnsi="Cambria" w:cs="Arial"/>
          <w:sz w:val="24"/>
          <w:szCs w:val="24"/>
        </w:rPr>
        <w:t>il dømes</w:t>
      </w:r>
      <w:r w:rsidRPr="00B3554E">
        <w:rPr>
          <w:rFonts w:ascii="Cambria" w:eastAsia="MS Mincho" w:hAnsi="Cambria" w:cs="Arial"/>
          <w:sz w:val="24"/>
          <w:szCs w:val="24"/>
        </w:rPr>
        <w:t xml:space="preserve"> heimesjukepleie, </w:t>
      </w:r>
      <w:r w:rsidR="003B6BF8" w:rsidRPr="00B3554E">
        <w:rPr>
          <w:rFonts w:ascii="Cambria" w:eastAsia="MS Mincho" w:hAnsi="Cambria" w:cs="Arial"/>
          <w:sz w:val="24"/>
          <w:szCs w:val="24"/>
        </w:rPr>
        <w:t xml:space="preserve">psykisk helse, </w:t>
      </w:r>
      <w:r w:rsidRPr="00B3554E">
        <w:rPr>
          <w:rFonts w:ascii="Cambria" w:eastAsia="MS Mincho" w:hAnsi="Cambria" w:cs="Arial"/>
          <w:sz w:val="24"/>
          <w:szCs w:val="24"/>
        </w:rPr>
        <w:t>fysioterapi</w:t>
      </w:r>
      <w:r w:rsidR="6128CB33" w:rsidRPr="00B3554E">
        <w:rPr>
          <w:rFonts w:ascii="Cambria" w:eastAsia="MS Mincho" w:hAnsi="Cambria" w:cs="Arial"/>
          <w:sz w:val="24"/>
          <w:szCs w:val="24"/>
        </w:rPr>
        <w:t>,</w:t>
      </w:r>
      <w:r w:rsidRPr="00B3554E">
        <w:rPr>
          <w:rFonts w:ascii="Cambria" w:eastAsia="MS Mincho" w:hAnsi="Cambria" w:cs="Arial"/>
          <w:sz w:val="24"/>
          <w:szCs w:val="24"/>
        </w:rPr>
        <w:t xml:space="preserve"> NAV</w:t>
      </w:r>
      <w:r w:rsidR="00D10006" w:rsidRPr="00B3554E">
        <w:rPr>
          <w:rFonts w:ascii="Cambria" w:eastAsia="MS Mincho" w:hAnsi="Cambria" w:cs="Arial"/>
          <w:sz w:val="24"/>
          <w:szCs w:val="24"/>
        </w:rPr>
        <w:t xml:space="preserve">, ambulansetenesta, politi, </w:t>
      </w:r>
      <w:r w:rsidR="00907D97" w:rsidRPr="00B3554E">
        <w:rPr>
          <w:rFonts w:ascii="Cambria" w:eastAsia="MS Mincho" w:hAnsi="Cambria" w:cs="Arial"/>
          <w:sz w:val="24"/>
          <w:szCs w:val="24"/>
        </w:rPr>
        <w:t>sjukehus og</w:t>
      </w:r>
      <w:r w:rsidR="51BCEE2E" w:rsidRPr="00B3554E">
        <w:rPr>
          <w:rFonts w:ascii="Cambria" w:eastAsia="MS Mincho" w:hAnsi="Cambria" w:cs="Arial"/>
          <w:sz w:val="24"/>
          <w:szCs w:val="24"/>
        </w:rPr>
        <w:t xml:space="preserve"> </w:t>
      </w:r>
      <w:r w:rsidR="00907D97" w:rsidRPr="00B3554E">
        <w:rPr>
          <w:rFonts w:ascii="Cambria" w:eastAsia="MS Mincho" w:hAnsi="Cambria" w:cs="Arial"/>
          <w:sz w:val="24"/>
          <w:szCs w:val="24"/>
        </w:rPr>
        <w:t>pårø</w:t>
      </w:r>
      <w:r w:rsidR="43A10672" w:rsidRPr="00B3554E">
        <w:rPr>
          <w:rFonts w:ascii="Cambria" w:eastAsia="MS Mincho" w:hAnsi="Cambria" w:cs="Arial"/>
          <w:sz w:val="24"/>
          <w:szCs w:val="24"/>
        </w:rPr>
        <w:t>r</w:t>
      </w:r>
      <w:r w:rsidR="00907D97" w:rsidRPr="00B3554E">
        <w:rPr>
          <w:rFonts w:ascii="Cambria" w:eastAsia="MS Mincho" w:hAnsi="Cambria" w:cs="Arial"/>
          <w:sz w:val="24"/>
          <w:szCs w:val="24"/>
        </w:rPr>
        <w:t>ande.</w:t>
      </w:r>
      <w:r w:rsidR="00D10006" w:rsidRPr="00B3554E">
        <w:rPr>
          <w:rFonts w:ascii="Cambria" w:eastAsia="MS Mincho" w:hAnsi="Cambria" w:cs="Arial"/>
          <w:sz w:val="24"/>
          <w:szCs w:val="24"/>
        </w:rPr>
        <w:t xml:space="preserve"> </w:t>
      </w:r>
      <w:r w:rsidR="44929FC6" w:rsidRPr="00B3554E">
        <w:rPr>
          <w:rFonts w:ascii="Cambria" w:eastAsia="MS Mincho" w:hAnsi="Cambria" w:cs="Arial"/>
          <w:sz w:val="24"/>
          <w:szCs w:val="24"/>
        </w:rPr>
        <w:t>Verksemda</w:t>
      </w:r>
      <w:r w:rsidRPr="00B3554E">
        <w:rPr>
          <w:rFonts w:ascii="Cambria" w:eastAsia="MS Mincho" w:hAnsi="Cambria" w:cs="Arial"/>
          <w:sz w:val="24"/>
          <w:szCs w:val="24"/>
        </w:rPr>
        <w:t xml:space="preserve"> legg til rette for faste tverrfaglege møte</w:t>
      </w:r>
      <w:r w:rsidR="00B33D07" w:rsidRPr="00B3554E">
        <w:rPr>
          <w:rFonts w:ascii="Cambria" w:eastAsia="MS Mincho" w:hAnsi="Cambria" w:cs="Arial"/>
          <w:sz w:val="24"/>
          <w:szCs w:val="24"/>
        </w:rPr>
        <w:t xml:space="preserve"> </w:t>
      </w:r>
      <w:r w:rsidRPr="00B3554E">
        <w:rPr>
          <w:rFonts w:ascii="Cambria" w:eastAsia="MS Mincho" w:hAnsi="Cambria" w:cs="Arial"/>
          <w:sz w:val="24"/>
          <w:szCs w:val="24"/>
        </w:rPr>
        <w:t xml:space="preserve">for å drøfte brukarar med særlege behov. Kommuneoverlegen deltek i </w:t>
      </w:r>
      <w:r w:rsidR="00B33D07" w:rsidRPr="00B3554E">
        <w:rPr>
          <w:rFonts w:ascii="Cambria" w:eastAsia="MS Mincho" w:hAnsi="Cambria" w:cs="Arial"/>
          <w:sz w:val="24"/>
          <w:szCs w:val="24"/>
        </w:rPr>
        <w:t xml:space="preserve">ulike </w:t>
      </w:r>
      <w:r w:rsidRPr="00B3554E">
        <w:rPr>
          <w:rFonts w:ascii="Cambria" w:eastAsia="MS Mincho" w:hAnsi="Cambria" w:cs="Arial"/>
          <w:sz w:val="24"/>
          <w:szCs w:val="24"/>
        </w:rPr>
        <w:t xml:space="preserve">samarbeidsutval med helseføretaket for å </w:t>
      </w:r>
      <w:r w:rsidR="22FE09AD" w:rsidRPr="00B3554E">
        <w:rPr>
          <w:rFonts w:ascii="Cambria" w:eastAsia="MS Mincho" w:hAnsi="Cambria" w:cs="Arial"/>
          <w:sz w:val="24"/>
          <w:szCs w:val="24"/>
        </w:rPr>
        <w:t>styrkje</w:t>
      </w:r>
      <w:r w:rsidRPr="00B3554E">
        <w:rPr>
          <w:rFonts w:ascii="Cambria" w:eastAsia="MS Mincho" w:hAnsi="Cambria" w:cs="Arial"/>
          <w:sz w:val="24"/>
          <w:szCs w:val="24"/>
        </w:rPr>
        <w:t xml:space="preserve"> overganga</w:t>
      </w:r>
      <w:r w:rsidR="58B1E8DA" w:rsidRPr="00B3554E">
        <w:rPr>
          <w:rFonts w:ascii="Cambria" w:eastAsia="MS Mincho" w:hAnsi="Cambria" w:cs="Arial"/>
          <w:sz w:val="24"/>
          <w:szCs w:val="24"/>
        </w:rPr>
        <w:t>ne</w:t>
      </w:r>
      <w:r w:rsidRPr="00B3554E">
        <w:rPr>
          <w:rFonts w:ascii="Cambria" w:eastAsia="MS Mincho" w:hAnsi="Cambria" w:cs="Arial"/>
          <w:sz w:val="24"/>
          <w:szCs w:val="24"/>
        </w:rPr>
        <w:t xml:space="preserve"> mellom sjukehus og kommune. </w:t>
      </w:r>
    </w:p>
    <w:p w14:paraId="53705DB0" w14:textId="57AF4333" w:rsidR="4942E3D6" w:rsidRPr="00B3554E" w:rsidRDefault="1A8E8ACB" w:rsidP="0BCB7670">
      <w:pPr>
        <w:spacing w:after="0"/>
        <w:rPr>
          <w:rFonts w:ascii="Cambria" w:eastAsia="MS Mincho" w:hAnsi="Cambria" w:cs="Arial"/>
          <w:b/>
          <w:bCs/>
          <w:sz w:val="24"/>
          <w:szCs w:val="24"/>
        </w:rPr>
      </w:pPr>
      <w:r w:rsidRPr="00B3554E">
        <w:rPr>
          <w:rFonts w:ascii="Cambria" w:eastAsia="MS Mincho" w:hAnsi="Cambria" w:cs="Arial"/>
          <w:b/>
          <w:bCs/>
          <w:sz w:val="24"/>
          <w:szCs w:val="24"/>
        </w:rPr>
        <w:t>Døme på faste møteplassar og samarbeidsarenaer:</w:t>
      </w:r>
    </w:p>
    <w:p w14:paraId="76A615BC" w14:textId="5D0A18AF" w:rsidR="4942E3D6" w:rsidRPr="00B3554E" w:rsidRDefault="1A8E8ACB" w:rsidP="00DB6863">
      <w:pPr>
        <w:numPr>
          <w:ilvl w:val="0"/>
          <w:numId w:val="38"/>
        </w:numPr>
        <w:spacing w:after="0"/>
        <w:rPr>
          <w:rFonts w:ascii="Cambria" w:eastAsia="MS Mincho" w:hAnsi="Cambria" w:cs="Arial"/>
          <w:sz w:val="24"/>
          <w:szCs w:val="24"/>
        </w:rPr>
      </w:pPr>
      <w:r w:rsidRPr="00B3554E">
        <w:rPr>
          <w:rFonts w:ascii="Cambria" w:eastAsia="MS Mincho" w:hAnsi="Cambria" w:cs="Arial"/>
          <w:sz w:val="24"/>
          <w:szCs w:val="24"/>
        </w:rPr>
        <w:t>ansvarsgruppemøte rundt brukarar med samansette behov</w:t>
      </w:r>
    </w:p>
    <w:p w14:paraId="121A76FE" w14:textId="176E6495" w:rsidR="4942E3D6" w:rsidRPr="00B3554E" w:rsidRDefault="1A8E8ACB" w:rsidP="00DB6863">
      <w:pPr>
        <w:numPr>
          <w:ilvl w:val="0"/>
          <w:numId w:val="38"/>
        </w:numPr>
        <w:spacing w:after="0"/>
        <w:rPr>
          <w:rFonts w:ascii="Cambria" w:eastAsia="MS Mincho" w:hAnsi="Cambria" w:cs="Arial"/>
          <w:sz w:val="24"/>
          <w:szCs w:val="24"/>
        </w:rPr>
      </w:pPr>
      <w:r w:rsidRPr="00B3554E">
        <w:rPr>
          <w:rFonts w:ascii="Cambria" w:eastAsia="MS Mincho" w:hAnsi="Cambria" w:cs="Arial"/>
          <w:sz w:val="24"/>
          <w:szCs w:val="24"/>
        </w:rPr>
        <w:t>samarbeidsmøte mellom fastlegar, heimesjukepleie og institusjonar</w:t>
      </w:r>
    </w:p>
    <w:p w14:paraId="1E57E1B7" w14:textId="004C3A77" w:rsidR="4942E3D6" w:rsidRPr="00B3554E" w:rsidRDefault="1A8E8ACB" w:rsidP="00DB6863">
      <w:pPr>
        <w:numPr>
          <w:ilvl w:val="0"/>
          <w:numId w:val="38"/>
        </w:numPr>
        <w:spacing w:after="0"/>
        <w:rPr>
          <w:rFonts w:ascii="Cambria" w:eastAsia="MS Mincho" w:hAnsi="Cambria" w:cs="Arial"/>
          <w:sz w:val="24"/>
          <w:szCs w:val="24"/>
        </w:rPr>
      </w:pPr>
      <w:r w:rsidRPr="00B3554E">
        <w:rPr>
          <w:rFonts w:ascii="Cambria" w:eastAsia="MS Mincho" w:hAnsi="Cambria" w:cs="Arial"/>
          <w:sz w:val="24"/>
          <w:szCs w:val="24"/>
        </w:rPr>
        <w:t>regelmessige møte med psykisk helse og rus-tenesta</w:t>
      </w:r>
    </w:p>
    <w:p w14:paraId="4F9B6F00" w14:textId="2A0BA4AB" w:rsidR="4942E3D6" w:rsidRPr="00B3554E" w:rsidRDefault="1A8E8ACB" w:rsidP="00DB6863">
      <w:pPr>
        <w:numPr>
          <w:ilvl w:val="0"/>
          <w:numId w:val="38"/>
        </w:numPr>
        <w:spacing w:after="0"/>
        <w:rPr>
          <w:rFonts w:ascii="Cambria" w:eastAsia="MS Mincho" w:hAnsi="Cambria" w:cs="Arial"/>
          <w:sz w:val="24"/>
          <w:szCs w:val="24"/>
        </w:rPr>
      </w:pPr>
      <w:r w:rsidRPr="00B3554E">
        <w:rPr>
          <w:rFonts w:ascii="Cambria" w:eastAsia="MS Mincho" w:hAnsi="Cambria" w:cs="Arial"/>
          <w:sz w:val="24"/>
          <w:szCs w:val="24"/>
        </w:rPr>
        <w:lastRenderedPageBreak/>
        <w:t>samarbeid med fysioterapeutar og ergoterapeutar om rehabilitering</w:t>
      </w:r>
    </w:p>
    <w:p w14:paraId="55F5B8E4" w14:textId="452DA753" w:rsidR="4942E3D6" w:rsidRPr="00B3554E" w:rsidRDefault="1A8E8ACB" w:rsidP="00DB6863">
      <w:pPr>
        <w:numPr>
          <w:ilvl w:val="0"/>
          <w:numId w:val="38"/>
        </w:numPr>
        <w:spacing w:after="0"/>
        <w:rPr>
          <w:rFonts w:ascii="Cambria" w:eastAsia="MS Mincho" w:hAnsi="Cambria" w:cs="Arial"/>
          <w:sz w:val="24"/>
          <w:szCs w:val="24"/>
        </w:rPr>
      </w:pPr>
      <w:r w:rsidRPr="00B3554E">
        <w:rPr>
          <w:rFonts w:ascii="Cambria" w:eastAsia="MS Mincho" w:hAnsi="Cambria" w:cs="Arial"/>
          <w:sz w:val="24"/>
          <w:szCs w:val="24"/>
        </w:rPr>
        <w:t>kriseteam og beredskapsmøte ved behov</w:t>
      </w:r>
    </w:p>
    <w:p w14:paraId="070222EA" w14:textId="17C29E14" w:rsidR="4942E3D6" w:rsidRPr="00B3554E" w:rsidRDefault="1A8E8ACB" w:rsidP="00DB6863">
      <w:pPr>
        <w:numPr>
          <w:ilvl w:val="0"/>
          <w:numId w:val="38"/>
        </w:numPr>
        <w:spacing w:after="0"/>
        <w:rPr>
          <w:rFonts w:ascii="Cambria" w:eastAsia="MS Mincho" w:hAnsi="Cambria" w:cs="Arial"/>
          <w:sz w:val="24"/>
          <w:szCs w:val="24"/>
        </w:rPr>
      </w:pPr>
      <w:r w:rsidRPr="00B3554E">
        <w:rPr>
          <w:rFonts w:ascii="Cambria" w:eastAsia="MS Mincho" w:hAnsi="Cambria" w:cs="Arial"/>
          <w:sz w:val="24"/>
          <w:szCs w:val="24"/>
        </w:rPr>
        <w:t xml:space="preserve">møte i samarbeidsutval mellom kommune og </w:t>
      </w:r>
      <w:proofErr w:type="spellStart"/>
      <w:r w:rsidRPr="00B3554E">
        <w:rPr>
          <w:rFonts w:ascii="Cambria" w:eastAsia="MS Mincho" w:hAnsi="Cambria" w:cs="Arial"/>
          <w:sz w:val="24"/>
          <w:szCs w:val="24"/>
        </w:rPr>
        <w:t>STHF</w:t>
      </w:r>
      <w:proofErr w:type="spellEnd"/>
      <w:r w:rsidRPr="00B3554E">
        <w:rPr>
          <w:rFonts w:ascii="Cambria" w:eastAsia="MS Mincho" w:hAnsi="Cambria" w:cs="Arial"/>
          <w:sz w:val="24"/>
          <w:szCs w:val="24"/>
        </w:rPr>
        <w:t xml:space="preserve"> (t.d. om pasientforløp og utskriving)</w:t>
      </w:r>
    </w:p>
    <w:p w14:paraId="07B49171" w14:textId="77777777" w:rsidR="009C67E7" w:rsidRPr="00B3554E" w:rsidRDefault="009C67E7" w:rsidP="009C67E7">
      <w:pPr>
        <w:rPr>
          <w:rFonts w:ascii="Cambria" w:eastAsia="MS Mincho" w:hAnsi="Cambria" w:cs="Arial"/>
          <w:sz w:val="24"/>
          <w:szCs w:val="24"/>
        </w:rPr>
      </w:pPr>
    </w:p>
    <w:tbl>
      <w:tblPr>
        <w:tblStyle w:val="Tabellrutenett"/>
        <w:tblW w:w="0" w:type="auto"/>
        <w:tblLayout w:type="fixed"/>
        <w:tblLook w:val="06A0" w:firstRow="1" w:lastRow="0" w:firstColumn="1" w:lastColumn="0" w:noHBand="1" w:noVBand="1"/>
      </w:tblPr>
      <w:tblGrid>
        <w:gridCol w:w="8640"/>
      </w:tblGrid>
      <w:tr w:rsidR="0BCB7670" w:rsidRPr="00B3554E" w14:paraId="6D30162D" w14:textId="77777777" w:rsidTr="0BCB7670">
        <w:trPr>
          <w:trHeight w:val="300"/>
        </w:trPr>
        <w:tc>
          <w:tcPr>
            <w:tcW w:w="8640" w:type="dxa"/>
            <w:shd w:val="clear" w:color="auto" w:fill="D9E2F3"/>
          </w:tcPr>
          <w:p w14:paraId="2989C131" w14:textId="0D1C984A" w:rsidR="403098A4" w:rsidRPr="00B3554E" w:rsidRDefault="403098A4" w:rsidP="0BCB7670">
            <w:pPr>
              <w:rPr>
                <w:rFonts w:ascii="Cambria" w:eastAsia="MS Mincho" w:hAnsi="Cambria" w:cs="Arial"/>
                <w:b/>
                <w:bCs/>
                <w:sz w:val="24"/>
                <w:szCs w:val="24"/>
              </w:rPr>
            </w:pPr>
            <w:r w:rsidRPr="00B3554E">
              <w:rPr>
                <w:rFonts w:ascii="Cambria" w:eastAsia="MS Mincho" w:hAnsi="Cambria" w:cs="Arial"/>
                <w:b/>
                <w:bCs/>
                <w:sz w:val="24"/>
                <w:szCs w:val="24"/>
              </w:rPr>
              <w:t>Tiltak i planperioden:</w:t>
            </w:r>
          </w:p>
          <w:p w14:paraId="5872577D" w14:textId="31469B0C" w:rsidR="403098A4" w:rsidRPr="00B3554E" w:rsidRDefault="403098A4" w:rsidP="00DB6863">
            <w:pPr>
              <w:numPr>
                <w:ilvl w:val="0"/>
                <w:numId w:val="20"/>
              </w:numPr>
              <w:rPr>
                <w:rFonts w:ascii="Cambria" w:eastAsia="MS Mincho" w:hAnsi="Cambria" w:cs="Arial"/>
                <w:sz w:val="24"/>
                <w:szCs w:val="24"/>
              </w:rPr>
            </w:pPr>
            <w:r w:rsidRPr="00B3554E">
              <w:rPr>
                <w:rFonts w:ascii="Cambria" w:eastAsia="MS Mincho" w:hAnsi="Cambria" w:cs="Arial"/>
                <w:sz w:val="24"/>
                <w:szCs w:val="24"/>
              </w:rPr>
              <w:t>Vidareføre og styrkje samarbeidsmøta mellom fastlegar, heimesjukepleie og institusjonar, med særleg fokus på kronisk sjuke og eldre med samansette behov.</w:t>
            </w:r>
          </w:p>
          <w:p w14:paraId="44FAA4A8" w14:textId="34080AA9" w:rsidR="403098A4" w:rsidRPr="00B3554E" w:rsidRDefault="403098A4" w:rsidP="00DB6863">
            <w:pPr>
              <w:numPr>
                <w:ilvl w:val="0"/>
                <w:numId w:val="20"/>
              </w:numPr>
              <w:rPr>
                <w:rFonts w:ascii="Cambria" w:eastAsia="MS Mincho" w:hAnsi="Cambria" w:cs="Arial"/>
                <w:sz w:val="24"/>
                <w:szCs w:val="24"/>
              </w:rPr>
            </w:pPr>
            <w:r w:rsidRPr="00B3554E">
              <w:rPr>
                <w:rFonts w:ascii="Cambria" w:eastAsia="MS Mincho" w:hAnsi="Cambria" w:cs="Arial"/>
                <w:sz w:val="24"/>
                <w:szCs w:val="24"/>
              </w:rPr>
              <w:t>Etablere rutine for årlege evalueringsmøte mellom legetenesta og psykisk helse/rus-tenesta.</w:t>
            </w:r>
          </w:p>
          <w:p w14:paraId="170305AF" w14:textId="62B81E5E" w:rsidR="403098A4" w:rsidRPr="00B3554E" w:rsidRDefault="403098A4" w:rsidP="00DB6863">
            <w:pPr>
              <w:numPr>
                <w:ilvl w:val="0"/>
                <w:numId w:val="20"/>
              </w:numPr>
              <w:rPr>
                <w:rFonts w:ascii="Cambria" w:eastAsia="MS Mincho" w:hAnsi="Cambria" w:cs="Arial"/>
                <w:sz w:val="24"/>
                <w:szCs w:val="24"/>
              </w:rPr>
            </w:pPr>
            <w:r w:rsidRPr="00B3554E">
              <w:rPr>
                <w:rFonts w:ascii="Cambria" w:eastAsia="MS Mincho" w:hAnsi="Cambria" w:cs="Arial"/>
                <w:sz w:val="24"/>
                <w:szCs w:val="24"/>
              </w:rPr>
              <w:t xml:space="preserve">Delta aktivt i samarbeidsutval med </w:t>
            </w:r>
            <w:proofErr w:type="spellStart"/>
            <w:r w:rsidRPr="00B3554E">
              <w:rPr>
                <w:rFonts w:ascii="Cambria" w:eastAsia="MS Mincho" w:hAnsi="Cambria" w:cs="Arial"/>
                <w:sz w:val="24"/>
                <w:szCs w:val="24"/>
              </w:rPr>
              <w:t>STHF</w:t>
            </w:r>
            <w:proofErr w:type="spellEnd"/>
            <w:r w:rsidRPr="00B3554E">
              <w:rPr>
                <w:rFonts w:ascii="Cambria" w:eastAsia="MS Mincho" w:hAnsi="Cambria" w:cs="Arial"/>
                <w:sz w:val="24"/>
                <w:szCs w:val="24"/>
              </w:rPr>
              <w:t xml:space="preserve"> og bidra til utvikling av digitale samarbeidsformer (videomøte, deling av pasientforløp).</w:t>
            </w:r>
          </w:p>
          <w:p w14:paraId="26F18790" w14:textId="63530220" w:rsidR="403098A4" w:rsidRPr="00B3554E" w:rsidRDefault="403098A4" w:rsidP="00DB6863">
            <w:pPr>
              <w:numPr>
                <w:ilvl w:val="0"/>
                <w:numId w:val="20"/>
              </w:numPr>
              <w:rPr>
                <w:rFonts w:ascii="Cambria" w:eastAsia="MS Mincho" w:hAnsi="Cambria" w:cs="Arial"/>
                <w:sz w:val="24"/>
                <w:szCs w:val="24"/>
              </w:rPr>
            </w:pPr>
            <w:r w:rsidRPr="00B3554E">
              <w:rPr>
                <w:rFonts w:ascii="Cambria" w:eastAsia="MS Mincho" w:hAnsi="Cambria" w:cs="Arial"/>
                <w:sz w:val="24"/>
                <w:szCs w:val="24"/>
              </w:rPr>
              <w:t>Bygge opp eit meir systematisk samarbeid med NAV om brukarar med langvarig sjukefråvær eller komplekse sosiale utfordringar.</w:t>
            </w:r>
          </w:p>
          <w:p w14:paraId="5B801F23" w14:textId="4D2160AF" w:rsidR="403098A4" w:rsidRPr="00B3554E" w:rsidRDefault="403098A4" w:rsidP="00DB6863">
            <w:pPr>
              <w:numPr>
                <w:ilvl w:val="0"/>
                <w:numId w:val="20"/>
              </w:numPr>
              <w:rPr>
                <w:rFonts w:ascii="Cambria" w:eastAsia="MS Mincho" w:hAnsi="Cambria" w:cs="Arial"/>
                <w:sz w:val="24"/>
                <w:szCs w:val="24"/>
              </w:rPr>
            </w:pPr>
            <w:r w:rsidRPr="00B3554E">
              <w:rPr>
                <w:rFonts w:ascii="Cambria" w:eastAsia="MS Mincho" w:hAnsi="Cambria" w:cs="Arial"/>
                <w:sz w:val="24"/>
                <w:szCs w:val="24"/>
              </w:rPr>
              <w:t>Utvikle betre struktur for involvering av pårørande, t.d. faste pårørandemøte i krevjande pasientforløp.</w:t>
            </w:r>
          </w:p>
          <w:p w14:paraId="075718F5" w14:textId="07033C62" w:rsidR="403098A4" w:rsidRPr="00B3554E" w:rsidRDefault="403098A4" w:rsidP="00DB6863">
            <w:pPr>
              <w:numPr>
                <w:ilvl w:val="0"/>
                <w:numId w:val="20"/>
              </w:numPr>
              <w:rPr>
                <w:rFonts w:ascii="Cambria" w:eastAsia="MS Mincho" w:hAnsi="Cambria" w:cs="Arial"/>
                <w:sz w:val="24"/>
                <w:szCs w:val="24"/>
              </w:rPr>
            </w:pPr>
            <w:r w:rsidRPr="00B3554E">
              <w:rPr>
                <w:rFonts w:ascii="Cambria" w:eastAsia="MS Mincho" w:hAnsi="Cambria" w:cs="Arial"/>
                <w:sz w:val="24"/>
                <w:szCs w:val="24"/>
              </w:rPr>
              <w:t>Øve jamleg i kriseteam og evaluere tverrfagleg beredskap etter kvar hending/øving.</w:t>
            </w:r>
          </w:p>
          <w:p w14:paraId="0871BC1B" w14:textId="79A5F85D" w:rsidR="0BCB7670" w:rsidRPr="00B3554E" w:rsidRDefault="0BCB7670" w:rsidP="0BCB7670">
            <w:pPr>
              <w:rPr>
                <w:rFonts w:ascii="Cambria" w:eastAsia="MS Mincho" w:hAnsi="Cambria" w:cs="Arial"/>
                <w:sz w:val="24"/>
                <w:szCs w:val="24"/>
              </w:rPr>
            </w:pPr>
          </w:p>
        </w:tc>
      </w:tr>
    </w:tbl>
    <w:p w14:paraId="0B753742" w14:textId="30E61301" w:rsidR="00D925F8" w:rsidRPr="00B3554E" w:rsidRDefault="7F351616" w:rsidP="009C67E7">
      <w:pPr>
        <w:pStyle w:val="Overskrift1"/>
      </w:pPr>
      <w:bookmarkStart w:id="56" w:name="_Toc617260091"/>
      <w:bookmarkStart w:id="57" w:name="_Toc209463646"/>
      <w:r w:rsidRPr="00B3554E">
        <w:t>5. Beredskap og krisehandtering</w:t>
      </w:r>
      <w:bookmarkEnd w:id="56"/>
      <w:bookmarkEnd w:id="57"/>
    </w:p>
    <w:p w14:paraId="58BC373C" w14:textId="4523DC62" w:rsidR="6F12F195" w:rsidRPr="00B3554E" w:rsidRDefault="47B48EEE" w:rsidP="35656662">
      <w:pPr>
        <w:rPr>
          <w:rFonts w:ascii="Cambria" w:eastAsia="MS Mincho" w:hAnsi="Cambria" w:cs="Arial"/>
          <w:sz w:val="24"/>
          <w:szCs w:val="24"/>
        </w:rPr>
      </w:pPr>
      <w:r w:rsidRPr="00B3554E">
        <w:rPr>
          <w:rFonts w:ascii="Cambria" w:eastAsia="Cambria" w:hAnsi="Cambria" w:cs="Cambria"/>
          <w:sz w:val="24"/>
          <w:szCs w:val="24"/>
        </w:rPr>
        <w:t xml:space="preserve">Vinje kommune skal ha ei legeteneste som er føreseieleg, robust og i stand til å handtere både kvardagslege akutte hendingar og ekstraordinære kriser. Dette krev klare planar, systematisk øving, tilstrekkeleg kompetanse og ein kultur der beredskap vert sett som ein naturleg del av den daglege drifta. </w:t>
      </w:r>
    </w:p>
    <w:p w14:paraId="70D6DB8D" w14:textId="25393874" w:rsidR="00D925F8" w:rsidRDefault="33551651" w:rsidP="10A3523C">
      <w:pPr>
        <w:rPr>
          <w:rFonts w:ascii="Cambria" w:eastAsia="MS Mincho" w:hAnsi="Cambria" w:cs="Arial"/>
          <w:sz w:val="24"/>
          <w:szCs w:val="24"/>
        </w:rPr>
      </w:pPr>
      <w:r w:rsidRPr="00B3554E">
        <w:rPr>
          <w:rFonts w:ascii="Cambria" w:eastAsia="MS Mincho" w:hAnsi="Cambria" w:cs="Arial"/>
          <w:sz w:val="24"/>
          <w:szCs w:val="24"/>
        </w:rPr>
        <w:t xml:space="preserve">Beredskap i helsetenesta inneber å kunne handtere akutte situasjonar, uventa kriser og ekstraordinære hendingar som kan true liv og helse i befolkninga. For Vinje kommune, med spreidd busetnad, vêrutfordringar og stor turisttilstrøyming, er medisinsk beredskap særleg viktig. </w:t>
      </w:r>
      <w:r w:rsidR="0CD4513A" w:rsidRPr="00B3554E">
        <w:rPr>
          <w:rFonts w:ascii="Cambria" w:eastAsia="MS Mincho" w:hAnsi="Cambria" w:cs="Arial"/>
          <w:sz w:val="24"/>
          <w:szCs w:val="24"/>
        </w:rPr>
        <w:t>I p</w:t>
      </w:r>
      <w:r w:rsidRPr="00B3554E">
        <w:rPr>
          <w:rFonts w:ascii="Cambria" w:eastAsia="MS Mincho" w:hAnsi="Cambria" w:cs="Arial"/>
          <w:sz w:val="24"/>
          <w:szCs w:val="24"/>
        </w:rPr>
        <w:t xml:space="preserve">lanperioden </w:t>
      </w:r>
      <w:r w:rsidR="7A7B85C0" w:rsidRPr="00B3554E">
        <w:rPr>
          <w:rFonts w:ascii="Cambria" w:eastAsia="MS Mincho" w:hAnsi="Cambria" w:cs="Arial"/>
          <w:sz w:val="24"/>
          <w:szCs w:val="24"/>
        </w:rPr>
        <w:t xml:space="preserve">skal </w:t>
      </w:r>
      <w:r w:rsidR="3B1DA85D" w:rsidRPr="00B3554E">
        <w:rPr>
          <w:rFonts w:ascii="Cambria" w:eastAsia="MS Mincho" w:hAnsi="Cambria" w:cs="Arial"/>
          <w:sz w:val="24"/>
          <w:szCs w:val="24"/>
        </w:rPr>
        <w:t xml:space="preserve">eksisterande planar og øvingar </w:t>
      </w:r>
      <w:r w:rsidRPr="00B3554E">
        <w:rPr>
          <w:rFonts w:ascii="Cambria" w:eastAsia="MS Mincho" w:hAnsi="Cambria" w:cs="Arial"/>
          <w:sz w:val="24"/>
          <w:szCs w:val="24"/>
        </w:rPr>
        <w:t>vidareutvik</w:t>
      </w:r>
      <w:r w:rsidR="4ED5336D" w:rsidRPr="00B3554E">
        <w:rPr>
          <w:rFonts w:ascii="Cambria" w:eastAsia="MS Mincho" w:hAnsi="Cambria" w:cs="Arial"/>
          <w:sz w:val="24"/>
          <w:szCs w:val="24"/>
        </w:rPr>
        <w:t>last</w:t>
      </w:r>
      <w:r w:rsidRPr="00B3554E">
        <w:rPr>
          <w:rFonts w:ascii="Cambria" w:eastAsia="MS Mincho" w:hAnsi="Cambria" w:cs="Arial"/>
          <w:sz w:val="24"/>
          <w:szCs w:val="24"/>
        </w:rPr>
        <w:t xml:space="preserve"> for å sikre at legetenesta står godt rusta.</w:t>
      </w:r>
      <w:r w:rsidR="68CE92EA" w:rsidRPr="00B3554E">
        <w:rPr>
          <w:rFonts w:ascii="Cambria" w:eastAsia="MS Mincho" w:hAnsi="Cambria" w:cs="Arial"/>
          <w:sz w:val="24"/>
          <w:szCs w:val="24"/>
        </w:rPr>
        <w:t xml:space="preserve"> Tiltaka under skal </w:t>
      </w:r>
      <w:r w:rsidR="786B6698" w:rsidRPr="00B3554E">
        <w:rPr>
          <w:rFonts w:ascii="Cambria" w:eastAsia="MS Mincho" w:hAnsi="Cambria" w:cs="Arial"/>
          <w:sz w:val="24"/>
          <w:szCs w:val="24"/>
        </w:rPr>
        <w:t>gjere</w:t>
      </w:r>
      <w:r w:rsidR="68CE92EA" w:rsidRPr="00B3554E">
        <w:rPr>
          <w:rFonts w:ascii="Cambria" w:eastAsia="MS Mincho" w:hAnsi="Cambria" w:cs="Arial"/>
          <w:sz w:val="24"/>
          <w:szCs w:val="24"/>
        </w:rPr>
        <w:t xml:space="preserve"> Vinje kommune robust og handlingsdyktig – frå kvardagslege akutte situasjonar til sjeldne kriser.</w:t>
      </w:r>
    </w:p>
    <w:p w14:paraId="35E7299D" w14:textId="77777777" w:rsidR="00DB6863" w:rsidRDefault="00DB6863" w:rsidP="10A3523C">
      <w:pPr>
        <w:rPr>
          <w:rFonts w:ascii="Cambria" w:eastAsia="MS Mincho" w:hAnsi="Cambria" w:cs="Arial"/>
          <w:sz w:val="24"/>
          <w:szCs w:val="24"/>
        </w:rPr>
      </w:pPr>
    </w:p>
    <w:p w14:paraId="6FF67938" w14:textId="77777777" w:rsidR="00DB6863" w:rsidRPr="00B3554E" w:rsidRDefault="00DB6863" w:rsidP="10A3523C">
      <w:pPr>
        <w:rPr>
          <w:rFonts w:ascii="Cambria" w:eastAsia="MS Mincho" w:hAnsi="Cambria" w:cs="Arial"/>
          <w:sz w:val="24"/>
          <w:szCs w:val="24"/>
        </w:rPr>
      </w:pPr>
    </w:p>
    <w:p w14:paraId="4F78F859" w14:textId="36779F8A" w:rsidR="6F12F195" w:rsidRPr="00B3554E" w:rsidRDefault="7F351616" w:rsidP="10A3523C">
      <w:pPr>
        <w:pStyle w:val="Overskrift2"/>
        <w:rPr>
          <w:rFonts w:ascii="Cambria" w:eastAsia="MS Mincho" w:hAnsi="Cambria" w:cs="Arial"/>
          <w:sz w:val="24"/>
          <w:szCs w:val="24"/>
        </w:rPr>
      </w:pPr>
      <w:bookmarkStart w:id="58" w:name="_Toc2036475530"/>
      <w:bookmarkStart w:id="59" w:name="_Toc209463647"/>
      <w:r w:rsidRPr="00B3554E">
        <w:lastRenderedPageBreak/>
        <w:t>5.1 Akuttmedisinsk beredskap (dagleg beredskap)</w:t>
      </w:r>
      <w:bookmarkEnd w:id="58"/>
      <w:bookmarkEnd w:id="59"/>
    </w:p>
    <w:p w14:paraId="6B92040B" w14:textId="12906F4D" w:rsidR="6F12F195" w:rsidRPr="00B3554E" w:rsidRDefault="6F12F195" w:rsidP="10A3523C">
      <w:pPr>
        <w:rPr>
          <w:rFonts w:ascii="Cambria" w:eastAsia="MS Mincho" w:hAnsi="Cambria" w:cs="Arial"/>
          <w:sz w:val="24"/>
          <w:szCs w:val="24"/>
        </w:rPr>
      </w:pPr>
      <w:r w:rsidRPr="00B3554E">
        <w:rPr>
          <w:rFonts w:ascii="Cambria" w:eastAsia="MS Mincho" w:hAnsi="Cambria" w:cs="Arial"/>
          <w:sz w:val="24"/>
          <w:szCs w:val="24"/>
        </w:rPr>
        <w:t xml:space="preserve">Legevaktordninga er grunnpilaren i akuttberedskapen. For å </w:t>
      </w:r>
      <w:r w:rsidR="00E75AC9" w:rsidRPr="00B3554E">
        <w:rPr>
          <w:rFonts w:ascii="Cambria" w:eastAsia="MS Mincho" w:hAnsi="Cambria" w:cs="Arial"/>
          <w:sz w:val="24"/>
          <w:szCs w:val="24"/>
        </w:rPr>
        <w:t>sikre</w:t>
      </w:r>
      <w:r w:rsidRPr="00B3554E">
        <w:rPr>
          <w:rFonts w:ascii="Cambria" w:eastAsia="MS Mincho" w:hAnsi="Cambria" w:cs="Arial"/>
          <w:sz w:val="24"/>
          <w:szCs w:val="24"/>
        </w:rPr>
        <w:t xml:space="preserve"> denne vil </w:t>
      </w:r>
      <w:r w:rsidR="493674B6" w:rsidRPr="00B3554E">
        <w:rPr>
          <w:rFonts w:ascii="Cambria" w:eastAsia="MS Mincho" w:hAnsi="Cambria" w:cs="Arial"/>
          <w:sz w:val="24"/>
          <w:szCs w:val="24"/>
        </w:rPr>
        <w:t>verksemda</w:t>
      </w:r>
      <w:r w:rsidRPr="00B3554E">
        <w:rPr>
          <w:rFonts w:ascii="Cambria" w:eastAsia="MS Mincho" w:hAnsi="Cambria" w:cs="Arial"/>
          <w:sz w:val="24"/>
          <w:szCs w:val="24"/>
        </w:rPr>
        <w:t>:</w:t>
      </w:r>
    </w:p>
    <w:p w14:paraId="74D97FA3" w14:textId="6105B687" w:rsidR="6F12F195" w:rsidRPr="00B3554E" w:rsidRDefault="3F9C73D9" w:rsidP="00DB6863">
      <w:pPr>
        <w:numPr>
          <w:ilvl w:val="0"/>
          <w:numId w:val="49"/>
        </w:numPr>
        <w:rPr>
          <w:rFonts w:ascii="Cambria" w:eastAsia="MS Mincho" w:hAnsi="Cambria" w:cs="Arial"/>
          <w:sz w:val="24"/>
          <w:szCs w:val="24"/>
        </w:rPr>
      </w:pPr>
      <w:r w:rsidRPr="00B3554E">
        <w:rPr>
          <w:rFonts w:ascii="Cambria" w:eastAsia="MS Mincho" w:hAnsi="Cambria" w:cs="Arial"/>
          <w:sz w:val="24"/>
          <w:szCs w:val="24"/>
        </w:rPr>
        <w:t>s</w:t>
      </w:r>
      <w:r w:rsidR="6F12F195" w:rsidRPr="00B3554E">
        <w:rPr>
          <w:rFonts w:ascii="Cambria" w:eastAsia="MS Mincho" w:hAnsi="Cambria" w:cs="Arial"/>
          <w:sz w:val="24"/>
          <w:szCs w:val="24"/>
        </w:rPr>
        <w:t xml:space="preserve">ikre at alle </w:t>
      </w:r>
      <w:r w:rsidR="00B1356A" w:rsidRPr="00B3554E">
        <w:rPr>
          <w:rFonts w:ascii="Cambria" w:eastAsia="MS Mincho" w:hAnsi="Cambria" w:cs="Arial"/>
          <w:sz w:val="24"/>
          <w:szCs w:val="24"/>
        </w:rPr>
        <w:t>tilsette ved legevakt</w:t>
      </w:r>
      <w:r w:rsidR="6F12F195" w:rsidRPr="00B3554E">
        <w:rPr>
          <w:rFonts w:ascii="Cambria" w:eastAsia="MS Mincho" w:hAnsi="Cambria" w:cs="Arial"/>
          <w:sz w:val="24"/>
          <w:szCs w:val="24"/>
        </w:rPr>
        <w:t xml:space="preserve"> har oppdatert akuttmedisinsk kompetanse (kurs i avansert hjartelungeredning, traumebehandling og vald/overgrep kvart 5. år).</w:t>
      </w:r>
      <w:r w:rsidR="00C722E8" w:rsidRPr="00B3554E">
        <w:rPr>
          <w:rFonts w:ascii="Cambria" w:eastAsia="MS Mincho" w:hAnsi="Cambria" w:cs="Arial"/>
          <w:sz w:val="24"/>
          <w:szCs w:val="24"/>
        </w:rPr>
        <w:t xml:space="preserve"> </w:t>
      </w:r>
      <w:r w:rsidR="2942B433" w:rsidRPr="00B3554E">
        <w:rPr>
          <w:rFonts w:ascii="Cambria" w:eastAsia="MS Mincho" w:hAnsi="Cambria" w:cs="Arial"/>
          <w:sz w:val="24"/>
          <w:szCs w:val="24"/>
        </w:rPr>
        <w:t>j</w:t>
      </w:r>
      <w:r w:rsidR="00C722E8" w:rsidRPr="00B3554E">
        <w:rPr>
          <w:rFonts w:ascii="Cambria" w:eastAsia="MS Mincho" w:hAnsi="Cambria" w:cs="Arial"/>
          <w:sz w:val="24"/>
          <w:szCs w:val="24"/>
        </w:rPr>
        <w:t>f. akuttfors</w:t>
      </w:r>
      <w:r w:rsidR="00050682" w:rsidRPr="00B3554E">
        <w:rPr>
          <w:rFonts w:ascii="Cambria" w:eastAsia="MS Mincho" w:hAnsi="Cambria" w:cs="Arial"/>
          <w:sz w:val="24"/>
          <w:szCs w:val="24"/>
        </w:rPr>
        <w:t>krifta</w:t>
      </w:r>
    </w:p>
    <w:p w14:paraId="350F1F9B" w14:textId="6FE7D9FC" w:rsidR="6F12F195" w:rsidRPr="00B3554E" w:rsidRDefault="438D42A7" w:rsidP="00DB6863">
      <w:pPr>
        <w:numPr>
          <w:ilvl w:val="0"/>
          <w:numId w:val="49"/>
        </w:numPr>
        <w:rPr>
          <w:rFonts w:ascii="Cambria" w:eastAsia="MS Mincho" w:hAnsi="Cambria" w:cs="Arial"/>
          <w:sz w:val="24"/>
          <w:szCs w:val="24"/>
        </w:rPr>
      </w:pPr>
      <w:r w:rsidRPr="00B3554E">
        <w:rPr>
          <w:rFonts w:ascii="Cambria" w:eastAsia="MS Mincho" w:hAnsi="Cambria" w:cs="Arial"/>
          <w:sz w:val="24"/>
          <w:szCs w:val="24"/>
        </w:rPr>
        <w:t>h</w:t>
      </w:r>
      <w:r w:rsidR="6F12F195" w:rsidRPr="00B3554E">
        <w:rPr>
          <w:rFonts w:ascii="Cambria" w:eastAsia="MS Mincho" w:hAnsi="Cambria" w:cs="Arial"/>
          <w:sz w:val="24"/>
          <w:szCs w:val="24"/>
        </w:rPr>
        <w:t>alde medisinsk utstyr oppdatert og gjennomgått (akuttsekk, oksygen, hjartestartar, akuttmedikament m.m.). Legevaktsbil skal vere godt utrusta.</w:t>
      </w:r>
    </w:p>
    <w:p w14:paraId="59874504" w14:textId="638882BB" w:rsidR="00D925F8" w:rsidRPr="00B3554E" w:rsidRDefault="6A90D285" w:rsidP="00DB6863">
      <w:pPr>
        <w:numPr>
          <w:ilvl w:val="0"/>
          <w:numId w:val="49"/>
        </w:numPr>
        <w:rPr>
          <w:rFonts w:ascii="Cambria" w:eastAsia="MS Mincho" w:hAnsi="Cambria" w:cs="Arial"/>
          <w:sz w:val="24"/>
          <w:szCs w:val="24"/>
        </w:rPr>
      </w:pPr>
      <w:r w:rsidRPr="00B3554E">
        <w:rPr>
          <w:rFonts w:ascii="Cambria" w:eastAsia="MS Mincho" w:hAnsi="Cambria" w:cs="Arial"/>
          <w:sz w:val="24"/>
          <w:szCs w:val="24"/>
        </w:rPr>
        <w:t>g</w:t>
      </w:r>
      <w:r w:rsidR="6F12F195" w:rsidRPr="00B3554E">
        <w:rPr>
          <w:rFonts w:ascii="Cambria" w:eastAsia="MS Mincho" w:hAnsi="Cambria" w:cs="Arial"/>
          <w:sz w:val="24"/>
          <w:szCs w:val="24"/>
        </w:rPr>
        <w:t>jennomføre jamlege ferdighe</w:t>
      </w:r>
      <w:r w:rsidR="197663CD" w:rsidRPr="00B3554E">
        <w:rPr>
          <w:rFonts w:ascii="Cambria" w:eastAsia="MS Mincho" w:hAnsi="Cambria" w:cs="Arial"/>
          <w:sz w:val="24"/>
          <w:szCs w:val="24"/>
        </w:rPr>
        <w:t>i</w:t>
      </w:r>
      <w:r w:rsidR="6F12F195" w:rsidRPr="00B3554E">
        <w:rPr>
          <w:rFonts w:ascii="Cambria" w:eastAsia="MS Mincho" w:hAnsi="Cambria" w:cs="Arial"/>
          <w:sz w:val="24"/>
          <w:szCs w:val="24"/>
        </w:rPr>
        <w:t>tstreningar og tverrfaglege øvingar der legar, sjukepleiarar, ambulanse og brannvesen øver saman på scenario som</w:t>
      </w:r>
      <w:r w:rsidR="009018C8" w:rsidRPr="00B3554E">
        <w:rPr>
          <w:rFonts w:ascii="Cambria" w:eastAsia="MS Mincho" w:hAnsi="Cambria" w:cs="Arial"/>
          <w:sz w:val="24"/>
          <w:szCs w:val="24"/>
        </w:rPr>
        <w:t xml:space="preserve"> </w:t>
      </w:r>
      <w:r w:rsidR="6F12F195" w:rsidRPr="00B3554E">
        <w:rPr>
          <w:rFonts w:ascii="Cambria" w:eastAsia="MS Mincho" w:hAnsi="Cambria" w:cs="Arial"/>
          <w:sz w:val="24"/>
          <w:szCs w:val="24"/>
        </w:rPr>
        <w:t>hjartestans, traume</w:t>
      </w:r>
      <w:r w:rsidR="00327C11" w:rsidRPr="00B3554E">
        <w:rPr>
          <w:rFonts w:ascii="Cambria" w:eastAsia="MS Mincho" w:hAnsi="Cambria" w:cs="Arial"/>
          <w:sz w:val="24"/>
          <w:szCs w:val="24"/>
        </w:rPr>
        <w:t xml:space="preserve">, </w:t>
      </w:r>
      <w:r w:rsidR="6F12F195" w:rsidRPr="00B3554E">
        <w:rPr>
          <w:rFonts w:ascii="Cambria" w:eastAsia="MS Mincho" w:hAnsi="Cambria" w:cs="Arial"/>
          <w:sz w:val="24"/>
          <w:szCs w:val="24"/>
        </w:rPr>
        <w:t>alvorlege luftvegstilstandar</w:t>
      </w:r>
      <w:r w:rsidR="00327C11" w:rsidRPr="00B3554E">
        <w:rPr>
          <w:rFonts w:ascii="Cambria" w:eastAsia="MS Mincho" w:hAnsi="Cambria" w:cs="Arial"/>
          <w:sz w:val="24"/>
          <w:szCs w:val="24"/>
        </w:rPr>
        <w:t xml:space="preserve"> eller andre akutte hendingar.</w:t>
      </w:r>
    </w:p>
    <w:p w14:paraId="2C278DDC" w14:textId="526D3490" w:rsidR="6F12F195" w:rsidRPr="00B3554E" w:rsidRDefault="7F351616" w:rsidP="10A3523C">
      <w:pPr>
        <w:pStyle w:val="Overskrift2"/>
        <w:rPr>
          <w:rFonts w:ascii="Cambria" w:eastAsia="MS Mincho" w:hAnsi="Cambria" w:cs="Arial"/>
          <w:sz w:val="24"/>
          <w:szCs w:val="24"/>
        </w:rPr>
      </w:pPr>
      <w:bookmarkStart w:id="60" w:name="_Toc57836806"/>
      <w:bookmarkStart w:id="61" w:name="_Toc209463648"/>
      <w:r w:rsidRPr="00B3554E">
        <w:t>5.2 Pandemi- og smittevernberedskap</w:t>
      </w:r>
      <w:bookmarkEnd w:id="60"/>
      <w:bookmarkEnd w:id="61"/>
    </w:p>
    <w:p w14:paraId="57C5D0B4" w14:textId="188A5063" w:rsidR="00D925F8" w:rsidRPr="00B3554E" w:rsidRDefault="33551651" w:rsidP="0BCB7670">
      <w:pPr>
        <w:rPr>
          <w:rFonts w:ascii="Cambria" w:eastAsia="MS Mincho" w:hAnsi="Cambria" w:cs="Arial"/>
          <w:sz w:val="24"/>
          <w:szCs w:val="24"/>
        </w:rPr>
      </w:pPr>
      <w:r w:rsidRPr="00B3554E">
        <w:rPr>
          <w:rFonts w:ascii="Cambria" w:eastAsia="MS Mincho" w:hAnsi="Cambria" w:cs="Arial"/>
          <w:sz w:val="24"/>
          <w:szCs w:val="24"/>
        </w:rPr>
        <w:t>Erfaringane frå Covid-19 har gjeve verdifull læring. Vinje kommune har oppdatert smittevernplan (2023), som skal reviderast</w:t>
      </w:r>
      <w:r w:rsidR="02E45612" w:rsidRPr="00B3554E">
        <w:rPr>
          <w:rFonts w:ascii="Cambria" w:eastAsia="MS Mincho" w:hAnsi="Cambria" w:cs="Arial"/>
          <w:sz w:val="24"/>
          <w:szCs w:val="24"/>
        </w:rPr>
        <w:t xml:space="preserve"> av kommuneoverlegen</w:t>
      </w:r>
      <w:r w:rsidRPr="00B3554E">
        <w:rPr>
          <w:rFonts w:ascii="Cambria" w:eastAsia="MS Mincho" w:hAnsi="Cambria" w:cs="Arial"/>
          <w:sz w:val="24"/>
          <w:szCs w:val="24"/>
        </w:rPr>
        <w:t xml:space="preserve"> årleg eller ved behov. Planen omfattar rutinar for pandemihandtering, massevaksinasjon, </w:t>
      </w:r>
      <w:proofErr w:type="spellStart"/>
      <w:r w:rsidRPr="00B3554E">
        <w:rPr>
          <w:rFonts w:ascii="Cambria" w:eastAsia="MS Mincho" w:hAnsi="Cambria" w:cs="Arial"/>
          <w:sz w:val="24"/>
          <w:szCs w:val="24"/>
        </w:rPr>
        <w:t>smittesporing</w:t>
      </w:r>
      <w:proofErr w:type="spellEnd"/>
      <w:r w:rsidRPr="00B3554E">
        <w:rPr>
          <w:rFonts w:ascii="Cambria" w:eastAsia="MS Mincho" w:hAnsi="Cambria" w:cs="Arial"/>
          <w:sz w:val="24"/>
          <w:szCs w:val="24"/>
        </w:rPr>
        <w:t xml:space="preserve"> og tiltak ved utbrot. </w:t>
      </w:r>
    </w:p>
    <w:p w14:paraId="72E81672" w14:textId="1867C0FD" w:rsidR="6F12F195" w:rsidRPr="00B3554E" w:rsidRDefault="7F351616" w:rsidP="10A3523C">
      <w:pPr>
        <w:pStyle w:val="Overskrift2"/>
        <w:rPr>
          <w:rFonts w:ascii="Cambria" w:eastAsia="MS Mincho" w:hAnsi="Cambria" w:cs="Arial"/>
          <w:sz w:val="24"/>
          <w:szCs w:val="24"/>
        </w:rPr>
      </w:pPr>
      <w:bookmarkStart w:id="62" w:name="_Toc1462853557"/>
      <w:bookmarkStart w:id="63" w:name="_Toc209463649"/>
      <w:r w:rsidRPr="00B3554E">
        <w:t>5.3 Krisehandtering og totalberedskap</w:t>
      </w:r>
      <w:bookmarkEnd w:id="62"/>
      <w:bookmarkEnd w:id="63"/>
    </w:p>
    <w:p w14:paraId="35FFD85C" w14:textId="3305D8C1" w:rsidR="00FB06EB" w:rsidRPr="00B3554E" w:rsidRDefault="33551651" w:rsidP="35656662">
      <w:pPr>
        <w:rPr>
          <w:rFonts w:ascii="Cambria" w:eastAsia="MS Mincho" w:hAnsi="Cambria" w:cs="Arial"/>
          <w:sz w:val="24"/>
          <w:szCs w:val="24"/>
          <w:highlight w:val="yellow"/>
        </w:rPr>
      </w:pPr>
      <w:r w:rsidRPr="00B3554E">
        <w:rPr>
          <w:rFonts w:ascii="Cambria" w:eastAsia="MS Mincho" w:hAnsi="Cambria" w:cs="Arial"/>
          <w:sz w:val="24"/>
          <w:szCs w:val="24"/>
        </w:rPr>
        <w:t xml:space="preserve">Vinje kommune har ein overordna beredskapsplan som inkluderer helserelaterte scenario (t.d. flaum, atomulukke, langvarig straumbrot). </w:t>
      </w:r>
    </w:p>
    <w:p w14:paraId="2AAD27EB" w14:textId="0D3A9699" w:rsidR="0BCB7670" w:rsidRPr="00B3554E" w:rsidRDefault="00037B9A" w:rsidP="0BCB7670">
      <w:pPr>
        <w:rPr>
          <w:rFonts w:ascii="Cambria" w:eastAsia="MS Mincho" w:hAnsi="Cambria" w:cs="Arial"/>
          <w:sz w:val="24"/>
          <w:szCs w:val="24"/>
        </w:rPr>
      </w:pPr>
      <w:r w:rsidRPr="00B3554E">
        <w:rPr>
          <w:rFonts w:asciiTheme="majorHAnsi" w:eastAsiaTheme="majorEastAsia" w:hAnsiTheme="majorHAnsi" w:cstheme="majorBidi"/>
          <w:b/>
          <w:bCs/>
          <w:noProof/>
          <w:color w:val="365F91" w:themeColor="accent1" w:themeShade="BF"/>
          <w:sz w:val="28"/>
          <w:szCs w:val="28"/>
        </w:rPr>
        <w:drawing>
          <wp:anchor distT="0" distB="0" distL="114300" distR="114300" simplePos="0" relativeHeight="251660288" behindDoc="0" locked="0" layoutInCell="1" allowOverlap="1" wp14:anchorId="18CFD38C" wp14:editId="6A35444E">
            <wp:simplePos x="0" y="0"/>
            <wp:positionH relativeFrom="margin">
              <wp:posOffset>223284</wp:posOffset>
            </wp:positionH>
            <wp:positionV relativeFrom="paragraph">
              <wp:posOffset>656428</wp:posOffset>
            </wp:positionV>
            <wp:extent cx="4624070" cy="2413000"/>
            <wp:effectExtent l="0" t="0" r="5080" b="6350"/>
            <wp:wrapTopAndBottom/>
            <wp:docPr id="1310746257" name="Bilete 13" descr="Eit bilete som inneheld køyretøy, transport, hjul, veg&#10;&#10;KI-generert innhald kan vere f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0746257" name="Bilete 13" descr="Eit bilete som inneheld køyretøy, transport, hjul, veg&#10;&#10;KI-generert innhald kan vere feil."/>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624070" cy="2413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33551651" w:rsidRPr="00B3554E">
        <w:rPr>
          <w:rFonts w:ascii="Cambria" w:eastAsia="MS Mincho" w:hAnsi="Cambria" w:cs="Arial"/>
          <w:sz w:val="24"/>
          <w:szCs w:val="24"/>
        </w:rPr>
        <w:t xml:space="preserve">Kommunen skal delta i </w:t>
      </w:r>
      <w:proofErr w:type="spellStart"/>
      <w:r w:rsidR="33551651" w:rsidRPr="00B3554E">
        <w:rPr>
          <w:rFonts w:ascii="Cambria" w:eastAsia="MS Mincho" w:hAnsi="Cambria" w:cs="Arial"/>
          <w:sz w:val="24"/>
          <w:szCs w:val="24"/>
        </w:rPr>
        <w:t>tverrsektorielle</w:t>
      </w:r>
      <w:proofErr w:type="spellEnd"/>
      <w:r w:rsidR="33551651" w:rsidRPr="00B3554E">
        <w:rPr>
          <w:rFonts w:ascii="Cambria" w:eastAsia="MS Mincho" w:hAnsi="Cambria" w:cs="Arial"/>
          <w:sz w:val="24"/>
          <w:szCs w:val="24"/>
        </w:rPr>
        <w:t xml:space="preserve"> beredskapsøvingar minst éin gong i</w:t>
      </w:r>
      <w:r w:rsidR="42B7385C" w:rsidRPr="00B3554E">
        <w:rPr>
          <w:rFonts w:ascii="Cambria" w:eastAsia="MS Mincho" w:hAnsi="Cambria" w:cs="Arial"/>
          <w:sz w:val="24"/>
          <w:szCs w:val="24"/>
        </w:rPr>
        <w:t xml:space="preserve"> </w:t>
      </w:r>
      <w:r w:rsidR="402B673B" w:rsidRPr="00B3554E">
        <w:rPr>
          <w:rFonts w:ascii="Cambria" w:eastAsia="MS Mincho" w:hAnsi="Cambria" w:cs="Arial"/>
          <w:sz w:val="24"/>
          <w:szCs w:val="24"/>
        </w:rPr>
        <w:t>året</w:t>
      </w:r>
      <w:r w:rsidR="4D2105ED" w:rsidRPr="00B3554E">
        <w:rPr>
          <w:rFonts w:ascii="Cambria" w:eastAsia="MS Mincho" w:hAnsi="Cambria" w:cs="Arial"/>
          <w:sz w:val="24"/>
          <w:szCs w:val="24"/>
        </w:rPr>
        <w:t xml:space="preserve">. </w:t>
      </w:r>
      <w:r w:rsidR="33551651" w:rsidRPr="00B3554E">
        <w:rPr>
          <w:rFonts w:ascii="Cambria" w:eastAsia="MS Mincho" w:hAnsi="Cambria" w:cs="Arial"/>
          <w:sz w:val="24"/>
          <w:szCs w:val="24"/>
        </w:rPr>
        <w:t>Erfaringar vert dokumentert og brukt til å forbetre planverket.</w:t>
      </w:r>
    </w:p>
    <w:tbl>
      <w:tblPr>
        <w:tblStyle w:val="Tabellrutenett"/>
        <w:tblW w:w="8640" w:type="dxa"/>
        <w:tblLayout w:type="fixed"/>
        <w:tblLook w:val="06A0" w:firstRow="1" w:lastRow="0" w:firstColumn="1" w:lastColumn="0" w:noHBand="1" w:noVBand="1"/>
      </w:tblPr>
      <w:tblGrid>
        <w:gridCol w:w="8640"/>
      </w:tblGrid>
      <w:tr w:rsidR="0BCB7670" w:rsidRPr="00B3554E" w14:paraId="7424A1CB" w14:textId="77777777" w:rsidTr="005A30D3">
        <w:trPr>
          <w:trHeight w:val="300"/>
        </w:trPr>
        <w:tc>
          <w:tcPr>
            <w:tcW w:w="8640" w:type="dxa"/>
            <w:shd w:val="clear" w:color="auto" w:fill="D9E2F3"/>
          </w:tcPr>
          <w:p w14:paraId="25E99C65" w14:textId="4D41DABC" w:rsidR="486FDA34" w:rsidRPr="00B3554E" w:rsidRDefault="486FDA34" w:rsidP="0BCB7670">
            <w:pPr>
              <w:rPr>
                <w:rFonts w:ascii="Cambria" w:eastAsia="MS Mincho" w:hAnsi="Cambria" w:cs="Arial"/>
                <w:b/>
                <w:bCs/>
                <w:sz w:val="24"/>
                <w:szCs w:val="24"/>
              </w:rPr>
            </w:pPr>
            <w:r w:rsidRPr="00B3554E">
              <w:rPr>
                <w:rFonts w:ascii="Cambria" w:eastAsia="MS Mincho" w:hAnsi="Cambria" w:cs="Arial"/>
                <w:b/>
                <w:bCs/>
                <w:sz w:val="24"/>
                <w:szCs w:val="24"/>
              </w:rPr>
              <w:lastRenderedPageBreak/>
              <w:t>Tiltak i planperioden:</w:t>
            </w:r>
          </w:p>
          <w:p w14:paraId="51CADF74" w14:textId="64FFB2D9" w:rsidR="486FDA34" w:rsidRPr="00B3554E" w:rsidRDefault="486FDA34" w:rsidP="00DB6863">
            <w:pPr>
              <w:numPr>
                <w:ilvl w:val="0"/>
                <w:numId w:val="19"/>
              </w:numPr>
              <w:rPr>
                <w:rFonts w:ascii="Cambria" w:eastAsia="MS Mincho" w:hAnsi="Cambria" w:cs="Arial"/>
                <w:sz w:val="24"/>
                <w:szCs w:val="24"/>
              </w:rPr>
            </w:pPr>
            <w:r w:rsidRPr="00B3554E">
              <w:rPr>
                <w:rFonts w:ascii="Cambria" w:eastAsia="MS Mincho" w:hAnsi="Cambria" w:cs="Arial"/>
                <w:sz w:val="24"/>
                <w:szCs w:val="24"/>
              </w:rPr>
              <w:t>Gjennomføre årlege tverrfaglege akuttøvingar med fastlege, legevakt, ambulanse, brannvesen og politi.</w:t>
            </w:r>
          </w:p>
          <w:p w14:paraId="4E9C768C" w14:textId="2173CA4E" w:rsidR="486FDA34" w:rsidRPr="00B3554E" w:rsidRDefault="486FDA34" w:rsidP="00DB6863">
            <w:pPr>
              <w:numPr>
                <w:ilvl w:val="0"/>
                <w:numId w:val="19"/>
              </w:numPr>
              <w:rPr>
                <w:rFonts w:ascii="Cambria" w:eastAsia="MS Mincho" w:hAnsi="Cambria" w:cs="Arial"/>
                <w:sz w:val="24"/>
                <w:szCs w:val="24"/>
              </w:rPr>
            </w:pPr>
            <w:r w:rsidRPr="00B3554E">
              <w:rPr>
                <w:rFonts w:ascii="Cambria" w:eastAsia="MS Mincho" w:hAnsi="Cambria" w:cs="Arial"/>
                <w:sz w:val="24"/>
                <w:szCs w:val="24"/>
              </w:rPr>
              <w:t>Sikre at alt helsepersonell ved legevakt fullfører lovpålagde kurs i akuttmedisin og vald/overgrep minst kvart femte år.</w:t>
            </w:r>
          </w:p>
          <w:p w14:paraId="0B1B80F9" w14:textId="59771295" w:rsidR="486FDA34" w:rsidRPr="00B3554E" w:rsidRDefault="486FDA34" w:rsidP="00DB6863">
            <w:pPr>
              <w:numPr>
                <w:ilvl w:val="0"/>
                <w:numId w:val="19"/>
              </w:numPr>
              <w:rPr>
                <w:rFonts w:ascii="Cambria" w:eastAsia="MS Mincho" w:hAnsi="Cambria" w:cs="Arial"/>
                <w:sz w:val="24"/>
                <w:szCs w:val="24"/>
              </w:rPr>
            </w:pPr>
            <w:r w:rsidRPr="00B3554E">
              <w:rPr>
                <w:rFonts w:ascii="Cambria" w:eastAsia="MS Mincho" w:hAnsi="Cambria" w:cs="Arial"/>
                <w:sz w:val="24"/>
                <w:szCs w:val="24"/>
              </w:rPr>
              <w:t>Utarbeide og vedlikehalde rutinar for regelmessig kontroll av medisinsk utstyr, inkludert legevaktsbil.</w:t>
            </w:r>
          </w:p>
          <w:p w14:paraId="2DA2619B" w14:textId="5B8FDF94" w:rsidR="486FDA34" w:rsidRPr="00B3554E" w:rsidRDefault="486FDA34" w:rsidP="00DB6863">
            <w:pPr>
              <w:numPr>
                <w:ilvl w:val="0"/>
                <w:numId w:val="19"/>
              </w:numPr>
              <w:rPr>
                <w:rFonts w:ascii="Cambria" w:eastAsia="MS Mincho" w:hAnsi="Cambria" w:cs="Arial"/>
                <w:sz w:val="24"/>
                <w:szCs w:val="24"/>
              </w:rPr>
            </w:pPr>
            <w:r w:rsidRPr="00B3554E">
              <w:rPr>
                <w:rFonts w:ascii="Cambria" w:eastAsia="MS Mincho" w:hAnsi="Cambria" w:cs="Arial"/>
                <w:sz w:val="24"/>
                <w:szCs w:val="24"/>
              </w:rPr>
              <w:t>Halde smittevernplanen oppdatert og gjennomføre scenarioøvingar på pandemi annakvart år.</w:t>
            </w:r>
          </w:p>
          <w:p w14:paraId="34CBB78A" w14:textId="52249FD9" w:rsidR="486FDA34" w:rsidRPr="00B3554E" w:rsidRDefault="486FDA34" w:rsidP="00DB6863">
            <w:pPr>
              <w:numPr>
                <w:ilvl w:val="0"/>
                <w:numId w:val="19"/>
              </w:numPr>
              <w:rPr>
                <w:rFonts w:ascii="Cambria" w:eastAsia="MS Mincho" w:hAnsi="Cambria" w:cs="Arial"/>
                <w:sz w:val="24"/>
                <w:szCs w:val="24"/>
              </w:rPr>
            </w:pPr>
            <w:r w:rsidRPr="00B3554E">
              <w:rPr>
                <w:rFonts w:ascii="Cambria" w:eastAsia="MS Mincho" w:hAnsi="Cambria" w:cs="Arial"/>
                <w:sz w:val="24"/>
                <w:szCs w:val="24"/>
              </w:rPr>
              <w:t>Avklare og forankre legetenesta si rolle i kommunens totalberedskap, inkludert samhandling ved straumbrot og ekstremvêr.</w:t>
            </w:r>
          </w:p>
          <w:p w14:paraId="1AE39D25" w14:textId="4C397DDD" w:rsidR="486FDA34" w:rsidRPr="00B3554E" w:rsidRDefault="486FDA34" w:rsidP="00DB6863">
            <w:pPr>
              <w:numPr>
                <w:ilvl w:val="0"/>
                <w:numId w:val="19"/>
              </w:numPr>
              <w:rPr>
                <w:rFonts w:ascii="Cambria" w:eastAsia="MS Mincho" w:hAnsi="Cambria" w:cs="Arial"/>
                <w:sz w:val="24"/>
                <w:szCs w:val="24"/>
              </w:rPr>
            </w:pPr>
            <w:r w:rsidRPr="00B3554E">
              <w:rPr>
                <w:rFonts w:ascii="Cambria" w:eastAsia="MS Mincho" w:hAnsi="Cambria" w:cs="Arial"/>
                <w:sz w:val="24"/>
                <w:szCs w:val="24"/>
              </w:rPr>
              <w:t xml:space="preserve">Delta i årlege </w:t>
            </w:r>
            <w:proofErr w:type="spellStart"/>
            <w:r w:rsidRPr="00B3554E">
              <w:rPr>
                <w:rFonts w:ascii="Cambria" w:eastAsia="MS Mincho" w:hAnsi="Cambria" w:cs="Arial"/>
                <w:sz w:val="24"/>
                <w:szCs w:val="24"/>
              </w:rPr>
              <w:t>tverrsektorielle</w:t>
            </w:r>
            <w:proofErr w:type="spellEnd"/>
            <w:r w:rsidRPr="00B3554E">
              <w:rPr>
                <w:rFonts w:ascii="Cambria" w:eastAsia="MS Mincho" w:hAnsi="Cambria" w:cs="Arial"/>
                <w:sz w:val="24"/>
                <w:szCs w:val="24"/>
              </w:rPr>
              <w:t xml:space="preserve"> beredskapsøvingar, og systematisk dokumentere læringspunkt for vidare utvikling.</w:t>
            </w:r>
          </w:p>
          <w:p w14:paraId="08D65A73" w14:textId="034D5190" w:rsidR="486FDA34" w:rsidRPr="00B3554E" w:rsidRDefault="486FDA34" w:rsidP="00DB6863">
            <w:pPr>
              <w:numPr>
                <w:ilvl w:val="0"/>
                <w:numId w:val="19"/>
              </w:numPr>
              <w:rPr>
                <w:rFonts w:ascii="Cambria" w:eastAsia="MS Mincho" w:hAnsi="Cambria" w:cs="Arial"/>
                <w:sz w:val="24"/>
                <w:szCs w:val="24"/>
              </w:rPr>
            </w:pPr>
            <w:r w:rsidRPr="00B3554E">
              <w:rPr>
                <w:rFonts w:ascii="Cambria" w:eastAsia="MS Mincho" w:hAnsi="Cambria" w:cs="Arial"/>
                <w:sz w:val="24"/>
                <w:szCs w:val="24"/>
              </w:rPr>
              <w:t>Vurdere bruk av digitale verktøy (t.d. videoløysingar og elektroniske ressursdelingssystem) i krisehandtering</w:t>
            </w:r>
          </w:p>
          <w:p w14:paraId="17425670" w14:textId="0E7F266A" w:rsidR="0BCB7670" w:rsidRPr="00B3554E" w:rsidRDefault="0BCB7670" w:rsidP="0BCB7670"/>
        </w:tc>
      </w:tr>
    </w:tbl>
    <w:p w14:paraId="2ECDFA7F" w14:textId="19CE1EEA" w:rsidR="00685965" w:rsidRPr="00B3554E" w:rsidRDefault="6079F0B4" w:rsidP="00685965">
      <w:pPr>
        <w:pStyle w:val="Overskrift1"/>
      </w:pPr>
      <w:bookmarkStart w:id="64" w:name="_Toc2005663125"/>
      <w:bookmarkStart w:id="65" w:name="_Toc209463650"/>
      <w:r w:rsidRPr="00B3554E">
        <w:t>6</w:t>
      </w:r>
      <w:r w:rsidR="641C76F0" w:rsidRPr="00B3554E">
        <w:t xml:space="preserve">. </w:t>
      </w:r>
      <w:r w:rsidR="1BC5C604" w:rsidRPr="00B3554E">
        <w:t>Utfordringsbilete</w:t>
      </w:r>
      <w:bookmarkEnd w:id="64"/>
      <w:bookmarkEnd w:id="65"/>
    </w:p>
    <w:p w14:paraId="5F4A103D" w14:textId="77777777" w:rsidR="009C67E7" w:rsidRPr="00B3554E" w:rsidRDefault="009C67E7" w:rsidP="009C67E7">
      <w:pPr>
        <w:rPr>
          <w:sz w:val="24"/>
          <w:szCs w:val="24"/>
        </w:rPr>
      </w:pPr>
      <w:r w:rsidRPr="00B3554E">
        <w:rPr>
          <w:sz w:val="24"/>
          <w:szCs w:val="24"/>
        </w:rPr>
        <w:t>Legetenesta i Vinje står framfor fleire samansette utfordringar dei komande åra. Demografiske endringar med fleire eldre, auke i kroniske lidingar og ein meir kompleks pasientpopulasjon vil krevje større kapasitet og meir samhandling på tvers av tenestenivå. Samstundes er rekruttering og det å behalde legar og anna helsepersonell ei særleg utfordring i distriktskommunar.</w:t>
      </w:r>
    </w:p>
    <w:p w14:paraId="375DE9E0" w14:textId="77777777" w:rsidR="009C67E7" w:rsidRPr="00B3554E" w:rsidRDefault="009C67E7" w:rsidP="009C67E7">
      <w:pPr>
        <w:rPr>
          <w:sz w:val="24"/>
          <w:szCs w:val="24"/>
        </w:rPr>
      </w:pPr>
      <w:r w:rsidRPr="00B3554E">
        <w:rPr>
          <w:sz w:val="24"/>
          <w:szCs w:val="24"/>
        </w:rPr>
        <w:t>I tillegg må kommunen handtere stramme økonomiske rammer, krav om effektiv ressursbruk og behov for å utvikle driftsmodellar som er berekraftige over tid. Teknologiske løysingar, digitalisering og nye samarbeidsformer vil vere viktige verkemiddel for å møte desse utfordringane.</w:t>
      </w:r>
    </w:p>
    <w:p w14:paraId="28E1F790" w14:textId="77777777" w:rsidR="009C67E7" w:rsidRPr="00B3554E" w:rsidRDefault="009C67E7" w:rsidP="009C67E7">
      <w:pPr>
        <w:rPr>
          <w:sz w:val="24"/>
          <w:szCs w:val="24"/>
        </w:rPr>
      </w:pPr>
      <w:r w:rsidRPr="00B3554E">
        <w:rPr>
          <w:sz w:val="24"/>
          <w:szCs w:val="24"/>
        </w:rPr>
        <w:t>Dette kapittelet gjer greie for dei viktigaste utviklingstrekka og peikar på korleis dei påverkar legetenesta i Vinje.</w:t>
      </w:r>
    </w:p>
    <w:p w14:paraId="1F92E16D" w14:textId="77777777" w:rsidR="009C67E7" w:rsidRPr="00B3554E" w:rsidRDefault="009C67E7" w:rsidP="009C67E7"/>
    <w:p w14:paraId="1C796D8A" w14:textId="43BB0AED" w:rsidR="006069E5" w:rsidRPr="00B3554E" w:rsidRDefault="0C362962">
      <w:pPr>
        <w:pStyle w:val="Overskrift2"/>
      </w:pPr>
      <w:bookmarkStart w:id="66" w:name="_Toc1518404065"/>
      <w:bookmarkStart w:id="67" w:name="_Toc209463651"/>
      <w:r w:rsidRPr="00B3554E">
        <w:t>6</w:t>
      </w:r>
      <w:r w:rsidR="1BC5C604" w:rsidRPr="00B3554E">
        <w:t>.1 Demografi og folkehelse</w:t>
      </w:r>
      <w:bookmarkEnd w:id="66"/>
      <w:bookmarkEnd w:id="67"/>
    </w:p>
    <w:p w14:paraId="6C4CA1F1" w14:textId="376E1268" w:rsidR="2E7D9DF9" w:rsidRPr="00B3554E" w:rsidRDefault="2E7D9DF9" w:rsidP="35656662">
      <w:pPr>
        <w:rPr>
          <w:rFonts w:ascii="Cambria" w:eastAsia="Cambria" w:hAnsi="Cambria" w:cs="Cambria"/>
          <w:sz w:val="24"/>
          <w:szCs w:val="24"/>
        </w:rPr>
      </w:pPr>
      <w:r w:rsidRPr="00B3554E">
        <w:rPr>
          <w:rFonts w:ascii="Cambria" w:eastAsia="Cambria" w:hAnsi="Cambria" w:cs="Cambria"/>
          <w:sz w:val="24"/>
          <w:szCs w:val="24"/>
        </w:rPr>
        <w:t xml:space="preserve">Vinje kommune har ein aldrande befolkning, og delen eldre innbyggjarar er allereie høgare enn landsgjennomsnittet. Per 1.1.2024 utgjorde aldersgruppa over 80 år 5,8 % av innbyggjarane i Vinje, mot om lag 4,5 % nasjonalt. Statistisk sentralbyrå sine framskrivingar viser at talet på eldre vil auke betydeleg: aldersgruppa 71–80 år er venta å vekse med om lag 10 % fram til 2030 og 20 % fram til 2050, medan dei eldste gruppene (over 80 år) aukar endå meir. Til dømes er det venta ein nær dobling av innbyggjarar i aldersgruppa 81–85 år innan 2050 (+96 %), og talet på </w:t>
      </w:r>
      <w:r w:rsidRPr="00B3554E">
        <w:rPr>
          <w:rFonts w:ascii="Cambria" w:eastAsia="Cambria" w:hAnsi="Cambria" w:cs="Cambria"/>
          <w:sz w:val="24"/>
          <w:szCs w:val="24"/>
        </w:rPr>
        <w:lastRenderedPageBreak/>
        <w:t>personar i aldersgruppa 91–95 år kan auke med heile 274 %.</w:t>
      </w:r>
      <w:r w:rsidR="00F014A4" w:rsidRPr="00B3554E">
        <w:rPr>
          <w:rFonts w:ascii="Cambria" w:eastAsia="Cambria" w:hAnsi="Cambria" w:cs="Cambria"/>
          <w:sz w:val="24"/>
          <w:szCs w:val="24"/>
        </w:rPr>
        <w:t xml:space="preserve"> </w:t>
      </w:r>
      <w:r w:rsidRPr="00B3554E">
        <w:rPr>
          <w:rFonts w:ascii="Cambria" w:eastAsia="Cambria" w:hAnsi="Cambria" w:cs="Cambria"/>
          <w:sz w:val="24"/>
          <w:szCs w:val="24"/>
        </w:rPr>
        <w:t>Denne sterke aldringstrenden vil føre til at ein større del av befolkninga treng omfattande omsorgstenester, og framtidige helse- og omsorgstenester i Vinje vil bli sett under press.</w:t>
      </w:r>
    </w:p>
    <w:p w14:paraId="0C4E38A6" w14:textId="7476A327" w:rsidR="0BCB7670" w:rsidRPr="00B3554E" w:rsidRDefault="0BC08FFD" w:rsidP="0BCB7670">
      <w:pPr>
        <w:rPr>
          <w:rFonts w:ascii="Cambria" w:eastAsia="Cambria" w:hAnsi="Cambria" w:cs="Cambria"/>
          <w:sz w:val="24"/>
          <w:szCs w:val="24"/>
        </w:rPr>
      </w:pPr>
      <w:r w:rsidRPr="00B3554E">
        <w:rPr>
          <w:rFonts w:ascii="Cambria" w:eastAsia="Cambria" w:hAnsi="Cambria" w:cs="Cambria"/>
          <w:sz w:val="24"/>
          <w:szCs w:val="24"/>
        </w:rPr>
        <w:t xml:space="preserve">Det overordna folkehelsebiletet i Vinje er likevel positivt. Forventa levealder i kommunen er på line med landsgjennomsnittet, og førekomsten av tidleg død som følgje av hjarte- og karsjukdom, KOLS eller type 2-diabetes ligg lågare enn elles i landet. Samstundes ser ein – både nasjonalt og lokalt – at kroniske livsstilssjukdomar (overvekt, </w:t>
      </w:r>
      <w:proofErr w:type="spellStart"/>
      <w:r w:rsidRPr="00B3554E">
        <w:rPr>
          <w:rFonts w:ascii="Cambria" w:eastAsia="Cambria" w:hAnsi="Cambria" w:cs="Cambria"/>
          <w:sz w:val="24"/>
          <w:szCs w:val="24"/>
        </w:rPr>
        <w:t>fedme</w:t>
      </w:r>
      <w:proofErr w:type="spellEnd"/>
      <w:r w:rsidRPr="00B3554E">
        <w:rPr>
          <w:rFonts w:ascii="Cambria" w:eastAsia="Cambria" w:hAnsi="Cambria" w:cs="Cambria"/>
          <w:sz w:val="24"/>
          <w:szCs w:val="24"/>
        </w:rPr>
        <w:t>, diabetes type 2, hjarte- og karsjukdom og visse kreftformer) utgjer ein aukande utfordring.</w:t>
      </w:r>
    </w:p>
    <w:p w14:paraId="614CC396" w14:textId="77777777" w:rsidR="009C67E7" w:rsidRPr="00B3554E" w:rsidRDefault="009C67E7" w:rsidP="0BCB7670">
      <w:pPr>
        <w:rPr>
          <w:rFonts w:ascii="Cambria" w:eastAsia="Cambria" w:hAnsi="Cambria" w:cs="Cambria"/>
          <w:sz w:val="24"/>
          <w:szCs w:val="24"/>
        </w:rPr>
      </w:pPr>
    </w:p>
    <w:p w14:paraId="2F96ED7A" w14:textId="31A3AB22" w:rsidR="0BCB7670" w:rsidRPr="00B3554E" w:rsidRDefault="0BC08FFD" w:rsidP="0BCB7670">
      <w:pPr>
        <w:rPr>
          <w:rFonts w:ascii="Cambria" w:eastAsia="Cambria" w:hAnsi="Cambria" w:cs="Cambria"/>
          <w:sz w:val="24"/>
          <w:szCs w:val="24"/>
        </w:rPr>
      </w:pPr>
      <w:r w:rsidRPr="00B3554E">
        <w:rPr>
          <w:rFonts w:ascii="Cambria" w:eastAsia="Cambria" w:hAnsi="Cambria" w:cs="Cambria"/>
          <w:b/>
          <w:bCs/>
          <w:sz w:val="24"/>
          <w:szCs w:val="24"/>
        </w:rPr>
        <w:t>Konsekvensar for legetenesta:</w:t>
      </w:r>
      <w:r w:rsidR="2E7D9DF9" w:rsidRPr="00B3554E">
        <w:br/>
      </w:r>
      <w:r w:rsidRPr="00B3554E">
        <w:rPr>
          <w:rFonts w:ascii="Cambria" w:eastAsia="Cambria" w:hAnsi="Cambria" w:cs="Cambria"/>
          <w:sz w:val="24"/>
          <w:szCs w:val="24"/>
        </w:rPr>
        <w:t>Den demografiske utviklinga vil føre til auka etterspurnad etter fastlegetenester, institusjonslege og heimetenester. Legane må bruke meir tid på kroniske og komplekse sjukdomsbilete, legemiddelgjennomgangar og koordinering av behandling på tvers av nivå. Samstundes vil nedgangen i talet på born og unge kunne utfordre rekrutteringa til lokalsamfunna på lengre sikt, og gje endringar i behovet for helsestasjons- og skulehelsetenester.</w:t>
      </w:r>
    </w:p>
    <w:tbl>
      <w:tblPr>
        <w:tblStyle w:val="Tabellrutenett"/>
        <w:tblW w:w="0" w:type="auto"/>
        <w:tblLayout w:type="fixed"/>
        <w:tblLook w:val="06A0" w:firstRow="1" w:lastRow="0" w:firstColumn="1" w:lastColumn="0" w:noHBand="1" w:noVBand="1"/>
      </w:tblPr>
      <w:tblGrid>
        <w:gridCol w:w="8640"/>
      </w:tblGrid>
      <w:tr w:rsidR="0BCB7670" w:rsidRPr="00B3554E" w14:paraId="0CEB5E72" w14:textId="77777777" w:rsidTr="0BCB7670">
        <w:trPr>
          <w:trHeight w:val="300"/>
        </w:trPr>
        <w:tc>
          <w:tcPr>
            <w:tcW w:w="8640" w:type="dxa"/>
            <w:shd w:val="clear" w:color="auto" w:fill="D9E2F3"/>
          </w:tcPr>
          <w:p w14:paraId="4FD9A529" w14:textId="44F8B6F4" w:rsidR="64C0AC78" w:rsidRPr="00B3554E" w:rsidRDefault="64C0AC78" w:rsidP="0BCB7670">
            <w:pPr>
              <w:rPr>
                <w:rFonts w:ascii="Cambria" w:eastAsia="Cambria" w:hAnsi="Cambria" w:cs="Cambria"/>
                <w:b/>
                <w:bCs/>
                <w:sz w:val="24"/>
                <w:szCs w:val="24"/>
              </w:rPr>
            </w:pPr>
            <w:r w:rsidRPr="00B3554E">
              <w:rPr>
                <w:rFonts w:ascii="Cambria" w:eastAsia="Cambria" w:hAnsi="Cambria" w:cs="Cambria"/>
                <w:b/>
                <w:bCs/>
                <w:sz w:val="24"/>
                <w:szCs w:val="24"/>
              </w:rPr>
              <w:t>Tiltak i planperioden:</w:t>
            </w:r>
          </w:p>
          <w:p w14:paraId="756BBC2C" w14:textId="48FAF0AB" w:rsidR="64C0AC78" w:rsidRPr="00B3554E" w:rsidRDefault="64C0AC78" w:rsidP="00DB6863">
            <w:pPr>
              <w:numPr>
                <w:ilvl w:val="0"/>
                <w:numId w:val="18"/>
              </w:numPr>
              <w:rPr>
                <w:rFonts w:ascii="Cambria" w:eastAsia="Cambria" w:hAnsi="Cambria" w:cs="Cambria"/>
                <w:sz w:val="24"/>
                <w:szCs w:val="24"/>
              </w:rPr>
            </w:pPr>
            <w:r w:rsidRPr="00B3554E">
              <w:rPr>
                <w:rFonts w:ascii="Cambria" w:eastAsia="Cambria" w:hAnsi="Cambria" w:cs="Cambria"/>
                <w:sz w:val="24"/>
                <w:szCs w:val="24"/>
              </w:rPr>
              <w:t>Styrkje kapasiteten på fastlege- og institusjonslegeteneste for å møte auka behov knytt til kroniske og samansette sjukdomsbilete.</w:t>
            </w:r>
          </w:p>
          <w:p w14:paraId="5D9E3BEB" w14:textId="4D038744" w:rsidR="64C0AC78" w:rsidRPr="00B3554E" w:rsidRDefault="64C0AC78" w:rsidP="00DB6863">
            <w:pPr>
              <w:numPr>
                <w:ilvl w:val="0"/>
                <w:numId w:val="18"/>
              </w:numPr>
              <w:rPr>
                <w:rFonts w:ascii="Cambria" w:eastAsia="Cambria" w:hAnsi="Cambria" w:cs="Cambria"/>
                <w:sz w:val="24"/>
                <w:szCs w:val="24"/>
              </w:rPr>
            </w:pPr>
            <w:r w:rsidRPr="00B3554E">
              <w:rPr>
                <w:rFonts w:ascii="Cambria" w:eastAsia="Cambria" w:hAnsi="Cambria" w:cs="Cambria"/>
                <w:sz w:val="24"/>
                <w:szCs w:val="24"/>
              </w:rPr>
              <w:t>Sikre jamlege legemiddelgjennomgangar for eldre pasientar, særleg i sjukeheim og heimetenesta.</w:t>
            </w:r>
          </w:p>
          <w:p w14:paraId="5EF50659" w14:textId="370BD2B0" w:rsidR="64C0AC78" w:rsidRPr="00B3554E" w:rsidRDefault="64C0AC78" w:rsidP="00DB6863">
            <w:pPr>
              <w:numPr>
                <w:ilvl w:val="0"/>
                <w:numId w:val="18"/>
              </w:numPr>
              <w:rPr>
                <w:rFonts w:ascii="Cambria" w:eastAsia="Cambria" w:hAnsi="Cambria" w:cs="Cambria"/>
                <w:sz w:val="24"/>
                <w:szCs w:val="24"/>
              </w:rPr>
            </w:pPr>
            <w:r w:rsidRPr="00B3554E">
              <w:rPr>
                <w:rFonts w:ascii="Cambria" w:eastAsia="Cambria" w:hAnsi="Cambria" w:cs="Cambria"/>
                <w:sz w:val="24"/>
                <w:szCs w:val="24"/>
              </w:rPr>
              <w:t>Utvikle rutinar for betre samhandling mellom fastlege, heimeteneste og spesialisthelsetenesta for å sikre heilskaplege pasientforløp.</w:t>
            </w:r>
          </w:p>
          <w:p w14:paraId="2D5B65FD" w14:textId="300A8B23" w:rsidR="64C0AC78" w:rsidRPr="00B3554E" w:rsidRDefault="64C0AC78" w:rsidP="00DB6863">
            <w:pPr>
              <w:numPr>
                <w:ilvl w:val="0"/>
                <w:numId w:val="18"/>
              </w:numPr>
              <w:rPr>
                <w:rFonts w:ascii="Cambria" w:eastAsia="Cambria" w:hAnsi="Cambria" w:cs="Cambria"/>
                <w:sz w:val="24"/>
                <w:szCs w:val="24"/>
              </w:rPr>
            </w:pPr>
            <w:r w:rsidRPr="00B3554E">
              <w:rPr>
                <w:rFonts w:ascii="Cambria" w:eastAsia="Cambria" w:hAnsi="Cambria" w:cs="Cambria"/>
                <w:sz w:val="24"/>
                <w:szCs w:val="24"/>
              </w:rPr>
              <w:t>Vurdere ressursbehov og organisering av helsestasjons- og skulehelsetenesta</w:t>
            </w:r>
            <w:r w:rsidR="00F1631C" w:rsidRPr="00B3554E">
              <w:rPr>
                <w:rFonts w:ascii="Cambria" w:eastAsia="Cambria" w:hAnsi="Cambria" w:cs="Cambria"/>
                <w:sz w:val="24"/>
                <w:szCs w:val="24"/>
              </w:rPr>
              <w:t>.</w:t>
            </w:r>
          </w:p>
          <w:p w14:paraId="718E9EAC" w14:textId="6BD395F5" w:rsidR="64C0AC78" w:rsidRPr="00B3554E" w:rsidRDefault="64C0AC78" w:rsidP="00DB6863">
            <w:pPr>
              <w:numPr>
                <w:ilvl w:val="0"/>
                <w:numId w:val="18"/>
              </w:numPr>
              <w:rPr>
                <w:rFonts w:ascii="Cambria" w:eastAsia="Cambria" w:hAnsi="Cambria" w:cs="Cambria"/>
                <w:sz w:val="24"/>
                <w:szCs w:val="24"/>
              </w:rPr>
            </w:pPr>
            <w:r w:rsidRPr="00B3554E">
              <w:rPr>
                <w:rFonts w:ascii="Cambria" w:eastAsia="Cambria" w:hAnsi="Cambria" w:cs="Cambria"/>
                <w:sz w:val="24"/>
                <w:szCs w:val="24"/>
              </w:rPr>
              <w:t>Satse på førebyggjande helsearbeid, med særleg vekt på livsstilsjukdomar (overvekt, diabetes type 2, KOLS).</w:t>
            </w:r>
          </w:p>
          <w:p w14:paraId="1AB2C20D" w14:textId="2307BF21" w:rsidR="64C0AC78" w:rsidRPr="00B3554E" w:rsidRDefault="64C0AC78" w:rsidP="00DB6863">
            <w:pPr>
              <w:numPr>
                <w:ilvl w:val="0"/>
                <w:numId w:val="18"/>
              </w:numPr>
              <w:rPr>
                <w:rFonts w:ascii="Cambria" w:eastAsia="Cambria" w:hAnsi="Cambria" w:cs="Cambria"/>
                <w:sz w:val="24"/>
                <w:szCs w:val="24"/>
              </w:rPr>
            </w:pPr>
            <w:r w:rsidRPr="00B3554E">
              <w:rPr>
                <w:rFonts w:ascii="Cambria" w:eastAsia="Cambria" w:hAnsi="Cambria" w:cs="Cambria"/>
                <w:sz w:val="24"/>
                <w:szCs w:val="24"/>
              </w:rPr>
              <w:t>Følgje med på folkehelsedata og bruke dette systematisk i planlegginga av framtidige legemiddel- og tenestebehov.</w:t>
            </w:r>
          </w:p>
          <w:p w14:paraId="0A3C5A69" w14:textId="3D554E1B" w:rsidR="0BCB7670" w:rsidRPr="00B3554E" w:rsidRDefault="0BCB7670" w:rsidP="0BCB7670">
            <w:pPr>
              <w:rPr>
                <w:rFonts w:ascii="Cambria" w:eastAsia="Cambria" w:hAnsi="Cambria" w:cs="Cambria"/>
                <w:sz w:val="24"/>
                <w:szCs w:val="24"/>
              </w:rPr>
            </w:pPr>
          </w:p>
        </w:tc>
      </w:tr>
    </w:tbl>
    <w:p w14:paraId="225743CA" w14:textId="77777777" w:rsidR="005A30D3" w:rsidRPr="00B3554E" w:rsidRDefault="005A30D3" w:rsidP="18B02802">
      <w:pPr>
        <w:pStyle w:val="Overskrift2"/>
        <w:spacing w:before="0"/>
      </w:pPr>
      <w:bookmarkStart w:id="68" w:name="_Toc1226833699"/>
    </w:p>
    <w:p w14:paraId="44C9CDE2" w14:textId="54DC4BDD" w:rsidR="006069E5" w:rsidRPr="00B3554E" w:rsidRDefault="14521B12" w:rsidP="18B02802">
      <w:pPr>
        <w:pStyle w:val="Overskrift2"/>
        <w:spacing w:before="0"/>
      </w:pPr>
      <w:bookmarkStart w:id="69" w:name="_Toc209463652"/>
      <w:r w:rsidRPr="00B3554E">
        <w:t>6</w:t>
      </w:r>
      <w:r w:rsidR="67F9D3C6" w:rsidRPr="00B3554E">
        <w:t>.</w:t>
      </w:r>
      <w:r w:rsidR="7537AAD1" w:rsidRPr="00B3554E">
        <w:t>2</w:t>
      </w:r>
      <w:r w:rsidR="67F9D3C6" w:rsidRPr="00B3554E">
        <w:t xml:space="preserve"> </w:t>
      </w:r>
      <w:r w:rsidR="09D18BC5" w:rsidRPr="00B3554E">
        <w:t>Rekruttere og behalde</w:t>
      </w:r>
      <w:bookmarkEnd w:id="68"/>
      <w:bookmarkEnd w:id="69"/>
    </w:p>
    <w:p w14:paraId="2AD6CAB4" w14:textId="499AA938" w:rsidR="5B0F4369" w:rsidRPr="00B3554E" w:rsidRDefault="20C70076" w:rsidP="18B02802">
      <w:pPr>
        <w:spacing w:after="240"/>
        <w:rPr>
          <w:rFonts w:ascii="Cambria" w:eastAsia="Cambria" w:hAnsi="Cambria" w:cs="Cambria"/>
          <w:sz w:val="24"/>
          <w:szCs w:val="24"/>
        </w:rPr>
      </w:pPr>
      <w:r w:rsidRPr="00B3554E">
        <w:rPr>
          <w:rFonts w:ascii="Cambria" w:eastAsia="Cambria" w:hAnsi="Cambria" w:cs="Cambria"/>
          <w:sz w:val="24"/>
          <w:szCs w:val="24"/>
        </w:rPr>
        <w:t>Nasjonalt står fastlegeordninga i ein krevjande situasjon med svikt i rekruttering fleire stader. For distriktskommunar er det i aukande grad utfordrande å rekruttere og behalde legar</w:t>
      </w:r>
      <w:r w:rsidR="00A329CE" w:rsidRPr="00B3554E">
        <w:rPr>
          <w:rFonts w:ascii="Cambria" w:eastAsia="Cambria" w:hAnsi="Cambria" w:cs="Cambria"/>
          <w:sz w:val="24"/>
          <w:szCs w:val="24"/>
        </w:rPr>
        <w:t xml:space="preserve">. </w:t>
      </w:r>
      <w:r w:rsidRPr="00B3554E">
        <w:rPr>
          <w:rFonts w:ascii="Cambria" w:eastAsia="Cambria" w:hAnsi="Cambria" w:cs="Cambria"/>
          <w:sz w:val="24"/>
          <w:szCs w:val="24"/>
        </w:rPr>
        <w:t>Årsakene er fleire – tilhøyrsle og bustad, lange avstandar og generell konkurranse om nyutdanna legar som ofte ønskjer å arbeide meir sentralt.</w:t>
      </w:r>
      <w:r w:rsidR="00DB6863">
        <w:rPr>
          <w:rFonts w:ascii="Cambria" w:eastAsia="Cambria" w:hAnsi="Cambria" w:cs="Cambria"/>
          <w:sz w:val="24"/>
          <w:szCs w:val="24"/>
        </w:rPr>
        <w:t xml:space="preserve"> </w:t>
      </w:r>
      <w:r w:rsidRPr="00B3554E">
        <w:rPr>
          <w:rFonts w:ascii="Cambria" w:eastAsia="Cambria" w:hAnsi="Cambria" w:cs="Cambria"/>
          <w:sz w:val="24"/>
          <w:szCs w:val="24"/>
        </w:rPr>
        <w:lastRenderedPageBreak/>
        <w:t>Samstundes har Vinje hatt ei relativt stabil fastlegegruppe; fem av sju fastlegar har jobba i kommunen i over ti år, noko som tyder på godt arbeidsmiljø og</w:t>
      </w:r>
      <w:r w:rsidR="4887FC1C" w:rsidRPr="00B3554E">
        <w:rPr>
          <w:rFonts w:ascii="Cambria" w:eastAsia="Cambria" w:hAnsi="Cambria" w:cs="Cambria"/>
          <w:sz w:val="24"/>
          <w:szCs w:val="24"/>
        </w:rPr>
        <w:t xml:space="preserve"> høg</w:t>
      </w:r>
      <w:r w:rsidRPr="00B3554E">
        <w:rPr>
          <w:rFonts w:ascii="Cambria" w:eastAsia="Cambria" w:hAnsi="Cambria" w:cs="Cambria"/>
          <w:sz w:val="24"/>
          <w:szCs w:val="24"/>
        </w:rPr>
        <w:t xml:space="preserve"> trivsel. Likevel må kommunen ha ein kontinuerleg rekrutteringsplan for å unngå legemangel ved fråfall. Målet er å ha full dekning på alle fastlegeheimlar og unngå unødig bruk av vikarar.</w:t>
      </w:r>
    </w:p>
    <w:p w14:paraId="7A20DE90" w14:textId="4DFABBC0" w:rsidR="00685965" w:rsidRPr="00B3554E" w:rsidRDefault="0E9990BD" w:rsidP="00685965">
      <w:pPr>
        <w:spacing w:after="240"/>
        <w:rPr>
          <w:rFonts w:ascii="Cambria" w:eastAsia="Cambria" w:hAnsi="Cambria" w:cs="Cambria"/>
          <w:sz w:val="24"/>
          <w:szCs w:val="24"/>
        </w:rPr>
      </w:pPr>
      <w:r w:rsidRPr="00B3554E">
        <w:rPr>
          <w:rFonts w:ascii="Cambria" w:eastAsia="Cambria" w:hAnsi="Cambria" w:cs="Cambria"/>
          <w:sz w:val="24"/>
          <w:szCs w:val="24"/>
        </w:rPr>
        <w:t xml:space="preserve">Gjennom tiltak skissera under tek Vinje sikte på å halde eit stabilt og fullbemanna legeteam i heile planperioden. Rekrutteringssituasjonen vert følgt </w:t>
      </w:r>
      <w:proofErr w:type="spellStart"/>
      <w:r w:rsidRPr="00B3554E">
        <w:rPr>
          <w:rFonts w:ascii="Cambria" w:eastAsia="Cambria" w:hAnsi="Cambria" w:cs="Cambria"/>
          <w:sz w:val="24"/>
          <w:szCs w:val="24"/>
        </w:rPr>
        <w:t>løpande</w:t>
      </w:r>
      <w:proofErr w:type="spellEnd"/>
      <w:r w:rsidRPr="00B3554E">
        <w:rPr>
          <w:rFonts w:ascii="Cambria" w:eastAsia="Cambria" w:hAnsi="Cambria" w:cs="Cambria"/>
          <w:sz w:val="24"/>
          <w:szCs w:val="24"/>
        </w:rPr>
        <w:t xml:space="preserve"> </w:t>
      </w:r>
      <w:r w:rsidR="5EDEF7B3" w:rsidRPr="00B3554E">
        <w:rPr>
          <w:rFonts w:ascii="Cambria" w:eastAsia="Cambria" w:hAnsi="Cambria" w:cs="Cambria"/>
          <w:sz w:val="24"/>
          <w:szCs w:val="24"/>
        </w:rPr>
        <w:t xml:space="preserve">og </w:t>
      </w:r>
      <w:r w:rsidR="60469F5E" w:rsidRPr="00B3554E">
        <w:rPr>
          <w:rFonts w:ascii="Cambria" w:eastAsia="Cambria" w:hAnsi="Cambria" w:cs="Cambria"/>
          <w:sz w:val="24"/>
          <w:szCs w:val="24"/>
        </w:rPr>
        <w:t xml:space="preserve">tiltaka </w:t>
      </w:r>
      <w:r w:rsidR="55755785" w:rsidRPr="00B3554E">
        <w:rPr>
          <w:rFonts w:ascii="Cambria" w:eastAsia="Cambria" w:hAnsi="Cambria" w:cs="Cambria"/>
          <w:sz w:val="24"/>
          <w:szCs w:val="24"/>
        </w:rPr>
        <w:t>vert</w:t>
      </w:r>
      <w:r w:rsidR="60469F5E" w:rsidRPr="00B3554E">
        <w:rPr>
          <w:rFonts w:ascii="Cambria" w:eastAsia="Cambria" w:hAnsi="Cambria" w:cs="Cambria"/>
          <w:sz w:val="24"/>
          <w:szCs w:val="24"/>
        </w:rPr>
        <w:t xml:space="preserve"> justert etter behov.</w:t>
      </w:r>
    </w:p>
    <w:p w14:paraId="1638D68C" w14:textId="1D8B6691" w:rsidR="00685965" w:rsidRPr="00B3554E" w:rsidRDefault="029FDF12" w:rsidP="00685965">
      <w:pPr>
        <w:pStyle w:val="Overskrift3"/>
        <w:spacing w:before="0"/>
      </w:pPr>
      <w:bookmarkStart w:id="70" w:name="_Toc1842000430"/>
      <w:bookmarkStart w:id="71" w:name="_Toc209463653"/>
      <w:r w:rsidRPr="00B3554E">
        <w:t>6.2.1.</w:t>
      </w:r>
      <w:r w:rsidR="09D18BC5" w:rsidRPr="00B3554E">
        <w:t>Innovative arbeids</w:t>
      </w:r>
      <w:r w:rsidR="071CAD4D" w:rsidRPr="00B3554E">
        <w:t>tids</w:t>
      </w:r>
      <w:r w:rsidR="09D18BC5" w:rsidRPr="00B3554E">
        <w:t>ordningar</w:t>
      </w:r>
      <w:bookmarkEnd w:id="70"/>
      <w:bookmarkEnd w:id="71"/>
    </w:p>
    <w:p w14:paraId="0E70E51B" w14:textId="4D5AAE0C" w:rsidR="550885A7" w:rsidRPr="00B3554E" w:rsidRDefault="550885A7" w:rsidP="0BCB7670">
      <w:pPr>
        <w:rPr>
          <w:rFonts w:ascii="Cambria" w:eastAsia="MS Mincho" w:hAnsi="Cambria" w:cs="Arial"/>
          <w:sz w:val="24"/>
          <w:szCs w:val="24"/>
        </w:rPr>
      </w:pPr>
      <w:r w:rsidRPr="00B3554E">
        <w:rPr>
          <w:rFonts w:ascii="Cambria" w:eastAsia="MS Mincho" w:hAnsi="Cambria" w:cs="Arial"/>
          <w:b/>
          <w:bCs/>
          <w:sz w:val="24"/>
          <w:szCs w:val="24"/>
        </w:rPr>
        <w:t>Bakgrunn:</w:t>
      </w:r>
      <w:r w:rsidRPr="00B3554E">
        <w:br/>
      </w:r>
      <w:r w:rsidRPr="00B3554E">
        <w:rPr>
          <w:rFonts w:ascii="Cambria" w:eastAsia="MS Mincho" w:hAnsi="Cambria" w:cs="Arial"/>
          <w:sz w:val="24"/>
          <w:szCs w:val="24"/>
        </w:rPr>
        <w:t>Fleksible tilsetjingsmodellar er viktige for å rekruttere og halde på legar i distriktskommunar.</w:t>
      </w:r>
    </w:p>
    <w:p w14:paraId="4E4440D1" w14:textId="2B7769AB" w:rsidR="00685965" w:rsidRPr="00B3554E" w:rsidRDefault="550885A7" w:rsidP="0BCB7670">
      <w:pPr>
        <w:rPr>
          <w:rFonts w:ascii="Cambria" w:eastAsia="MS Mincho" w:hAnsi="Cambria" w:cs="Arial"/>
          <w:sz w:val="24"/>
          <w:szCs w:val="24"/>
        </w:rPr>
      </w:pPr>
      <w:r w:rsidRPr="00B3554E">
        <w:rPr>
          <w:rFonts w:ascii="Cambria" w:eastAsia="MS Mincho" w:hAnsi="Cambria" w:cs="Arial"/>
          <w:b/>
          <w:bCs/>
          <w:sz w:val="24"/>
          <w:szCs w:val="24"/>
        </w:rPr>
        <w:t>Status i dag:</w:t>
      </w:r>
      <w:r w:rsidRPr="00B3554E">
        <w:br/>
      </w:r>
      <w:r w:rsidRPr="00B3554E">
        <w:rPr>
          <w:rFonts w:ascii="Cambria" w:eastAsia="MS Mincho" w:hAnsi="Cambria" w:cs="Arial"/>
          <w:sz w:val="24"/>
          <w:szCs w:val="24"/>
        </w:rPr>
        <w:t>Vinje har etablert rotasjonsturnus som har gjeve svært gode resultat for både rekruttering og stabilitet.</w:t>
      </w:r>
    </w:p>
    <w:tbl>
      <w:tblPr>
        <w:tblStyle w:val="Tabellrutenett"/>
        <w:tblW w:w="0" w:type="auto"/>
        <w:tblLayout w:type="fixed"/>
        <w:tblLook w:val="06A0" w:firstRow="1" w:lastRow="0" w:firstColumn="1" w:lastColumn="0" w:noHBand="1" w:noVBand="1"/>
      </w:tblPr>
      <w:tblGrid>
        <w:gridCol w:w="8640"/>
      </w:tblGrid>
      <w:tr w:rsidR="0BCB7670" w:rsidRPr="00B3554E" w14:paraId="3BC49C38" w14:textId="77777777" w:rsidTr="0BCB7670">
        <w:trPr>
          <w:trHeight w:val="300"/>
        </w:trPr>
        <w:tc>
          <w:tcPr>
            <w:tcW w:w="8640" w:type="dxa"/>
            <w:shd w:val="clear" w:color="auto" w:fill="D9E2F3"/>
          </w:tcPr>
          <w:p w14:paraId="5EA9E283" w14:textId="0E920C87" w:rsidR="550885A7" w:rsidRPr="00B3554E" w:rsidRDefault="550885A7" w:rsidP="0BCB7670">
            <w:pPr>
              <w:rPr>
                <w:rFonts w:ascii="Cambria" w:eastAsia="Cambria" w:hAnsi="Cambria" w:cs="Cambria"/>
                <w:b/>
                <w:bCs/>
                <w:sz w:val="24"/>
                <w:szCs w:val="24"/>
              </w:rPr>
            </w:pPr>
            <w:r w:rsidRPr="00B3554E">
              <w:rPr>
                <w:rFonts w:ascii="Cambria" w:eastAsia="Cambria" w:hAnsi="Cambria" w:cs="Cambria"/>
                <w:b/>
                <w:bCs/>
                <w:sz w:val="24"/>
                <w:szCs w:val="24"/>
              </w:rPr>
              <w:t>Tiltak i planperioden:</w:t>
            </w:r>
          </w:p>
          <w:p w14:paraId="21F29C08" w14:textId="21575076" w:rsidR="550885A7" w:rsidRPr="00B3554E" w:rsidRDefault="550885A7" w:rsidP="00DB6863">
            <w:pPr>
              <w:numPr>
                <w:ilvl w:val="0"/>
                <w:numId w:val="42"/>
              </w:numPr>
              <w:rPr>
                <w:rFonts w:ascii="Cambria" w:eastAsia="MS Mincho" w:hAnsi="Cambria" w:cs="Arial"/>
                <w:sz w:val="24"/>
                <w:szCs w:val="24"/>
              </w:rPr>
            </w:pPr>
            <w:r w:rsidRPr="00B3554E">
              <w:rPr>
                <w:rFonts w:ascii="Cambria" w:eastAsia="MS Mincho" w:hAnsi="Cambria" w:cs="Arial"/>
                <w:sz w:val="24"/>
                <w:szCs w:val="24"/>
              </w:rPr>
              <w:t>Vurdere å utvide ordninga med fleire rotasjonsstillingar</w:t>
            </w:r>
          </w:p>
          <w:p w14:paraId="07511346" w14:textId="5553A888" w:rsidR="550885A7" w:rsidRPr="00B3554E" w:rsidRDefault="550885A7" w:rsidP="00DB6863">
            <w:pPr>
              <w:numPr>
                <w:ilvl w:val="0"/>
                <w:numId w:val="42"/>
              </w:numPr>
              <w:rPr>
                <w:rFonts w:ascii="Cambria" w:eastAsia="MS Mincho" w:hAnsi="Cambria" w:cs="Arial"/>
                <w:sz w:val="24"/>
                <w:szCs w:val="24"/>
              </w:rPr>
            </w:pPr>
            <w:r w:rsidRPr="00B3554E">
              <w:rPr>
                <w:rFonts w:ascii="Cambria" w:eastAsia="MS Mincho" w:hAnsi="Cambria" w:cs="Arial"/>
                <w:sz w:val="24"/>
                <w:szCs w:val="24"/>
              </w:rPr>
              <w:t>Justere modellen basert på erfaringar</w:t>
            </w:r>
          </w:p>
          <w:p w14:paraId="4004A919" w14:textId="1F809F8C" w:rsidR="550885A7" w:rsidRPr="00B3554E" w:rsidRDefault="550885A7" w:rsidP="00DB6863">
            <w:pPr>
              <w:numPr>
                <w:ilvl w:val="0"/>
                <w:numId w:val="42"/>
              </w:numPr>
              <w:rPr>
                <w:rFonts w:ascii="Cambria" w:eastAsia="MS Mincho" w:hAnsi="Cambria" w:cs="Arial"/>
                <w:sz w:val="24"/>
                <w:szCs w:val="24"/>
              </w:rPr>
            </w:pPr>
            <w:r w:rsidRPr="00B3554E">
              <w:rPr>
                <w:rFonts w:ascii="Cambria" w:eastAsia="MS Mincho" w:hAnsi="Cambria" w:cs="Arial"/>
                <w:sz w:val="24"/>
                <w:szCs w:val="24"/>
              </w:rPr>
              <w:t>Vidareføre ordninga som strategisk verkemiddel for å behalde erfarne legar</w:t>
            </w:r>
          </w:p>
          <w:p w14:paraId="2D1E876F" w14:textId="39D59CA1" w:rsidR="0BCB7670" w:rsidRPr="00B3554E" w:rsidRDefault="0BCB7670" w:rsidP="0BCB7670">
            <w:pPr>
              <w:rPr>
                <w:sz w:val="24"/>
                <w:szCs w:val="24"/>
              </w:rPr>
            </w:pPr>
          </w:p>
        </w:tc>
      </w:tr>
    </w:tbl>
    <w:p w14:paraId="484B795C" w14:textId="05F95366" w:rsidR="0BCB7670" w:rsidRPr="00B3554E" w:rsidRDefault="0BCB7670" w:rsidP="0BCB7670">
      <w:pPr>
        <w:pStyle w:val="Overskrift3"/>
      </w:pPr>
    </w:p>
    <w:p w14:paraId="51FB18B4" w14:textId="271B49B4" w:rsidR="20C70076" w:rsidRPr="00B3554E" w:rsidRDefault="47E5234C" w:rsidP="0BCB7670">
      <w:pPr>
        <w:pStyle w:val="Overskrift3"/>
        <w:spacing w:before="0"/>
      </w:pPr>
      <w:bookmarkStart w:id="72" w:name="_Toc2147014087"/>
      <w:bookmarkStart w:id="73" w:name="_Toc209463654"/>
      <w:r w:rsidRPr="00B3554E">
        <w:t>6.2.</w:t>
      </w:r>
      <w:r w:rsidR="01881113" w:rsidRPr="00B3554E">
        <w:t xml:space="preserve">2 </w:t>
      </w:r>
      <w:r w:rsidR="09D18BC5" w:rsidRPr="00B3554E">
        <w:t>ALIS-avtalar og utdanningsstillingar</w:t>
      </w:r>
      <w:bookmarkEnd w:id="72"/>
      <w:bookmarkEnd w:id="73"/>
    </w:p>
    <w:p w14:paraId="146F1F5D" w14:textId="2AD3E0FF" w:rsidR="4F38F0C9" w:rsidRPr="00B3554E" w:rsidRDefault="4F38F0C9" w:rsidP="0BCB7670">
      <w:pPr>
        <w:spacing w:after="240"/>
      </w:pPr>
      <w:r w:rsidRPr="00B3554E">
        <w:rPr>
          <w:rFonts w:ascii="Cambria" w:eastAsia="Cambria" w:hAnsi="Cambria" w:cs="Cambria"/>
          <w:b/>
          <w:bCs/>
          <w:sz w:val="24"/>
          <w:szCs w:val="24"/>
        </w:rPr>
        <w:t>Bakgrunn:</w:t>
      </w:r>
      <w:r w:rsidRPr="00B3554E">
        <w:br/>
      </w:r>
      <w:r w:rsidRPr="00B3554E">
        <w:rPr>
          <w:rFonts w:ascii="Cambria" w:eastAsia="Cambria" w:hAnsi="Cambria" w:cs="Cambria"/>
          <w:sz w:val="24"/>
          <w:szCs w:val="24"/>
        </w:rPr>
        <w:t>Utdanningsløp og rettleiing for unge legar er avgjerande for å rekruttere til primærhelsetenesta.</w:t>
      </w:r>
    </w:p>
    <w:p w14:paraId="36B070AC" w14:textId="1D6B59ED" w:rsidR="4F38F0C9" w:rsidRPr="00B3554E" w:rsidRDefault="4F38F0C9" w:rsidP="0BCB7670">
      <w:pPr>
        <w:spacing w:before="240" w:after="240"/>
      </w:pPr>
      <w:r w:rsidRPr="00B3554E">
        <w:rPr>
          <w:rFonts w:ascii="Cambria" w:eastAsia="Cambria" w:hAnsi="Cambria" w:cs="Cambria"/>
          <w:b/>
          <w:bCs/>
          <w:sz w:val="24"/>
          <w:szCs w:val="24"/>
        </w:rPr>
        <w:t>Status i dag:</w:t>
      </w:r>
      <w:r w:rsidRPr="00B3554E">
        <w:br/>
      </w:r>
      <w:r w:rsidRPr="00B3554E">
        <w:rPr>
          <w:rFonts w:ascii="Cambria" w:eastAsia="Cambria" w:hAnsi="Cambria" w:cs="Cambria"/>
          <w:sz w:val="24"/>
          <w:szCs w:val="24"/>
        </w:rPr>
        <w:t>Vinje nyttar nasjonale tilskotsordningar for ALIS, er registrert utdanningsverksemd, og tilbyr faste rettleiarar og møte.</w:t>
      </w:r>
    </w:p>
    <w:tbl>
      <w:tblPr>
        <w:tblStyle w:val="Tabellrutenett"/>
        <w:tblW w:w="0" w:type="auto"/>
        <w:tblLayout w:type="fixed"/>
        <w:tblLook w:val="06A0" w:firstRow="1" w:lastRow="0" w:firstColumn="1" w:lastColumn="0" w:noHBand="1" w:noVBand="1"/>
      </w:tblPr>
      <w:tblGrid>
        <w:gridCol w:w="8640"/>
      </w:tblGrid>
      <w:tr w:rsidR="0BCB7670" w:rsidRPr="00B3554E" w14:paraId="2B2A5337" w14:textId="77777777" w:rsidTr="0BCB7670">
        <w:trPr>
          <w:trHeight w:val="300"/>
        </w:trPr>
        <w:tc>
          <w:tcPr>
            <w:tcW w:w="8640" w:type="dxa"/>
            <w:shd w:val="clear" w:color="auto" w:fill="D9E2F3"/>
          </w:tcPr>
          <w:p w14:paraId="135AA64D" w14:textId="2DA34F41" w:rsidR="4F38F0C9" w:rsidRPr="00B3554E" w:rsidRDefault="4F38F0C9" w:rsidP="0BCB7670">
            <w:pPr>
              <w:rPr>
                <w:rFonts w:ascii="Cambria" w:eastAsia="MS Mincho" w:hAnsi="Cambria" w:cs="Arial"/>
                <w:b/>
                <w:bCs/>
                <w:sz w:val="24"/>
                <w:szCs w:val="24"/>
              </w:rPr>
            </w:pPr>
            <w:r w:rsidRPr="00B3554E">
              <w:rPr>
                <w:rFonts w:ascii="Cambria" w:eastAsia="MS Mincho" w:hAnsi="Cambria" w:cs="Arial"/>
                <w:b/>
                <w:bCs/>
                <w:sz w:val="24"/>
                <w:szCs w:val="24"/>
              </w:rPr>
              <w:t>Tiltak i planperioden:</w:t>
            </w:r>
          </w:p>
          <w:p w14:paraId="3F88A754" w14:textId="3E586BC5" w:rsidR="4F38F0C9" w:rsidRPr="00B3554E" w:rsidRDefault="4F38F0C9" w:rsidP="00DB6863">
            <w:pPr>
              <w:numPr>
                <w:ilvl w:val="0"/>
                <w:numId w:val="17"/>
              </w:numPr>
              <w:rPr>
                <w:rFonts w:ascii="Cambria" w:eastAsia="MS Mincho" w:hAnsi="Cambria" w:cs="Arial"/>
                <w:sz w:val="24"/>
                <w:szCs w:val="24"/>
              </w:rPr>
            </w:pPr>
            <w:r w:rsidRPr="00B3554E">
              <w:rPr>
                <w:rFonts w:ascii="Cambria" w:eastAsia="MS Mincho" w:hAnsi="Cambria" w:cs="Arial"/>
                <w:sz w:val="24"/>
                <w:szCs w:val="24"/>
              </w:rPr>
              <w:t>Profilere Vinje som ein attraktiv ALIS-kommune</w:t>
            </w:r>
          </w:p>
          <w:p w14:paraId="0DFAF8FF" w14:textId="740B6490" w:rsidR="4F38F0C9" w:rsidRPr="00B3554E" w:rsidRDefault="4F38F0C9" w:rsidP="00DB6863">
            <w:pPr>
              <w:numPr>
                <w:ilvl w:val="0"/>
                <w:numId w:val="17"/>
              </w:numPr>
              <w:rPr>
                <w:rFonts w:ascii="Cambria" w:eastAsia="MS Mincho" w:hAnsi="Cambria" w:cs="Arial"/>
                <w:sz w:val="24"/>
                <w:szCs w:val="24"/>
              </w:rPr>
            </w:pPr>
            <w:r w:rsidRPr="00B3554E">
              <w:rPr>
                <w:rFonts w:ascii="Cambria" w:eastAsia="MS Mincho" w:hAnsi="Cambria" w:cs="Arial"/>
                <w:sz w:val="24"/>
                <w:szCs w:val="24"/>
              </w:rPr>
              <w:t>Sikre systematisk rettleiing og supervisjon</w:t>
            </w:r>
          </w:p>
          <w:p w14:paraId="1C7426C2" w14:textId="3BACDFBF" w:rsidR="0BCB7670" w:rsidRPr="00B3554E" w:rsidRDefault="4F38F0C9" w:rsidP="00DB6863">
            <w:pPr>
              <w:numPr>
                <w:ilvl w:val="0"/>
                <w:numId w:val="17"/>
              </w:numPr>
              <w:rPr>
                <w:rFonts w:ascii="Cambria" w:eastAsia="MS Mincho" w:hAnsi="Cambria" w:cs="Arial"/>
                <w:sz w:val="24"/>
                <w:szCs w:val="24"/>
              </w:rPr>
            </w:pPr>
            <w:r w:rsidRPr="00B3554E">
              <w:rPr>
                <w:rFonts w:ascii="Cambria" w:eastAsia="MS Mincho" w:hAnsi="Cambria" w:cs="Arial"/>
                <w:sz w:val="24"/>
                <w:szCs w:val="24"/>
              </w:rPr>
              <w:t>Aktiv bruk av tilskotsordningar</w:t>
            </w:r>
          </w:p>
        </w:tc>
      </w:tr>
    </w:tbl>
    <w:p w14:paraId="7CC9B390" w14:textId="23D10AB7" w:rsidR="290DB020" w:rsidRPr="00B3554E" w:rsidRDefault="290DB020" w:rsidP="0BCB7670">
      <w:pPr>
        <w:pStyle w:val="Overskrift3"/>
        <w:rPr>
          <w:rFonts w:ascii="Cambria" w:eastAsia="Cambria" w:hAnsi="Cambria" w:cs="Cambria"/>
          <w:sz w:val="24"/>
          <w:szCs w:val="24"/>
        </w:rPr>
      </w:pPr>
      <w:bookmarkStart w:id="74" w:name="_Toc209463655"/>
      <w:r w:rsidRPr="00B3554E">
        <w:lastRenderedPageBreak/>
        <w:t>6.2.3 Rekruttering av anna helsepersonell</w:t>
      </w:r>
      <w:bookmarkEnd w:id="74"/>
    </w:p>
    <w:p w14:paraId="2CEA37B5" w14:textId="3A6590EB" w:rsidR="3D4AFD46" w:rsidRPr="00B3554E" w:rsidRDefault="3D4AFD46" w:rsidP="0BCB7670">
      <w:pPr>
        <w:spacing w:after="240"/>
        <w:rPr>
          <w:rFonts w:ascii="Cambria" w:eastAsia="Cambria" w:hAnsi="Cambria" w:cs="Cambria"/>
          <w:sz w:val="24"/>
          <w:szCs w:val="24"/>
        </w:rPr>
      </w:pPr>
      <w:r w:rsidRPr="00B3554E">
        <w:rPr>
          <w:rFonts w:ascii="Cambria" w:eastAsia="Cambria" w:hAnsi="Cambria" w:cs="Cambria"/>
          <w:b/>
          <w:bCs/>
          <w:sz w:val="24"/>
          <w:szCs w:val="24"/>
        </w:rPr>
        <w:t>Bakgrunn:</w:t>
      </w:r>
      <w:r w:rsidRPr="00B3554E">
        <w:br/>
      </w:r>
      <w:r w:rsidRPr="00B3554E">
        <w:rPr>
          <w:rFonts w:ascii="Cambria" w:eastAsia="Cambria" w:hAnsi="Cambria" w:cs="Cambria"/>
          <w:sz w:val="24"/>
          <w:szCs w:val="24"/>
        </w:rPr>
        <w:t>Legetenesta er avhengig av kompetente sjukepleiarar, helsesekretærar og anna støttepersonell.</w:t>
      </w:r>
    </w:p>
    <w:p w14:paraId="1A3C5732" w14:textId="64F970F3" w:rsidR="3D4AFD46" w:rsidRPr="00B3554E" w:rsidRDefault="3D4AFD46" w:rsidP="0BCB7670">
      <w:pPr>
        <w:spacing w:after="240"/>
      </w:pPr>
      <w:r w:rsidRPr="00B3554E">
        <w:rPr>
          <w:rFonts w:ascii="Cambria" w:eastAsia="Cambria" w:hAnsi="Cambria" w:cs="Cambria"/>
          <w:b/>
          <w:bCs/>
          <w:sz w:val="24"/>
          <w:szCs w:val="24"/>
        </w:rPr>
        <w:t>Status i dag:</w:t>
      </w:r>
      <w:r w:rsidRPr="00B3554E">
        <w:br/>
      </w:r>
      <w:r w:rsidRPr="00B3554E">
        <w:rPr>
          <w:rFonts w:ascii="Cambria" w:eastAsia="Cambria" w:hAnsi="Cambria" w:cs="Cambria"/>
          <w:sz w:val="24"/>
          <w:szCs w:val="24"/>
        </w:rPr>
        <w:t>Kommunen har eit stabilt, men lite fagmiljø som krev kontinuerleg kompetanse</w:t>
      </w:r>
      <w:r w:rsidR="00DB6863">
        <w:rPr>
          <w:rFonts w:ascii="Cambria" w:eastAsia="Cambria" w:hAnsi="Cambria" w:cs="Cambria"/>
          <w:sz w:val="24"/>
          <w:szCs w:val="24"/>
        </w:rPr>
        <w:t>-</w:t>
      </w:r>
      <w:r w:rsidRPr="00B3554E">
        <w:rPr>
          <w:rFonts w:ascii="Cambria" w:eastAsia="Cambria" w:hAnsi="Cambria" w:cs="Cambria"/>
          <w:sz w:val="24"/>
          <w:szCs w:val="24"/>
        </w:rPr>
        <w:t xml:space="preserve">heving og attraktive vilkår. </w:t>
      </w:r>
    </w:p>
    <w:tbl>
      <w:tblPr>
        <w:tblStyle w:val="Tabellrutenett"/>
        <w:tblW w:w="0" w:type="auto"/>
        <w:tblLayout w:type="fixed"/>
        <w:tblLook w:val="06A0" w:firstRow="1" w:lastRow="0" w:firstColumn="1" w:lastColumn="0" w:noHBand="1" w:noVBand="1"/>
      </w:tblPr>
      <w:tblGrid>
        <w:gridCol w:w="8640"/>
      </w:tblGrid>
      <w:tr w:rsidR="0BCB7670" w:rsidRPr="00B3554E" w14:paraId="1ACD195A" w14:textId="77777777" w:rsidTr="0BCB7670">
        <w:trPr>
          <w:trHeight w:val="300"/>
        </w:trPr>
        <w:tc>
          <w:tcPr>
            <w:tcW w:w="8640" w:type="dxa"/>
            <w:shd w:val="clear" w:color="auto" w:fill="D9E2F3"/>
          </w:tcPr>
          <w:p w14:paraId="4ABA7C64" w14:textId="3E84F0BF" w:rsidR="3D4AFD46" w:rsidRPr="00B3554E" w:rsidRDefault="3D4AFD46" w:rsidP="0BCB7670">
            <w:pPr>
              <w:spacing w:before="240" w:after="240"/>
            </w:pPr>
            <w:r w:rsidRPr="00B3554E">
              <w:rPr>
                <w:rFonts w:ascii="Cambria" w:eastAsia="Cambria" w:hAnsi="Cambria" w:cs="Cambria"/>
                <w:b/>
                <w:bCs/>
                <w:sz w:val="24"/>
                <w:szCs w:val="24"/>
              </w:rPr>
              <w:t>Tiltak i planperioden:</w:t>
            </w:r>
          </w:p>
          <w:p w14:paraId="05D125BD" w14:textId="0E0CF4E8" w:rsidR="3D4AFD46" w:rsidRPr="00B3554E" w:rsidRDefault="3D4AFD46" w:rsidP="00DB6863">
            <w:pPr>
              <w:pStyle w:val="Listeavsnitt"/>
              <w:numPr>
                <w:ilvl w:val="0"/>
                <w:numId w:val="16"/>
              </w:numPr>
              <w:spacing w:before="240" w:after="240"/>
              <w:rPr>
                <w:rFonts w:ascii="Cambria" w:eastAsia="Cambria" w:hAnsi="Cambria" w:cs="Cambria"/>
                <w:sz w:val="24"/>
                <w:szCs w:val="24"/>
              </w:rPr>
            </w:pPr>
            <w:r w:rsidRPr="00B3554E">
              <w:rPr>
                <w:rFonts w:ascii="Cambria" w:eastAsia="Cambria" w:hAnsi="Cambria" w:cs="Cambria"/>
                <w:sz w:val="24"/>
                <w:szCs w:val="24"/>
              </w:rPr>
              <w:t>Leggje til rette for heiltidskultur</w:t>
            </w:r>
          </w:p>
          <w:p w14:paraId="5705ED6B" w14:textId="7CA78DFE" w:rsidR="3D4AFD46" w:rsidRPr="00B3554E" w:rsidRDefault="3D4AFD46" w:rsidP="00DB6863">
            <w:pPr>
              <w:pStyle w:val="Listeavsnitt"/>
              <w:numPr>
                <w:ilvl w:val="0"/>
                <w:numId w:val="16"/>
              </w:numPr>
              <w:spacing w:before="240" w:after="240"/>
              <w:rPr>
                <w:rFonts w:ascii="Cambria" w:eastAsia="Cambria" w:hAnsi="Cambria" w:cs="Cambria"/>
                <w:sz w:val="24"/>
                <w:szCs w:val="24"/>
              </w:rPr>
            </w:pPr>
            <w:r w:rsidRPr="00B3554E">
              <w:rPr>
                <w:rFonts w:ascii="Cambria" w:eastAsia="Cambria" w:hAnsi="Cambria" w:cs="Cambria"/>
                <w:sz w:val="24"/>
                <w:szCs w:val="24"/>
              </w:rPr>
              <w:t>Tilby fagdagar og vidareutdanning</w:t>
            </w:r>
          </w:p>
          <w:p w14:paraId="5489C262" w14:textId="3E317895" w:rsidR="3D4AFD46" w:rsidRPr="00B3554E" w:rsidRDefault="3D4AFD46" w:rsidP="00DB6863">
            <w:pPr>
              <w:pStyle w:val="Listeavsnitt"/>
              <w:numPr>
                <w:ilvl w:val="0"/>
                <w:numId w:val="16"/>
              </w:numPr>
              <w:spacing w:before="240" w:after="240"/>
              <w:rPr>
                <w:rFonts w:ascii="Cambria" w:eastAsia="Cambria" w:hAnsi="Cambria" w:cs="Cambria"/>
                <w:sz w:val="24"/>
                <w:szCs w:val="24"/>
              </w:rPr>
            </w:pPr>
            <w:r w:rsidRPr="00B3554E">
              <w:rPr>
                <w:rFonts w:ascii="Cambria" w:eastAsia="Cambria" w:hAnsi="Cambria" w:cs="Cambria"/>
                <w:sz w:val="24"/>
                <w:szCs w:val="24"/>
              </w:rPr>
              <w:t>Styrkje arbeidsmiljø og tverrfagleg samarbeid</w:t>
            </w:r>
          </w:p>
          <w:p w14:paraId="3267E7E7" w14:textId="1220F288" w:rsidR="3D4AFD46" w:rsidRPr="00B3554E" w:rsidRDefault="3D4AFD46" w:rsidP="00DB6863">
            <w:pPr>
              <w:pStyle w:val="Listeavsnitt"/>
              <w:numPr>
                <w:ilvl w:val="0"/>
                <w:numId w:val="16"/>
              </w:numPr>
              <w:spacing w:before="240" w:after="240"/>
              <w:rPr>
                <w:rFonts w:ascii="Cambria" w:eastAsia="Cambria" w:hAnsi="Cambria" w:cs="Cambria"/>
                <w:sz w:val="24"/>
                <w:szCs w:val="24"/>
              </w:rPr>
            </w:pPr>
            <w:r w:rsidRPr="00B3554E">
              <w:rPr>
                <w:rFonts w:ascii="Cambria" w:eastAsia="Cambria" w:hAnsi="Cambria" w:cs="Cambria"/>
                <w:sz w:val="24"/>
                <w:szCs w:val="24"/>
              </w:rPr>
              <w:t>Synleggjere rolla til støttepersonell</w:t>
            </w:r>
          </w:p>
        </w:tc>
      </w:tr>
    </w:tbl>
    <w:p w14:paraId="78474DAB" w14:textId="102FE602" w:rsidR="0BCB7670" w:rsidRPr="00B3554E" w:rsidRDefault="0BCB7670" w:rsidP="0BCB7670">
      <w:pPr>
        <w:rPr>
          <w:sz w:val="24"/>
          <w:szCs w:val="24"/>
        </w:rPr>
      </w:pPr>
    </w:p>
    <w:p w14:paraId="48502A88" w14:textId="1815F2C6" w:rsidR="20C70076" w:rsidRPr="00B3554E" w:rsidRDefault="363B76A7" w:rsidP="0BCB7670">
      <w:pPr>
        <w:pStyle w:val="Overskrift3"/>
      </w:pPr>
      <w:bookmarkStart w:id="75" w:name="_Toc822871498"/>
      <w:bookmarkStart w:id="76" w:name="_Toc209463656"/>
      <w:r w:rsidRPr="00B3554E">
        <w:t>6.2.</w:t>
      </w:r>
      <w:r w:rsidR="5E8F1E95" w:rsidRPr="00B3554E">
        <w:t>4</w:t>
      </w:r>
      <w:r w:rsidR="3BA467EB" w:rsidRPr="00B3554E">
        <w:t xml:space="preserve"> </w:t>
      </w:r>
      <w:r w:rsidR="09D18BC5" w:rsidRPr="00B3554E">
        <w:t>Styrking av praksismiljø og fagleg støtte</w:t>
      </w:r>
      <w:bookmarkEnd w:id="75"/>
      <w:bookmarkEnd w:id="76"/>
    </w:p>
    <w:p w14:paraId="28AC08AA" w14:textId="5229F27A" w:rsidR="40C90414" w:rsidRPr="00B3554E" w:rsidRDefault="40C90414" w:rsidP="0BCB7670">
      <w:pPr>
        <w:rPr>
          <w:rFonts w:ascii="Cambria" w:eastAsia="MS Mincho" w:hAnsi="Cambria" w:cs="Arial"/>
          <w:sz w:val="24"/>
          <w:szCs w:val="24"/>
        </w:rPr>
      </w:pPr>
      <w:r w:rsidRPr="00B3554E">
        <w:rPr>
          <w:rFonts w:ascii="Cambria" w:eastAsia="MS Mincho" w:hAnsi="Cambria" w:cs="Arial"/>
          <w:b/>
          <w:bCs/>
          <w:sz w:val="24"/>
          <w:szCs w:val="24"/>
        </w:rPr>
        <w:t>Bakgrunn:</w:t>
      </w:r>
      <w:r w:rsidRPr="00B3554E">
        <w:br/>
      </w:r>
      <w:r w:rsidRPr="00B3554E">
        <w:rPr>
          <w:rFonts w:ascii="Cambria" w:eastAsia="MS Mincho" w:hAnsi="Cambria" w:cs="Arial"/>
          <w:sz w:val="24"/>
          <w:szCs w:val="24"/>
        </w:rPr>
        <w:t>Eit godt praksismiljø med kollegial støtte er avgjerande for å halde på både legar og anna helsepersonell.</w:t>
      </w:r>
    </w:p>
    <w:p w14:paraId="17B9FBFD" w14:textId="506EFE3B" w:rsidR="40C90414" w:rsidRPr="00B3554E" w:rsidRDefault="40C90414" w:rsidP="0BCB7670">
      <w:pPr>
        <w:rPr>
          <w:rFonts w:ascii="Cambria" w:eastAsia="MS Mincho" w:hAnsi="Cambria" w:cs="Arial"/>
          <w:sz w:val="24"/>
          <w:szCs w:val="24"/>
        </w:rPr>
      </w:pPr>
      <w:r w:rsidRPr="00B3554E">
        <w:rPr>
          <w:rFonts w:ascii="Cambria" w:eastAsia="MS Mincho" w:hAnsi="Cambria" w:cs="Arial"/>
          <w:b/>
          <w:bCs/>
          <w:sz w:val="24"/>
          <w:szCs w:val="24"/>
        </w:rPr>
        <w:t>Status i dag:</w:t>
      </w:r>
      <w:r w:rsidRPr="00B3554E">
        <w:br/>
      </w:r>
      <w:r w:rsidRPr="00B3554E">
        <w:rPr>
          <w:rFonts w:ascii="Cambria" w:eastAsia="MS Mincho" w:hAnsi="Cambria" w:cs="Arial"/>
          <w:sz w:val="24"/>
          <w:szCs w:val="24"/>
        </w:rPr>
        <w:t>Vinje har eit godt samarbeidsklima. Rolla som fagleiar er etablert for å styrkje fagleg støtte og kontinuerleg kvalitetsarbeid.</w:t>
      </w:r>
    </w:p>
    <w:tbl>
      <w:tblPr>
        <w:tblStyle w:val="Tabellrutenett"/>
        <w:tblW w:w="0" w:type="auto"/>
        <w:tblLayout w:type="fixed"/>
        <w:tblLook w:val="06A0" w:firstRow="1" w:lastRow="0" w:firstColumn="1" w:lastColumn="0" w:noHBand="1" w:noVBand="1"/>
      </w:tblPr>
      <w:tblGrid>
        <w:gridCol w:w="8640"/>
      </w:tblGrid>
      <w:tr w:rsidR="0BCB7670" w:rsidRPr="00B3554E" w14:paraId="0CB997DE" w14:textId="77777777" w:rsidTr="0BCB7670">
        <w:trPr>
          <w:trHeight w:val="300"/>
        </w:trPr>
        <w:tc>
          <w:tcPr>
            <w:tcW w:w="8640" w:type="dxa"/>
            <w:shd w:val="clear" w:color="auto" w:fill="D9E2F3"/>
          </w:tcPr>
          <w:p w14:paraId="1C23404D" w14:textId="6236EDC2" w:rsidR="40C90414" w:rsidRPr="00B3554E" w:rsidRDefault="40C90414" w:rsidP="0BCB7670">
            <w:pPr>
              <w:rPr>
                <w:rFonts w:ascii="Cambria" w:eastAsia="MS Mincho" w:hAnsi="Cambria" w:cs="Arial"/>
                <w:b/>
                <w:bCs/>
                <w:sz w:val="24"/>
                <w:szCs w:val="24"/>
              </w:rPr>
            </w:pPr>
            <w:r w:rsidRPr="00B3554E">
              <w:rPr>
                <w:rFonts w:ascii="Cambria" w:eastAsia="MS Mincho" w:hAnsi="Cambria" w:cs="Arial"/>
                <w:b/>
                <w:bCs/>
                <w:sz w:val="24"/>
                <w:szCs w:val="24"/>
              </w:rPr>
              <w:t>Tiltak i planperioden:</w:t>
            </w:r>
          </w:p>
          <w:p w14:paraId="311333B6" w14:textId="1173EF75" w:rsidR="40C90414" w:rsidRPr="00B3554E" w:rsidRDefault="40C90414" w:rsidP="00DB6863">
            <w:pPr>
              <w:numPr>
                <w:ilvl w:val="0"/>
                <w:numId w:val="15"/>
              </w:numPr>
              <w:rPr>
                <w:rFonts w:ascii="Cambria" w:eastAsia="MS Mincho" w:hAnsi="Cambria" w:cs="Arial"/>
                <w:sz w:val="24"/>
                <w:szCs w:val="24"/>
              </w:rPr>
            </w:pPr>
            <w:r w:rsidRPr="00B3554E">
              <w:rPr>
                <w:rFonts w:ascii="Cambria" w:eastAsia="MS Mincho" w:hAnsi="Cambria" w:cs="Arial"/>
                <w:sz w:val="24"/>
                <w:szCs w:val="24"/>
              </w:rPr>
              <w:t>Vidareutvikle fagleiarrolla</w:t>
            </w:r>
          </w:p>
          <w:p w14:paraId="0A5DB45A" w14:textId="4457D42F" w:rsidR="40C90414" w:rsidRPr="00B3554E" w:rsidRDefault="40C90414" w:rsidP="00DB6863">
            <w:pPr>
              <w:numPr>
                <w:ilvl w:val="0"/>
                <w:numId w:val="15"/>
              </w:numPr>
              <w:rPr>
                <w:rFonts w:ascii="Cambria" w:eastAsia="MS Mincho" w:hAnsi="Cambria" w:cs="Arial"/>
                <w:sz w:val="24"/>
                <w:szCs w:val="24"/>
              </w:rPr>
            </w:pPr>
            <w:r w:rsidRPr="00B3554E">
              <w:rPr>
                <w:rFonts w:ascii="Cambria" w:eastAsia="MS Mincho" w:hAnsi="Cambria" w:cs="Arial"/>
                <w:sz w:val="24"/>
                <w:szCs w:val="24"/>
              </w:rPr>
              <w:t xml:space="preserve">Halde fram med </w:t>
            </w:r>
            <w:r w:rsidR="52C2B70A" w:rsidRPr="00B3554E">
              <w:rPr>
                <w:rFonts w:ascii="Cambria" w:eastAsia="MS Mincho" w:hAnsi="Cambria" w:cs="Arial"/>
                <w:sz w:val="24"/>
                <w:szCs w:val="24"/>
              </w:rPr>
              <w:t>kollegial</w:t>
            </w:r>
            <w:r w:rsidRPr="00B3554E">
              <w:rPr>
                <w:rFonts w:ascii="Cambria" w:eastAsia="MS Mincho" w:hAnsi="Cambria" w:cs="Arial"/>
                <w:sz w:val="24"/>
                <w:szCs w:val="24"/>
              </w:rPr>
              <w:t xml:space="preserve"> møteplassar og fagdagar</w:t>
            </w:r>
          </w:p>
          <w:p w14:paraId="4FDCE4C6" w14:textId="5AABCE0E" w:rsidR="0BCB7670" w:rsidRPr="00B3554E" w:rsidRDefault="40C90414" w:rsidP="00DB6863">
            <w:pPr>
              <w:numPr>
                <w:ilvl w:val="0"/>
                <w:numId w:val="15"/>
              </w:numPr>
              <w:rPr>
                <w:rFonts w:ascii="Cambria" w:eastAsia="MS Mincho" w:hAnsi="Cambria" w:cs="Arial"/>
                <w:sz w:val="24"/>
                <w:szCs w:val="24"/>
              </w:rPr>
            </w:pPr>
            <w:r w:rsidRPr="00B3554E">
              <w:rPr>
                <w:rFonts w:ascii="Cambria" w:eastAsia="MS Mincho" w:hAnsi="Cambria" w:cs="Arial"/>
                <w:sz w:val="24"/>
                <w:szCs w:val="24"/>
              </w:rPr>
              <w:t>Sikre god rettleiing for LIS1 og ALIS</w:t>
            </w:r>
          </w:p>
        </w:tc>
      </w:tr>
    </w:tbl>
    <w:p w14:paraId="00E058BE" w14:textId="77777777" w:rsidR="009C67E7" w:rsidRPr="00B3554E" w:rsidRDefault="009C67E7" w:rsidP="0BCB7670">
      <w:pPr>
        <w:pStyle w:val="Overskrift3"/>
      </w:pPr>
      <w:bookmarkStart w:id="77" w:name="_Toc1429561852"/>
    </w:p>
    <w:p w14:paraId="325C3397" w14:textId="08CB78A7" w:rsidR="20C70076" w:rsidRPr="00B3554E" w:rsidRDefault="5B2EE633" w:rsidP="0BCB7670">
      <w:pPr>
        <w:pStyle w:val="Overskrift3"/>
        <w:rPr>
          <w:rFonts w:ascii="Cambria" w:eastAsia="Cambria" w:hAnsi="Cambria" w:cs="Cambria"/>
        </w:rPr>
      </w:pPr>
      <w:bookmarkStart w:id="78" w:name="_Toc209463657"/>
      <w:r w:rsidRPr="00B3554E">
        <w:t>6.2.</w:t>
      </w:r>
      <w:r w:rsidR="153AC953" w:rsidRPr="00B3554E">
        <w:t>5</w:t>
      </w:r>
      <w:r w:rsidR="06FE0950" w:rsidRPr="00B3554E">
        <w:t xml:space="preserve"> </w:t>
      </w:r>
      <w:r w:rsidR="09D18BC5" w:rsidRPr="00B3554E">
        <w:t>Teknologi og fleksibilitet</w:t>
      </w:r>
      <w:bookmarkEnd w:id="77"/>
      <w:bookmarkEnd w:id="78"/>
    </w:p>
    <w:p w14:paraId="4459D7E2" w14:textId="3273F9E2" w:rsidR="2212F7EE" w:rsidRPr="00B3554E" w:rsidRDefault="2212F7EE" w:rsidP="0BCB7670">
      <w:pPr>
        <w:spacing w:after="240"/>
        <w:rPr>
          <w:rFonts w:ascii="Cambria" w:eastAsia="Cambria" w:hAnsi="Cambria" w:cs="Cambria"/>
          <w:sz w:val="24"/>
          <w:szCs w:val="24"/>
        </w:rPr>
      </w:pPr>
      <w:r w:rsidRPr="00B3554E">
        <w:rPr>
          <w:rFonts w:ascii="Cambria" w:eastAsia="Cambria" w:hAnsi="Cambria" w:cs="Cambria"/>
          <w:b/>
          <w:bCs/>
          <w:sz w:val="24"/>
          <w:szCs w:val="24"/>
        </w:rPr>
        <w:t>Bakgrunn:</w:t>
      </w:r>
      <w:r w:rsidRPr="00B3554E">
        <w:br/>
      </w:r>
      <w:r w:rsidRPr="00B3554E">
        <w:rPr>
          <w:rFonts w:ascii="Cambria" w:eastAsia="Cambria" w:hAnsi="Cambria" w:cs="Cambria"/>
          <w:sz w:val="24"/>
          <w:szCs w:val="24"/>
        </w:rPr>
        <w:t xml:space="preserve"> Digitale verktøy kan frigjere ressursar og gjere tenesta meir attraktiv for legar.</w:t>
      </w:r>
    </w:p>
    <w:p w14:paraId="79CFC0D2" w14:textId="07C7A17C" w:rsidR="2212F7EE" w:rsidRPr="00B3554E" w:rsidRDefault="2212F7EE" w:rsidP="0BCB7670">
      <w:pPr>
        <w:spacing w:after="240"/>
        <w:rPr>
          <w:rFonts w:ascii="Cambria" w:eastAsia="Cambria" w:hAnsi="Cambria" w:cs="Cambria"/>
          <w:sz w:val="24"/>
          <w:szCs w:val="24"/>
        </w:rPr>
      </w:pPr>
      <w:r w:rsidRPr="00B3554E">
        <w:rPr>
          <w:rFonts w:ascii="Cambria" w:eastAsia="Cambria" w:hAnsi="Cambria" w:cs="Cambria"/>
          <w:b/>
          <w:bCs/>
          <w:sz w:val="24"/>
          <w:szCs w:val="24"/>
        </w:rPr>
        <w:t>Status i dag:</w:t>
      </w:r>
      <w:r w:rsidRPr="00B3554E">
        <w:br/>
      </w:r>
      <w:r w:rsidRPr="00B3554E">
        <w:rPr>
          <w:rFonts w:ascii="Cambria" w:eastAsia="Cambria" w:hAnsi="Cambria" w:cs="Cambria"/>
          <w:sz w:val="24"/>
          <w:szCs w:val="24"/>
        </w:rPr>
        <w:t xml:space="preserve"> Vinje har teke i bruk e-konsultasjonar, digitale møte og AI-verktøy for journalføring. </w:t>
      </w:r>
    </w:p>
    <w:p w14:paraId="67D5F6A1" w14:textId="77777777" w:rsidR="00037B9A" w:rsidRDefault="00037B9A" w:rsidP="0BCB7670">
      <w:pPr>
        <w:spacing w:after="240"/>
      </w:pPr>
    </w:p>
    <w:p w14:paraId="46B035AB" w14:textId="77777777" w:rsidR="00DB6863" w:rsidRPr="00B3554E" w:rsidRDefault="00DB6863" w:rsidP="0BCB7670">
      <w:pPr>
        <w:spacing w:after="240"/>
      </w:pPr>
    </w:p>
    <w:tbl>
      <w:tblPr>
        <w:tblStyle w:val="Tabellrutenett"/>
        <w:tblW w:w="0" w:type="auto"/>
        <w:tblLayout w:type="fixed"/>
        <w:tblLook w:val="06A0" w:firstRow="1" w:lastRow="0" w:firstColumn="1" w:lastColumn="0" w:noHBand="1" w:noVBand="1"/>
      </w:tblPr>
      <w:tblGrid>
        <w:gridCol w:w="8640"/>
      </w:tblGrid>
      <w:tr w:rsidR="0BCB7670" w:rsidRPr="00B3554E" w14:paraId="3AAC8BED" w14:textId="77777777" w:rsidTr="0BCB7670">
        <w:trPr>
          <w:trHeight w:val="300"/>
        </w:trPr>
        <w:tc>
          <w:tcPr>
            <w:tcW w:w="8640" w:type="dxa"/>
            <w:shd w:val="clear" w:color="auto" w:fill="D9E2F3"/>
          </w:tcPr>
          <w:p w14:paraId="7FDBCB7F" w14:textId="0779166E" w:rsidR="2212F7EE" w:rsidRPr="00B3554E" w:rsidRDefault="2212F7EE" w:rsidP="0BCB7670">
            <w:pPr>
              <w:rPr>
                <w:rFonts w:ascii="Cambria" w:eastAsia="Cambria" w:hAnsi="Cambria" w:cs="Cambria"/>
                <w:b/>
                <w:bCs/>
                <w:sz w:val="24"/>
                <w:szCs w:val="24"/>
              </w:rPr>
            </w:pPr>
            <w:r w:rsidRPr="00B3554E">
              <w:rPr>
                <w:rFonts w:ascii="Cambria" w:eastAsia="Cambria" w:hAnsi="Cambria" w:cs="Cambria"/>
                <w:b/>
                <w:bCs/>
                <w:sz w:val="24"/>
                <w:szCs w:val="24"/>
              </w:rPr>
              <w:lastRenderedPageBreak/>
              <w:t>Tiltak i planperioden:</w:t>
            </w:r>
          </w:p>
          <w:p w14:paraId="677AF9F7" w14:textId="4740B78C" w:rsidR="2212F7EE" w:rsidRPr="00B3554E" w:rsidRDefault="2212F7EE" w:rsidP="00DB6863">
            <w:pPr>
              <w:numPr>
                <w:ilvl w:val="0"/>
                <w:numId w:val="14"/>
              </w:numPr>
              <w:rPr>
                <w:rFonts w:ascii="Cambria" w:eastAsia="Cambria" w:hAnsi="Cambria" w:cs="Cambria"/>
                <w:sz w:val="24"/>
                <w:szCs w:val="24"/>
              </w:rPr>
            </w:pPr>
            <w:r w:rsidRPr="00B3554E">
              <w:rPr>
                <w:rFonts w:ascii="Cambria" w:eastAsia="Cambria" w:hAnsi="Cambria" w:cs="Cambria"/>
                <w:sz w:val="24"/>
                <w:szCs w:val="24"/>
              </w:rPr>
              <w:t>Vidareutvikle digitale løysingar for samhandling og konsultasjonar</w:t>
            </w:r>
          </w:p>
          <w:p w14:paraId="6C9B8317" w14:textId="31C19D71" w:rsidR="2212F7EE" w:rsidRPr="00B3554E" w:rsidRDefault="2212F7EE" w:rsidP="00DB6863">
            <w:pPr>
              <w:numPr>
                <w:ilvl w:val="0"/>
                <w:numId w:val="14"/>
              </w:numPr>
              <w:rPr>
                <w:rFonts w:ascii="Cambria" w:eastAsia="Cambria" w:hAnsi="Cambria" w:cs="Cambria"/>
                <w:sz w:val="24"/>
                <w:szCs w:val="24"/>
              </w:rPr>
            </w:pPr>
            <w:r w:rsidRPr="00B3554E">
              <w:rPr>
                <w:rFonts w:ascii="Cambria" w:eastAsia="Cambria" w:hAnsi="Cambria" w:cs="Cambria"/>
                <w:sz w:val="24"/>
                <w:szCs w:val="24"/>
              </w:rPr>
              <w:t>Ta i bruk velferdsteknologi for pasientoppfølging</w:t>
            </w:r>
          </w:p>
          <w:p w14:paraId="298CFD97" w14:textId="4EED60C3" w:rsidR="2212F7EE" w:rsidRPr="00B3554E" w:rsidRDefault="2212F7EE" w:rsidP="00DB6863">
            <w:pPr>
              <w:numPr>
                <w:ilvl w:val="0"/>
                <w:numId w:val="14"/>
              </w:numPr>
              <w:rPr>
                <w:rFonts w:ascii="Cambria" w:eastAsia="Cambria" w:hAnsi="Cambria" w:cs="Cambria"/>
                <w:sz w:val="24"/>
                <w:szCs w:val="24"/>
              </w:rPr>
            </w:pPr>
            <w:r w:rsidRPr="00B3554E">
              <w:rPr>
                <w:rFonts w:ascii="Cambria" w:eastAsia="Cambria" w:hAnsi="Cambria" w:cs="Cambria"/>
                <w:sz w:val="24"/>
                <w:szCs w:val="24"/>
              </w:rPr>
              <w:t>Evaluere effekt av AI-verktøy og justere bruken</w:t>
            </w:r>
          </w:p>
          <w:p w14:paraId="18EAD524" w14:textId="3E1215A5" w:rsidR="0BCB7670" w:rsidRPr="00B3554E" w:rsidRDefault="0BCB7670" w:rsidP="0BCB7670">
            <w:pPr>
              <w:rPr>
                <w:rFonts w:ascii="Cambria" w:eastAsia="Cambria" w:hAnsi="Cambria" w:cs="Cambria"/>
                <w:sz w:val="24"/>
                <w:szCs w:val="24"/>
              </w:rPr>
            </w:pPr>
          </w:p>
        </w:tc>
      </w:tr>
    </w:tbl>
    <w:p w14:paraId="4A4C925D" w14:textId="79110DD3" w:rsidR="0BCB7670" w:rsidRPr="00B3554E" w:rsidRDefault="0BCB7670" w:rsidP="0BCB7670">
      <w:pPr>
        <w:pStyle w:val="Overskrift4"/>
        <w:spacing w:before="0"/>
      </w:pPr>
    </w:p>
    <w:p w14:paraId="52A49118" w14:textId="4ADC02EE" w:rsidR="286F2005" w:rsidRPr="00B3554E" w:rsidRDefault="3C7C3F0D" w:rsidP="0BCB7670">
      <w:pPr>
        <w:pStyle w:val="Overskrift3"/>
      </w:pPr>
      <w:bookmarkStart w:id="79" w:name="_Toc816527629"/>
      <w:bookmarkStart w:id="80" w:name="_Toc209463658"/>
      <w:r w:rsidRPr="00B3554E">
        <w:t>6.2.</w:t>
      </w:r>
      <w:r w:rsidR="530B8656" w:rsidRPr="00B3554E">
        <w:t>6</w:t>
      </w:r>
      <w:r w:rsidR="2DF9CBB7" w:rsidRPr="00B3554E">
        <w:t xml:space="preserve"> </w:t>
      </w:r>
      <w:r w:rsidR="09D18BC5" w:rsidRPr="00B3554E">
        <w:t>Rekruttering av eigne kandidatar</w:t>
      </w:r>
      <w:bookmarkEnd w:id="79"/>
      <w:bookmarkEnd w:id="80"/>
    </w:p>
    <w:p w14:paraId="2DD90CCC" w14:textId="0D31DA3F" w:rsidR="2B6EE2F4" w:rsidRPr="00B3554E" w:rsidRDefault="2B6EE2F4" w:rsidP="0BCB7670">
      <w:pPr>
        <w:spacing w:after="240"/>
        <w:rPr>
          <w:rFonts w:ascii="Cambria" w:eastAsia="Cambria" w:hAnsi="Cambria" w:cs="Cambria"/>
          <w:sz w:val="24"/>
          <w:szCs w:val="24"/>
        </w:rPr>
      </w:pPr>
      <w:r w:rsidRPr="00B3554E">
        <w:rPr>
          <w:rFonts w:ascii="Cambria" w:eastAsia="Cambria" w:hAnsi="Cambria" w:cs="Cambria"/>
          <w:b/>
          <w:bCs/>
          <w:sz w:val="24"/>
          <w:szCs w:val="24"/>
        </w:rPr>
        <w:t>Bakgrunn:</w:t>
      </w:r>
      <w:r w:rsidRPr="00B3554E">
        <w:br/>
      </w:r>
      <w:r w:rsidRPr="00B3554E">
        <w:rPr>
          <w:rFonts w:ascii="Cambria" w:eastAsia="Cambria" w:hAnsi="Cambria" w:cs="Cambria"/>
          <w:sz w:val="24"/>
          <w:szCs w:val="24"/>
        </w:rPr>
        <w:t>Å rekruttere legar med lokal tilknyting er ein viktig strategi for å sikre stabilitet.</w:t>
      </w:r>
    </w:p>
    <w:p w14:paraId="745B1FBD" w14:textId="4C8E5AC9" w:rsidR="2B6EE2F4" w:rsidRPr="00B3554E" w:rsidRDefault="2B6EE2F4" w:rsidP="0BCB7670">
      <w:pPr>
        <w:spacing w:after="240"/>
      </w:pPr>
      <w:r w:rsidRPr="00B3554E">
        <w:rPr>
          <w:rFonts w:ascii="Cambria" w:eastAsia="Cambria" w:hAnsi="Cambria" w:cs="Cambria"/>
          <w:b/>
          <w:bCs/>
          <w:sz w:val="24"/>
          <w:szCs w:val="24"/>
        </w:rPr>
        <w:t>Status i dag:</w:t>
      </w:r>
      <w:r w:rsidRPr="00B3554E">
        <w:br/>
      </w:r>
      <w:r w:rsidRPr="00B3554E">
        <w:rPr>
          <w:rFonts w:ascii="Cambria" w:eastAsia="Cambria" w:hAnsi="Cambria" w:cs="Cambria"/>
          <w:sz w:val="24"/>
          <w:szCs w:val="24"/>
        </w:rPr>
        <w:t xml:space="preserve">LIS1-legar får tett oppfølging og karrieresamtalar, men mange søker seg vidare til større miljø. </w:t>
      </w:r>
    </w:p>
    <w:tbl>
      <w:tblPr>
        <w:tblStyle w:val="Tabellrutenett"/>
        <w:tblW w:w="0" w:type="auto"/>
        <w:tblLayout w:type="fixed"/>
        <w:tblLook w:val="06A0" w:firstRow="1" w:lastRow="0" w:firstColumn="1" w:lastColumn="0" w:noHBand="1" w:noVBand="1"/>
      </w:tblPr>
      <w:tblGrid>
        <w:gridCol w:w="8640"/>
      </w:tblGrid>
      <w:tr w:rsidR="0BCB7670" w:rsidRPr="00B3554E" w14:paraId="6789A571" w14:textId="77777777" w:rsidTr="0BCB7670">
        <w:trPr>
          <w:trHeight w:val="300"/>
        </w:trPr>
        <w:tc>
          <w:tcPr>
            <w:tcW w:w="8640" w:type="dxa"/>
            <w:shd w:val="clear" w:color="auto" w:fill="D9E2F3"/>
          </w:tcPr>
          <w:p w14:paraId="679FE894" w14:textId="3A18274B" w:rsidR="2B6EE2F4" w:rsidRPr="00B3554E" w:rsidRDefault="2B6EE2F4" w:rsidP="0BCB7670">
            <w:pPr>
              <w:rPr>
                <w:rFonts w:ascii="Cambria" w:eastAsia="Cambria" w:hAnsi="Cambria" w:cs="Cambria"/>
                <w:b/>
                <w:bCs/>
                <w:sz w:val="24"/>
                <w:szCs w:val="24"/>
              </w:rPr>
            </w:pPr>
            <w:r w:rsidRPr="00B3554E">
              <w:rPr>
                <w:rFonts w:ascii="Cambria" w:eastAsia="Cambria" w:hAnsi="Cambria" w:cs="Cambria"/>
                <w:b/>
                <w:bCs/>
                <w:sz w:val="24"/>
                <w:szCs w:val="24"/>
              </w:rPr>
              <w:t>Tiltak i planperioden:</w:t>
            </w:r>
          </w:p>
          <w:p w14:paraId="6E1FB046" w14:textId="398201EE" w:rsidR="2B6EE2F4" w:rsidRPr="00B3554E" w:rsidRDefault="2B6EE2F4" w:rsidP="00DB6863">
            <w:pPr>
              <w:numPr>
                <w:ilvl w:val="0"/>
                <w:numId w:val="13"/>
              </w:numPr>
              <w:rPr>
                <w:rFonts w:ascii="Cambria" w:eastAsia="Cambria" w:hAnsi="Cambria" w:cs="Cambria"/>
                <w:sz w:val="24"/>
                <w:szCs w:val="24"/>
              </w:rPr>
            </w:pPr>
            <w:r w:rsidRPr="00B3554E">
              <w:rPr>
                <w:rFonts w:ascii="Cambria" w:eastAsia="Cambria" w:hAnsi="Cambria" w:cs="Cambria"/>
                <w:sz w:val="24"/>
                <w:szCs w:val="24"/>
              </w:rPr>
              <w:t>Systematisk oppfølging av LIS1 med mål om ALIS-rekruttering</w:t>
            </w:r>
          </w:p>
          <w:p w14:paraId="2213C834" w14:textId="42B1845C" w:rsidR="2B6EE2F4" w:rsidRPr="00B3554E" w:rsidRDefault="2B6EE2F4" w:rsidP="00DB6863">
            <w:pPr>
              <w:numPr>
                <w:ilvl w:val="0"/>
                <w:numId w:val="13"/>
              </w:numPr>
              <w:rPr>
                <w:rFonts w:ascii="Cambria" w:eastAsia="Cambria" w:hAnsi="Cambria" w:cs="Cambria"/>
                <w:sz w:val="24"/>
                <w:szCs w:val="24"/>
              </w:rPr>
            </w:pPr>
            <w:r w:rsidRPr="00B3554E">
              <w:rPr>
                <w:rFonts w:ascii="Cambria" w:eastAsia="Cambria" w:hAnsi="Cambria" w:cs="Cambria"/>
                <w:sz w:val="24"/>
                <w:szCs w:val="24"/>
              </w:rPr>
              <w:t>Tilby praksis og sommarjobbar for medisinstudentar</w:t>
            </w:r>
          </w:p>
          <w:p w14:paraId="68156EEB" w14:textId="438D0EEB" w:rsidR="2B6EE2F4" w:rsidRPr="00B3554E" w:rsidRDefault="2B6EE2F4" w:rsidP="00DB6863">
            <w:pPr>
              <w:numPr>
                <w:ilvl w:val="0"/>
                <w:numId w:val="13"/>
              </w:numPr>
              <w:rPr>
                <w:rFonts w:ascii="Cambria" w:eastAsia="Cambria" w:hAnsi="Cambria" w:cs="Cambria"/>
                <w:sz w:val="24"/>
                <w:szCs w:val="24"/>
              </w:rPr>
            </w:pPr>
            <w:r w:rsidRPr="00B3554E">
              <w:rPr>
                <w:rFonts w:ascii="Cambria" w:eastAsia="Cambria" w:hAnsi="Cambria" w:cs="Cambria"/>
                <w:sz w:val="24"/>
                <w:szCs w:val="24"/>
              </w:rPr>
              <w:t>Aktivt rekruttere legar med tilknyting til regionen</w:t>
            </w:r>
          </w:p>
          <w:p w14:paraId="2E3FD635" w14:textId="6E7F1839" w:rsidR="0BCB7670" w:rsidRPr="00B3554E" w:rsidRDefault="0BCB7670" w:rsidP="0BCB7670">
            <w:pPr>
              <w:rPr>
                <w:rFonts w:ascii="Cambria" w:eastAsia="Cambria" w:hAnsi="Cambria" w:cs="Cambria"/>
                <w:sz w:val="24"/>
                <w:szCs w:val="24"/>
              </w:rPr>
            </w:pPr>
          </w:p>
        </w:tc>
      </w:tr>
    </w:tbl>
    <w:p w14:paraId="184D896D" w14:textId="6EE5C645" w:rsidR="0BCB7670" w:rsidRPr="00B3554E" w:rsidRDefault="0BCB7670" w:rsidP="0BCB7670">
      <w:pPr>
        <w:pStyle w:val="Overskrift4"/>
        <w:spacing w:before="0"/>
      </w:pPr>
    </w:p>
    <w:p w14:paraId="51348000" w14:textId="42012F2B" w:rsidR="602D4EAC" w:rsidRPr="00B3554E" w:rsidRDefault="116343CD" w:rsidP="0BCB7670">
      <w:pPr>
        <w:pStyle w:val="Overskrift3"/>
      </w:pPr>
      <w:bookmarkStart w:id="81" w:name="_Toc1028206118"/>
      <w:bookmarkStart w:id="82" w:name="_Toc209463659"/>
      <w:r w:rsidRPr="00B3554E">
        <w:t>6.2</w:t>
      </w:r>
      <w:r w:rsidR="4268B825" w:rsidRPr="00B3554E">
        <w:t>.</w:t>
      </w:r>
      <w:r w:rsidR="064AD40F" w:rsidRPr="00B3554E">
        <w:t>7</w:t>
      </w:r>
      <w:r w:rsidR="4268B825" w:rsidRPr="00B3554E">
        <w:t xml:space="preserve"> </w:t>
      </w:r>
      <w:r w:rsidR="09D18BC5" w:rsidRPr="00B3554E">
        <w:t>Marknadsføring og insentiv</w:t>
      </w:r>
      <w:bookmarkEnd w:id="81"/>
      <w:bookmarkEnd w:id="82"/>
    </w:p>
    <w:p w14:paraId="27AA3394" w14:textId="0C3DAED3" w:rsidR="628421C1" w:rsidRPr="00B3554E" w:rsidRDefault="628421C1" w:rsidP="0BCB7670">
      <w:pPr>
        <w:spacing w:after="240"/>
        <w:rPr>
          <w:rFonts w:ascii="Cambria" w:eastAsia="Cambria" w:hAnsi="Cambria" w:cs="Cambria"/>
          <w:sz w:val="24"/>
          <w:szCs w:val="24"/>
        </w:rPr>
      </w:pPr>
      <w:r w:rsidRPr="00B3554E">
        <w:rPr>
          <w:rFonts w:ascii="Cambria" w:eastAsia="Cambria" w:hAnsi="Cambria" w:cs="Cambria"/>
          <w:b/>
          <w:bCs/>
          <w:sz w:val="24"/>
          <w:szCs w:val="24"/>
        </w:rPr>
        <w:t>Bakgrunn:</w:t>
      </w:r>
      <w:r w:rsidRPr="00B3554E">
        <w:br/>
      </w:r>
      <w:r w:rsidRPr="00B3554E">
        <w:rPr>
          <w:rFonts w:ascii="Cambria" w:eastAsia="Cambria" w:hAnsi="Cambria" w:cs="Cambria"/>
          <w:sz w:val="24"/>
          <w:szCs w:val="24"/>
        </w:rPr>
        <w:t>For å hevde seg i konkurransen om legar må Vinje synleggjere sine styrkar som arbeidsstad.</w:t>
      </w:r>
    </w:p>
    <w:p w14:paraId="3B687521" w14:textId="356888BA" w:rsidR="628421C1" w:rsidRPr="00B3554E" w:rsidRDefault="628421C1" w:rsidP="0BCB7670">
      <w:pPr>
        <w:spacing w:after="240"/>
      </w:pPr>
      <w:r w:rsidRPr="00B3554E">
        <w:rPr>
          <w:rFonts w:ascii="Cambria" w:eastAsia="Cambria" w:hAnsi="Cambria" w:cs="Cambria"/>
          <w:b/>
          <w:bCs/>
          <w:sz w:val="24"/>
          <w:szCs w:val="24"/>
        </w:rPr>
        <w:t>Status i dag:</w:t>
      </w:r>
      <w:r w:rsidRPr="00B3554E">
        <w:br/>
      </w:r>
      <w:r w:rsidRPr="00B3554E">
        <w:rPr>
          <w:rFonts w:ascii="Cambria" w:eastAsia="Cambria" w:hAnsi="Cambria" w:cs="Cambria"/>
          <w:sz w:val="24"/>
          <w:szCs w:val="24"/>
        </w:rPr>
        <w:t xml:space="preserve">Vinje har attraktive ordningar, men kan utvikle betre synleggjering og profilering. </w:t>
      </w:r>
    </w:p>
    <w:tbl>
      <w:tblPr>
        <w:tblStyle w:val="Tabellrutenett"/>
        <w:tblW w:w="0" w:type="auto"/>
        <w:tblLayout w:type="fixed"/>
        <w:tblLook w:val="06A0" w:firstRow="1" w:lastRow="0" w:firstColumn="1" w:lastColumn="0" w:noHBand="1" w:noVBand="1"/>
      </w:tblPr>
      <w:tblGrid>
        <w:gridCol w:w="8640"/>
      </w:tblGrid>
      <w:tr w:rsidR="0BCB7670" w:rsidRPr="00B3554E" w14:paraId="1C955E0F" w14:textId="77777777" w:rsidTr="0BCB7670">
        <w:trPr>
          <w:trHeight w:val="300"/>
        </w:trPr>
        <w:tc>
          <w:tcPr>
            <w:tcW w:w="8640" w:type="dxa"/>
            <w:shd w:val="clear" w:color="auto" w:fill="D9E2F3"/>
          </w:tcPr>
          <w:p w14:paraId="593DAAB8" w14:textId="2DBE5F74" w:rsidR="628421C1" w:rsidRPr="00B3554E" w:rsidRDefault="628421C1" w:rsidP="0BCB7670">
            <w:pPr>
              <w:rPr>
                <w:rFonts w:ascii="Cambria" w:eastAsia="Cambria" w:hAnsi="Cambria" w:cs="Cambria"/>
                <w:b/>
                <w:bCs/>
                <w:sz w:val="24"/>
                <w:szCs w:val="24"/>
              </w:rPr>
            </w:pPr>
            <w:r w:rsidRPr="00B3554E">
              <w:rPr>
                <w:rFonts w:ascii="Cambria" w:eastAsia="Cambria" w:hAnsi="Cambria" w:cs="Cambria"/>
                <w:b/>
                <w:bCs/>
                <w:sz w:val="24"/>
                <w:szCs w:val="24"/>
              </w:rPr>
              <w:t>Tiltak i planperioden:</w:t>
            </w:r>
          </w:p>
          <w:p w14:paraId="64802101" w14:textId="6E1C8DE3" w:rsidR="628421C1" w:rsidRPr="00B3554E" w:rsidRDefault="628421C1" w:rsidP="00DB6863">
            <w:pPr>
              <w:numPr>
                <w:ilvl w:val="0"/>
                <w:numId w:val="12"/>
              </w:numPr>
              <w:rPr>
                <w:rFonts w:ascii="Cambria" w:eastAsia="Cambria" w:hAnsi="Cambria" w:cs="Cambria"/>
                <w:sz w:val="24"/>
                <w:szCs w:val="24"/>
              </w:rPr>
            </w:pPr>
            <w:r w:rsidRPr="00B3554E">
              <w:rPr>
                <w:rFonts w:ascii="Cambria" w:eastAsia="Cambria" w:hAnsi="Cambria" w:cs="Cambria"/>
                <w:sz w:val="24"/>
                <w:szCs w:val="24"/>
              </w:rPr>
              <w:t>Utarbeide ein strategi for marknadsføring av Vinje som arbeidsstad</w:t>
            </w:r>
          </w:p>
          <w:p w14:paraId="0A6EB7E7" w14:textId="73096D69" w:rsidR="628421C1" w:rsidRPr="00B3554E" w:rsidRDefault="628421C1" w:rsidP="00DB6863">
            <w:pPr>
              <w:numPr>
                <w:ilvl w:val="0"/>
                <w:numId w:val="12"/>
              </w:numPr>
              <w:rPr>
                <w:rFonts w:ascii="Cambria" w:eastAsia="Cambria" w:hAnsi="Cambria" w:cs="Cambria"/>
                <w:sz w:val="24"/>
                <w:szCs w:val="24"/>
              </w:rPr>
            </w:pPr>
            <w:r w:rsidRPr="00B3554E">
              <w:rPr>
                <w:rFonts w:ascii="Cambria" w:eastAsia="Cambria" w:hAnsi="Cambria" w:cs="Cambria"/>
                <w:sz w:val="24"/>
                <w:szCs w:val="24"/>
              </w:rPr>
              <w:t>Synleggjere fagmiljø og fleksible arbeidsordningar</w:t>
            </w:r>
          </w:p>
          <w:p w14:paraId="6BBA2773" w14:textId="344E4464" w:rsidR="628421C1" w:rsidRPr="00B3554E" w:rsidRDefault="628421C1" w:rsidP="00DB6863">
            <w:pPr>
              <w:numPr>
                <w:ilvl w:val="0"/>
                <w:numId w:val="12"/>
              </w:numPr>
              <w:rPr>
                <w:rFonts w:ascii="Cambria" w:eastAsia="Cambria" w:hAnsi="Cambria" w:cs="Cambria"/>
                <w:sz w:val="24"/>
                <w:szCs w:val="24"/>
              </w:rPr>
            </w:pPr>
            <w:r w:rsidRPr="00B3554E">
              <w:rPr>
                <w:rFonts w:ascii="Cambria" w:eastAsia="Cambria" w:hAnsi="Cambria" w:cs="Cambria"/>
                <w:sz w:val="24"/>
                <w:szCs w:val="24"/>
              </w:rPr>
              <w:t>Vurdere insentivordningar ved rekruttering</w:t>
            </w:r>
          </w:p>
          <w:p w14:paraId="3F3AADE5" w14:textId="14CC1704" w:rsidR="0BCB7670" w:rsidRPr="00B3554E" w:rsidRDefault="0BCB7670" w:rsidP="0BCB7670">
            <w:pPr>
              <w:rPr>
                <w:rFonts w:ascii="Cambria" w:eastAsia="Cambria" w:hAnsi="Cambria" w:cs="Cambria"/>
                <w:sz w:val="24"/>
                <w:szCs w:val="24"/>
              </w:rPr>
            </w:pPr>
          </w:p>
        </w:tc>
      </w:tr>
    </w:tbl>
    <w:p w14:paraId="0D69C34F" w14:textId="77777777" w:rsidR="009C67E7" w:rsidRPr="00B3554E" w:rsidRDefault="009C67E7">
      <w:pPr>
        <w:pStyle w:val="Overskrift2"/>
      </w:pPr>
      <w:bookmarkStart w:id="83" w:name="_Toc1903708697"/>
    </w:p>
    <w:p w14:paraId="5A8071D8" w14:textId="39B91BBC" w:rsidR="006069E5" w:rsidRPr="00B3554E" w:rsidRDefault="2C097E8B">
      <w:pPr>
        <w:pStyle w:val="Overskrift2"/>
      </w:pPr>
      <w:bookmarkStart w:id="84" w:name="_Toc209463660"/>
      <w:r w:rsidRPr="00B3554E">
        <w:t>6.3</w:t>
      </w:r>
      <w:r w:rsidR="67F9D3C6" w:rsidRPr="00B3554E">
        <w:t xml:space="preserve"> Økonomi og ressursbruk</w:t>
      </w:r>
      <w:bookmarkEnd w:id="83"/>
      <w:bookmarkEnd w:id="84"/>
    </w:p>
    <w:p w14:paraId="1584281D" w14:textId="31612BB1" w:rsidR="18B02802" w:rsidRPr="00B3554E" w:rsidRDefault="572F6A4D" w:rsidP="35656662">
      <w:pPr>
        <w:rPr>
          <w:rFonts w:ascii="Cambria" w:eastAsia="MS Mincho" w:hAnsi="Cambria" w:cs="Arial"/>
          <w:sz w:val="24"/>
          <w:szCs w:val="24"/>
        </w:rPr>
      </w:pPr>
      <w:r w:rsidRPr="00B3554E">
        <w:rPr>
          <w:rFonts w:ascii="Cambria" w:eastAsia="MS Mincho" w:hAnsi="Cambria" w:cs="Arial"/>
          <w:sz w:val="24"/>
          <w:szCs w:val="24"/>
        </w:rPr>
        <w:t>Legetenesta er ei kjerneoppgåve i kommunen og representerer ein betydeleg del av helse- og omsorgsbudsjettet. For å sikre berekraftige tenester må ressursane brukast effektivt, med balanse mellom kvalitet, tilgjengelegheit og økonomi.</w:t>
      </w:r>
    </w:p>
    <w:p w14:paraId="36CF106E" w14:textId="55F89BF1" w:rsidR="1A94211C" w:rsidRPr="00B3554E" w:rsidRDefault="1A94211C" w:rsidP="0BCB7670">
      <w:pPr>
        <w:pStyle w:val="Overskrift3"/>
      </w:pPr>
      <w:bookmarkStart w:id="85" w:name="_Toc209463661"/>
      <w:r w:rsidRPr="00B3554E">
        <w:lastRenderedPageBreak/>
        <w:t>6.3.1 Finansieringsordningar</w:t>
      </w:r>
      <w:bookmarkEnd w:id="85"/>
    </w:p>
    <w:p w14:paraId="56025CAD" w14:textId="0330E26E" w:rsidR="1A94211C" w:rsidRPr="00B3554E" w:rsidRDefault="1A94211C" w:rsidP="0BCB7670">
      <w:pPr>
        <w:rPr>
          <w:rFonts w:ascii="Cambria" w:eastAsia="MS Mincho" w:hAnsi="Cambria" w:cs="Arial"/>
          <w:sz w:val="24"/>
          <w:szCs w:val="24"/>
        </w:rPr>
      </w:pPr>
      <w:r w:rsidRPr="00B3554E">
        <w:rPr>
          <w:rFonts w:ascii="Cambria" w:eastAsia="MS Mincho" w:hAnsi="Cambria" w:cs="Arial"/>
          <w:sz w:val="24"/>
          <w:szCs w:val="24"/>
        </w:rPr>
        <w:t>Legetenesta i kommunen er finansiert gjennom ei kombinasjon av kommunale midlar og statlege refusjons- og tilskotsordningar. Ordningane er utforma slik at dei skal sikre både grunnfinansiering og stimulere til aktivitet og kvalitet.</w:t>
      </w:r>
    </w:p>
    <w:p w14:paraId="70322D80" w14:textId="66857822" w:rsidR="1A94211C" w:rsidRPr="00B3554E" w:rsidRDefault="1A94211C" w:rsidP="0BCB7670">
      <w:pPr>
        <w:spacing w:after="0"/>
        <w:rPr>
          <w:rFonts w:ascii="Cambria" w:eastAsia="MS Mincho" w:hAnsi="Cambria" w:cs="Arial"/>
          <w:sz w:val="24"/>
          <w:szCs w:val="24"/>
        </w:rPr>
      </w:pPr>
      <w:r w:rsidRPr="00B3554E">
        <w:rPr>
          <w:rFonts w:ascii="Cambria" w:eastAsia="MS Mincho" w:hAnsi="Cambria" w:cs="Arial"/>
          <w:b/>
          <w:bCs/>
          <w:sz w:val="24"/>
          <w:szCs w:val="24"/>
        </w:rPr>
        <w:t>Basistilskot</w:t>
      </w:r>
    </w:p>
    <w:p w14:paraId="6F028E9A" w14:textId="07A71A0C" w:rsidR="1A94211C" w:rsidRPr="00B3554E" w:rsidRDefault="1A94211C" w:rsidP="0BCB7670">
      <w:pPr>
        <w:spacing w:after="0"/>
        <w:rPr>
          <w:rFonts w:ascii="Cambria" w:eastAsia="MS Mincho" w:hAnsi="Cambria" w:cs="Arial"/>
          <w:sz w:val="24"/>
          <w:szCs w:val="24"/>
        </w:rPr>
      </w:pPr>
      <w:r w:rsidRPr="00B3554E">
        <w:rPr>
          <w:rFonts w:ascii="Cambria" w:eastAsia="MS Mincho" w:hAnsi="Cambria" w:cs="Arial"/>
          <w:sz w:val="24"/>
          <w:szCs w:val="24"/>
        </w:rPr>
        <w:t xml:space="preserve">Kommunen får basistilskot per innbyggjar på fastlegelista. Tilskotet vert utbetalt frå staten gjennom </w:t>
      </w:r>
      <w:proofErr w:type="spellStart"/>
      <w:r w:rsidRPr="00B3554E">
        <w:rPr>
          <w:rFonts w:ascii="Cambria" w:eastAsia="MS Mincho" w:hAnsi="Cambria" w:cs="Arial"/>
          <w:sz w:val="24"/>
          <w:szCs w:val="24"/>
        </w:rPr>
        <w:t>Helfo</w:t>
      </w:r>
      <w:proofErr w:type="spellEnd"/>
      <w:r w:rsidRPr="00B3554E">
        <w:rPr>
          <w:rFonts w:ascii="Cambria" w:eastAsia="MS Mincho" w:hAnsi="Cambria" w:cs="Arial"/>
          <w:sz w:val="24"/>
          <w:szCs w:val="24"/>
        </w:rPr>
        <w:t xml:space="preserve"> og skal dekkje delar av dei faste kostnadene ved å drive fastlegepraksis.</w:t>
      </w:r>
    </w:p>
    <w:p w14:paraId="4E4C59D3" w14:textId="2DCE2F49" w:rsidR="0BCB7670" w:rsidRPr="00B3554E" w:rsidRDefault="0BCB7670" w:rsidP="0BCB7670">
      <w:pPr>
        <w:spacing w:after="0"/>
        <w:rPr>
          <w:rFonts w:ascii="Cambria" w:eastAsia="MS Mincho" w:hAnsi="Cambria" w:cs="Arial"/>
          <w:sz w:val="24"/>
          <w:szCs w:val="24"/>
        </w:rPr>
      </w:pPr>
    </w:p>
    <w:p w14:paraId="3094B004" w14:textId="193A1AE9" w:rsidR="1A94211C" w:rsidRPr="00B3554E" w:rsidRDefault="1A94211C" w:rsidP="0BCB7670">
      <w:pPr>
        <w:rPr>
          <w:rFonts w:ascii="Cambria" w:eastAsia="MS Mincho" w:hAnsi="Cambria" w:cs="Arial"/>
          <w:sz w:val="24"/>
          <w:szCs w:val="24"/>
        </w:rPr>
      </w:pPr>
      <w:proofErr w:type="spellStart"/>
      <w:r w:rsidRPr="00B3554E">
        <w:rPr>
          <w:rFonts w:ascii="Cambria" w:eastAsia="MS Mincho" w:hAnsi="Cambria" w:cs="Arial"/>
          <w:b/>
          <w:bCs/>
          <w:sz w:val="24"/>
          <w:szCs w:val="24"/>
        </w:rPr>
        <w:t>Øvr</w:t>
      </w:r>
      <w:r w:rsidR="00DB6863">
        <w:rPr>
          <w:rFonts w:ascii="Cambria" w:eastAsia="MS Mincho" w:hAnsi="Cambria" w:cs="Arial"/>
          <w:b/>
          <w:bCs/>
          <w:sz w:val="24"/>
          <w:szCs w:val="24"/>
        </w:rPr>
        <w:t>i</w:t>
      </w:r>
      <w:r w:rsidRPr="00B3554E">
        <w:rPr>
          <w:rFonts w:ascii="Cambria" w:eastAsia="MS Mincho" w:hAnsi="Cambria" w:cs="Arial"/>
          <w:b/>
          <w:bCs/>
          <w:sz w:val="24"/>
          <w:szCs w:val="24"/>
        </w:rPr>
        <w:t>ge</w:t>
      </w:r>
      <w:proofErr w:type="spellEnd"/>
      <w:r w:rsidRPr="00B3554E">
        <w:rPr>
          <w:rFonts w:ascii="Cambria" w:eastAsia="MS Mincho" w:hAnsi="Cambria" w:cs="Arial"/>
          <w:b/>
          <w:bCs/>
          <w:sz w:val="24"/>
          <w:szCs w:val="24"/>
        </w:rPr>
        <w:t xml:space="preserve"> tilskot</w:t>
      </w:r>
      <w:r w:rsidRPr="00B3554E">
        <w:br/>
      </w:r>
      <w:r w:rsidRPr="00B3554E">
        <w:rPr>
          <w:rFonts w:ascii="Cambria" w:eastAsia="MS Mincho" w:hAnsi="Cambria" w:cs="Arial"/>
          <w:sz w:val="24"/>
          <w:szCs w:val="24"/>
        </w:rPr>
        <w:t xml:space="preserve">Kommunen og legane kan </w:t>
      </w:r>
      <w:proofErr w:type="spellStart"/>
      <w:r w:rsidRPr="00B3554E">
        <w:rPr>
          <w:rFonts w:ascii="Cambria" w:eastAsia="MS Mincho" w:hAnsi="Cambria" w:cs="Arial"/>
          <w:sz w:val="24"/>
          <w:szCs w:val="24"/>
        </w:rPr>
        <w:t>motta</w:t>
      </w:r>
      <w:proofErr w:type="spellEnd"/>
      <w:r w:rsidRPr="00B3554E">
        <w:rPr>
          <w:rFonts w:ascii="Cambria" w:eastAsia="MS Mincho" w:hAnsi="Cambria" w:cs="Arial"/>
          <w:sz w:val="24"/>
          <w:szCs w:val="24"/>
        </w:rPr>
        <w:t xml:space="preserve"> ulike øyremerkte tilskot:</w:t>
      </w:r>
    </w:p>
    <w:p w14:paraId="4CA210E5" w14:textId="6E879CB9" w:rsidR="1A94211C" w:rsidRPr="00B3554E" w:rsidRDefault="1A94211C" w:rsidP="00DB6863">
      <w:pPr>
        <w:numPr>
          <w:ilvl w:val="0"/>
          <w:numId w:val="29"/>
        </w:numPr>
        <w:rPr>
          <w:rFonts w:ascii="Cambria" w:eastAsia="MS Mincho" w:hAnsi="Cambria" w:cs="Arial"/>
          <w:sz w:val="24"/>
          <w:szCs w:val="24"/>
        </w:rPr>
      </w:pPr>
      <w:r w:rsidRPr="00B3554E">
        <w:rPr>
          <w:rFonts w:ascii="Cambria" w:eastAsia="MS Mincho" w:hAnsi="Cambria" w:cs="Arial"/>
          <w:sz w:val="24"/>
          <w:szCs w:val="24"/>
        </w:rPr>
        <w:t>Tilskot til allmennlege i spesialisering (ALIS), som skal stimulere rekruttering og sikre rettleiing.</w:t>
      </w:r>
    </w:p>
    <w:p w14:paraId="3F371B0D" w14:textId="59421249" w:rsidR="1A94211C" w:rsidRPr="00B3554E" w:rsidRDefault="1A94211C" w:rsidP="00DB6863">
      <w:pPr>
        <w:numPr>
          <w:ilvl w:val="0"/>
          <w:numId w:val="29"/>
        </w:numPr>
        <w:rPr>
          <w:rFonts w:ascii="Cambria" w:eastAsia="MS Mincho" w:hAnsi="Cambria" w:cs="Arial"/>
          <w:sz w:val="24"/>
          <w:szCs w:val="24"/>
        </w:rPr>
      </w:pPr>
      <w:r w:rsidRPr="00B3554E">
        <w:rPr>
          <w:rFonts w:ascii="Cambria" w:eastAsia="MS Mincho" w:hAnsi="Cambria" w:cs="Arial"/>
          <w:sz w:val="24"/>
          <w:szCs w:val="24"/>
        </w:rPr>
        <w:t>Tilskot til legevakt og samfunnsmedisinske oppgåver.</w:t>
      </w:r>
    </w:p>
    <w:p w14:paraId="072F3379" w14:textId="1180E855" w:rsidR="1A94211C" w:rsidRPr="00B3554E" w:rsidRDefault="1A94211C" w:rsidP="00DB6863">
      <w:pPr>
        <w:numPr>
          <w:ilvl w:val="0"/>
          <w:numId w:val="29"/>
        </w:numPr>
        <w:rPr>
          <w:rFonts w:ascii="Cambria" w:eastAsia="MS Mincho" w:hAnsi="Cambria" w:cs="Arial"/>
          <w:sz w:val="24"/>
          <w:szCs w:val="24"/>
        </w:rPr>
      </w:pPr>
      <w:r w:rsidRPr="00B3554E">
        <w:rPr>
          <w:rFonts w:ascii="Cambria" w:eastAsia="MS Mincho" w:hAnsi="Cambria" w:cs="Arial"/>
          <w:sz w:val="24"/>
          <w:szCs w:val="24"/>
        </w:rPr>
        <w:t>Tilskot knytt til spesielle satsingsområde (t.d. rus, psykiatri eller kroniske sjukdomar).</w:t>
      </w:r>
    </w:p>
    <w:p w14:paraId="613D364D" w14:textId="24D7E722" w:rsidR="1A94211C" w:rsidRPr="00B3554E" w:rsidRDefault="1A94211C" w:rsidP="0BCB7670">
      <w:pPr>
        <w:rPr>
          <w:rFonts w:ascii="Cambria" w:eastAsia="MS Mincho" w:hAnsi="Cambria" w:cs="Arial"/>
          <w:sz w:val="24"/>
          <w:szCs w:val="24"/>
        </w:rPr>
      </w:pPr>
      <w:r w:rsidRPr="00B3554E">
        <w:rPr>
          <w:rFonts w:ascii="Cambria" w:eastAsia="MS Mincho" w:hAnsi="Cambria" w:cs="Arial"/>
          <w:b/>
          <w:bCs/>
          <w:sz w:val="24"/>
          <w:szCs w:val="24"/>
        </w:rPr>
        <w:t>Innsatsstyrt finansiering</w:t>
      </w:r>
      <w:r w:rsidRPr="00B3554E">
        <w:br/>
      </w:r>
      <w:r w:rsidRPr="00B3554E">
        <w:rPr>
          <w:rFonts w:ascii="Cambria" w:eastAsia="MS Mincho" w:hAnsi="Cambria" w:cs="Arial"/>
          <w:sz w:val="24"/>
          <w:szCs w:val="24"/>
        </w:rPr>
        <w:t xml:space="preserve">Fastlegane får refusjon frå </w:t>
      </w:r>
      <w:proofErr w:type="spellStart"/>
      <w:r w:rsidRPr="00B3554E">
        <w:rPr>
          <w:rFonts w:ascii="Cambria" w:eastAsia="MS Mincho" w:hAnsi="Cambria" w:cs="Arial"/>
          <w:sz w:val="24"/>
          <w:szCs w:val="24"/>
        </w:rPr>
        <w:t>Helfo</w:t>
      </w:r>
      <w:proofErr w:type="spellEnd"/>
      <w:r w:rsidRPr="00B3554E">
        <w:rPr>
          <w:rFonts w:ascii="Cambria" w:eastAsia="MS Mincho" w:hAnsi="Cambria" w:cs="Arial"/>
          <w:sz w:val="24"/>
          <w:szCs w:val="24"/>
        </w:rPr>
        <w:t xml:space="preserve"> for utførte konsultasjonar, laboratoriearbeid og prosedyrar. Dette vert kalla innsatsstyrt finansiering og er meint å stimulere til aktivitet. Pasienten betalar i tillegg eigenandel etter gjeldande takstar, og mange av desse inngår i frikortordninga.</w:t>
      </w:r>
    </w:p>
    <w:p w14:paraId="66A7F066" w14:textId="1D52741E" w:rsidR="1A94211C" w:rsidRPr="00B3554E" w:rsidRDefault="1A94211C" w:rsidP="0BCB7670">
      <w:pPr>
        <w:rPr>
          <w:rFonts w:ascii="Cambria" w:eastAsia="MS Mincho" w:hAnsi="Cambria" w:cs="Arial"/>
          <w:sz w:val="24"/>
          <w:szCs w:val="24"/>
        </w:rPr>
      </w:pPr>
      <w:r w:rsidRPr="00B3554E">
        <w:rPr>
          <w:rFonts w:ascii="Cambria" w:eastAsia="MS Mincho" w:hAnsi="Cambria" w:cs="Arial"/>
          <w:b/>
          <w:bCs/>
          <w:sz w:val="24"/>
          <w:szCs w:val="24"/>
        </w:rPr>
        <w:t>Kommunal finansiering</w:t>
      </w:r>
      <w:r w:rsidRPr="00B3554E">
        <w:br/>
      </w:r>
      <w:r w:rsidRPr="00B3554E">
        <w:rPr>
          <w:rFonts w:ascii="Cambria" w:eastAsia="MS Mincho" w:hAnsi="Cambria" w:cs="Arial"/>
          <w:sz w:val="24"/>
          <w:szCs w:val="24"/>
        </w:rPr>
        <w:t xml:space="preserve">Sidan legane i Vinje har fastlønn, ligg det største økonomiske ansvaret på kommunen. Kommunen må balansere tilskot, refusjonar og eigenfinansiering mot faktiske kostnader knytt til drift av legekontor, legevakt og kommunale oppgåver. Ressursbruken vert påverka av omfanget av </w:t>
      </w:r>
      <w:proofErr w:type="spellStart"/>
      <w:r w:rsidRPr="00B3554E">
        <w:rPr>
          <w:rFonts w:ascii="Cambria" w:eastAsia="MS Mincho" w:hAnsi="Cambria" w:cs="Arial"/>
          <w:sz w:val="24"/>
          <w:szCs w:val="24"/>
        </w:rPr>
        <w:t>utekontor</w:t>
      </w:r>
      <w:proofErr w:type="spellEnd"/>
      <w:r w:rsidRPr="00B3554E">
        <w:rPr>
          <w:rFonts w:ascii="Cambria" w:eastAsia="MS Mincho" w:hAnsi="Cambria" w:cs="Arial"/>
          <w:sz w:val="24"/>
          <w:szCs w:val="24"/>
        </w:rPr>
        <w:t>, tilsette i permisjon og fordeling av tid mellom pasientarbeid og kommunale oppgåver.</w:t>
      </w:r>
    </w:p>
    <w:p w14:paraId="45E0843B" w14:textId="79616ABD" w:rsidR="0BCB7670" w:rsidRPr="00B3554E" w:rsidRDefault="0BCB7670" w:rsidP="0BCB7670">
      <w:pPr>
        <w:rPr>
          <w:sz w:val="24"/>
          <w:szCs w:val="24"/>
        </w:rPr>
      </w:pPr>
    </w:p>
    <w:p w14:paraId="528D2BC1" w14:textId="00BD048D" w:rsidR="18B02802" w:rsidRPr="00B3554E" w:rsidRDefault="2D95B854" w:rsidP="35656662">
      <w:pPr>
        <w:pStyle w:val="Overskrift3"/>
        <w:rPr>
          <w:rFonts w:ascii="Cambria" w:eastAsia="MS Mincho" w:hAnsi="Cambria" w:cs="Arial"/>
        </w:rPr>
      </w:pPr>
      <w:bookmarkStart w:id="86" w:name="_Toc1944845833"/>
      <w:bookmarkStart w:id="87" w:name="_Toc209463662"/>
      <w:r w:rsidRPr="00B3554E">
        <w:t>6.3.</w:t>
      </w:r>
      <w:r w:rsidR="608F0422" w:rsidRPr="00B3554E">
        <w:t>2</w:t>
      </w:r>
      <w:r w:rsidRPr="00B3554E">
        <w:t xml:space="preserve"> Effektiv bruk av legeressursen</w:t>
      </w:r>
      <w:bookmarkEnd w:id="86"/>
      <w:bookmarkEnd w:id="87"/>
    </w:p>
    <w:p w14:paraId="2B177398" w14:textId="77777777" w:rsidR="00DB6863" w:rsidRDefault="1B4AF287" w:rsidP="35656662">
      <w:pPr>
        <w:rPr>
          <w:rFonts w:ascii="Cambria" w:eastAsia="MS Mincho" w:hAnsi="Cambria" w:cs="Arial"/>
          <w:sz w:val="24"/>
          <w:szCs w:val="24"/>
        </w:rPr>
      </w:pPr>
      <w:r w:rsidRPr="00B3554E">
        <w:rPr>
          <w:rFonts w:ascii="Cambria" w:eastAsia="MS Mincho" w:hAnsi="Cambria" w:cs="Arial"/>
          <w:sz w:val="24"/>
          <w:szCs w:val="24"/>
        </w:rPr>
        <w:t xml:space="preserve">Korleis legane si arbeidstid vert disponert har stor betydning for både kostnader og kvalitet. Tid brukt på pasientkonsultasjonar gir inntekter og direkte helseeffektar, medan tid til administrative oppgåver, reiser og spreiing av tenesta på fleire kontor reduserer effektiviteten. </w:t>
      </w:r>
    </w:p>
    <w:p w14:paraId="2F6E24B5" w14:textId="77777777" w:rsidR="00DB6863" w:rsidRDefault="00DB6863" w:rsidP="35656662">
      <w:pPr>
        <w:rPr>
          <w:rFonts w:ascii="Cambria" w:eastAsia="MS Mincho" w:hAnsi="Cambria" w:cs="Arial"/>
          <w:sz w:val="24"/>
          <w:szCs w:val="24"/>
        </w:rPr>
      </w:pPr>
    </w:p>
    <w:p w14:paraId="5D7255A6" w14:textId="3DBA4ECF" w:rsidR="18B02802" w:rsidRPr="00B3554E" w:rsidRDefault="1B4AF287" w:rsidP="35656662">
      <w:pPr>
        <w:rPr>
          <w:rFonts w:ascii="Cambria" w:eastAsia="MS Mincho" w:hAnsi="Cambria" w:cs="Arial"/>
          <w:sz w:val="24"/>
          <w:szCs w:val="24"/>
        </w:rPr>
      </w:pPr>
      <w:r w:rsidRPr="00B3554E">
        <w:rPr>
          <w:rFonts w:ascii="Cambria" w:eastAsia="MS Mincho" w:hAnsi="Cambria" w:cs="Arial"/>
          <w:sz w:val="24"/>
          <w:szCs w:val="24"/>
        </w:rPr>
        <w:lastRenderedPageBreak/>
        <w:t>Ein berekraftig modell må difor legge til rette for:</w:t>
      </w:r>
    </w:p>
    <w:p w14:paraId="0392175E" w14:textId="10B4504E" w:rsidR="18B02802" w:rsidRPr="00B3554E" w:rsidRDefault="1B4AF287" w:rsidP="00DB6863">
      <w:pPr>
        <w:numPr>
          <w:ilvl w:val="0"/>
          <w:numId w:val="37"/>
        </w:numPr>
        <w:rPr>
          <w:rFonts w:ascii="Cambria" w:eastAsia="MS Mincho" w:hAnsi="Cambria" w:cs="Arial"/>
          <w:sz w:val="24"/>
          <w:szCs w:val="24"/>
        </w:rPr>
      </w:pPr>
      <w:r w:rsidRPr="00B3554E">
        <w:rPr>
          <w:rFonts w:ascii="Cambria" w:eastAsia="MS Mincho" w:hAnsi="Cambria" w:cs="Arial"/>
          <w:b/>
          <w:bCs/>
          <w:sz w:val="24"/>
          <w:szCs w:val="24"/>
        </w:rPr>
        <w:t>Høg pasientkontakt per legeårsverk</w:t>
      </w:r>
      <w:r w:rsidRPr="00B3554E">
        <w:rPr>
          <w:rFonts w:ascii="Cambria" w:eastAsia="MS Mincho" w:hAnsi="Cambria" w:cs="Arial"/>
          <w:sz w:val="24"/>
          <w:szCs w:val="24"/>
        </w:rPr>
        <w:t>, med minst mogleg tid tapt til køyring og logistikk.</w:t>
      </w:r>
    </w:p>
    <w:p w14:paraId="7637599F" w14:textId="4C504196" w:rsidR="18B02802" w:rsidRPr="00B3554E" w:rsidRDefault="1B4AF287" w:rsidP="00DB6863">
      <w:pPr>
        <w:numPr>
          <w:ilvl w:val="0"/>
          <w:numId w:val="37"/>
        </w:numPr>
        <w:rPr>
          <w:rFonts w:ascii="Cambria" w:eastAsia="MS Mincho" w:hAnsi="Cambria" w:cs="Arial"/>
          <w:sz w:val="24"/>
          <w:szCs w:val="24"/>
        </w:rPr>
      </w:pPr>
      <w:r w:rsidRPr="00B3554E">
        <w:rPr>
          <w:rFonts w:ascii="Cambria" w:eastAsia="MS Mincho" w:hAnsi="Cambria" w:cs="Arial"/>
          <w:b/>
          <w:bCs/>
          <w:sz w:val="24"/>
          <w:szCs w:val="24"/>
        </w:rPr>
        <w:t>Samordning av kommunale oppgåver</w:t>
      </w:r>
      <w:r w:rsidRPr="00B3554E">
        <w:rPr>
          <w:rFonts w:ascii="Cambria" w:eastAsia="MS Mincho" w:hAnsi="Cambria" w:cs="Arial"/>
          <w:sz w:val="24"/>
          <w:szCs w:val="24"/>
        </w:rPr>
        <w:t>, slik at desse ikkje går på kostnad av fastlegetilbodet.</w:t>
      </w:r>
    </w:p>
    <w:p w14:paraId="0271B7BB" w14:textId="3FC1697F" w:rsidR="18B02802" w:rsidRPr="00B3554E" w:rsidRDefault="1B4AF287" w:rsidP="00DB6863">
      <w:pPr>
        <w:numPr>
          <w:ilvl w:val="0"/>
          <w:numId w:val="37"/>
        </w:numPr>
        <w:rPr>
          <w:rFonts w:ascii="Cambria" w:eastAsia="MS Mincho" w:hAnsi="Cambria" w:cs="Arial"/>
          <w:sz w:val="24"/>
          <w:szCs w:val="24"/>
        </w:rPr>
      </w:pPr>
      <w:r w:rsidRPr="00B3554E">
        <w:rPr>
          <w:rFonts w:ascii="Cambria" w:eastAsia="MS Mincho" w:hAnsi="Cambria" w:cs="Arial"/>
          <w:b/>
          <w:bCs/>
          <w:sz w:val="24"/>
          <w:szCs w:val="24"/>
        </w:rPr>
        <w:t>Støttefunksjonar frå anna helsepersonell</w:t>
      </w:r>
      <w:r w:rsidRPr="00B3554E">
        <w:rPr>
          <w:rFonts w:ascii="Cambria" w:eastAsia="MS Mincho" w:hAnsi="Cambria" w:cs="Arial"/>
          <w:sz w:val="24"/>
          <w:szCs w:val="24"/>
        </w:rPr>
        <w:t>, som frigjer tid for legane.</w:t>
      </w:r>
    </w:p>
    <w:p w14:paraId="6B45C387" w14:textId="4E503ACE" w:rsidR="18B02802" w:rsidRPr="00B3554E" w:rsidRDefault="18B02802" w:rsidP="35656662">
      <w:pPr>
        <w:ind w:left="720"/>
        <w:rPr>
          <w:rFonts w:ascii="Cambria" w:eastAsia="MS Mincho" w:hAnsi="Cambria" w:cs="Arial"/>
        </w:rPr>
      </w:pPr>
    </w:p>
    <w:p w14:paraId="6A949B62" w14:textId="687528E4" w:rsidR="18B02802" w:rsidRPr="00B3554E" w:rsidRDefault="2D95B854" w:rsidP="35656662">
      <w:pPr>
        <w:pStyle w:val="Overskrift3"/>
        <w:rPr>
          <w:rFonts w:ascii="Cambria" w:eastAsia="MS Mincho" w:hAnsi="Cambria" w:cs="Arial"/>
        </w:rPr>
      </w:pPr>
      <w:bookmarkStart w:id="88" w:name="_Toc2022992147"/>
      <w:bookmarkStart w:id="89" w:name="_Toc209463663"/>
      <w:r w:rsidRPr="00B3554E">
        <w:t>6.3.</w:t>
      </w:r>
      <w:r w:rsidR="7054FC0C" w:rsidRPr="00B3554E">
        <w:t>3</w:t>
      </w:r>
      <w:r w:rsidRPr="00B3554E">
        <w:t xml:space="preserve"> Kostnadsstruktur</w:t>
      </w:r>
      <w:bookmarkEnd w:id="88"/>
      <w:bookmarkEnd w:id="89"/>
    </w:p>
    <w:p w14:paraId="3DEDFB81" w14:textId="50BB6AEC" w:rsidR="18B02802" w:rsidRPr="00B3554E" w:rsidRDefault="1B4AF287" w:rsidP="35656662">
      <w:pPr>
        <w:rPr>
          <w:rFonts w:ascii="Cambria" w:eastAsia="MS Mincho" w:hAnsi="Cambria" w:cs="Arial"/>
          <w:sz w:val="24"/>
          <w:szCs w:val="24"/>
        </w:rPr>
      </w:pPr>
      <w:r w:rsidRPr="00B3554E">
        <w:rPr>
          <w:rFonts w:ascii="Cambria" w:eastAsia="MS Mincho" w:hAnsi="Cambria" w:cs="Arial"/>
          <w:sz w:val="24"/>
          <w:szCs w:val="24"/>
        </w:rPr>
        <w:t xml:space="preserve">Drift av legekontor inneber både faste og variable kostnader. Når desse vert fordelte på eit lågt tal pasientar, slik som ved </w:t>
      </w:r>
      <w:proofErr w:type="spellStart"/>
      <w:r w:rsidRPr="00B3554E">
        <w:rPr>
          <w:rFonts w:ascii="Cambria" w:eastAsia="MS Mincho" w:hAnsi="Cambria" w:cs="Arial"/>
          <w:sz w:val="24"/>
          <w:szCs w:val="24"/>
        </w:rPr>
        <w:t>utekontora</w:t>
      </w:r>
      <w:proofErr w:type="spellEnd"/>
      <w:r w:rsidRPr="00B3554E">
        <w:rPr>
          <w:rFonts w:ascii="Cambria" w:eastAsia="MS Mincho" w:hAnsi="Cambria" w:cs="Arial"/>
          <w:sz w:val="24"/>
          <w:szCs w:val="24"/>
        </w:rPr>
        <w:t>, blir kostnaden per konsultasjon betydeleg høgare enn ved hovudkontoret i Åmot. Dette skapar eit økonomisk dilemma: ønsket om lokal tilgjengelegheit må vegast opp mot behovet for effektiv ressursbruk og rettferdig fordeling.</w:t>
      </w:r>
    </w:p>
    <w:p w14:paraId="64B92B2B" w14:textId="0C0CCDE0" w:rsidR="18B02802" w:rsidRPr="00B3554E" w:rsidRDefault="1B4AF287" w:rsidP="35656662">
      <w:pPr>
        <w:rPr>
          <w:rFonts w:ascii="Cambria" w:eastAsia="MS Mincho" w:hAnsi="Cambria" w:cs="Arial"/>
          <w:sz w:val="24"/>
          <w:szCs w:val="24"/>
        </w:rPr>
      </w:pPr>
      <w:r w:rsidRPr="00B3554E">
        <w:rPr>
          <w:rFonts w:ascii="Cambria" w:eastAsia="MS Mincho" w:hAnsi="Cambria" w:cs="Arial"/>
          <w:sz w:val="24"/>
          <w:szCs w:val="24"/>
        </w:rPr>
        <w:t xml:space="preserve">Vidare er det eit politisk bestillingspunkt å greie ut drift av </w:t>
      </w:r>
      <w:proofErr w:type="spellStart"/>
      <w:r w:rsidRPr="00B3554E">
        <w:rPr>
          <w:rFonts w:ascii="Cambria" w:eastAsia="MS Mincho" w:hAnsi="Cambria" w:cs="Arial"/>
          <w:sz w:val="24"/>
          <w:szCs w:val="24"/>
        </w:rPr>
        <w:t>utekontor</w:t>
      </w:r>
      <w:proofErr w:type="spellEnd"/>
      <w:r w:rsidRPr="00B3554E">
        <w:rPr>
          <w:rFonts w:ascii="Cambria" w:eastAsia="MS Mincho" w:hAnsi="Cambria" w:cs="Arial"/>
          <w:sz w:val="24"/>
          <w:szCs w:val="24"/>
        </w:rPr>
        <w:t>, der økonomiske konsekvensar er ein sentral del av vurderinga.</w:t>
      </w:r>
    </w:p>
    <w:p w14:paraId="30A61697" w14:textId="77777777" w:rsidR="009C67E7" w:rsidRPr="00B3554E" w:rsidRDefault="009C67E7" w:rsidP="35656662">
      <w:pPr>
        <w:rPr>
          <w:rFonts w:ascii="Cambria" w:eastAsia="MS Mincho" w:hAnsi="Cambria" w:cs="Arial"/>
          <w:sz w:val="24"/>
          <w:szCs w:val="24"/>
        </w:rPr>
      </w:pPr>
    </w:p>
    <w:p w14:paraId="1084B486" w14:textId="4A6CA642" w:rsidR="18B02802" w:rsidRPr="00B3554E" w:rsidRDefault="2D95B854" w:rsidP="0BCB7670">
      <w:pPr>
        <w:pStyle w:val="Overskrift3"/>
      </w:pPr>
      <w:bookmarkStart w:id="90" w:name="_Toc1655519998"/>
      <w:bookmarkStart w:id="91" w:name="_Toc209463664"/>
      <w:r w:rsidRPr="00B3554E">
        <w:t>6.3.</w:t>
      </w:r>
      <w:r w:rsidR="55E3EFF2" w:rsidRPr="00B3554E">
        <w:t>4</w:t>
      </w:r>
      <w:r w:rsidRPr="00B3554E">
        <w:t xml:space="preserve"> Framtidige behov</w:t>
      </w:r>
      <w:r w:rsidR="58077119" w:rsidRPr="00B3554E">
        <w:t xml:space="preserve"> og økonomistyring</w:t>
      </w:r>
      <w:bookmarkEnd w:id="90"/>
      <w:bookmarkEnd w:id="91"/>
    </w:p>
    <w:p w14:paraId="6FD04A07" w14:textId="4AE46F38" w:rsidR="18B02802" w:rsidRPr="00B3554E" w:rsidRDefault="572F6A4D" w:rsidP="35656662">
      <w:pPr>
        <w:rPr>
          <w:rFonts w:ascii="Cambria" w:eastAsia="MS Mincho" w:hAnsi="Cambria" w:cs="Arial"/>
          <w:sz w:val="24"/>
          <w:szCs w:val="24"/>
        </w:rPr>
      </w:pPr>
      <w:r w:rsidRPr="00B3554E">
        <w:rPr>
          <w:rFonts w:ascii="Cambria" w:eastAsia="MS Mincho" w:hAnsi="Cambria" w:cs="Arial"/>
          <w:sz w:val="24"/>
          <w:szCs w:val="24"/>
        </w:rPr>
        <w:t>Demografiske endringar med fleire eldre og kronikarar vil auke presset på legetenesta og krevje meir ressursar til oppfølging, legemiddelgjennomgang og samhandling. Samstundes kan digitalisering, velferdsteknologi og nye arbeidsformer bidra til betre utnytting av ressursane.</w:t>
      </w:r>
    </w:p>
    <w:p w14:paraId="5481E9E8" w14:textId="4C8B2C60" w:rsidR="0BCB7670" w:rsidRPr="00B3554E" w:rsidRDefault="0BCB7670" w:rsidP="0BCB7670">
      <w:pPr>
        <w:rPr>
          <w:b/>
          <w:bCs/>
        </w:rPr>
      </w:pPr>
    </w:p>
    <w:p w14:paraId="47D3034F" w14:textId="640BF1EE" w:rsidR="2D95B854" w:rsidRPr="00B3554E" w:rsidRDefault="2D95B854" w:rsidP="0BCB7670">
      <w:pPr>
        <w:rPr>
          <w:rFonts w:ascii="Cambria" w:eastAsia="MS Mincho" w:hAnsi="Cambria" w:cs="Arial"/>
          <w:sz w:val="24"/>
          <w:szCs w:val="24"/>
        </w:rPr>
      </w:pPr>
      <w:bookmarkStart w:id="92" w:name="_Toc993151322"/>
      <w:r w:rsidRPr="00B3554E">
        <w:rPr>
          <w:b/>
          <w:bCs/>
        </w:rPr>
        <w:t>Prinsipp for økonomistyring</w:t>
      </w:r>
      <w:bookmarkEnd w:id="92"/>
    </w:p>
    <w:p w14:paraId="34FF0063" w14:textId="5508CC8C" w:rsidR="5F60FB48" w:rsidRPr="00B3554E" w:rsidRDefault="5F60FB48" w:rsidP="00DB6863">
      <w:pPr>
        <w:numPr>
          <w:ilvl w:val="0"/>
          <w:numId w:val="36"/>
        </w:numPr>
        <w:rPr>
          <w:rFonts w:ascii="Cambria" w:eastAsia="MS Mincho" w:hAnsi="Cambria" w:cs="Arial"/>
          <w:sz w:val="24"/>
          <w:szCs w:val="24"/>
        </w:rPr>
      </w:pPr>
      <w:r w:rsidRPr="00B3554E">
        <w:rPr>
          <w:rFonts w:ascii="Cambria" w:eastAsia="MS Mincho" w:hAnsi="Cambria" w:cs="Arial"/>
          <w:sz w:val="24"/>
          <w:szCs w:val="24"/>
        </w:rPr>
        <w:t>Økonomi og ressursbruken må alltid vurderast opp mot kvalitet og pasienttryggleik.</w:t>
      </w:r>
    </w:p>
    <w:p w14:paraId="15D5C6EC" w14:textId="0AAB8ECC" w:rsidR="5F60FB48" w:rsidRPr="00B3554E" w:rsidRDefault="5F60FB48" w:rsidP="00DB6863">
      <w:pPr>
        <w:numPr>
          <w:ilvl w:val="0"/>
          <w:numId w:val="36"/>
        </w:numPr>
        <w:spacing w:after="0"/>
        <w:rPr>
          <w:rFonts w:ascii="Cambria" w:eastAsia="MS Mincho" w:hAnsi="Cambria" w:cs="Arial"/>
          <w:sz w:val="24"/>
          <w:szCs w:val="24"/>
        </w:rPr>
      </w:pPr>
      <w:r w:rsidRPr="00B3554E">
        <w:rPr>
          <w:rFonts w:ascii="Cambria" w:eastAsia="MS Mincho" w:hAnsi="Cambria" w:cs="Arial"/>
          <w:sz w:val="24"/>
          <w:szCs w:val="24"/>
        </w:rPr>
        <w:t>Kommunen skal arbeide for å minimere unødig bruk av vikarar.</w:t>
      </w:r>
    </w:p>
    <w:p w14:paraId="63BC8376" w14:textId="49FA26DC" w:rsidR="5F60FB48" w:rsidRPr="00B3554E" w:rsidRDefault="5F60FB48" w:rsidP="00DB6863">
      <w:pPr>
        <w:numPr>
          <w:ilvl w:val="0"/>
          <w:numId w:val="36"/>
        </w:numPr>
        <w:spacing w:after="0"/>
        <w:rPr>
          <w:rFonts w:ascii="Cambria" w:eastAsia="MS Mincho" w:hAnsi="Cambria" w:cs="Arial"/>
          <w:sz w:val="24"/>
          <w:szCs w:val="24"/>
        </w:rPr>
      </w:pPr>
      <w:r w:rsidRPr="00B3554E">
        <w:rPr>
          <w:rFonts w:ascii="Cambria" w:eastAsia="MS Mincho" w:hAnsi="Cambria" w:cs="Arial"/>
          <w:sz w:val="24"/>
          <w:szCs w:val="24"/>
        </w:rPr>
        <w:t xml:space="preserve">Økonomiske vurderingar må vere ein del av alle </w:t>
      </w:r>
      <w:proofErr w:type="spellStart"/>
      <w:r w:rsidRPr="00B3554E">
        <w:rPr>
          <w:rFonts w:ascii="Cambria" w:eastAsia="MS Mincho" w:hAnsi="Cambria" w:cs="Arial"/>
          <w:sz w:val="24"/>
          <w:szCs w:val="24"/>
        </w:rPr>
        <w:t>beslutningar</w:t>
      </w:r>
      <w:proofErr w:type="spellEnd"/>
      <w:r w:rsidRPr="00B3554E">
        <w:rPr>
          <w:rFonts w:ascii="Cambria" w:eastAsia="MS Mincho" w:hAnsi="Cambria" w:cs="Arial"/>
          <w:sz w:val="24"/>
          <w:szCs w:val="24"/>
        </w:rPr>
        <w:t xml:space="preserve"> om organisering av legetenesta.</w:t>
      </w:r>
    </w:p>
    <w:p w14:paraId="014DF3D7" w14:textId="552DC914" w:rsidR="00037B9A" w:rsidRPr="00B3554E" w:rsidRDefault="5F60FB48" w:rsidP="00DB6863">
      <w:pPr>
        <w:numPr>
          <w:ilvl w:val="0"/>
          <w:numId w:val="36"/>
        </w:numPr>
        <w:rPr>
          <w:rFonts w:ascii="Cambria" w:eastAsia="MS Mincho" w:hAnsi="Cambria" w:cs="Arial"/>
          <w:sz w:val="24"/>
          <w:szCs w:val="24"/>
        </w:rPr>
      </w:pPr>
      <w:r w:rsidRPr="00B3554E">
        <w:rPr>
          <w:rFonts w:ascii="Cambria" w:eastAsia="MS Mincho" w:hAnsi="Cambria" w:cs="Arial"/>
          <w:sz w:val="24"/>
          <w:szCs w:val="24"/>
        </w:rPr>
        <w:t>Nye tiltak skal vurderast i lys av både kortsiktige og langsiktige effektar.</w:t>
      </w:r>
    </w:p>
    <w:p w14:paraId="63EBA002" w14:textId="30595F49" w:rsidR="0BCB7670" w:rsidRPr="00B3554E" w:rsidRDefault="0BCB7670" w:rsidP="0BCB7670">
      <w:pPr>
        <w:pStyle w:val="Overskrift2"/>
      </w:pPr>
    </w:p>
    <w:p w14:paraId="2F5D9694" w14:textId="77777777" w:rsidR="005647CB" w:rsidRPr="00B3554E" w:rsidRDefault="005647CB" w:rsidP="005647CB"/>
    <w:p w14:paraId="5754F434" w14:textId="77777777" w:rsidR="005647CB" w:rsidRPr="00B3554E" w:rsidRDefault="005647CB" w:rsidP="005647CB"/>
    <w:tbl>
      <w:tblPr>
        <w:tblStyle w:val="Tabellrutenett"/>
        <w:tblW w:w="0" w:type="auto"/>
        <w:tblLayout w:type="fixed"/>
        <w:tblLook w:val="06A0" w:firstRow="1" w:lastRow="0" w:firstColumn="1" w:lastColumn="0" w:noHBand="1" w:noVBand="1"/>
      </w:tblPr>
      <w:tblGrid>
        <w:gridCol w:w="8640"/>
      </w:tblGrid>
      <w:tr w:rsidR="0BCB7670" w:rsidRPr="00B3554E" w14:paraId="3CFED88D" w14:textId="77777777" w:rsidTr="0BCB7670">
        <w:trPr>
          <w:trHeight w:val="300"/>
        </w:trPr>
        <w:tc>
          <w:tcPr>
            <w:tcW w:w="8640" w:type="dxa"/>
            <w:shd w:val="clear" w:color="auto" w:fill="D9E2F3"/>
          </w:tcPr>
          <w:p w14:paraId="22BFE7AE" w14:textId="6FAA7DEC" w:rsidR="0806937A" w:rsidRPr="00B3554E" w:rsidRDefault="0806937A" w:rsidP="0BCB7670">
            <w:pPr>
              <w:rPr>
                <w:rFonts w:ascii="Cambria" w:eastAsia="Cambria" w:hAnsi="Cambria" w:cs="Cambria"/>
                <w:b/>
                <w:bCs/>
                <w:sz w:val="24"/>
                <w:szCs w:val="24"/>
              </w:rPr>
            </w:pPr>
            <w:r w:rsidRPr="00B3554E">
              <w:rPr>
                <w:rFonts w:ascii="Cambria" w:eastAsia="Cambria" w:hAnsi="Cambria" w:cs="Cambria"/>
                <w:b/>
                <w:bCs/>
                <w:sz w:val="24"/>
                <w:szCs w:val="24"/>
              </w:rPr>
              <w:t>Tiltak i planperioden:</w:t>
            </w:r>
          </w:p>
          <w:p w14:paraId="5ED96F4B" w14:textId="73A3BD73" w:rsidR="3CDFAB98" w:rsidRPr="00B3554E" w:rsidRDefault="3CDFAB98" w:rsidP="00DB6863">
            <w:pPr>
              <w:pStyle w:val="Listeavsnitt"/>
              <w:numPr>
                <w:ilvl w:val="0"/>
                <w:numId w:val="36"/>
              </w:numPr>
              <w:rPr>
                <w:b/>
                <w:bCs/>
                <w:sz w:val="24"/>
                <w:szCs w:val="24"/>
              </w:rPr>
            </w:pPr>
            <w:r w:rsidRPr="00B3554E">
              <w:rPr>
                <w:sz w:val="24"/>
                <w:szCs w:val="24"/>
              </w:rPr>
              <w:t>Etablere årleg gjennomgang av finansiering og ressursbruk for å vurdere balansen mellom pasientarbeid, kommunale oppgåver og administrative oppgåver.</w:t>
            </w:r>
          </w:p>
          <w:p w14:paraId="185B4CC9" w14:textId="3FB2E2B3" w:rsidR="3CDFAB98" w:rsidRPr="00B3554E" w:rsidRDefault="3CDFAB98" w:rsidP="00DB6863">
            <w:pPr>
              <w:pStyle w:val="Listeavsnitt"/>
              <w:numPr>
                <w:ilvl w:val="0"/>
                <w:numId w:val="36"/>
              </w:numPr>
              <w:rPr>
                <w:b/>
                <w:bCs/>
                <w:sz w:val="24"/>
                <w:szCs w:val="24"/>
              </w:rPr>
            </w:pPr>
            <w:r w:rsidRPr="00B3554E">
              <w:rPr>
                <w:sz w:val="24"/>
                <w:szCs w:val="24"/>
              </w:rPr>
              <w:t>Prioritere tiltak som reduserer unødig bruk av vikarar, til dømes gjennom betre rekruttering, fleksible arbeidstidsordningar og vidareutvikling av fagleiarrolla.</w:t>
            </w:r>
          </w:p>
          <w:p w14:paraId="4FF7E17A" w14:textId="1B3833E3" w:rsidR="3CDFAB98" w:rsidRPr="00B3554E" w:rsidRDefault="3CDFAB98" w:rsidP="00DB6863">
            <w:pPr>
              <w:pStyle w:val="Listeavsnitt"/>
              <w:numPr>
                <w:ilvl w:val="0"/>
                <w:numId w:val="36"/>
              </w:numPr>
              <w:rPr>
                <w:b/>
                <w:bCs/>
                <w:sz w:val="24"/>
                <w:szCs w:val="24"/>
              </w:rPr>
            </w:pPr>
            <w:r w:rsidRPr="00B3554E">
              <w:rPr>
                <w:sz w:val="24"/>
                <w:szCs w:val="24"/>
              </w:rPr>
              <w:t xml:space="preserve">Vurdere nye digitale løysingar (videokonsultasjonar, velferdsteknologi, AI) som kan frigjere </w:t>
            </w:r>
            <w:proofErr w:type="spellStart"/>
            <w:r w:rsidRPr="00B3554E">
              <w:rPr>
                <w:sz w:val="24"/>
                <w:szCs w:val="24"/>
              </w:rPr>
              <w:t>legetid</w:t>
            </w:r>
            <w:proofErr w:type="spellEnd"/>
            <w:r w:rsidRPr="00B3554E">
              <w:rPr>
                <w:sz w:val="24"/>
                <w:szCs w:val="24"/>
              </w:rPr>
              <w:t xml:space="preserve"> til pasientnært arbeid.</w:t>
            </w:r>
          </w:p>
          <w:p w14:paraId="02CB263A" w14:textId="25B4F77B" w:rsidR="3CDFAB98" w:rsidRPr="00B3554E" w:rsidRDefault="3CDFAB98" w:rsidP="00DB6863">
            <w:pPr>
              <w:pStyle w:val="Listeavsnitt"/>
              <w:numPr>
                <w:ilvl w:val="0"/>
                <w:numId w:val="36"/>
              </w:numPr>
              <w:rPr>
                <w:b/>
                <w:bCs/>
                <w:sz w:val="24"/>
                <w:szCs w:val="24"/>
              </w:rPr>
            </w:pPr>
            <w:r w:rsidRPr="00B3554E">
              <w:rPr>
                <w:sz w:val="24"/>
                <w:szCs w:val="24"/>
              </w:rPr>
              <w:t>Utarbeide nøkkeltal og indikatorar for kostnad per konsultasjon, listelengder og legedekning for å styrkje økonomistyringa.</w:t>
            </w:r>
          </w:p>
          <w:p w14:paraId="751F3C97" w14:textId="777AC918" w:rsidR="0BCB7670" w:rsidRPr="00B3554E" w:rsidRDefault="0BCB7670" w:rsidP="0BCB7670"/>
        </w:tc>
      </w:tr>
    </w:tbl>
    <w:p w14:paraId="4D04678F" w14:textId="77777777" w:rsidR="00DB6863" w:rsidRDefault="00DB6863" w:rsidP="10A3523C">
      <w:pPr>
        <w:pStyle w:val="Overskrift2"/>
      </w:pPr>
      <w:bookmarkStart w:id="93" w:name="_Toc219758546"/>
      <w:bookmarkStart w:id="94" w:name="_Toc209463665"/>
    </w:p>
    <w:p w14:paraId="033E9D98" w14:textId="2F82EE80" w:rsidR="006069E5" w:rsidRPr="00B3554E" w:rsidRDefault="01310843" w:rsidP="10A3523C">
      <w:pPr>
        <w:pStyle w:val="Overskrift2"/>
      </w:pPr>
      <w:r w:rsidRPr="00B3554E">
        <w:t>6.</w:t>
      </w:r>
      <w:r w:rsidR="005647CB" w:rsidRPr="00B3554E">
        <w:t>4</w:t>
      </w:r>
      <w:r w:rsidR="1BC5C604" w:rsidRPr="00B3554E">
        <w:t xml:space="preserve"> </w:t>
      </w:r>
      <w:r w:rsidR="707F93C4" w:rsidRPr="00B3554E">
        <w:t>Samla vurdering og</w:t>
      </w:r>
      <w:r w:rsidR="1BC5C604" w:rsidRPr="00B3554E">
        <w:t xml:space="preserve"> </w:t>
      </w:r>
      <w:r w:rsidR="611F3A39" w:rsidRPr="00B3554E">
        <w:t>strategiske prioriteringar</w:t>
      </w:r>
      <w:bookmarkEnd w:id="93"/>
      <w:bookmarkEnd w:id="94"/>
    </w:p>
    <w:p w14:paraId="4E52A26D" w14:textId="59E97D18" w:rsidR="10035E7A" w:rsidRPr="00B3554E" w:rsidRDefault="10035E7A" w:rsidP="0BCB7670">
      <w:pPr>
        <w:rPr>
          <w:rFonts w:ascii="Cambria" w:eastAsia="MS Mincho" w:hAnsi="Cambria" w:cs="Arial"/>
          <w:sz w:val="24"/>
          <w:szCs w:val="24"/>
        </w:rPr>
      </w:pPr>
      <w:r w:rsidRPr="00B3554E">
        <w:rPr>
          <w:rFonts w:ascii="Cambria" w:eastAsia="MS Mincho" w:hAnsi="Cambria" w:cs="Arial"/>
          <w:sz w:val="24"/>
          <w:szCs w:val="24"/>
        </w:rPr>
        <w:t xml:space="preserve">Organiseringa av legetenesta, inkludert </w:t>
      </w:r>
      <w:proofErr w:type="spellStart"/>
      <w:r w:rsidRPr="00B3554E">
        <w:rPr>
          <w:rFonts w:ascii="Cambria" w:eastAsia="MS Mincho" w:hAnsi="Cambria" w:cs="Arial"/>
          <w:sz w:val="24"/>
          <w:szCs w:val="24"/>
        </w:rPr>
        <w:t>utekontora</w:t>
      </w:r>
      <w:proofErr w:type="spellEnd"/>
      <w:r w:rsidRPr="00B3554E">
        <w:rPr>
          <w:rFonts w:ascii="Cambria" w:eastAsia="MS Mincho" w:hAnsi="Cambria" w:cs="Arial"/>
          <w:sz w:val="24"/>
          <w:szCs w:val="24"/>
        </w:rPr>
        <w:t>, er eit avgjerande vegval for Vinje kommune i planperioden. Dei ulike alternativa har både styrkar og svakheiter, og vil få direkte konsekvensar for kvalitet, rekruttering, ressursbruk og pasienttryggleik. Det er difor viktig at politiske og administrative aktørar tek stilling til kva modell som best kan møte framtidige behov.</w:t>
      </w:r>
    </w:p>
    <w:p w14:paraId="548C64FE" w14:textId="0B139436" w:rsidR="10035E7A" w:rsidRPr="00B3554E" w:rsidRDefault="10035E7A" w:rsidP="0BCB7670">
      <w:pPr>
        <w:rPr>
          <w:rFonts w:ascii="Cambria" w:eastAsia="MS Mincho" w:hAnsi="Cambria" w:cs="Arial"/>
          <w:sz w:val="24"/>
          <w:szCs w:val="24"/>
        </w:rPr>
      </w:pPr>
      <w:r w:rsidRPr="00B3554E">
        <w:rPr>
          <w:rFonts w:ascii="Cambria" w:eastAsia="MS Mincho" w:hAnsi="Cambria" w:cs="Arial"/>
          <w:sz w:val="24"/>
          <w:szCs w:val="24"/>
        </w:rPr>
        <w:t xml:space="preserve">Med bakgrunn i utfordringsbiletet og dei ulike vegvala er det utarbeidd ei samla oversikt over </w:t>
      </w:r>
      <w:r w:rsidRPr="00B3554E">
        <w:rPr>
          <w:rFonts w:ascii="Cambria" w:eastAsia="MS Mincho" w:hAnsi="Cambria" w:cs="Arial"/>
          <w:b/>
          <w:bCs/>
          <w:sz w:val="24"/>
          <w:szCs w:val="24"/>
        </w:rPr>
        <w:t>tiltak i planperioden</w:t>
      </w:r>
      <w:r w:rsidRPr="00B3554E">
        <w:rPr>
          <w:rFonts w:ascii="Cambria" w:eastAsia="MS Mincho" w:hAnsi="Cambria" w:cs="Arial"/>
          <w:sz w:val="24"/>
          <w:szCs w:val="24"/>
        </w:rPr>
        <w:t>. Tiltaka omfattar både strategiske grep og meir operative tiltak, og skal bidra til å gjere Vinje si legeteneste robust, berekraftig og fagleg sterk.</w:t>
      </w:r>
    </w:p>
    <w:p w14:paraId="42CCD22B" w14:textId="52FE5600" w:rsidR="7DFE4BC1" w:rsidRPr="00B3554E" w:rsidRDefault="7DFE4BC1" w:rsidP="0BCB7670">
      <w:pPr>
        <w:pStyle w:val="Overskrift2"/>
        <w:rPr>
          <w:rFonts w:ascii="Cambria" w:eastAsia="MS Mincho" w:hAnsi="Cambria" w:cs="Arial"/>
          <w:sz w:val="22"/>
          <w:szCs w:val="22"/>
        </w:rPr>
      </w:pPr>
      <w:bookmarkStart w:id="95" w:name="_Toc209463666"/>
      <w:r w:rsidRPr="00B3554E">
        <w:t>6.</w:t>
      </w:r>
      <w:r w:rsidR="005647CB" w:rsidRPr="00B3554E">
        <w:t>5</w:t>
      </w:r>
      <w:r w:rsidRPr="00B3554E">
        <w:t xml:space="preserve"> </w:t>
      </w:r>
      <w:r w:rsidR="54A7DC56" w:rsidRPr="00B3554E">
        <w:t xml:space="preserve">Organisering og drift – </w:t>
      </w:r>
      <w:proofErr w:type="spellStart"/>
      <w:r w:rsidR="7A93C1A1" w:rsidRPr="00B3554E">
        <w:t>Utekontor</w:t>
      </w:r>
      <w:proofErr w:type="spellEnd"/>
      <w:r w:rsidR="7A93C1A1" w:rsidRPr="00B3554E">
        <w:t xml:space="preserve"> og struktur for tenesta</w:t>
      </w:r>
      <w:bookmarkEnd w:id="95"/>
    </w:p>
    <w:p w14:paraId="2222FACC" w14:textId="62624FDB" w:rsidR="11D93585" w:rsidRPr="00B3554E" w:rsidRDefault="11D93585" w:rsidP="0BCB7670">
      <w:pPr>
        <w:rPr>
          <w:rFonts w:ascii="Cambria" w:eastAsia="MS Mincho" w:hAnsi="Cambria" w:cs="Arial"/>
          <w:sz w:val="24"/>
          <w:szCs w:val="24"/>
        </w:rPr>
      </w:pPr>
      <w:proofErr w:type="spellStart"/>
      <w:r w:rsidRPr="00B3554E">
        <w:rPr>
          <w:rFonts w:ascii="Cambria" w:eastAsia="MS Mincho" w:hAnsi="Cambria" w:cs="Arial"/>
          <w:sz w:val="24"/>
          <w:szCs w:val="24"/>
        </w:rPr>
        <w:t>Utekontora</w:t>
      </w:r>
      <w:proofErr w:type="spellEnd"/>
      <w:r w:rsidRPr="00B3554E">
        <w:rPr>
          <w:rFonts w:ascii="Cambria" w:eastAsia="MS Mincho" w:hAnsi="Cambria" w:cs="Arial"/>
          <w:sz w:val="24"/>
          <w:szCs w:val="24"/>
        </w:rPr>
        <w:t xml:space="preserve"> gir nærleik og tilgjenge for innbyggjarar i delar av kommunen, men er samstundes krevjande å drifte innanfor rammene for leiing, kvalitet og effektiv ressursbruk. Politisk nivå har difor be</w:t>
      </w:r>
      <w:r w:rsidR="00DB6863">
        <w:rPr>
          <w:rFonts w:ascii="Cambria" w:eastAsia="MS Mincho" w:hAnsi="Cambria" w:cs="Arial"/>
          <w:sz w:val="24"/>
          <w:szCs w:val="24"/>
        </w:rPr>
        <w:t>de om</w:t>
      </w:r>
      <w:r w:rsidRPr="00B3554E">
        <w:rPr>
          <w:rFonts w:ascii="Cambria" w:eastAsia="MS Mincho" w:hAnsi="Cambria" w:cs="Arial"/>
          <w:sz w:val="24"/>
          <w:szCs w:val="24"/>
        </w:rPr>
        <w:t xml:space="preserve"> ei eiga utgreiing om framtidig organisering av legetenesta i Vinje kommune (sjå vedlegg 3).</w:t>
      </w:r>
    </w:p>
    <w:p w14:paraId="36CDC196" w14:textId="28DA2B72" w:rsidR="00685965" w:rsidRPr="00B3554E" w:rsidRDefault="11D93585" w:rsidP="0BCB7670">
      <w:pPr>
        <w:rPr>
          <w:rFonts w:ascii="Cambria" w:eastAsia="MS Mincho" w:hAnsi="Cambria" w:cs="Arial"/>
          <w:sz w:val="24"/>
          <w:szCs w:val="24"/>
        </w:rPr>
      </w:pPr>
      <w:r w:rsidRPr="00B3554E">
        <w:rPr>
          <w:rFonts w:ascii="Cambria" w:eastAsia="MS Mincho" w:hAnsi="Cambria" w:cs="Arial"/>
          <w:sz w:val="24"/>
          <w:szCs w:val="24"/>
        </w:rPr>
        <w:t xml:space="preserve">Utgreiinga drøftar ulike modellar for drift av </w:t>
      </w:r>
      <w:proofErr w:type="spellStart"/>
      <w:r w:rsidRPr="00B3554E">
        <w:rPr>
          <w:rFonts w:ascii="Cambria" w:eastAsia="MS Mincho" w:hAnsi="Cambria" w:cs="Arial"/>
          <w:sz w:val="24"/>
          <w:szCs w:val="24"/>
        </w:rPr>
        <w:t>utekontora</w:t>
      </w:r>
      <w:proofErr w:type="spellEnd"/>
      <w:r w:rsidRPr="00B3554E">
        <w:rPr>
          <w:rFonts w:ascii="Cambria" w:eastAsia="MS Mincho" w:hAnsi="Cambria" w:cs="Arial"/>
          <w:sz w:val="24"/>
          <w:szCs w:val="24"/>
        </w:rPr>
        <w:t xml:space="preserve"> og vurderer konsekvensane av desse. Analysen peikar på at dagens modell gir lokal nærleik for enkelte, men at ordninga samla sett er lite berekraftig over tid. Ei sterkare samling av ressursane på hovudkontoret i Åmot kan gi betre grunnlag for kvalitet, stabilitet og effektiv ressursbruk, men krev samstundes gode digitale løysingar og alternative tiltak for å kompensere for større geografiske avstandar.</w:t>
      </w:r>
    </w:p>
    <w:p w14:paraId="2694EC52" w14:textId="77777777" w:rsidR="005647CB" w:rsidRPr="00B3554E" w:rsidRDefault="005647CB" w:rsidP="0BCB7670">
      <w:pPr>
        <w:rPr>
          <w:rFonts w:ascii="Cambria" w:eastAsia="MS Mincho" w:hAnsi="Cambria" w:cs="Arial"/>
          <w:sz w:val="24"/>
          <w:szCs w:val="24"/>
        </w:rPr>
      </w:pPr>
    </w:p>
    <w:p w14:paraId="4DDE430B" w14:textId="1132CD45" w:rsidR="11D93585" w:rsidRPr="00B3554E" w:rsidRDefault="11D93585" w:rsidP="0BCB7670">
      <w:pPr>
        <w:rPr>
          <w:rFonts w:ascii="Cambria" w:eastAsia="MS Mincho" w:hAnsi="Cambria" w:cs="Arial"/>
          <w:b/>
          <w:bCs/>
          <w:sz w:val="24"/>
          <w:szCs w:val="24"/>
        </w:rPr>
      </w:pPr>
      <w:r w:rsidRPr="00B3554E">
        <w:rPr>
          <w:rFonts w:ascii="Cambria" w:eastAsia="MS Mincho" w:hAnsi="Cambria" w:cs="Arial"/>
          <w:b/>
          <w:bCs/>
          <w:sz w:val="24"/>
          <w:szCs w:val="24"/>
        </w:rPr>
        <w:lastRenderedPageBreak/>
        <w:t>Vidare politisk behandling bør særleg leggje vekt på desse vurderingskriteria:</w:t>
      </w:r>
    </w:p>
    <w:p w14:paraId="5F1D4D56" w14:textId="589E196F" w:rsidR="11D93585" w:rsidRPr="00B3554E" w:rsidRDefault="11D93585" w:rsidP="00DB6863">
      <w:pPr>
        <w:numPr>
          <w:ilvl w:val="0"/>
          <w:numId w:val="11"/>
        </w:numPr>
        <w:spacing w:after="0"/>
        <w:rPr>
          <w:rFonts w:ascii="Cambria" w:eastAsia="MS Mincho" w:hAnsi="Cambria" w:cs="Arial"/>
          <w:sz w:val="24"/>
          <w:szCs w:val="24"/>
        </w:rPr>
      </w:pPr>
      <w:r w:rsidRPr="00B3554E">
        <w:rPr>
          <w:rFonts w:ascii="Cambria" w:eastAsia="MS Mincho" w:hAnsi="Cambria" w:cs="Arial"/>
          <w:b/>
          <w:bCs/>
          <w:sz w:val="24"/>
          <w:szCs w:val="24"/>
        </w:rPr>
        <w:t>Pasienttilgjenge:</w:t>
      </w:r>
      <w:r w:rsidRPr="00B3554E">
        <w:rPr>
          <w:rFonts w:ascii="Cambria" w:eastAsia="MS Mincho" w:hAnsi="Cambria" w:cs="Arial"/>
          <w:sz w:val="24"/>
          <w:szCs w:val="24"/>
        </w:rPr>
        <w:t xml:space="preserve"> Korleis sikrast eit rettferdig og forsvarleg tilbod i heile kommunen?</w:t>
      </w:r>
    </w:p>
    <w:p w14:paraId="7B95436C" w14:textId="78DA7024" w:rsidR="11D93585" w:rsidRPr="00B3554E" w:rsidRDefault="11D93585" w:rsidP="00DB6863">
      <w:pPr>
        <w:numPr>
          <w:ilvl w:val="0"/>
          <w:numId w:val="11"/>
        </w:numPr>
        <w:spacing w:after="0"/>
        <w:rPr>
          <w:rFonts w:ascii="Cambria" w:eastAsia="MS Mincho" w:hAnsi="Cambria" w:cs="Arial"/>
          <w:sz w:val="24"/>
          <w:szCs w:val="24"/>
        </w:rPr>
      </w:pPr>
      <w:r w:rsidRPr="00B3554E">
        <w:rPr>
          <w:rFonts w:ascii="Cambria" w:eastAsia="MS Mincho" w:hAnsi="Cambria" w:cs="Arial"/>
          <w:b/>
          <w:bCs/>
          <w:sz w:val="24"/>
          <w:szCs w:val="24"/>
        </w:rPr>
        <w:t>Kvalitet:</w:t>
      </w:r>
      <w:r w:rsidRPr="00B3554E">
        <w:rPr>
          <w:rFonts w:ascii="Cambria" w:eastAsia="MS Mincho" w:hAnsi="Cambria" w:cs="Arial"/>
          <w:sz w:val="24"/>
          <w:szCs w:val="24"/>
        </w:rPr>
        <w:t xml:space="preserve"> Korleis påverkar dei ulike modellane kontinuitet, pasienttryggleik og fagleg utvikling?</w:t>
      </w:r>
    </w:p>
    <w:p w14:paraId="36DA41B0" w14:textId="2E6D8752" w:rsidR="11D93585" w:rsidRPr="00B3554E" w:rsidRDefault="11D93585" w:rsidP="00DB6863">
      <w:pPr>
        <w:numPr>
          <w:ilvl w:val="0"/>
          <w:numId w:val="11"/>
        </w:numPr>
        <w:spacing w:after="0"/>
        <w:rPr>
          <w:rFonts w:ascii="Cambria" w:eastAsia="MS Mincho" w:hAnsi="Cambria" w:cs="Arial"/>
          <w:sz w:val="24"/>
          <w:szCs w:val="24"/>
        </w:rPr>
      </w:pPr>
      <w:r w:rsidRPr="00B3554E">
        <w:rPr>
          <w:rFonts w:ascii="Cambria" w:eastAsia="MS Mincho" w:hAnsi="Cambria" w:cs="Arial"/>
          <w:b/>
          <w:bCs/>
          <w:sz w:val="24"/>
          <w:szCs w:val="24"/>
        </w:rPr>
        <w:t>Rekruttering og bemanning:</w:t>
      </w:r>
      <w:r w:rsidRPr="00B3554E">
        <w:rPr>
          <w:rFonts w:ascii="Cambria" w:eastAsia="MS Mincho" w:hAnsi="Cambria" w:cs="Arial"/>
          <w:sz w:val="24"/>
          <w:szCs w:val="24"/>
        </w:rPr>
        <w:t xml:space="preserve"> Kva løysingar gjer det enklast å rekruttere og halde på legar og helsepersonell?</w:t>
      </w:r>
    </w:p>
    <w:p w14:paraId="5423E244" w14:textId="03F028C8" w:rsidR="11D93585" w:rsidRPr="00B3554E" w:rsidRDefault="11D93585" w:rsidP="00DB6863">
      <w:pPr>
        <w:numPr>
          <w:ilvl w:val="0"/>
          <w:numId w:val="11"/>
        </w:numPr>
        <w:spacing w:after="0"/>
        <w:rPr>
          <w:rFonts w:ascii="Cambria" w:eastAsia="MS Mincho" w:hAnsi="Cambria" w:cs="Arial"/>
          <w:sz w:val="24"/>
          <w:szCs w:val="24"/>
        </w:rPr>
      </w:pPr>
      <w:r w:rsidRPr="00B3554E">
        <w:rPr>
          <w:rFonts w:ascii="Cambria" w:eastAsia="MS Mincho" w:hAnsi="Cambria" w:cs="Arial"/>
          <w:b/>
          <w:bCs/>
          <w:sz w:val="24"/>
          <w:szCs w:val="24"/>
        </w:rPr>
        <w:t>Økonomi og ressursbruk:</w:t>
      </w:r>
      <w:r w:rsidRPr="00B3554E">
        <w:rPr>
          <w:rFonts w:ascii="Cambria" w:eastAsia="MS Mincho" w:hAnsi="Cambria" w:cs="Arial"/>
          <w:sz w:val="24"/>
          <w:szCs w:val="24"/>
        </w:rPr>
        <w:t xml:space="preserve"> Korleis kan kommunen oppnå best mogleg balanse mellom nærleik og effektiv drift?</w:t>
      </w:r>
    </w:p>
    <w:p w14:paraId="2126E776" w14:textId="7373EAFB" w:rsidR="0BCB7670" w:rsidRPr="00B3554E" w:rsidRDefault="11D93585" w:rsidP="00DB6863">
      <w:pPr>
        <w:numPr>
          <w:ilvl w:val="0"/>
          <w:numId w:val="11"/>
        </w:numPr>
        <w:rPr>
          <w:rFonts w:ascii="Cambria" w:eastAsia="MS Mincho" w:hAnsi="Cambria" w:cs="Arial"/>
          <w:sz w:val="24"/>
          <w:szCs w:val="24"/>
        </w:rPr>
      </w:pPr>
      <w:r w:rsidRPr="00B3554E">
        <w:rPr>
          <w:rFonts w:ascii="Cambria" w:eastAsia="MS Mincho" w:hAnsi="Cambria" w:cs="Arial"/>
          <w:b/>
          <w:bCs/>
          <w:sz w:val="24"/>
          <w:szCs w:val="24"/>
        </w:rPr>
        <w:t>Digitalisering:</w:t>
      </w:r>
      <w:r w:rsidRPr="00B3554E">
        <w:rPr>
          <w:rFonts w:ascii="Cambria" w:eastAsia="MS Mincho" w:hAnsi="Cambria" w:cs="Arial"/>
          <w:sz w:val="24"/>
          <w:szCs w:val="24"/>
        </w:rPr>
        <w:t xml:space="preserve"> I kva grad kan digitale løysingar kompensere for lengre avstandar og bidra til betre oppfølging?</w:t>
      </w:r>
    </w:p>
    <w:p w14:paraId="306200B9" w14:textId="77777777" w:rsidR="005647CB" w:rsidRPr="00B3554E" w:rsidRDefault="005647CB" w:rsidP="005647CB">
      <w:pPr>
        <w:ind w:left="720"/>
        <w:rPr>
          <w:rFonts w:ascii="Cambria" w:eastAsia="MS Mincho" w:hAnsi="Cambria" w:cs="Arial"/>
          <w:sz w:val="24"/>
          <w:szCs w:val="24"/>
        </w:rPr>
      </w:pPr>
    </w:p>
    <w:tbl>
      <w:tblPr>
        <w:tblStyle w:val="Tabellrutenett"/>
        <w:tblW w:w="8640" w:type="dxa"/>
        <w:tblLayout w:type="fixed"/>
        <w:tblLook w:val="06A0" w:firstRow="1" w:lastRow="0" w:firstColumn="1" w:lastColumn="0" w:noHBand="1" w:noVBand="1"/>
      </w:tblPr>
      <w:tblGrid>
        <w:gridCol w:w="8640"/>
      </w:tblGrid>
      <w:tr w:rsidR="0BCB7670" w:rsidRPr="00B3554E" w14:paraId="7D97BE27" w14:textId="77777777" w:rsidTr="0052541A">
        <w:trPr>
          <w:trHeight w:val="300"/>
        </w:trPr>
        <w:tc>
          <w:tcPr>
            <w:tcW w:w="8640" w:type="dxa"/>
            <w:shd w:val="clear" w:color="auto" w:fill="D9E2F3"/>
          </w:tcPr>
          <w:p w14:paraId="2858AF53" w14:textId="2C7ACD01" w:rsidR="0E69AF20" w:rsidRPr="00B3554E" w:rsidRDefault="0E69AF20" w:rsidP="0BCB7670">
            <w:pPr>
              <w:rPr>
                <w:rFonts w:ascii="Cambria" w:eastAsia="MS Mincho" w:hAnsi="Cambria" w:cs="Arial"/>
                <w:sz w:val="24"/>
                <w:szCs w:val="24"/>
              </w:rPr>
            </w:pPr>
            <w:r w:rsidRPr="00B3554E">
              <w:rPr>
                <w:rFonts w:ascii="Cambria" w:eastAsia="MS Mincho" w:hAnsi="Cambria" w:cs="Arial"/>
                <w:b/>
                <w:bCs/>
                <w:sz w:val="24"/>
                <w:szCs w:val="24"/>
              </w:rPr>
              <w:t>Tiltak i planperioden:</w:t>
            </w:r>
          </w:p>
          <w:p w14:paraId="37B42CE7" w14:textId="611DCEEB" w:rsidR="0E69AF20" w:rsidRPr="00B3554E" w:rsidRDefault="0E69AF20" w:rsidP="00DB6863">
            <w:pPr>
              <w:pStyle w:val="Listeavsnitt"/>
              <w:numPr>
                <w:ilvl w:val="0"/>
                <w:numId w:val="11"/>
              </w:numPr>
              <w:rPr>
                <w:rFonts w:ascii="Cambria" w:eastAsia="MS Mincho" w:hAnsi="Cambria" w:cs="Arial"/>
                <w:sz w:val="24"/>
                <w:szCs w:val="24"/>
              </w:rPr>
            </w:pPr>
            <w:r w:rsidRPr="00B3554E">
              <w:rPr>
                <w:rFonts w:ascii="Cambria" w:eastAsia="MS Mincho" w:hAnsi="Cambria" w:cs="Arial"/>
                <w:sz w:val="24"/>
                <w:szCs w:val="24"/>
              </w:rPr>
              <w:t>Gjennomføre politisk behandling av utgreiing om framtidig organisering av legetenesta (vedlegg 3), med særleg vekt på vurdering av pasienttilgjenge, kvalitet, rekruttering, ressursbruk og digitale løysingar.</w:t>
            </w:r>
          </w:p>
          <w:p w14:paraId="5F0BC338" w14:textId="236213DD" w:rsidR="0BCB7670" w:rsidRPr="00B3554E" w:rsidRDefault="0BCB7670" w:rsidP="0BCB7670">
            <w:pPr>
              <w:pStyle w:val="Listeavsnitt"/>
              <w:rPr>
                <w:rFonts w:ascii="Cambria" w:eastAsia="MS Mincho" w:hAnsi="Cambria" w:cs="Arial"/>
                <w:sz w:val="24"/>
                <w:szCs w:val="24"/>
              </w:rPr>
            </w:pPr>
          </w:p>
        </w:tc>
      </w:tr>
    </w:tbl>
    <w:p w14:paraId="51BEEAA8" w14:textId="64C52C60" w:rsidR="0052541A" w:rsidRPr="00B3554E" w:rsidRDefault="0052541A" w:rsidP="0052541A">
      <w:pPr>
        <w:pStyle w:val="Overskrift2"/>
      </w:pPr>
    </w:p>
    <w:p w14:paraId="10C8288A" w14:textId="702C258D" w:rsidR="006069E5" w:rsidRPr="00B3554E" w:rsidRDefault="0D581D08" w:rsidP="0BCB7670">
      <w:pPr>
        <w:pStyle w:val="Overskrift2"/>
        <w:rPr>
          <w:sz w:val="24"/>
          <w:szCs w:val="24"/>
        </w:rPr>
      </w:pPr>
      <w:bookmarkStart w:id="96" w:name="_Toc209463667"/>
      <w:r w:rsidRPr="00B3554E">
        <w:t>6.</w:t>
      </w:r>
      <w:r w:rsidR="005647CB" w:rsidRPr="00B3554E">
        <w:t>6</w:t>
      </w:r>
      <w:r w:rsidR="31CC1DF4" w:rsidRPr="00B3554E">
        <w:t xml:space="preserve"> Tiltak i planperioden (2026-2029)</w:t>
      </w:r>
      <w:bookmarkEnd w:id="96"/>
    </w:p>
    <w:p w14:paraId="51BD1676" w14:textId="254B107E" w:rsidR="0A6037FC" w:rsidRPr="00B3554E" w:rsidRDefault="0A6037FC" w:rsidP="0BCB7670">
      <w:pPr>
        <w:rPr>
          <w:rFonts w:ascii="Cambria" w:eastAsia="MS Mincho" w:hAnsi="Cambria" w:cs="Arial"/>
          <w:sz w:val="24"/>
          <w:szCs w:val="24"/>
        </w:rPr>
      </w:pPr>
      <w:r w:rsidRPr="00B3554E">
        <w:rPr>
          <w:rFonts w:ascii="Cambria" w:eastAsia="MS Mincho" w:hAnsi="Cambria" w:cs="Arial"/>
          <w:sz w:val="24"/>
          <w:szCs w:val="24"/>
        </w:rPr>
        <w:t>Tiltakslista gir ei samla oversikt over dei prioriterte satsingsområda for legetenesta i Vinje kommune. Tiltaka er utforma for å møte både strukturelle utfordringar, som rekruttering og organisering, og faglege krav til kvalitet, pasienttryggleik og beredskap.</w:t>
      </w:r>
    </w:p>
    <w:p w14:paraId="60914279" w14:textId="17183F7E" w:rsidR="0A6037FC" w:rsidRPr="00B3554E" w:rsidRDefault="0A6037FC" w:rsidP="0BCB7670">
      <w:pPr>
        <w:rPr>
          <w:rFonts w:ascii="Cambria" w:eastAsia="MS Mincho" w:hAnsi="Cambria" w:cs="Arial"/>
          <w:sz w:val="24"/>
          <w:szCs w:val="24"/>
        </w:rPr>
      </w:pPr>
      <w:r w:rsidRPr="00B3554E">
        <w:rPr>
          <w:rFonts w:ascii="Cambria" w:eastAsia="MS Mincho" w:hAnsi="Cambria" w:cs="Arial"/>
          <w:sz w:val="24"/>
          <w:szCs w:val="24"/>
        </w:rPr>
        <w:t xml:space="preserve">Lista byggjer på ei vurdering av framtidige behov, vegval knytt til </w:t>
      </w:r>
      <w:proofErr w:type="spellStart"/>
      <w:r w:rsidRPr="00B3554E">
        <w:rPr>
          <w:rFonts w:ascii="Cambria" w:eastAsia="MS Mincho" w:hAnsi="Cambria" w:cs="Arial"/>
          <w:sz w:val="24"/>
          <w:szCs w:val="24"/>
        </w:rPr>
        <w:t>utekontor</w:t>
      </w:r>
      <w:proofErr w:type="spellEnd"/>
      <w:r w:rsidRPr="00B3554E">
        <w:rPr>
          <w:rFonts w:ascii="Cambria" w:eastAsia="MS Mincho" w:hAnsi="Cambria" w:cs="Arial"/>
          <w:sz w:val="24"/>
          <w:szCs w:val="24"/>
        </w:rPr>
        <w:t xml:space="preserve"> og organisering, samt nasjonale føringar og lokale erfaringar. Ho fungerer som eit styringsverktøy for både politisk og administrativ leiing, og skal vere utgangspunkt for årleg oppfølging, evaluering og rapportering.</w:t>
      </w:r>
    </w:p>
    <w:p w14:paraId="2084C9A8" w14:textId="77777777" w:rsidR="005647CB" w:rsidRDefault="005647CB" w:rsidP="0BCB7670">
      <w:pPr>
        <w:rPr>
          <w:rFonts w:ascii="Cambria" w:eastAsia="MS Mincho" w:hAnsi="Cambria" w:cs="Arial"/>
          <w:sz w:val="24"/>
          <w:szCs w:val="24"/>
        </w:rPr>
      </w:pPr>
    </w:p>
    <w:p w14:paraId="071C7AC8" w14:textId="77777777" w:rsidR="00DB6863" w:rsidRDefault="00DB6863" w:rsidP="0BCB7670">
      <w:pPr>
        <w:rPr>
          <w:rFonts w:ascii="Cambria" w:eastAsia="MS Mincho" w:hAnsi="Cambria" w:cs="Arial"/>
          <w:sz w:val="24"/>
          <w:szCs w:val="24"/>
        </w:rPr>
      </w:pPr>
    </w:p>
    <w:p w14:paraId="70CD2CEB" w14:textId="77777777" w:rsidR="00DB6863" w:rsidRDefault="00DB6863" w:rsidP="0BCB7670">
      <w:pPr>
        <w:rPr>
          <w:rFonts w:ascii="Cambria" w:eastAsia="MS Mincho" w:hAnsi="Cambria" w:cs="Arial"/>
          <w:sz w:val="24"/>
          <w:szCs w:val="24"/>
        </w:rPr>
      </w:pPr>
    </w:p>
    <w:p w14:paraId="7F004734" w14:textId="77777777" w:rsidR="00DB6863" w:rsidRDefault="00DB6863" w:rsidP="0BCB7670">
      <w:pPr>
        <w:rPr>
          <w:rFonts w:ascii="Cambria" w:eastAsia="MS Mincho" w:hAnsi="Cambria" w:cs="Arial"/>
          <w:sz w:val="24"/>
          <w:szCs w:val="24"/>
        </w:rPr>
      </w:pPr>
    </w:p>
    <w:p w14:paraId="6A26E220" w14:textId="77777777" w:rsidR="00DB6863" w:rsidRPr="00B3554E" w:rsidRDefault="00DB6863" w:rsidP="0BCB7670">
      <w:pPr>
        <w:rPr>
          <w:rFonts w:ascii="Cambria" w:eastAsia="MS Mincho" w:hAnsi="Cambria" w:cs="Arial"/>
          <w:sz w:val="24"/>
          <w:szCs w:val="24"/>
        </w:rPr>
      </w:pPr>
    </w:p>
    <w:p w14:paraId="73E8CB74" w14:textId="55E4A4EE" w:rsidR="0029F190" w:rsidRPr="00B3554E" w:rsidRDefault="0029F190" w:rsidP="0BCB7670">
      <w:pPr>
        <w:rPr>
          <w:rFonts w:ascii="Cambria" w:eastAsia="Cambria" w:hAnsi="Cambria" w:cs="Cambria"/>
          <w:sz w:val="24"/>
          <w:szCs w:val="24"/>
        </w:rPr>
      </w:pPr>
      <w:r w:rsidRPr="00B3554E">
        <w:rPr>
          <w:rFonts w:ascii="Cambria" w:eastAsia="Cambria" w:hAnsi="Cambria" w:cs="Cambria"/>
          <w:sz w:val="24"/>
          <w:szCs w:val="24"/>
        </w:rPr>
        <w:lastRenderedPageBreak/>
        <w:t>Tabellen under viser dei prioriterte tiltaka i planperioden 2026–2029. Tiltaka er organiserte tematisk og følgjer hovudkapitla i planen.</w:t>
      </w:r>
    </w:p>
    <w:tbl>
      <w:tblPr>
        <w:tblStyle w:val="Tabellrutenett"/>
        <w:tblW w:w="0" w:type="auto"/>
        <w:tblLayout w:type="fixed"/>
        <w:tblLook w:val="04A0" w:firstRow="1" w:lastRow="0" w:firstColumn="1" w:lastColumn="0" w:noHBand="0" w:noVBand="1"/>
      </w:tblPr>
      <w:tblGrid>
        <w:gridCol w:w="3015"/>
        <w:gridCol w:w="3047"/>
        <w:gridCol w:w="2608"/>
      </w:tblGrid>
      <w:tr w:rsidR="0BCB7670" w:rsidRPr="00B3554E" w14:paraId="6C5591C1" w14:textId="77777777" w:rsidTr="0BCB7670">
        <w:trPr>
          <w:trHeight w:val="300"/>
        </w:trPr>
        <w:tc>
          <w:tcPr>
            <w:tcW w:w="3015" w:type="dxa"/>
            <w:tcBorders>
              <w:top w:val="single" w:sz="8" w:space="0" w:color="auto"/>
              <w:left w:val="single" w:sz="8" w:space="0" w:color="auto"/>
              <w:bottom w:val="single" w:sz="8" w:space="0" w:color="auto"/>
              <w:right w:val="single" w:sz="8" w:space="0" w:color="auto"/>
            </w:tcBorders>
            <w:shd w:val="clear" w:color="auto" w:fill="D9E2F3"/>
            <w:tcMar>
              <w:left w:w="108" w:type="dxa"/>
              <w:right w:w="108" w:type="dxa"/>
            </w:tcMar>
          </w:tcPr>
          <w:p w14:paraId="64DC9E7B" w14:textId="28246959" w:rsidR="0BCB7670" w:rsidRPr="00B3554E" w:rsidRDefault="0BCB7670" w:rsidP="0BCB7670">
            <w:pPr>
              <w:rPr>
                <w:rFonts w:ascii="Cambria" w:eastAsia="Cambria" w:hAnsi="Cambria" w:cs="Cambria"/>
                <w:b/>
                <w:bCs/>
                <w:sz w:val="24"/>
                <w:szCs w:val="24"/>
              </w:rPr>
            </w:pPr>
            <w:r w:rsidRPr="00B3554E">
              <w:rPr>
                <w:rFonts w:ascii="Cambria" w:eastAsia="Cambria" w:hAnsi="Cambria" w:cs="Cambria"/>
                <w:b/>
                <w:bCs/>
                <w:sz w:val="24"/>
                <w:szCs w:val="24"/>
              </w:rPr>
              <w:t>Tiltak</w:t>
            </w:r>
          </w:p>
        </w:tc>
        <w:tc>
          <w:tcPr>
            <w:tcW w:w="3047" w:type="dxa"/>
            <w:tcBorders>
              <w:top w:val="single" w:sz="8" w:space="0" w:color="auto"/>
              <w:left w:val="single" w:sz="8" w:space="0" w:color="auto"/>
              <w:bottom w:val="single" w:sz="8" w:space="0" w:color="auto"/>
              <w:right w:val="single" w:sz="8" w:space="0" w:color="auto"/>
            </w:tcBorders>
            <w:shd w:val="clear" w:color="auto" w:fill="D9E2F3"/>
            <w:tcMar>
              <w:left w:w="108" w:type="dxa"/>
              <w:right w:w="108" w:type="dxa"/>
            </w:tcMar>
          </w:tcPr>
          <w:p w14:paraId="3F8A65BE" w14:textId="287E2DCA" w:rsidR="0BCB7670" w:rsidRPr="00B3554E" w:rsidRDefault="0BCB7670" w:rsidP="0BCB7670">
            <w:pPr>
              <w:rPr>
                <w:rFonts w:ascii="Cambria" w:eastAsia="Cambria" w:hAnsi="Cambria" w:cs="Cambria"/>
                <w:b/>
                <w:bCs/>
                <w:sz w:val="24"/>
                <w:szCs w:val="24"/>
              </w:rPr>
            </w:pPr>
            <w:r w:rsidRPr="00B3554E">
              <w:rPr>
                <w:rFonts w:ascii="Cambria" w:eastAsia="Cambria" w:hAnsi="Cambria" w:cs="Cambria"/>
                <w:b/>
                <w:bCs/>
                <w:sz w:val="24"/>
                <w:szCs w:val="24"/>
              </w:rPr>
              <w:t>Ansvar</w:t>
            </w:r>
          </w:p>
        </w:tc>
        <w:tc>
          <w:tcPr>
            <w:tcW w:w="2608" w:type="dxa"/>
            <w:tcBorders>
              <w:top w:val="single" w:sz="8" w:space="0" w:color="auto"/>
              <w:left w:val="single" w:sz="8" w:space="0" w:color="auto"/>
              <w:bottom w:val="single" w:sz="8" w:space="0" w:color="auto"/>
              <w:right w:val="single" w:sz="8" w:space="0" w:color="auto"/>
            </w:tcBorders>
            <w:shd w:val="clear" w:color="auto" w:fill="D9E2F3"/>
            <w:tcMar>
              <w:left w:w="108" w:type="dxa"/>
              <w:right w:w="108" w:type="dxa"/>
            </w:tcMar>
          </w:tcPr>
          <w:p w14:paraId="6AA6E980" w14:textId="56831274" w:rsidR="0BCB7670" w:rsidRPr="00B3554E" w:rsidRDefault="0BCB7670" w:rsidP="0BCB7670">
            <w:pPr>
              <w:rPr>
                <w:rFonts w:ascii="Cambria" w:eastAsia="Cambria" w:hAnsi="Cambria" w:cs="Cambria"/>
                <w:b/>
                <w:bCs/>
                <w:sz w:val="24"/>
                <w:szCs w:val="24"/>
              </w:rPr>
            </w:pPr>
            <w:r w:rsidRPr="00B3554E">
              <w:rPr>
                <w:rFonts w:ascii="Cambria" w:eastAsia="Cambria" w:hAnsi="Cambria" w:cs="Cambria"/>
                <w:b/>
                <w:bCs/>
                <w:sz w:val="24"/>
                <w:szCs w:val="24"/>
              </w:rPr>
              <w:t>Tid</w:t>
            </w:r>
          </w:p>
        </w:tc>
      </w:tr>
      <w:tr w:rsidR="0BCB7670" w:rsidRPr="00B3554E" w14:paraId="31AD323B" w14:textId="77777777" w:rsidTr="0BCB7670">
        <w:trPr>
          <w:trHeight w:val="300"/>
        </w:trPr>
        <w:tc>
          <w:tcPr>
            <w:tcW w:w="3015" w:type="dxa"/>
            <w:tcBorders>
              <w:top w:val="single" w:sz="8" w:space="0" w:color="auto"/>
              <w:left w:val="single" w:sz="8" w:space="0" w:color="auto"/>
              <w:bottom w:val="single" w:sz="8" w:space="0" w:color="auto"/>
              <w:right w:val="single" w:sz="8" w:space="0" w:color="auto"/>
            </w:tcBorders>
            <w:tcMar>
              <w:left w:w="108" w:type="dxa"/>
              <w:right w:w="108" w:type="dxa"/>
            </w:tcMar>
          </w:tcPr>
          <w:p w14:paraId="29213F50" w14:textId="14010E36" w:rsidR="0BCB7670" w:rsidRPr="00B3554E" w:rsidRDefault="0BCB7670" w:rsidP="0BCB7670">
            <w:pPr>
              <w:rPr>
                <w:rFonts w:ascii="Cambria" w:eastAsia="Cambria" w:hAnsi="Cambria" w:cs="Cambria"/>
                <w:sz w:val="24"/>
                <w:szCs w:val="24"/>
              </w:rPr>
            </w:pPr>
            <w:r w:rsidRPr="00B3554E">
              <w:rPr>
                <w:rFonts w:ascii="Cambria" w:eastAsia="Cambria" w:hAnsi="Cambria" w:cs="Cambria"/>
                <w:sz w:val="24"/>
                <w:szCs w:val="24"/>
              </w:rPr>
              <w:t>Etablere fast tilsynslegefunksjon ved omsorgssenteret</w:t>
            </w:r>
          </w:p>
        </w:tc>
        <w:tc>
          <w:tcPr>
            <w:tcW w:w="3047" w:type="dxa"/>
            <w:tcBorders>
              <w:top w:val="single" w:sz="8" w:space="0" w:color="auto"/>
              <w:left w:val="single" w:sz="8" w:space="0" w:color="auto"/>
              <w:bottom w:val="single" w:sz="8" w:space="0" w:color="auto"/>
              <w:right w:val="single" w:sz="8" w:space="0" w:color="auto"/>
            </w:tcBorders>
            <w:tcMar>
              <w:left w:w="108" w:type="dxa"/>
              <w:right w:w="108" w:type="dxa"/>
            </w:tcMar>
          </w:tcPr>
          <w:p w14:paraId="570121CD" w14:textId="660C92A8" w:rsidR="0BCB7670" w:rsidRPr="00B3554E" w:rsidRDefault="0BCB7670" w:rsidP="0BCB7670">
            <w:pPr>
              <w:rPr>
                <w:rFonts w:ascii="Cambria" w:eastAsia="Cambria" w:hAnsi="Cambria" w:cs="Cambria"/>
                <w:sz w:val="24"/>
                <w:szCs w:val="24"/>
              </w:rPr>
            </w:pPr>
            <w:r w:rsidRPr="00B3554E">
              <w:rPr>
                <w:rFonts w:ascii="Cambria" w:eastAsia="Cambria" w:hAnsi="Cambria" w:cs="Cambria"/>
                <w:sz w:val="24"/>
                <w:szCs w:val="24"/>
              </w:rPr>
              <w:t>Verksemdsleiar/avdelingsleiar</w:t>
            </w:r>
          </w:p>
        </w:tc>
        <w:tc>
          <w:tcPr>
            <w:tcW w:w="2608" w:type="dxa"/>
            <w:tcBorders>
              <w:top w:val="single" w:sz="8" w:space="0" w:color="auto"/>
              <w:left w:val="single" w:sz="8" w:space="0" w:color="auto"/>
              <w:bottom w:val="single" w:sz="8" w:space="0" w:color="auto"/>
              <w:right w:val="single" w:sz="8" w:space="0" w:color="auto"/>
            </w:tcBorders>
            <w:tcMar>
              <w:left w:w="108" w:type="dxa"/>
              <w:right w:w="108" w:type="dxa"/>
            </w:tcMar>
          </w:tcPr>
          <w:p w14:paraId="718985E8" w14:textId="6A91C22B" w:rsidR="0BCB7670" w:rsidRPr="00B3554E" w:rsidRDefault="0BCB7670" w:rsidP="0BCB7670">
            <w:pPr>
              <w:rPr>
                <w:rFonts w:ascii="Cambria" w:eastAsia="Cambria" w:hAnsi="Cambria" w:cs="Cambria"/>
                <w:sz w:val="24"/>
                <w:szCs w:val="24"/>
              </w:rPr>
            </w:pPr>
            <w:r w:rsidRPr="00B3554E">
              <w:rPr>
                <w:rFonts w:ascii="Cambria" w:eastAsia="Cambria" w:hAnsi="Cambria" w:cs="Cambria"/>
                <w:sz w:val="24"/>
                <w:szCs w:val="24"/>
              </w:rPr>
              <w:t>2026</w:t>
            </w:r>
          </w:p>
        </w:tc>
      </w:tr>
      <w:tr w:rsidR="0BCB7670" w:rsidRPr="00B3554E" w14:paraId="145D9ECB" w14:textId="77777777" w:rsidTr="0BCB7670">
        <w:trPr>
          <w:trHeight w:val="300"/>
        </w:trPr>
        <w:tc>
          <w:tcPr>
            <w:tcW w:w="3015" w:type="dxa"/>
            <w:tcBorders>
              <w:top w:val="single" w:sz="8" w:space="0" w:color="auto"/>
              <w:left w:val="single" w:sz="8" w:space="0" w:color="auto"/>
              <w:bottom w:val="single" w:sz="8" w:space="0" w:color="auto"/>
              <w:right w:val="single" w:sz="8" w:space="0" w:color="auto"/>
            </w:tcBorders>
            <w:tcMar>
              <w:left w:w="108" w:type="dxa"/>
              <w:right w:w="108" w:type="dxa"/>
            </w:tcMar>
          </w:tcPr>
          <w:p w14:paraId="75FABBA4" w14:textId="3E59B9DE" w:rsidR="0BCB7670" w:rsidRPr="00B3554E" w:rsidRDefault="0BCB7670" w:rsidP="0BCB7670">
            <w:pPr>
              <w:rPr>
                <w:rFonts w:ascii="Cambria" w:eastAsia="Cambria" w:hAnsi="Cambria" w:cs="Cambria"/>
                <w:sz w:val="24"/>
                <w:szCs w:val="24"/>
              </w:rPr>
            </w:pPr>
            <w:r w:rsidRPr="00B3554E">
              <w:rPr>
                <w:rFonts w:ascii="Cambria" w:eastAsia="Cambria" w:hAnsi="Cambria" w:cs="Cambria"/>
                <w:sz w:val="24"/>
                <w:szCs w:val="24"/>
              </w:rPr>
              <w:t>Vidareføre ordninga med fast helsestasjonslege i Åmot (1 dag/veke)</w:t>
            </w:r>
          </w:p>
        </w:tc>
        <w:tc>
          <w:tcPr>
            <w:tcW w:w="3047" w:type="dxa"/>
            <w:tcBorders>
              <w:top w:val="single" w:sz="8" w:space="0" w:color="auto"/>
              <w:left w:val="single" w:sz="8" w:space="0" w:color="auto"/>
              <w:bottom w:val="single" w:sz="8" w:space="0" w:color="auto"/>
              <w:right w:val="single" w:sz="8" w:space="0" w:color="auto"/>
            </w:tcBorders>
            <w:tcMar>
              <w:left w:w="108" w:type="dxa"/>
              <w:right w:w="108" w:type="dxa"/>
            </w:tcMar>
          </w:tcPr>
          <w:p w14:paraId="7FD663AA" w14:textId="0EC888F3" w:rsidR="0BCB7670" w:rsidRPr="00B3554E" w:rsidRDefault="0BCB7670" w:rsidP="0BCB7670">
            <w:pPr>
              <w:rPr>
                <w:rFonts w:ascii="Cambria" w:eastAsia="Cambria" w:hAnsi="Cambria" w:cs="Cambria"/>
                <w:sz w:val="24"/>
                <w:szCs w:val="24"/>
              </w:rPr>
            </w:pPr>
            <w:r w:rsidRPr="00B3554E">
              <w:rPr>
                <w:rFonts w:ascii="Cambria" w:eastAsia="Cambria" w:hAnsi="Cambria" w:cs="Cambria"/>
                <w:sz w:val="24"/>
                <w:szCs w:val="24"/>
              </w:rPr>
              <w:t>Avdelingsleiar</w:t>
            </w:r>
          </w:p>
        </w:tc>
        <w:tc>
          <w:tcPr>
            <w:tcW w:w="2608" w:type="dxa"/>
            <w:tcBorders>
              <w:top w:val="single" w:sz="8" w:space="0" w:color="auto"/>
              <w:left w:val="single" w:sz="8" w:space="0" w:color="auto"/>
              <w:bottom w:val="single" w:sz="8" w:space="0" w:color="auto"/>
              <w:right w:val="single" w:sz="8" w:space="0" w:color="auto"/>
            </w:tcBorders>
            <w:tcMar>
              <w:left w:w="108" w:type="dxa"/>
              <w:right w:w="108" w:type="dxa"/>
            </w:tcMar>
          </w:tcPr>
          <w:p w14:paraId="7C613180" w14:textId="23D9AA1F" w:rsidR="0BCB7670" w:rsidRPr="00B3554E" w:rsidRDefault="0BCB7670" w:rsidP="0BCB7670">
            <w:pPr>
              <w:rPr>
                <w:rFonts w:ascii="Cambria" w:eastAsia="Cambria" w:hAnsi="Cambria" w:cs="Cambria"/>
                <w:sz w:val="24"/>
                <w:szCs w:val="24"/>
              </w:rPr>
            </w:pPr>
            <w:r w:rsidRPr="00B3554E">
              <w:rPr>
                <w:rFonts w:ascii="Cambria" w:eastAsia="Cambria" w:hAnsi="Cambria" w:cs="Cambria"/>
                <w:sz w:val="24"/>
                <w:szCs w:val="24"/>
              </w:rPr>
              <w:t>2026–2029</w:t>
            </w:r>
          </w:p>
        </w:tc>
      </w:tr>
      <w:tr w:rsidR="0BCB7670" w:rsidRPr="00B3554E" w14:paraId="11D02CC7" w14:textId="77777777" w:rsidTr="0BCB7670">
        <w:trPr>
          <w:trHeight w:val="300"/>
        </w:trPr>
        <w:tc>
          <w:tcPr>
            <w:tcW w:w="3015" w:type="dxa"/>
            <w:tcBorders>
              <w:top w:val="single" w:sz="8" w:space="0" w:color="auto"/>
              <w:left w:val="single" w:sz="8" w:space="0" w:color="auto"/>
              <w:bottom w:val="single" w:sz="8" w:space="0" w:color="auto"/>
              <w:right w:val="single" w:sz="8" w:space="0" w:color="auto"/>
            </w:tcBorders>
            <w:tcMar>
              <w:left w:w="108" w:type="dxa"/>
              <w:right w:w="108" w:type="dxa"/>
            </w:tcMar>
          </w:tcPr>
          <w:p w14:paraId="047C7FE0" w14:textId="1F88F3FD" w:rsidR="0BCB7670" w:rsidRPr="00B3554E" w:rsidRDefault="0BCB7670" w:rsidP="0BCB7670">
            <w:pPr>
              <w:rPr>
                <w:rFonts w:ascii="Cambria" w:eastAsia="Cambria" w:hAnsi="Cambria" w:cs="Cambria"/>
                <w:sz w:val="24"/>
                <w:szCs w:val="24"/>
              </w:rPr>
            </w:pPr>
            <w:r w:rsidRPr="00B3554E">
              <w:rPr>
                <w:rFonts w:ascii="Cambria" w:eastAsia="Cambria" w:hAnsi="Cambria" w:cs="Cambria"/>
                <w:sz w:val="24"/>
                <w:szCs w:val="24"/>
              </w:rPr>
              <w:t xml:space="preserve">Reetablere hjartesviktfunksjon i samarbeid med </w:t>
            </w:r>
            <w:proofErr w:type="spellStart"/>
            <w:r w:rsidRPr="00B3554E">
              <w:rPr>
                <w:rFonts w:ascii="Cambria" w:eastAsia="Cambria" w:hAnsi="Cambria" w:cs="Cambria"/>
                <w:sz w:val="24"/>
                <w:szCs w:val="24"/>
              </w:rPr>
              <w:t>STHF</w:t>
            </w:r>
            <w:proofErr w:type="spellEnd"/>
          </w:p>
        </w:tc>
        <w:tc>
          <w:tcPr>
            <w:tcW w:w="3047" w:type="dxa"/>
            <w:tcBorders>
              <w:top w:val="single" w:sz="8" w:space="0" w:color="auto"/>
              <w:left w:val="single" w:sz="8" w:space="0" w:color="auto"/>
              <w:bottom w:val="single" w:sz="8" w:space="0" w:color="auto"/>
              <w:right w:val="single" w:sz="8" w:space="0" w:color="auto"/>
            </w:tcBorders>
            <w:tcMar>
              <w:left w:w="108" w:type="dxa"/>
              <w:right w:w="108" w:type="dxa"/>
            </w:tcMar>
          </w:tcPr>
          <w:p w14:paraId="23243DD9" w14:textId="2B324C4C" w:rsidR="0BCB7670" w:rsidRPr="00B3554E" w:rsidRDefault="0BCB7670" w:rsidP="0BCB7670">
            <w:pPr>
              <w:rPr>
                <w:rFonts w:ascii="Cambria" w:eastAsia="Cambria" w:hAnsi="Cambria" w:cs="Cambria"/>
                <w:sz w:val="24"/>
                <w:szCs w:val="24"/>
              </w:rPr>
            </w:pPr>
            <w:r w:rsidRPr="00B3554E">
              <w:rPr>
                <w:rFonts w:ascii="Cambria" w:eastAsia="Cambria" w:hAnsi="Cambria" w:cs="Cambria"/>
                <w:sz w:val="24"/>
                <w:szCs w:val="24"/>
              </w:rPr>
              <w:t>Avdelingsleiar/fagleiar</w:t>
            </w:r>
          </w:p>
        </w:tc>
        <w:tc>
          <w:tcPr>
            <w:tcW w:w="2608" w:type="dxa"/>
            <w:tcBorders>
              <w:top w:val="single" w:sz="8" w:space="0" w:color="auto"/>
              <w:left w:val="single" w:sz="8" w:space="0" w:color="auto"/>
              <w:bottom w:val="single" w:sz="8" w:space="0" w:color="auto"/>
              <w:right w:val="single" w:sz="8" w:space="0" w:color="auto"/>
            </w:tcBorders>
            <w:tcMar>
              <w:left w:w="108" w:type="dxa"/>
              <w:right w:w="108" w:type="dxa"/>
            </w:tcMar>
          </w:tcPr>
          <w:p w14:paraId="7E7B0C17" w14:textId="3472A54C" w:rsidR="0BCB7670" w:rsidRPr="00B3554E" w:rsidRDefault="0BCB7670" w:rsidP="0BCB7670">
            <w:pPr>
              <w:rPr>
                <w:rFonts w:ascii="Cambria" w:eastAsia="Cambria" w:hAnsi="Cambria" w:cs="Cambria"/>
                <w:sz w:val="24"/>
                <w:szCs w:val="24"/>
              </w:rPr>
            </w:pPr>
            <w:r w:rsidRPr="00B3554E">
              <w:rPr>
                <w:rFonts w:ascii="Cambria" w:eastAsia="Cambria" w:hAnsi="Cambria" w:cs="Cambria"/>
                <w:sz w:val="24"/>
                <w:szCs w:val="24"/>
              </w:rPr>
              <w:t>2027</w:t>
            </w:r>
          </w:p>
        </w:tc>
      </w:tr>
      <w:tr w:rsidR="0BCB7670" w:rsidRPr="00B3554E" w14:paraId="107F662C" w14:textId="77777777" w:rsidTr="0BCB7670">
        <w:trPr>
          <w:trHeight w:val="300"/>
        </w:trPr>
        <w:tc>
          <w:tcPr>
            <w:tcW w:w="3015" w:type="dxa"/>
            <w:tcBorders>
              <w:top w:val="single" w:sz="8" w:space="0" w:color="auto"/>
              <w:left w:val="single" w:sz="8" w:space="0" w:color="auto"/>
              <w:bottom w:val="single" w:sz="8" w:space="0" w:color="auto"/>
              <w:right w:val="single" w:sz="8" w:space="0" w:color="auto"/>
            </w:tcBorders>
            <w:tcMar>
              <w:left w:w="108" w:type="dxa"/>
              <w:right w:w="108" w:type="dxa"/>
            </w:tcMar>
          </w:tcPr>
          <w:p w14:paraId="555C1094" w14:textId="7049A97A" w:rsidR="0BCB7670" w:rsidRPr="00B3554E" w:rsidRDefault="0BCB7670" w:rsidP="0BCB7670">
            <w:pPr>
              <w:rPr>
                <w:rFonts w:ascii="Cambria" w:eastAsia="Cambria" w:hAnsi="Cambria" w:cs="Cambria"/>
                <w:sz w:val="24"/>
                <w:szCs w:val="24"/>
              </w:rPr>
            </w:pPr>
            <w:r w:rsidRPr="00B3554E">
              <w:rPr>
                <w:rFonts w:ascii="Cambria" w:eastAsia="Cambria" w:hAnsi="Cambria" w:cs="Cambria"/>
                <w:sz w:val="24"/>
                <w:szCs w:val="24"/>
              </w:rPr>
              <w:t>Styrkje diabetessjukepleiarfunksjonen</w:t>
            </w:r>
          </w:p>
        </w:tc>
        <w:tc>
          <w:tcPr>
            <w:tcW w:w="3047" w:type="dxa"/>
            <w:tcBorders>
              <w:top w:val="single" w:sz="8" w:space="0" w:color="auto"/>
              <w:left w:val="single" w:sz="8" w:space="0" w:color="auto"/>
              <w:bottom w:val="single" w:sz="8" w:space="0" w:color="auto"/>
              <w:right w:val="single" w:sz="8" w:space="0" w:color="auto"/>
            </w:tcBorders>
            <w:tcMar>
              <w:left w:w="108" w:type="dxa"/>
              <w:right w:w="108" w:type="dxa"/>
            </w:tcMar>
          </w:tcPr>
          <w:p w14:paraId="4822703A" w14:textId="631E7296" w:rsidR="0BCB7670" w:rsidRPr="00B3554E" w:rsidRDefault="0BCB7670" w:rsidP="0BCB7670">
            <w:pPr>
              <w:rPr>
                <w:rFonts w:ascii="Cambria" w:eastAsia="Cambria" w:hAnsi="Cambria" w:cs="Cambria"/>
                <w:sz w:val="24"/>
                <w:szCs w:val="24"/>
              </w:rPr>
            </w:pPr>
            <w:r w:rsidRPr="00B3554E">
              <w:rPr>
                <w:rFonts w:ascii="Cambria" w:eastAsia="Cambria" w:hAnsi="Cambria" w:cs="Cambria"/>
                <w:sz w:val="24"/>
                <w:szCs w:val="24"/>
              </w:rPr>
              <w:t>Avdelingsleiar</w:t>
            </w:r>
          </w:p>
        </w:tc>
        <w:tc>
          <w:tcPr>
            <w:tcW w:w="2608" w:type="dxa"/>
            <w:tcBorders>
              <w:top w:val="single" w:sz="8" w:space="0" w:color="auto"/>
              <w:left w:val="single" w:sz="8" w:space="0" w:color="auto"/>
              <w:bottom w:val="single" w:sz="8" w:space="0" w:color="auto"/>
              <w:right w:val="single" w:sz="8" w:space="0" w:color="auto"/>
            </w:tcBorders>
            <w:tcMar>
              <w:left w:w="108" w:type="dxa"/>
              <w:right w:w="108" w:type="dxa"/>
            </w:tcMar>
          </w:tcPr>
          <w:p w14:paraId="5B89D1C3" w14:textId="0D1FE386" w:rsidR="0BCB7670" w:rsidRPr="00B3554E" w:rsidRDefault="0BCB7670" w:rsidP="0BCB7670">
            <w:pPr>
              <w:rPr>
                <w:rFonts w:ascii="Cambria" w:eastAsia="Cambria" w:hAnsi="Cambria" w:cs="Cambria"/>
                <w:sz w:val="24"/>
                <w:szCs w:val="24"/>
              </w:rPr>
            </w:pPr>
            <w:r w:rsidRPr="00B3554E">
              <w:rPr>
                <w:rFonts w:ascii="Cambria" w:eastAsia="Cambria" w:hAnsi="Cambria" w:cs="Cambria"/>
                <w:sz w:val="24"/>
                <w:szCs w:val="24"/>
              </w:rPr>
              <w:t>2026–2029</w:t>
            </w:r>
          </w:p>
        </w:tc>
      </w:tr>
      <w:tr w:rsidR="0BCB7670" w:rsidRPr="00B3554E" w14:paraId="216E2642" w14:textId="77777777" w:rsidTr="0BCB7670">
        <w:trPr>
          <w:trHeight w:val="300"/>
        </w:trPr>
        <w:tc>
          <w:tcPr>
            <w:tcW w:w="3015" w:type="dxa"/>
            <w:tcBorders>
              <w:top w:val="single" w:sz="8" w:space="0" w:color="auto"/>
              <w:left w:val="single" w:sz="8" w:space="0" w:color="auto"/>
              <w:bottom w:val="single" w:sz="8" w:space="0" w:color="auto"/>
              <w:right w:val="single" w:sz="8" w:space="0" w:color="auto"/>
            </w:tcBorders>
            <w:tcMar>
              <w:left w:w="108" w:type="dxa"/>
              <w:right w:w="108" w:type="dxa"/>
            </w:tcMar>
          </w:tcPr>
          <w:p w14:paraId="64CA7C56" w14:textId="3AEC2360" w:rsidR="0BCB7670" w:rsidRPr="00B3554E" w:rsidRDefault="0BCB7670" w:rsidP="0BCB7670">
            <w:pPr>
              <w:rPr>
                <w:rFonts w:ascii="Cambria" w:eastAsia="Cambria" w:hAnsi="Cambria" w:cs="Cambria"/>
                <w:sz w:val="24"/>
                <w:szCs w:val="24"/>
              </w:rPr>
            </w:pPr>
            <w:r w:rsidRPr="00B3554E">
              <w:rPr>
                <w:rFonts w:ascii="Cambria" w:eastAsia="Cambria" w:hAnsi="Cambria" w:cs="Cambria"/>
                <w:sz w:val="24"/>
                <w:szCs w:val="24"/>
              </w:rPr>
              <w:t>Vidareutvikle fagleiarrolla med tydeleg mandat</w:t>
            </w:r>
          </w:p>
        </w:tc>
        <w:tc>
          <w:tcPr>
            <w:tcW w:w="3047" w:type="dxa"/>
            <w:tcBorders>
              <w:top w:val="single" w:sz="8" w:space="0" w:color="auto"/>
              <w:left w:val="single" w:sz="8" w:space="0" w:color="auto"/>
              <w:bottom w:val="single" w:sz="8" w:space="0" w:color="auto"/>
              <w:right w:val="single" w:sz="8" w:space="0" w:color="auto"/>
            </w:tcBorders>
            <w:tcMar>
              <w:left w:w="108" w:type="dxa"/>
              <w:right w:w="108" w:type="dxa"/>
            </w:tcMar>
          </w:tcPr>
          <w:p w14:paraId="6717B6D5" w14:textId="31C65556" w:rsidR="0BCB7670" w:rsidRPr="00B3554E" w:rsidRDefault="0BCB7670" w:rsidP="0BCB7670">
            <w:pPr>
              <w:rPr>
                <w:rFonts w:ascii="Cambria" w:eastAsia="Cambria" w:hAnsi="Cambria" w:cs="Cambria"/>
                <w:sz w:val="24"/>
                <w:szCs w:val="24"/>
              </w:rPr>
            </w:pPr>
            <w:r w:rsidRPr="00B3554E">
              <w:rPr>
                <w:rFonts w:ascii="Cambria" w:eastAsia="Cambria" w:hAnsi="Cambria" w:cs="Cambria"/>
                <w:sz w:val="24"/>
                <w:szCs w:val="24"/>
              </w:rPr>
              <w:t>Verksemdsleiar</w:t>
            </w:r>
            <w:r w:rsidR="2A11E6E3" w:rsidRPr="00B3554E">
              <w:rPr>
                <w:rFonts w:ascii="Cambria" w:eastAsia="Cambria" w:hAnsi="Cambria" w:cs="Cambria"/>
                <w:sz w:val="24"/>
                <w:szCs w:val="24"/>
              </w:rPr>
              <w:t>/avdelingsleiar</w:t>
            </w:r>
          </w:p>
        </w:tc>
        <w:tc>
          <w:tcPr>
            <w:tcW w:w="2608" w:type="dxa"/>
            <w:tcBorders>
              <w:top w:val="single" w:sz="8" w:space="0" w:color="auto"/>
              <w:left w:val="single" w:sz="8" w:space="0" w:color="auto"/>
              <w:bottom w:val="single" w:sz="8" w:space="0" w:color="auto"/>
              <w:right w:val="single" w:sz="8" w:space="0" w:color="auto"/>
            </w:tcBorders>
            <w:tcMar>
              <w:left w:w="108" w:type="dxa"/>
              <w:right w:w="108" w:type="dxa"/>
            </w:tcMar>
          </w:tcPr>
          <w:p w14:paraId="7A335E1D" w14:textId="52C229BB" w:rsidR="0BCB7670" w:rsidRPr="00B3554E" w:rsidRDefault="0BCB7670" w:rsidP="0BCB7670">
            <w:pPr>
              <w:rPr>
                <w:rFonts w:ascii="Cambria" w:eastAsia="Cambria" w:hAnsi="Cambria" w:cs="Cambria"/>
                <w:sz w:val="24"/>
                <w:szCs w:val="24"/>
              </w:rPr>
            </w:pPr>
            <w:r w:rsidRPr="00B3554E">
              <w:rPr>
                <w:rFonts w:ascii="Cambria" w:eastAsia="Cambria" w:hAnsi="Cambria" w:cs="Cambria"/>
                <w:sz w:val="24"/>
                <w:szCs w:val="24"/>
              </w:rPr>
              <w:t>2026</w:t>
            </w:r>
          </w:p>
        </w:tc>
      </w:tr>
      <w:tr w:rsidR="0BCB7670" w:rsidRPr="00B3554E" w14:paraId="3F70DC1D" w14:textId="77777777" w:rsidTr="0BCB7670">
        <w:trPr>
          <w:trHeight w:val="300"/>
        </w:trPr>
        <w:tc>
          <w:tcPr>
            <w:tcW w:w="3015" w:type="dxa"/>
            <w:tcBorders>
              <w:top w:val="single" w:sz="8" w:space="0" w:color="auto"/>
              <w:left w:val="single" w:sz="8" w:space="0" w:color="auto"/>
              <w:bottom w:val="single" w:sz="8" w:space="0" w:color="auto"/>
              <w:right w:val="single" w:sz="8" w:space="0" w:color="auto"/>
            </w:tcBorders>
            <w:tcMar>
              <w:left w:w="108" w:type="dxa"/>
              <w:right w:w="108" w:type="dxa"/>
            </w:tcMar>
          </w:tcPr>
          <w:p w14:paraId="60083D56" w14:textId="4960D3C1" w:rsidR="0BCB7670" w:rsidRPr="00B3554E" w:rsidRDefault="0BCB7670" w:rsidP="0BCB7670">
            <w:pPr>
              <w:rPr>
                <w:rFonts w:ascii="Cambria" w:eastAsia="Cambria" w:hAnsi="Cambria" w:cs="Cambria"/>
                <w:sz w:val="24"/>
                <w:szCs w:val="24"/>
              </w:rPr>
            </w:pPr>
            <w:r w:rsidRPr="00B3554E">
              <w:rPr>
                <w:rFonts w:ascii="Cambria" w:eastAsia="Cambria" w:hAnsi="Cambria" w:cs="Cambria"/>
                <w:sz w:val="24"/>
                <w:szCs w:val="24"/>
              </w:rPr>
              <w:t>Gjennomføre årlege akuttmedisinske øvingar med legevakt, ambulanse og brannvesen</w:t>
            </w:r>
          </w:p>
        </w:tc>
        <w:tc>
          <w:tcPr>
            <w:tcW w:w="3047" w:type="dxa"/>
            <w:tcBorders>
              <w:top w:val="single" w:sz="8" w:space="0" w:color="auto"/>
              <w:left w:val="single" w:sz="8" w:space="0" w:color="auto"/>
              <w:bottom w:val="single" w:sz="8" w:space="0" w:color="auto"/>
              <w:right w:val="single" w:sz="8" w:space="0" w:color="auto"/>
            </w:tcBorders>
            <w:tcMar>
              <w:left w:w="108" w:type="dxa"/>
              <w:right w:w="108" w:type="dxa"/>
            </w:tcMar>
          </w:tcPr>
          <w:p w14:paraId="23BDA04C" w14:textId="1C6C2060" w:rsidR="0BCB7670" w:rsidRPr="00B3554E" w:rsidRDefault="0BCB7670" w:rsidP="0BCB7670">
            <w:pPr>
              <w:rPr>
                <w:rFonts w:ascii="Cambria" w:eastAsia="Cambria" w:hAnsi="Cambria" w:cs="Cambria"/>
                <w:sz w:val="24"/>
                <w:szCs w:val="24"/>
              </w:rPr>
            </w:pPr>
            <w:r w:rsidRPr="00B3554E">
              <w:rPr>
                <w:rFonts w:ascii="Cambria" w:eastAsia="Cambria" w:hAnsi="Cambria" w:cs="Cambria"/>
                <w:sz w:val="24"/>
                <w:szCs w:val="24"/>
              </w:rPr>
              <w:t>Avdelingsleiar/fagleiar</w:t>
            </w:r>
          </w:p>
        </w:tc>
        <w:tc>
          <w:tcPr>
            <w:tcW w:w="2608" w:type="dxa"/>
            <w:tcBorders>
              <w:top w:val="single" w:sz="8" w:space="0" w:color="auto"/>
              <w:left w:val="single" w:sz="8" w:space="0" w:color="auto"/>
              <w:bottom w:val="single" w:sz="8" w:space="0" w:color="auto"/>
              <w:right w:val="single" w:sz="8" w:space="0" w:color="auto"/>
            </w:tcBorders>
            <w:tcMar>
              <w:left w:w="108" w:type="dxa"/>
              <w:right w:w="108" w:type="dxa"/>
            </w:tcMar>
          </w:tcPr>
          <w:p w14:paraId="458AB2FD" w14:textId="678C7FC6" w:rsidR="0BCB7670" w:rsidRPr="00B3554E" w:rsidRDefault="0BCB7670" w:rsidP="0BCB7670">
            <w:pPr>
              <w:rPr>
                <w:rFonts w:ascii="Cambria" w:eastAsia="Cambria" w:hAnsi="Cambria" w:cs="Cambria"/>
                <w:sz w:val="24"/>
                <w:szCs w:val="24"/>
              </w:rPr>
            </w:pPr>
            <w:r w:rsidRPr="00B3554E">
              <w:rPr>
                <w:rFonts w:ascii="Cambria" w:eastAsia="Cambria" w:hAnsi="Cambria" w:cs="Cambria"/>
                <w:sz w:val="24"/>
                <w:szCs w:val="24"/>
              </w:rPr>
              <w:t>Kvart år</w:t>
            </w:r>
          </w:p>
        </w:tc>
      </w:tr>
      <w:tr w:rsidR="0BCB7670" w:rsidRPr="00B3554E" w14:paraId="098E7130" w14:textId="77777777" w:rsidTr="0BCB7670">
        <w:trPr>
          <w:trHeight w:val="300"/>
        </w:trPr>
        <w:tc>
          <w:tcPr>
            <w:tcW w:w="3015" w:type="dxa"/>
            <w:tcBorders>
              <w:top w:val="single" w:sz="8" w:space="0" w:color="auto"/>
              <w:left w:val="single" w:sz="8" w:space="0" w:color="auto"/>
              <w:bottom w:val="single" w:sz="8" w:space="0" w:color="auto"/>
              <w:right w:val="single" w:sz="8" w:space="0" w:color="auto"/>
            </w:tcBorders>
            <w:tcMar>
              <w:left w:w="108" w:type="dxa"/>
              <w:right w:w="108" w:type="dxa"/>
            </w:tcMar>
          </w:tcPr>
          <w:p w14:paraId="387845E6" w14:textId="52E73B08" w:rsidR="0BCB7670" w:rsidRPr="00B3554E" w:rsidRDefault="0BCB7670" w:rsidP="0BCB7670">
            <w:pPr>
              <w:rPr>
                <w:rFonts w:ascii="Cambria" w:eastAsia="Cambria" w:hAnsi="Cambria" w:cs="Cambria"/>
                <w:sz w:val="24"/>
                <w:szCs w:val="24"/>
              </w:rPr>
            </w:pPr>
            <w:r w:rsidRPr="00B3554E">
              <w:rPr>
                <w:rFonts w:ascii="Cambria" w:eastAsia="Cambria" w:hAnsi="Cambria" w:cs="Cambria"/>
                <w:sz w:val="24"/>
                <w:szCs w:val="24"/>
              </w:rPr>
              <w:t>Sikre jamlege legemiddelgjennomgangar for eldre pasientar</w:t>
            </w:r>
          </w:p>
        </w:tc>
        <w:tc>
          <w:tcPr>
            <w:tcW w:w="3047" w:type="dxa"/>
            <w:tcBorders>
              <w:top w:val="single" w:sz="8" w:space="0" w:color="auto"/>
              <w:left w:val="single" w:sz="8" w:space="0" w:color="auto"/>
              <w:bottom w:val="single" w:sz="8" w:space="0" w:color="auto"/>
              <w:right w:val="single" w:sz="8" w:space="0" w:color="auto"/>
            </w:tcBorders>
            <w:tcMar>
              <w:left w:w="108" w:type="dxa"/>
              <w:right w:w="108" w:type="dxa"/>
            </w:tcMar>
          </w:tcPr>
          <w:p w14:paraId="5C112DAF" w14:textId="24348ED9" w:rsidR="0BCB7670" w:rsidRPr="00B3554E" w:rsidRDefault="0BCB7670" w:rsidP="0BCB7670">
            <w:pPr>
              <w:rPr>
                <w:rFonts w:ascii="Cambria" w:eastAsia="Cambria" w:hAnsi="Cambria" w:cs="Cambria"/>
                <w:sz w:val="24"/>
                <w:szCs w:val="24"/>
              </w:rPr>
            </w:pPr>
            <w:r w:rsidRPr="00B3554E">
              <w:rPr>
                <w:rFonts w:ascii="Cambria" w:eastAsia="Cambria" w:hAnsi="Cambria" w:cs="Cambria"/>
                <w:sz w:val="24"/>
                <w:szCs w:val="24"/>
              </w:rPr>
              <w:t>Fastlegar/tilsynslege</w:t>
            </w:r>
          </w:p>
        </w:tc>
        <w:tc>
          <w:tcPr>
            <w:tcW w:w="2608" w:type="dxa"/>
            <w:tcBorders>
              <w:top w:val="single" w:sz="8" w:space="0" w:color="auto"/>
              <w:left w:val="single" w:sz="8" w:space="0" w:color="auto"/>
              <w:bottom w:val="single" w:sz="8" w:space="0" w:color="auto"/>
              <w:right w:val="single" w:sz="8" w:space="0" w:color="auto"/>
            </w:tcBorders>
            <w:tcMar>
              <w:left w:w="108" w:type="dxa"/>
              <w:right w:w="108" w:type="dxa"/>
            </w:tcMar>
          </w:tcPr>
          <w:p w14:paraId="2F5512FD" w14:textId="61B2FD9B" w:rsidR="0BCB7670" w:rsidRPr="00B3554E" w:rsidRDefault="0BCB7670" w:rsidP="0BCB7670">
            <w:pPr>
              <w:rPr>
                <w:rFonts w:ascii="Cambria" w:eastAsia="Cambria" w:hAnsi="Cambria" w:cs="Cambria"/>
                <w:sz w:val="24"/>
                <w:szCs w:val="24"/>
              </w:rPr>
            </w:pPr>
            <w:r w:rsidRPr="00B3554E">
              <w:rPr>
                <w:rFonts w:ascii="Cambria" w:eastAsia="Cambria" w:hAnsi="Cambria" w:cs="Cambria"/>
                <w:sz w:val="24"/>
                <w:szCs w:val="24"/>
              </w:rPr>
              <w:t>2026–2029</w:t>
            </w:r>
          </w:p>
        </w:tc>
      </w:tr>
      <w:tr w:rsidR="0BCB7670" w:rsidRPr="00B3554E" w14:paraId="1A7C4B59" w14:textId="77777777" w:rsidTr="0BCB7670">
        <w:trPr>
          <w:trHeight w:val="300"/>
        </w:trPr>
        <w:tc>
          <w:tcPr>
            <w:tcW w:w="3015" w:type="dxa"/>
            <w:tcBorders>
              <w:top w:val="single" w:sz="8" w:space="0" w:color="auto"/>
              <w:left w:val="single" w:sz="8" w:space="0" w:color="auto"/>
              <w:bottom w:val="single" w:sz="8" w:space="0" w:color="auto"/>
              <w:right w:val="single" w:sz="8" w:space="0" w:color="auto"/>
            </w:tcBorders>
            <w:tcMar>
              <w:left w:w="108" w:type="dxa"/>
              <w:right w:w="108" w:type="dxa"/>
            </w:tcMar>
          </w:tcPr>
          <w:p w14:paraId="013388B7" w14:textId="2C9BF7E8" w:rsidR="0BCB7670" w:rsidRPr="00B3554E" w:rsidRDefault="0BCB7670" w:rsidP="0BCB7670">
            <w:pPr>
              <w:rPr>
                <w:rFonts w:ascii="Cambria" w:eastAsia="Cambria" w:hAnsi="Cambria" w:cs="Cambria"/>
                <w:sz w:val="24"/>
                <w:szCs w:val="24"/>
              </w:rPr>
            </w:pPr>
            <w:r w:rsidRPr="00B3554E">
              <w:rPr>
                <w:rFonts w:ascii="Cambria" w:eastAsia="Cambria" w:hAnsi="Cambria" w:cs="Cambria"/>
                <w:sz w:val="24"/>
                <w:szCs w:val="24"/>
              </w:rPr>
              <w:t>Utvikle fleire rotasjonsstillingar for fastlegar</w:t>
            </w:r>
          </w:p>
        </w:tc>
        <w:tc>
          <w:tcPr>
            <w:tcW w:w="3047" w:type="dxa"/>
            <w:tcBorders>
              <w:top w:val="single" w:sz="8" w:space="0" w:color="auto"/>
              <w:left w:val="single" w:sz="8" w:space="0" w:color="auto"/>
              <w:bottom w:val="single" w:sz="8" w:space="0" w:color="auto"/>
              <w:right w:val="single" w:sz="8" w:space="0" w:color="auto"/>
            </w:tcBorders>
            <w:tcMar>
              <w:left w:w="108" w:type="dxa"/>
              <w:right w:w="108" w:type="dxa"/>
            </w:tcMar>
          </w:tcPr>
          <w:p w14:paraId="26C1D2F3" w14:textId="1E9E3F35" w:rsidR="0BCB7670" w:rsidRPr="00B3554E" w:rsidRDefault="0BCB7670" w:rsidP="0BCB7670">
            <w:pPr>
              <w:rPr>
                <w:rFonts w:ascii="Cambria" w:eastAsia="Cambria" w:hAnsi="Cambria" w:cs="Cambria"/>
                <w:sz w:val="24"/>
                <w:szCs w:val="24"/>
              </w:rPr>
            </w:pPr>
            <w:r w:rsidRPr="00B3554E">
              <w:rPr>
                <w:rFonts w:ascii="Cambria" w:eastAsia="Cambria" w:hAnsi="Cambria" w:cs="Cambria"/>
                <w:sz w:val="24"/>
                <w:szCs w:val="24"/>
              </w:rPr>
              <w:t>Kommunalsjef/verksemdsleiar</w:t>
            </w:r>
          </w:p>
        </w:tc>
        <w:tc>
          <w:tcPr>
            <w:tcW w:w="2608" w:type="dxa"/>
            <w:tcBorders>
              <w:top w:val="single" w:sz="8" w:space="0" w:color="auto"/>
              <w:left w:val="single" w:sz="8" w:space="0" w:color="auto"/>
              <w:bottom w:val="single" w:sz="8" w:space="0" w:color="auto"/>
              <w:right w:val="single" w:sz="8" w:space="0" w:color="auto"/>
            </w:tcBorders>
            <w:tcMar>
              <w:left w:w="108" w:type="dxa"/>
              <w:right w:w="108" w:type="dxa"/>
            </w:tcMar>
          </w:tcPr>
          <w:p w14:paraId="4AA5A0A3" w14:textId="53544238" w:rsidR="0BCB7670" w:rsidRPr="00B3554E" w:rsidRDefault="0BCB7670" w:rsidP="0BCB7670">
            <w:pPr>
              <w:rPr>
                <w:rFonts w:ascii="Cambria" w:eastAsia="Cambria" w:hAnsi="Cambria" w:cs="Cambria"/>
                <w:sz w:val="24"/>
                <w:szCs w:val="24"/>
              </w:rPr>
            </w:pPr>
            <w:r w:rsidRPr="00B3554E">
              <w:rPr>
                <w:rFonts w:ascii="Cambria" w:eastAsia="Cambria" w:hAnsi="Cambria" w:cs="Cambria"/>
                <w:sz w:val="24"/>
                <w:szCs w:val="24"/>
              </w:rPr>
              <w:t>2026–2027</w:t>
            </w:r>
          </w:p>
        </w:tc>
      </w:tr>
      <w:tr w:rsidR="0BCB7670" w:rsidRPr="00B3554E" w14:paraId="647B61EF" w14:textId="77777777" w:rsidTr="0BCB7670">
        <w:trPr>
          <w:trHeight w:val="300"/>
        </w:trPr>
        <w:tc>
          <w:tcPr>
            <w:tcW w:w="3015" w:type="dxa"/>
            <w:tcBorders>
              <w:top w:val="single" w:sz="8" w:space="0" w:color="auto"/>
              <w:left w:val="single" w:sz="8" w:space="0" w:color="auto"/>
              <w:bottom w:val="single" w:sz="8" w:space="0" w:color="auto"/>
              <w:right w:val="single" w:sz="8" w:space="0" w:color="auto"/>
            </w:tcBorders>
            <w:tcMar>
              <w:left w:w="108" w:type="dxa"/>
              <w:right w:w="108" w:type="dxa"/>
            </w:tcMar>
          </w:tcPr>
          <w:p w14:paraId="60A66CAF" w14:textId="6FF22DF6" w:rsidR="0BCB7670" w:rsidRPr="00B3554E" w:rsidRDefault="0BCB7670" w:rsidP="0BCB7670">
            <w:pPr>
              <w:rPr>
                <w:rFonts w:ascii="Cambria" w:eastAsia="Cambria" w:hAnsi="Cambria" w:cs="Cambria"/>
                <w:sz w:val="24"/>
                <w:szCs w:val="24"/>
              </w:rPr>
            </w:pPr>
            <w:r w:rsidRPr="00B3554E">
              <w:rPr>
                <w:rFonts w:ascii="Cambria" w:eastAsia="Cambria" w:hAnsi="Cambria" w:cs="Cambria"/>
                <w:sz w:val="24"/>
                <w:szCs w:val="24"/>
              </w:rPr>
              <w:t>Vidareutvikle bruk av digitale løysingar (videokonsultasjon, AI-verktøy)</w:t>
            </w:r>
          </w:p>
        </w:tc>
        <w:tc>
          <w:tcPr>
            <w:tcW w:w="3047" w:type="dxa"/>
            <w:tcBorders>
              <w:top w:val="single" w:sz="8" w:space="0" w:color="auto"/>
              <w:left w:val="single" w:sz="8" w:space="0" w:color="auto"/>
              <w:bottom w:val="single" w:sz="8" w:space="0" w:color="auto"/>
              <w:right w:val="single" w:sz="8" w:space="0" w:color="auto"/>
            </w:tcBorders>
            <w:tcMar>
              <w:left w:w="108" w:type="dxa"/>
              <w:right w:w="108" w:type="dxa"/>
            </w:tcMar>
          </w:tcPr>
          <w:p w14:paraId="054D1F92" w14:textId="549161BB" w:rsidR="0BCB7670" w:rsidRPr="00B3554E" w:rsidRDefault="0BCB7670" w:rsidP="0BCB7670">
            <w:pPr>
              <w:rPr>
                <w:rFonts w:ascii="Cambria" w:eastAsia="Cambria" w:hAnsi="Cambria" w:cs="Cambria"/>
                <w:sz w:val="24"/>
                <w:szCs w:val="24"/>
              </w:rPr>
            </w:pPr>
            <w:r w:rsidRPr="00B3554E">
              <w:rPr>
                <w:rFonts w:ascii="Cambria" w:eastAsia="Cambria" w:hAnsi="Cambria" w:cs="Cambria"/>
                <w:sz w:val="24"/>
                <w:szCs w:val="24"/>
              </w:rPr>
              <w:t>Avdelingsleiar/fagleiar</w:t>
            </w:r>
          </w:p>
        </w:tc>
        <w:tc>
          <w:tcPr>
            <w:tcW w:w="2608" w:type="dxa"/>
            <w:tcBorders>
              <w:top w:val="single" w:sz="8" w:space="0" w:color="auto"/>
              <w:left w:val="single" w:sz="8" w:space="0" w:color="auto"/>
              <w:bottom w:val="single" w:sz="8" w:space="0" w:color="auto"/>
              <w:right w:val="single" w:sz="8" w:space="0" w:color="auto"/>
            </w:tcBorders>
            <w:tcMar>
              <w:left w:w="108" w:type="dxa"/>
              <w:right w:w="108" w:type="dxa"/>
            </w:tcMar>
          </w:tcPr>
          <w:p w14:paraId="0A7A24D4" w14:textId="45D3D226" w:rsidR="0BCB7670" w:rsidRPr="00B3554E" w:rsidRDefault="0BCB7670" w:rsidP="0BCB7670">
            <w:pPr>
              <w:rPr>
                <w:rFonts w:ascii="Cambria" w:eastAsia="Cambria" w:hAnsi="Cambria" w:cs="Cambria"/>
                <w:sz w:val="24"/>
                <w:szCs w:val="24"/>
              </w:rPr>
            </w:pPr>
            <w:r w:rsidRPr="00B3554E">
              <w:rPr>
                <w:rFonts w:ascii="Cambria" w:eastAsia="Cambria" w:hAnsi="Cambria" w:cs="Cambria"/>
                <w:sz w:val="24"/>
                <w:szCs w:val="24"/>
              </w:rPr>
              <w:t>2026–2029</w:t>
            </w:r>
          </w:p>
        </w:tc>
      </w:tr>
      <w:tr w:rsidR="0BCB7670" w:rsidRPr="00B3554E" w14:paraId="1E6A7DC1" w14:textId="77777777" w:rsidTr="0BCB7670">
        <w:trPr>
          <w:trHeight w:val="300"/>
        </w:trPr>
        <w:tc>
          <w:tcPr>
            <w:tcW w:w="3015" w:type="dxa"/>
            <w:tcBorders>
              <w:top w:val="single" w:sz="8" w:space="0" w:color="auto"/>
              <w:left w:val="single" w:sz="8" w:space="0" w:color="auto"/>
              <w:bottom w:val="single" w:sz="8" w:space="0" w:color="auto"/>
              <w:right w:val="single" w:sz="8" w:space="0" w:color="auto"/>
            </w:tcBorders>
            <w:tcMar>
              <w:left w:w="108" w:type="dxa"/>
              <w:right w:w="108" w:type="dxa"/>
            </w:tcMar>
          </w:tcPr>
          <w:p w14:paraId="5A5B8E78" w14:textId="03E4FDCB" w:rsidR="0BCB7670" w:rsidRPr="00B3554E" w:rsidRDefault="0BCB7670" w:rsidP="0BCB7670">
            <w:pPr>
              <w:rPr>
                <w:rFonts w:ascii="Cambria" w:eastAsia="Cambria" w:hAnsi="Cambria" w:cs="Cambria"/>
                <w:sz w:val="24"/>
                <w:szCs w:val="24"/>
              </w:rPr>
            </w:pPr>
            <w:r w:rsidRPr="00B3554E">
              <w:rPr>
                <w:rFonts w:ascii="Cambria" w:eastAsia="Cambria" w:hAnsi="Cambria" w:cs="Cambria"/>
                <w:sz w:val="24"/>
                <w:szCs w:val="24"/>
              </w:rPr>
              <w:t>Gjennomføre systematiske brukarundersøkingar og etablere brukarutval</w:t>
            </w:r>
          </w:p>
        </w:tc>
        <w:tc>
          <w:tcPr>
            <w:tcW w:w="3047" w:type="dxa"/>
            <w:tcBorders>
              <w:top w:val="single" w:sz="8" w:space="0" w:color="auto"/>
              <w:left w:val="single" w:sz="8" w:space="0" w:color="auto"/>
              <w:bottom w:val="single" w:sz="8" w:space="0" w:color="auto"/>
              <w:right w:val="single" w:sz="8" w:space="0" w:color="auto"/>
            </w:tcBorders>
            <w:tcMar>
              <w:left w:w="108" w:type="dxa"/>
              <w:right w:w="108" w:type="dxa"/>
            </w:tcMar>
          </w:tcPr>
          <w:p w14:paraId="4D03477E" w14:textId="5CC1B824" w:rsidR="0BCB7670" w:rsidRPr="00B3554E" w:rsidRDefault="0BCB7670" w:rsidP="0BCB7670">
            <w:pPr>
              <w:rPr>
                <w:rFonts w:ascii="Cambria" w:eastAsia="Cambria" w:hAnsi="Cambria" w:cs="Cambria"/>
                <w:sz w:val="24"/>
                <w:szCs w:val="24"/>
              </w:rPr>
            </w:pPr>
            <w:r w:rsidRPr="00B3554E">
              <w:rPr>
                <w:rFonts w:ascii="Cambria" w:eastAsia="Cambria" w:hAnsi="Cambria" w:cs="Cambria"/>
                <w:sz w:val="24"/>
                <w:szCs w:val="24"/>
              </w:rPr>
              <w:t>Verksemdsleiar</w:t>
            </w:r>
          </w:p>
        </w:tc>
        <w:tc>
          <w:tcPr>
            <w:tcW w:w="2608" w:type="dxa"/>
            <w:tcBorders>
              <w:top w:val="single" w:sz="8" w:space="0" w:color="auto"/>
              <w:left w:val="single" w:sz="8" w:space="0" w:color="auto"/>
              <w:bottom w:val="single" w:sz="8" w:space="0" w:color="auto"/>
              <w:right w:val="single" w:sz="8" w:space="0" w:color="auto"/>
            </w:tcBorders>
            <w:tcMar>
              <w:left w:w="108" w:type="dxa"/>
              <w:right w:w="108" w:type="dxa"/>
            </w:tcMar>
          </w:tcPr>
          <w:p w14:paraId="69618273" w14:textId="65E1A4EF" w:rsidR="0BCB7670" w:rsidRPr="00B3554E" w:rsidRDefault="0BCB7670" w:rsidP="0BCB7670">
            <w:pPr>
              <w:rPr>
                <w:rFonts w:ascii="Cambria" w:eastAsia="Cambria" w:hAnsi="Cambria" w:cs="Cambria"/>
                <w:sz w:val="24"/>
                <w:szCs w:val="24"/>
              </w:rPr>
            </w:pPr>
            <w:r w:rsidRPr="00B3554E">
              <w:rPr>
                <w:rFonts w:ascii="Cambria" w:eastAsia="Cambria" w:hAnsi="Cambria" w:cs="Cambria"/>
                <w:sz w:val="24"/>
                <w:szCs w:val="24"/>
              </w:rPr>
              <w:t>2026–2029</w:t>
            </w:r>
          </w:p>
        </w:tc>
      </w:tr>
    </w:tbl>
    <w:p w14:paraId="1594DC68" w14:textId="70BDCD79" w:rsidR="39E3862E" w:rsidRPr="00B3554E" w:rsidRDefault="00070FC7" w:rsidP="0BCB7670">
      <w:pPr>
        <w:rPr>
          <w:rFonts w:ascii="Cambria" w:eastAsia="MS Mincho" w:hAnsi="Cambria" w:cs="Arial"/>
        </w:rPr>
      </w:pPr>
      <w:r w:rsidRPr="00B3554E">
        <w:rPr>
          <w:rFonts w:ascii="Cambria" w:eastAsia="MS Mincho" w:hAnsi="Cambria" w:cs="Arial"/>
        </w:rPr>
        <w:t xml:space="preserve">                                                                                         </w:t>
      </w:r>
      <w:r w:rsidR="39E3862E" w:rsidRPr="00B3554E">
        <w:rPr>
          <w:rFonts w:ascii="Cambria" w:eastAsia="MS Mincho" w:hAnsi="Cambria" w:cs="Arial"/>
        </w:rPr>
        <w:t>*</w:t>
      </w:r>
      <w:r w:rsidR="2C340554" w:rsidRPr="00B3554E">
        <w:rPr>
          <w:rFonts w:ascii="Cambria" w:eastAsia="MS Mincho" w:hAnsi="Cambria" w:cs="Arial"/>
        </w:rPr>
        <w:t>Fullstendig tiltaksliste ligger som vedlegg (1)</w:t>
      </w:r>
    </w:p>
    <w:p w14:paraId="7B1F016C" w14:textId="370F194D" w:rsidR="00D25CB9" w:rsidRDefault="78452D63" w:rsidP="0BCB7670">
      <w:pPr>
        <w:pStyle w:val="Overskrift1"/>
      </w:pPr>
      <w:bookmarkStart w:id="97" w:name="_Toc209463668"/>
      <w:r w:rsidRPr="00B3554E">
        <w:t xml:space="preserve">8. </w:t>
      </w:r>
      <w:r w:rsidR="00D25CB9">
        <w:t>Pasienttransportordning</w:t>
      </w:r>
    </w:p>
    <w:p w14:paraId="6C1C0DBE" w14:textId="515FF98F" w:rsidR="00D55F82" w:rsidRDefault="00091F82" w:rsidP="00091F82">
      <w:pPr>
        <w:rPr>
          <w:rFonts w:ascii="Cambria" w:eastAsia="MS Mincho" w:hAnsi="Cambria" w:cs="Arial"/>
          <w:sz w:val="24"/>
          <w:szCs w:val="24"/>
        </w:rPr>
      </w:pPr>
      <w:r w:rsidRPr="00091F82">
        <w:rPr>
          <w:rFonts w:ascii="Cambria" w:eastAsia="MS Mincho" w:hAnsi="Cambria" w:cs="Arial"/>
          <w:sz w:val="24"/>
          <w:szCs w:val="24"/>
        </w:rPr>
        <w:t>Kommunen har sidan 1.1</w:t>
      </w:r>
      <w:r>
        <w:rPr>
          <w:rFonts w:ascii="Cambria" w:eastAsia="MS Mincho" w:hAnsi="Cambria" w:cs="Arial"/>
          <w:sz w:val="24"/>
          <w:szCs w:val="24"/>
        </w:rPr>
        <w:t>.</w:t>
      </w:r>
      <w:r w:rsidRPr="00091F82">
        <w:rPr>
          <w:rFonts w:ascii="Cambria" w:eastAsia="MS Mincho" w:hAnsi="Cambria" w:cs="Arial"/>
          <w:sz w:val="24"/>
          <w:szCs w:val="24"/>
        </w:rPr>
        <w:t>2023 hatt</w:t>
      </w:r>
      <w:r>
        <w:rPr>
          <w:rFonts w:ascii="Cambria" w:eastAsia="MS Mincho" w:hAnsi="Cambria" w:cs="Arial"/>
          <w:sz w:val="24"/>
          <w:szCs w:val="24"/>
        </w:rPr>
        <w:t xml:space="preserve"> </w:t>
      </w:r>
      <w:r w:rsidR="00C52198">
        <w:rPr>
          <w:rFonts w:ascii="Cambria" w:eastAsia="MS Mincho" w:hAnsi="Cambria" w:cs="Arial"/>
          <w:sz w:val="24"/>
          <w:szCs w:val="24"/>
        </w:rPr>
        <w:t xml:space="preserve">eit tilbod til brukarar som ikkje får gjennomført timeavtale ved </w:t>
      </w:r>
      <w:proofErr w:type="spellStart"/>
      <w:r w:rsidR="00C52198">
        <w:rPr>
          <w:rFonts w:ascii="Cambria" w:eastAsia="MS Mincho" w:hAnsi="Cambria" w:cs="Arial"/>
          <w:sz w:val="24"/>
          <w:szCs w:val="24"/>
        </w:rPr>
        <w:t>utekontor</w:t>
      </w:r>
      <w:proofErr w:type="spellEnd"/>
      <w:r w:rsidR="00C52198">
        <w:rPr>
          <w:rFonts w:ascii="Cambria" w:eastAsia="MS Mincho" w:hAnsi="Cambria" w:cs="Arial"/>
          <w:sz w:val="24"/>
          <w:szCs w:val="24"/>
        </w:rPr>
        <w:t xml:space="preserve">, men må gjennomføre konsultasjon ved legekontoret i Åmot. Denne ordninga blir </w:t>
      </w:r>
      <w:r w:rsidRPr="00091F82">
        <w:rPr>
          <w:rFonts w:ascii="Cambria" w:eastAsia="MS Mincho" w:hAnsi="Cambria" w:cs="Arial"/>
          <w:sz w:val="24"/>
          <w:szCs w:val="24"/>
        </w:rPr>
        <w:t>vidarefør</w:t>
      </w:r>
      <w:r w:rsidR="00C52198">
        <w:rPr>
          <w:rFonts w:ascii="Cambria" w:eastAsia="MS Mincho" w:hAnsi="Cambria" w:cs="Arial"/>
          <w:sz w:val="24"/>
          <w:szCs w:val="24"/>
        </w:rPr>
        <w:t xml:space="preserve">t i sin noverande form dersom dagens ordning med </w:t>
      </w:r>
      <w:proofErr w:type="spellStart"/>
      <w:r w:rsidR="00C52198">
        <w:rPr>
          <w:rFonts w:ascii="Cambria" w:eastAsia="MS Mincho" w:hAnsi="Cambria" w:cs="Arial"/>
          <w:sz w:val="24"/>
          <w:szCs w:val="24"/>
        </w:rPr>
        <w:t>utekontor</w:t>
      </w:r>
      <w:proofErr w:type="spellEnd"/>
      <w:r w:rsidR="00C52198">
        <w:rPr>
          <w:rFonts w:ascii="Cambria" w:eastAsia="MS Mincho" w:hAnsi="Cambria" w:cs="Arial"/>
          <w:sz w:val="24"/>
          <w:szCs w:val="24"/>
        </w:rPr>
        <w:t xml:space="preserve"> blir vidareført. </w:t>
      </w:r>
      <w:r w:rsidR="00B82997">
        <w:rPr>
          <w:rFonts w:ascii="Cambria" w:eastAsia="MS Mincho" w:hAnsi="Cambria" w:cs="Arial"/>
          <w:sz w:val="24"/>
          <w:szCs w:val="24"/>
        </w:rPr>
        <w:t xml:space="preserve">Dersom det blir strukturendringar av tenestestader, </w:t>
      </w:r>
      <w:r w:rsidR="00B82997">
        <w:rPr>
          <w:rFonts w:ascii="Cambria" w:eastAsia="MS Mincho" w:hAnsi="Cambria" w:cs="Arial"/>
          <w:sz w:val="24"/>
          <w:szCs w:val="24"/>
        </w:rPr>
        <w:lastRenderedPageBreak/>
        <w:t xml:space="preserve">vil transportbehov som følgje manglande tilgang </w:t>
      </w:r>
      <w:r w:rsidR="00D55F82">
        <w:rPr>
          <w:rFonts w:ascii="Cambria" w:eastAsia="MS Mincho" w:hAnsi="Cambria" w:cs="Arial"/>
          <w:sz w:val="24"/>
          <w:szCs w:val="24"/>
        </w:rPr>
        <w:t xml:space="preserve">på eigentransport, kunne løysast anten gjennom: </w:t>
      </w:r>
    </w:p>
    <w:p w14:paraId="1782A6D3" w14:textId="6D1E5F3A" w:rsidR="00D25CB9" w:rsidRPr="00D55F82" w:rsidRDefault="00D55F82" w:rsidP="00D55F82">
      <w:pPr>
        <w:pStyle w:val="Listeavsnitt"/>
        <w:numPr>
          <w:ilvl w:val="0"/>
          <w:numId w:val="54"/>
        </w:numPr>
        <w:rPr>
          <w:rFonts w:ascii="Cambria" w:eastAsia="MS Mincho" w:hAnsi="Cambria" w:cs="Arial"/>
          <w:sz w:val="24"/>
          <w:szCs w:val="24"/>
        </w:rPr>
      </w:pPr>
      <w:r w:rsidRPr="00D55F82">
        <w:rPr>
          <w:rFonts w:ascii="Cambria" w:eastAsia="MS Mincho" w:hAnsi="Cambria" w:cs="Arial"/>
          <w:sz w:val="24"/>
          <w:szCs w:val="24"/>
        </w:rPr>
        <w:t xml:space="preserve">samordning av kommunens </w:t>
      </w:r>
      <w:r>
        <w:rPr>
          <w:rFonts w:ascii="Cambria" w:eastAsia="MS Mincho" w:hAnsi="Cambria" w:cs="Arial"/>
          <w:sz w:val="24"/>
          <w:szCs w:val="24"/>
        </w:rPr>
        <w:t xml:space="preserve">eksisterande transporter bygdene imellom </w:t>
      </w:r>
    </w:p>
    <w:p w14:paraId="57B2AEE9" w14:textId="1C580DCF" w:rsidR="00D55F82" w:rsidRPr="00D55F82" w:rsidRDefault="00D55F82" w:rsidP="00D55F82">
      <w:pPr>
        <w:pStyle w:val="Listeavsnitt"/>
        <w:numPr>
          <w:ilvl w:val="0"/>
          <w:numId w:val="54"/>
        </w:numPr>
        <w:rPr>
          <w:rFonts w:ascii="Cambria" w:eastAsia="MS Mincho" w:hAnsi="Cambria" w:cs="Arial"/>
          <w:sz w:val="24"/>
          <w:szCs w:val="24"/>
        </w:rPr>
      </w:pPr>
      <w:r>
        <w:rPr>
          <w:rFonts w:ascii="Cambria" w:eastAsia="MS Mincho" w:hAnsi="Cambria" w:cs="Arial"/>
          <w:sz w:val="24"/>
          <w:szCs w:val="24"/>
        </w:rPr>
        <w:t>drosje bestilt frå legetenesta, ref. gjeldande ordning for studentar ved USN</w:t>
      </w:r>
    </w:p>
    <w:p w14:paraId="544ABA0E" w14:textId="594A6E9F" w:rsidR="78452D63" w:rsidRPr="00B3554E" w:rsidRDefault="00D25CB9" w:rsidP="0BCB7670">
      <w:pPr>
        <w:pStyle w:val="Overskrift1"/>
        <w:rPr>
          <w:rFonts w:ascii="Cambria" w:eastAsia="MS Mincho" w:hAnsi="Cambria" w:cs="Arial"/>
          <w:sz w:val="24"/>
          <w:szCs w:val="24"/>
        </w:rPr>
      </w:pPr>
      <w:r>
        <w:t xml:space="preserve">9. </w:t>
      </w:r>
      <w:r w:rsidR="78452D63" w:rsidRPr="00B3554E">
        <w:t>Avslutning</w:t>
      </w:r>
      <w:bookmarkEnd w:id="97"/>
    </w:p>
    <w:p w14:paraId="48880D87" w14:textId="6EB5953C" w:rsidR="78452D63" w:rsidRPr="00B3554E" w:rsidRDefault="78452D63" w:rsidP="0BCB7670">
      <w:pPr>
        <w:rPr>
          <w:rFonts w:ascii="Cambria" w:eastAsia="MS Mincho" w:hAnsi="Cambria" w:cs="Arial"/>
          <w:sz w:val="24"/>
          <w:szCs w:val="24"/>
        </w:rPr>
      </w:pPr>
      <w:r w:rsidRPr="00B3554E">
        <w:rPr>
          <w:rFonts w:ascii="Cambria" w:eastAsia="MS Mincho" w:hAnsi="Cambria" w:cs="Arial"/>
          <w:sz w:val="24"/>
          <w:szCs w:val="24"/>
        </w:rPr>
        <w:t>Legeplanen 2026–2029 legg rammene for korleis Vinje kommune vil sikre ei berekraftig, robust og framtidsretta legeteneste. Planen peikar på konkrete tiltak for å møte utfordringane i tida framover, samstundes som ho legg vekt på utvikling, samarbeid og kvalitet.</w:t>
      </w:r>
    </w:p>
    <w:p w14:paraId="6B90F9F2" w14:textId="46E6B658" w:rsidR="78452D63" w:rsidRPr="00B3554E" w:rsidRDefault="78452D63" w:rsidP="0BCB7670">
      <w:pPr>
        <w:rPr>
          <w:rFonts w:ascii="Cambria" w:eastAsia="MS Mincho" w:hAnsi="Cambria" w:cs="Arial"/>
          <w:sz w:val="24"/>
          <w:szCs w:val="24"/>
        </w:rPr>
      </w:pPr>
      <w:r w:rsidRPr="00B3554E">
        <w:rPr>
          <w:rFonts w:ascii="Cambria" w:eastAsia="MS Mincho" w:hAnsi="Cambria" w:cs="Arial"/>
          <w:sz w:val="24"/>
          <w:szCs w:val="24"/>
        </w:rPr>
        <w:t>Gjennom forpliktande oppfølging, tett samarbeid mellom tenestene og vilje til å tenkje nytt, kan Vinje stå fram som ein føregangskommune for distriktslegeordningar i Noreg.</w:t>
      </w:r>
    </w:p>
    <w:p w14:paraId="5818FD5E" w14:textId="5631A49E" w:rsidR="78452D63" w:rsidRPr="00B3554E" w:rsidRDefault="78452D63" w:rsidP="0BCB7670">
      <w:pPr>
        <w:rPr>
          <w:rFonts w:ascii="Cambria" w:eastAsia="MS Mincho" w:hAnsi="Cambria" w:cs="Arial"/>
          <w:sz w:val="24"/>
          <w:szCs w:val="24"/>
        </w:rPr>
      </w:pPr>
      <w:r w:rsidRPr="00B3554E">
        <w:rPr>
          <w:rFonts w:ascii="Cambria" w:eastAsia="MS Mincho" w:hAnsi="Cambria" w:cs="Arial"/>
          <w:sz w:val="24"/>
          <w:szCs w:val="24"/>
        </w:rPr>
        <w:t>Planen er ikkje eit sluttprodukt, men eit arbeidsdokument som skal leve, utviklast og justerast i takt med nye behov, erfaringar og rammevilkår.</w:t>
      </w:r>
    </w:p>
    <w:p w14:paraId="5EE4AE13" w14:textId="0140575B" w:rsidR="78452D63" w:rsidRPr="00B3554E" w:rsidRDefault="78452D63" w:rsidP="0BCB7670">
      <w:pPr>
        <w:rPr>
          <w:rFonts w:ascii="Cambria" w:eastAsia="MS Mincho" w:hAnsi="Cambria" w:cs="Arial"/>
          <w:sz w:val="24"/>
          <w:szCs w:val="24"/>
        </w:rPr>
      </w:pPr>
      <w:r w:rsidRPr="00B3554E">
        <w:rPr>
          <w:rFonts w:ascii="Cambria" w:eastAsia="MS Mincho" w:hAnsi="Cambria" w:cs="Arial"/>
          <w:sz w:val="24"/>
          <w:szCs w:val="24"/>
        </w:rPr>
        <w:t>Målet er enkelt, men krevjande:</w:t>
      </w:r>
    </w:p>
    <w:p w14:paraId="02811153" w14:textId="79D32091" w:rsidR="78452D63" w:rsidRPr="00B3554E" w:rsidRDefault="78452D63" w:rsidP="0BCB7670">
      <w:pPr>
        <w:numPr>
          <w:ilvl w:val="0"/>
          <w:numId w:val="10"/>
        </w:numPr>
        <w:rPr>
          <w:rFonts w:ascii="Cambria" w:eastAsia="MS Mincho" w:hAnsi="Cambria" w:cs="Arial"/>
          <w:sz w:val="24"/>
          <w:szCs w:val="24"/>
        </w:rPr>
      </w:pPr>
      <w:r w:rsidRPr="00B3554E">
        <w:rPr>
          <w:rFonts w:ascii="Cambria" w:eastAsia="MS Mincho" w:hAnsi="Cambria" w:cs="Arial"/>
          <w:sz w:val="24"/>
          <w:szCs w:val="24"/>
        </w:rPr>
        <w:t>innbyggjarane i Vinje skal alltid vere trygge på at dei får rask, forsvarleg og nærleiksbasert helsehjelp</w:t>
      </w:r>
    </w:p>
    <w:p w14:paraId="1B612D0A" w14:textId="1CE7BDEF" w:rsidR="78452D63" w:rsidRPr="00B3554E" w:rsidRDefault="78452D63" w:rsidP="0BCB7670">
      <w:pPr>
        <w:numPr>
          <w:ilvl w:val="0"/>
          <w:numId w:val="10"/>
        </w:numPr>
        <w:rPr>
          <w:rFonts w:ascii="Cambria" w:eastAsia="MS Mincho" w:hAnsi="Cambria" w:cs="Arial"/>
          <w:sz w:val="24"/>
          <w:szCs w:val="24"/>
        </w:rPr>
      </w:pPr>
      <w:r w:rsidRPr="00B3554E">
        <w:rPr>
          <w:rFonts w:ascii="Cambria" w:eastAsia="MS Mincho" w:hAnsi="Cambria" w:cs="Arial"/>
          <w:sz w:val="24"/>
          <w:szCs w:val="24"/>
        </w:rPr>
        <w:t>legar og helsepersonell skal oppleve Vinje som ein attraktiv og fagleg utviklande arbeidsplass</w:t>
      </w:r>
    </w:p>
    <w:p w14:paraId="69C836AB" w14:textId="75F98541" w:rsidR="78452D63" w:rsidRPr="00B3554E" w:rsidRDefault="78452D63" w:rsidP="0BCB7670">
      <w:pPr>
        <w:rPr>
          <w:rFonts w:ascii="Cambria" w:eastAsia="MS Mincho" w:hAnsi="Cambria" w:cs="Arial"/>
          <w:sz w:val="24"/>
          <w:szCs w:val="24"/>
        </w:rPr>
      </w:pPr>
      <w:r w:rsidRPr="00B3554E">
        <w:rPr>
          <w:rFonts w:ascii="Cambria" w:eastAsia="MS Mincho" w:hAnsi="Cambria" w:cs="Arial"/>
          <w:sz w:val="24"/>
          <w:szCs w:val="24"/>
        </w:rPr>
        <w:t xml:space="preserve">Gjennom dette arbeidet vil Vinje kommune vidareføre ambisjonen om å byggje </w:t>
      </w:r>
      <w:r w:rsidRPr="00B3554E">
        <w:rPr>
          <w:rFonts w:ascii="Cambria" w:eastAsia="MS Mincho" w:hAnsi="Cambria" w:cs="Arial"/>
          <w:b/>
          <w:bCs/>
          <w:sz w:val="24"/>
          <w:szCs w:val="24"/>
        </w:rPr>
        <w:t>Noreg si fremste distriktslegeteneste</w:t>
      </w:r>
      <w:r w:rsidRPr="00B3554E">
        <w:rPr>
          <w:rFonts w:ascii="Cambria" w:eastAsia="MS Mincho" w:hAnsi="Cambria" w:cs="Arial"/>
          <w:sz w:val="24"/>
          <w:szCs w:val="24"/>
        </w:rPr>
        <w:t xml:space="preserve"> – med nærleik, tid til pasienten og høg fagleg kvalitet.</w:t>
      </w:r>
    </w:p>
    <w:p w14:paraId="10CBDDF0" w14:textId="77777777" w:rsidR="0052541A" w:rsidRPr="00B3554E" w:rsidRDefault="0052541A" w:rsidP="0BCB7670">
      <w:pPr>
        <w:rPr>
          <w:highlight w:val="yellow"/>
        </w:rPr>
      </w:pPr>
    </w:p>
    <w:p w14:paraId="447999E0" w14:textId="77777777" w:rsidR="0052541A" w:rsidRPr="00B3554E" w:rsidRDefault="1B71DFB5" w:rsidP="0052541A">
      <w:pPr>
        <w:pStyle w:val="Overskrift2"/>
        <w:rPr>
          <w:rStyle w:val="Overskrift1Teikn"/>
          <w:b/>
          <w:bCs/>
        </w:rPr>
      </w:pPr>
      <w:bookmarkStart w:id="98" w:name="_Toc1437078463"/>
      <w:bookmarkStart w:id="99" w:name="_Toc209463669"/>
      <w:r w:rsidRPr="00B3554E">
        <w:rPr>
          <w:rStyle w:val="Overskrift1Teikn"/>
          <w:b/>
          <w:bCs/>
        </w:rPr>
        <w:t>10. Vedlegg</w:t>
      </w:r>
      <w:bookmarkStart w:id="100" w:name="_Toc260096665"/>
      <w:bookmarkEnd w:id="98"/>
      <w:bookmarkEnd w:id="99"/>
    </w:p>
    <w:p w14:paraId="26871EB5" w14:textId="04121343" w:rsidR="0946E910" w:rsidRPr="00B3554E" w:rsidRDefault="0946E910" w:rsidP="0052541A">
      <w:pPr>
        <w:pStyle w:val="Overskrift2"/>
        <w:rPr>
          <w:b w:val="0"/>
          <w:bCs w:val="0"/>
          <w:color w:val="auto"/>
          <w:sz w:val="24"/>
          <w:szCs w:val="24"/>
        </w:rPr>
      </w:pPr>
      <w:r w:rsidRPr="00B3554E">
        <w:br/>
      </w:r>
      <w:bookmarkStart w:id="101" w:name="_Toc209463670"/>
      <w:r w:rsidR="1037700C" w:rsidRPr="00B3554E">
        <w:rPr>
          <w:b w:val="0"/>
          <w:bCs w:val="0"/>
          <w:color w:val="auto"/>
          <w:sz w:val="24"/>
          <w:szCs w:val="24"/>
        </w:rPr>
        <w:t xml:space="preserve">10.1 </w:t>
      </w:r>
      <w:r w:rsidR="192D675F" w:rsidRPr="00B3554E">
        <w:rPr>
          <w:b w:val="0"/>
          <w:bCs w:val="0"/>
          <w:color w:val="auto"/>
          <w:sz w:val="24"/>
          <w:szCs w:val="24"/>
        </w:rPr>
        <w:t>T</w:t>
      </w:r>
      <w:r w:rsidR="6EC41640" w:rsidRPr="00B3554E">
        <w:rPr>
          <w:b w:val="0"/>
          <w:bCs w:val="0"/>
          <w:color w:val="auto"/>
          <w:sz w:val="24"/>
          <w:szCs w:val="24"/>
        </w:rPr>
        <w:t>iltaksliste samla</w:t>
      </w:r>
      <w:bookmarkEnd w:id="100"/>
      <w:bookmarkEnd w:id="101"/>
    </w:p>
    <w:p w14:paraId="181E559A" w14:textId="4DEE1C8A" w:rsidR="29A08EBB" w:rsidRDefault="29A08EBB" w:rsidP="07BF4D4F"/>
    <w:p w14:paraId="6DEA19BE" w14:textId="7AFFF713" w:rsidR="7E377246" w:rsidRDefault="7E377246" w:rsidP="29A08EBB"/>
    <w:sectPr w:rsidR="7E377246" w:rsidSect="00B83743">
      <w:footerReference w:type="default" r:id="rId23"/>
      <w:pgSz w:w="12240" w:h="15840"/>
      <w:pgMar w:top="1440" w:right="1800" w:bottom="1440" w:left="180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2572C0" w14:textId="77777777" w:rsidR="001B61CF" w:rsidRDefault="001B61CF">
      <w:pPr>
        <w:spacing w:after="0" w:line="240" w:lineRule="auto"/>
      </w:pPr>
      <w:r>
        <w:separator/>
      </w:r>
    </w:p>
  </w:endnote>
  <w:endnote w:type="continuationSeparator" w:id="0">
    <w:p w14:paraId="4567234C" w14:textId="77777777" w:rsidR="001B61CF" w:rsidRDefault="001B61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CellMar>
        <w:top w:w="144" w:type="dxa"/>
        <w:left w:w="115" w:type="dxa"/>
        <w:bottom w:w="144" w:type="dxa"/>
        <w:right w:w="115" w:type="dxa"/>
      </w:tblCellMar>
      <w:tblLook w:val="04A0" w:firstRow="1" w:lastRow="0" w:firstColumn="1" w:lastColumn="0" w:noHBand="0" w:noVBand="1"/>
    </w:tblPr>
    <w:tblGrid>
      <w:gridCol w:w="4375"/>
      <w:gridCol w:w="4265"/>
    </w:tblGrid>
    <w:tr w:rsidR="00F014A4" w14:paraId="001878CA" w14:textId="77777777">
      <w:trPr>
        <w:trHeight w:hRule="exact" w:val="115"/>
        <w:jc w:val="center"/>
      </w:trPr>
      <w:tc>
        <w:tcPr>
          <w:tcW w:w="4686" w:type="dxa"/>
          <w:shd w:val="clear" w:color="auto" w:fill="4F81BD" w:themeFill="accent1"/>
          <w:tcMar>
            <w:top w:w="0" w:type="dxa"/>
            <w:bottom w:w="0" w:type="dxa"/>
          </w:tcMar>
        </w:tcPr>
        <w:p w14:paraId="7796513C" w14:textId="77777777" w:rsidR="00B83743" w:rsidRDefault="00B83743">
          <w:pPr>
            <w:pStyle w:val="Topptekst"/>
            <w:tabs>
              <w:tab w:val="clear" w:pos="4680"/>
              <w:tab w:val="clear" w:pos="9360"/>
            </w:tabs>
            <w:rPr>
              <w:caps/>
              <w:sz w:val="18"/>
            </w:rPr>
          </w:pPr>
        </w:p>
      </w:tc>
      <w:tc>
        <w:tcPr>
          <w:tcW w:w="4674" w:type="dxa"/>
          <w:shd w:val="clear" w:color="auto" w:fill="4F81BD" w:themeFill="accent1"/>
          <w:tcMar>
            <w:top w:w="0" w:type="dxa"/>
            <w:bottom w:w="0" w:type="dxa"/>
          </w:tcMar>
        </w:tcPr>
        <w:p w14:paraId="5CB753D8" w14:textId="77777777" w:rsidR="00B83743" w:rsidRDefault="00B83743">
          <w:pPr>
            <w:pStyle w:val="Topptekst"/>
            <w:tabs>
              <w:tab w:val="clear" w:pos="4680"/>
              <w:tab w:val="clear" w:pos="9360"/>
            </w:tabs>
            <w:jc w:val="right"/>
            <w:rPr>
              <w:caps/>
              <w:sz w:val="18"/>
            </w:rPr>
          </w:pPr>
        </w:p>
      </w:tc>
    </w:tr>
    <w:tr w:rsidR="00F014A4" w14:paraId="049462B9" w14:textId="77777777">
      <w:trPr>
        <w:jc w:val="center"/>
      </w:trPr>
      <w:sdt>
        <w:sdtPr>
          <w:rPr>
            <w:caps/>
            <w:color w:val="808080" w:themeColor="background1" w:themeShade="80"/>
            <w:sz w:val="18"/>
            <w:szCs w:val="18"/>
            <w:lang w:val="nb-NO"/>
          </w:rPr>
          <w:alias w:val="Forfatter"/>
          <w:tag w:val=""/>
          <w:id w:val="1534151868"/>
          <w:placeholder>
            <w:docPart w:val="400FDD554D59436FAA089AF726D07AD4"/>
          </w:placeholder>
          <w:dataBinding w:prefixMappings="xmlns:ns0='http://purl.org/dc/elements/1.1/' xmlns:ns1='http://schemas.openxmlformats.org/package/2006/metadata/core-properties' " w:xpath="/ns1:coreProperties[1]/ns0:creator[1]" w:storeItemID="{6C3C8BC8-F283-45AE-878A-BAB7291924A1}"/>
          <w:text/>
        </w:sdtPr>
        <w:sdtContent>
          <w:tc>
            <w:tcPr>
              <w:tcW w:w="4686" w:type="dxa"/>
              <w:vAlign w:val="center"/>
            </w:tcPr>
            <w:p w14:paraId="45DE7F66" w14:textId="11087F1E" w:rsidR="00B83743" w:rsidRPr="00F014A4" w:rsidRDefault="00F014A4">
              <w:pPr>
                <w:pStyle w:val="Botntekst"/>
                <w:tabs>
                  <w:tab w:val="clear" w:pos="4680"/>
                  <w:tab w:val="clear" w:pos="9360"/>
                </w:tabs>
                <w:rPr>
                  <w:caps/>
                  <w:color w:val="808080" w:themeColor="background1" w:themeShade="80"/>
                  <w:sz w:val="18"/>
                  <w:szCs w:val="18"/>
                  <w:lang w:val="nb-NO"/>
                </w:rPr>
              </w:pPr>
              <w:r>
                <w:rPr>
                  <w:caps/>
                  <w:color w:val="808080" w:themeColor="background1" w:themeShade="80"/>
                  <w:sz w:val="18"/>
                  <w:szCs w:val="18"/>
                  <w:lang w:val="nb-NO"/>
                </w:rPr>
                <w:t xml:space="preserve">Plan for </w:t>
              </w:r>
              <w:proofErr w:type="spellStart"/>
              <w:r>
                <w:rPr>
                  <w:caps/>
                  <w:color w:val="808080" w:themeColor="background1" w:themeShade="80"/>
                  <w:sz w:val="18"/>
                  <w:szCs w:val="18"/>
                  <w:lang w:val="nb-NO"/>
                </w:rPr>
                <w:t>legetenesta</w:t>
              </w:r>
              <w:proofErr w:type="spellEnd"/>
              <w:r>
                <w:rPr>
                  <w:caps/>
                  <w:color w:val="808080" w:themeColor="background1" w:themeShade="80"/>
                  <w:sz w:val="18"/>
                  <w:szCs w:val="18"/>
                  <w:lang w:val="nb-NO"/>
                </w:rPr>
                <w:t xml:space="preserve"> i Vinje kommune</w:t>
              </w:r>
            </w:p>
          </w:tc>
        </w:sdtContent>
      </w:sdt>
      <w:tc>
        <w:tcPr>
          <w:tcW w:w="4674" w:type="dxa"/>
          <w:vAlign w:val="center"/>
        </w:tcPr>
        <w:p w14:paraId="03CA57BB" w14:textId="77777777" w:rsidR="00B83743" w:rsidRDefault="00B83743">
          <w:pPr>
            <w:pStyle w:val="Botntekst"/>
            <w:tabs>
              <w:tab w:val="clear" w:pos="4680"/>
              <w:tab w:val="clear" w:pos="9360"/>
            </w:tabs>
            <w:jc w:val="right"/>
            <w:rPr>
              <w:caps/>
              <w:color w:val="808080" w:themeColor="background1" w:themeShade="80"/>
              <w:sz w:val="18"/>
              <w:szCs w:val="18"/>
            </w:rPr>
          </w:pPr>
          <w:r>
            <w:rPr>
              <w:caps/>
              <w:color w:val="808080" w:themeColor="background1" w:themeShade="80"/>
              <w:sz w:val="18"/>
              <w:szCs w:val="18"/>
            </w:rPr>
            <w:fldChar w:fldCharType="begin"/>
          </w:r>
          <w:r>
            <w:rPr>
              <w:caps/>
              <w:color w:val="808080" w:themeColor="background1" w:themeShade="80"/>
              <w:sz w:val="18"/>
              <w:szCs w:val="18"/>
            </w:rPr>
            <w:instrText>PAGE   \* MERGEFORMAT</w:instrText>
          </w:r>
          <w:r>
            <w:rPr>
              <w:caps/>
              <w:color w:val="808080" w:themeColor="background1" w:themeShade="80"/>
              <w:sz w:val="18"/>
              <w:szCs w:val="18"/>
            </w:rPr>
            <w:fldChar w:fldCharType="separate"/>
          </w:r>
          <w:r>
            <w:rPr>
              <w:caps/>
              <w:color w:val="808080" w:themeColor="background1" w:themeShade="80"/>
              <w:sz w:val="18"/>
              <w:szCs w:val="18"/>
              <w:lang w:val="nb-NO"/>
            </w:rPr>
            <w:t>2</w:t>
          </w:r>
          <w:r>
            <w:rPr>
              <w:caps/>
              <w:color w:val="808080" w:themeColor="background1" w:themeShade="80"/>
              <w:sz w:val="18"/>
              <w:szCs w:val="18"/>
            </w:rPr>
            <w:fldChar w:fldCharType="end"/>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C69F64" w14:textId="77777777" w:rsidR="001B61CF" w:rsidRDefault="001B61CF">
      <w:pPr>
        <w:spacing w:after="0" w:line="240" w:lineRule="auto"/>
      </w:pPr>
      <w:r>
        <w:separator/>
      </w:r>
    </w:p>
  </w:footnote>
  <w:footnote w:type="continuationSeparator" w:id="0">
    <w:p w14:paraId="44CA846F" w14:textId="77777777" w:rsidR="001B61CF" w:rsidRDefault="001B61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2880"/>
      <w:gridCol w:w="2880"/>
      <w:gridCol w:w="2880"/>
    </w:tblGrid>
    <w:tr w:rsidR="043AAA6B" w14:paraId="27300B52" w14:textId="77777777" w:rsidTr="043AAA6B">
      <w:trPr>
        <w:trHeight w:val="300"/>
      </w:trPr>
      <w:tc>
        <w:tcPr>
          <w:tcW w:w="2880" w:type="dxa"/>
        </w:tcPr>
        <w:p w14:paraId="0324C31C" w14:textId="11B72E6C" w:rsidR="043AAA6B" w:rsidRDefault="043AAA6B" w:rsidP="043AAA6B">
          <w:pPr>
            <w:pStyle w:val="Topptekst"/>
            <w:ind w:left="-115"/>
          </w:pPr>
        </w:p>
      </w:tc>
      <w:tc>
        <w:tcPr>
          <w:tcW w:w="2880" w:type="dxa"/>
        </w:tcPr>
        <w:p w14:paraId="39E14372" w14:textId="5D4165E8" w:rsidR="043AAA6B" w:rsidRDefault="043AAA6B" w:rsidP="043AAA6B">
          <w:pPr>
            <w:pStyle w:val="Topptekst"/>
            <w:jc w:val="center"/>
          </w:pPr>
        </w:p>
      </w:tc>
      <w:tc>
        <w:tcPr>
          <w:tcW w:w="2880" w:type="dxa"/>
        </w:tcPr>
        <w:p w14:paraId="15548436" w14:textId="06DDFE83" w:rsidR="043AAA6B" w:rsidRDefault="043AAA6B" w:rsidP="043AAA6B">
          <w:pPr>
            <w:pStyle w:val="Topptekst"/>
            <w:ind w:right="-115"/>
            <w:jc w:val="right"/>
          </w:pPr>
        </w:p>
      </w:tc>
    </w:tr>
  </w:tbl>
  <w:p w14:paraId="18085045" w14:textId="49B27EDA" w:rsidR="043AAA6B" w:rsidRDefault="043AAA6B" w:rsidP="043AAA6B">
    <w:pPr>
      <w:pStyle w:val="Topptekst"/>
    </w:pPr>
  </w:p>
</w:hdr>
</file>

<file path=word/intelligence2.xml><?xml version="1.0" encoding="utf-8"?>
<int2:intelligence xmlns:int2="http://schemas.microsoft.com/office/intelligence/2020/intelligence" xmlns:oel="http://schemas.microsoft.com/office/2019/extlst">
  <int2:observations>
    <int2:textHash int2:hashCode="bJUrDyO59lYQfK" int2:id="UGhlwMgX">
      <int2:state int2:value="Rejected" int2:type="spell"/>
    </int2:textHash>
    <int2:textHash int2:hashCode="7YMjDmSmhg1Fxk" int2:id="gTrgNaGp">
      <int2:state int2:value="Rejected" int2:type="spell"/>
    </int2:textHash>
    <int2:textHash int2:hashCode="lIIKRumKCQ3OW0" int2:id="VOo9MAru">
      <int2:state int2:value="Rejected" int2:type="spell"/>
    </int2:textHash>
    <int2:textHash int2:hashCode="2MXy/KKqc9vaHx" int2:id="2npqATGs">
      <int2:state int2:value="Rejected" int2:type="spell"/>
    </int2:textHash>
    <int2:textHash int2:hashCode="ostLQP44PL9qBC" int2:id="25RVsm86">
      <int2:state int2:value="Rejected" int2:type="spell"/>
    </int2:textHash>
    <int2:textHash int2:hashCode="bvDXQ3oNy9Sxmk" int2:id="Uax5RPQQ">
      <int2:state int2:value="Rejected" int2:type="spell"/>
    </int2:textHash>
    <int2:textHash int2:hashCode="EWfZfviAwqyxM/" int2:id="ZkbVuPXc">
      <int2:state int2:value="Rejected" int2:type="spell"/>
    </int2:textHash>
    <int2:textHash int2:hashCode="dUMNPOG0nNGWeO" int2:id="Gg1wozCV">
      <int2:state int2:value="Rejected" int2:type="spell"/>
    </int2:textHash>
    <int2:textHash int2:hashCode="KONAMBmZrZLEPh" int2:id="ERr0X616">
      <int2:state int2:value="Rejected" int2:type="spell"/>
    </int2:textHash>
    <int2:textHash int2:hashCode="FlkvbZ5Yq7Kr0v" int2:id="kySXiyJV">
      <int2:state int2:value="Rejected" int2:type="spell"/>
    </int2:textHash>
    <int2:textHash int2:hashCode="lhpW8Ai6qtH6gJ" int2:id="csseS71R">
      <int2:state int2:value="Rejected" int2:type="spell"/>
    </int2:textHash>
    <int2:textHash int2:hashCode="5DZNJqFsczI/YB" int2:id="xDezQyuf">
      <int2:state int2:value="Rejected" int2:type="spell"/>
    </int2:textHash>
    <int2:textHash int2:hashCode="Pggv8Zzu1hoD66" int2:id="6qhEPPMY">
      <int2:state int2:value="Rejected" int2:type="spell"/>
    </int2:textHash>
    <int2:textHash int2:hashCode="EqO3SikJKZQ03+" int2:id="hAqsqecp">
      <int2:state int2:value="Rejected" int2:type="spell"/>
    </int2:textHash>
    <int2:textHash int2:hashCode="687wZig143pdQJ" int2:id="7K01v8je">
      <int2:state int2:value="Rejected" int2:type="spell"/>
    </int2:textHash>
    <int2:textHash int2:hashCode="v93xfLLTOhUDxg" int2:id="1Jyuu185">
      <int2:state int2:value="Rejected" int2:type="spell"/>
    </int2:textHash>
    <int2:textHash int2:hashCode="om/3i7M1uV/YBf" int2:id="NF44vtU8">
      <int2:state int2:value="Rejected" int2:type="spell"/>
    </int2:textHash>
    <int2:textHash int2:hashCode="PACEW0hgMq4r35" int2:id="YVQ50b9L">
      <int2:state int2:value="Rejected" int2:type="spell"/>
    </int2:textHash>
    <int2:textHash int2:hashCode="9gUiVazAHxHsgi" int2:id="ZxIO0dhU">
      <int2:state int2:value="Rejected" int2:type="spell"/>
    </int2:textHash>
    <int2:textHash int2:hashCode="s9M+6YUSpQtc4M" int2:id="agcnDI7x">
      <int2:state int2:value="Rejected" int2:type="spell"/>
    </int2:textHash>
    <int2:textHash int2:hashCode="PlAmQGXwPXLlhF" int2:id="bYiy4cQs">
      <int2:state int2:value="Rejected" int2:type="spell"/>
    </int2:textHash>
    <int2:textHash int2:hashCode="w3llQrjx5THVBv" int2:id="ceu4nGt6">
      <int2:state int2:value="Rejected" int2:type="spell"/>
    </int2:textHash>
    <int2:textHash int2:hashCode="r7QoE2W7dYPhoR" int2:id="e6hhuBVU">
      <int2:state int2:value="Rejected" int2:type="spell"/>
    </int2:textHash>
    <int2:textHash int2:hashCode="V8M0BvRHisaHAi" int2:id="fyEyflB3">
      <int2:state int2:value="Rejected" int2:type="spell"/>
    </int2:textHash>
    <int2:textHash int2:hashCode="5K3TvRH3Fl4MN5" int2:id="iY2tACRB">
      <int2:state int2:value="Rejected" int2:type="spell"/>
    </int2:textHash>
    <int2:textHash int2:hashCode="woIT6SF1CUGSux" int2:id="ivaLAeD8">
      <int2:state int2:value="Rejected" int2:type="spell"/>
    </int2:textHash>
    <int2:textHash int2:hashCode="ueBvTbc9Ooz53O" int2:id="kt4Ttc17">
      <int2:state int2:value="Rejected" int2:type="spell"/>
    </int2:textHash>
    <int2:textHash int2:hashCode="2n4X7klYs9qR5M" int2:id="l03XOvDe">
      <int2:state int2:value="Rejected" int2:type="spell"/>
    </int2:textHash>
    <int2:textHash int2:hashCode="avjwz0r1WLfoAs" int2:id="mNus8hD5">
      <int2:state int2:value="Rejected" int2:type="spell"/>
    </int2:textHash>
    <int2:textHash int2:hashCode="Z42DWiXGL3M4OP" int2:id="n1QYlAOb">
      <int2:state int2:value="Rejected" int2:type="spell"/>
    </int2:textHash>
    <int2:textHash int2:hashCode="zehlbvwMxVzsyD" int2:id="q7bJub2O">
      <int2:state int2:value="Rejected" int2:type="spell"/>
    </int2:textHash>
    <int2:textHash int2:hashCode="m4zSk3mvc9N/oL" int2:id="sO4OT5cn">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B12693A"/>
    <w:lvl w:ilvl="0">
      <w:start w:val="1"/>
      <w:numFmt w:val="decimal"/>
      <w:pStyle w:val="Nummerertliste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Nummerertliste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Punktliste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Punktliste2"/>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D0A62B40"/>
    <w:lvl w:ilvl="0">
      <w:start w:val="1"/>
      <w:numFmt w:val="decimal"/>
      <w:pStyle w:val="Nummerertliste"/>
      <w:lvlText w:val="%1."/>
      <w:lvlJc w:val="left"/>
      <w:pPr>
        <w:tabs>
          <w:tab w:val="num" w:pos="360"/>
        </w:tabs>
        <w:ind w:left="360" w:hanging="360"/>
      </w:pPr>
    </w:lvl>
  </w:abstractNum>
  <w:abstractNum w:abstractNumId="5" w15:restartNumberingAfterBreak="0">
    <w:nsid w:val="FFFFFF89"/>
    <w:multiLevelType w:val="singleLevel"/>
    <w:tmpl w:val="29761A62"/>
    <w:lvl w:ilvl="0">
      <w:start w:val="1"/>
      <w:numFmt w:val="bullet"/>
      <w:pStyle w:val="Punktliste"/>
      <w:lvlText w:val=""/>
      <w:lvlJc w:val="left"/>
      <w:pPr>
        <w:tabs>
          <w:tab w:val="num" w:pos="360"/>
        </w:tabs>
        <w:ind w:left="360" w:hanging="360"/>
      </w:pPr>
      <w:rPr>
        <w:rFonts w:ascii="Symbol" w:hAnsi="Symbol" w:hint="default"/>
      </w:rPr>
    </w:lvl>
  </w:abstractNum>
  <w:abstractNum w:abstractNumId="6" w15:restartNumberingAfterBreak="0">
    <w:nsid w:val="0267E711"/>
    <w:multiLevelType w:val="hybridMultilevel"/>
    <w:tmpl w:val="B00C6986"/>
    <w:lvl w:ilvl="0" w:tplc="B2AE4E8C">
      <w:start w:val="1"/>
      <w:numFmt w:val="bullet"/>
      <w:lvlText w:val=""/>
      <w:lvlJc w:val="left"/>
      <w:pPr>
        <w:ind w:left="720" w:hanging="360"/>
      </w:pPr>
      <w:rPr>
        <w:rFonts w:ascii="Symbol" w:hAnsi="Symbol" w:hint="default"/>
      </w:rPr>
    </w:lvl>
    <w:lvl w:ilvl="1" w:tplc="BF8AA0BC">
      <w:start w:val="1"/>
      <w:numFmt w:val="bullet"/>
      <w:lvlText w:val="o"/>
      <w:lvlJc w:val="left"/>
      <w:pPr>
        <w:ind w:left="1440" w:hanging="360"/>
      </w:pPr>
      <w:rPr>
        <w:rFonts w:ascii="Courier New" w:hAnsi="Courier New" w:hint="default"/>
      </w:rPr>
    </w:lvl>
    <w:lvl w:ilvl="2" w:tplc="FA8ECED6">
      <w:start w:val="1"/>
      <w:numFmt w:val="bullet"/>
      <w:lvlText w:val=""/>
      <w:lvlJc w:val="left"/>
      <w:pPr>
        <w:ind w:left="2160" w:hanging="360"/>
      </w:pPr>
      <w:rPr>
        <w:rFonts w:ascii="Wingdings" w:hAnsi="Wingdings" w:hint="default"/>
      </w:rPr>
    </w:lvl>
    <w:lvl w:ilvl="3" w:tplc="8312E076">
      <w:start w:val="1"/>
      <w:numFmt w:val="bullet"/>
      <w:lvlText w:val=""/>
      <w:lvlJc w:val="left"/>
      <w:pPr>
        <w:ind w:left="2880" w:hanging="360"/>
      </w:pPr>
      <w:rPr>
        <w:rFonts w:ascii="Symbol" w:hAnsi="Symbol" w:hint="default"/>
      </w:rPr>
    </w:lvl>
    <w:lvl w:ilvl="4" w:tplc="C86A0EEE">
      <w:start w:val="1"/>
      <w:numFmt w:val="bullet"/>
      <w:lvlText w:val="o"/>
      <w:lvlJc w:val="left"/>
      <w:pPr>
        <w:ind w:left="3600" w:hanging="360"/>
      </w:pPr>
      <w:rPr>
        <w:rFonts w:ascii="Courier New" w:hAnsi="Courier New" w:hint="default"/>
      </w:rPr>
    </w:lvl>
    <w:lvl w:ilvl="5" w:tplc="2E92F37C">
      <w:start w:val="1"/>
      <w:numFmt w:val="bullet"/>
      <w:lvlText w:val=""/>
      <w:lvlJc w:val="left"/>
      <w:pPr>
        <w:ind w:left="4320" w:hanging="360"/>
      </w:pPr>
      <w:rPr>
        <w:rFonts w:ascii="Wingdings" w:hAnsi="Wingdings" w:hint="default"/>
      </w:rPr>
    </w:lvl>
    <w:lvl w:ilvl="6" w:tplc="5C2A27E0">
      <w:start w:val="1"/>
      <w:numFmt w:val="bullet"/>
      <w:lvlText w:val=""/>
      <w:lvlJc w:val="left"/>
      <w:pPr>
        <w:ind w:left="5040" w:hanging="360"/>
      </w:pPr>
      <w:rPr>
        <w:rFonts w:ascii="Symbol" w:hAnsi="Symbol" w:hint="default"/>
      </w:rPr>
    </w:lvl>
    <w:lvl w:ilvl="7" w:tplc="331AEBBC">
      <w:start w:val="1"/>
      <w:numFmt w:val="bullet"/>
      <w:lvlText w:val="o"/>
      <w:lvlJc w:val="left"/>
      <w:pPr>
        <w:ind w:left="5760" w:hanging="360"/>
      </w:pPr>
      <w:rPr>
        <w:rFonts w:ascii="Courier New" w:hAnsi="Courier New" w:hint="default"/>
      </w:rPr>
    </w:lvl>
    <w:lvl w:ilvl="8" w:tplc="409ACD56">
      <w:start w:val="1"/>
      <w:numFmt w:val="bullet"/>
      <w:lvlText w:val=""/>
      <w:lvlJc w:val="left"/>
      <w:pPr>
        <w:ind w:left="6480" w:hanging="360"/>
      </w:pPr>
      <w:rPr>
        <w:rFonts w:ascii="Wingdings" w:hAnsi="Wingdings" w:hint="default"/>
      </w:rPr>
    </w:lvl>
  </w:abstractNum>
  <w:abstractNum w:abstractNumId="7" w15:restartNumberingAfterBreak="0">
    <w:nsid w:val="04C7BD92"/>
    <w:multiLevelType w:val="hybridMultilevel"/>
    <w:tmpl w:val="FFFFFFFF"/>
    <w:lvl w:ilvl="0" w:tplc="5C64C124">
      <w:start w:val="1"/>
      <w:numFmt w:val="bullet"/>
      <w:lvlText w:val=""/>
      <w:lvlJc w:val="left"/>
      <w:pPr>
        <w:ind w:left="720" w:hanging="360"/>
      </w:pPr>
      <w:rPr>
        <w:rFonts w:ascii="Symbol" w:hAnsi="Symbol" w:hint="default"/>
      </w:rPr>
    </w:lvl>
    <w:lvl w:ilvl="1" w:tplc="2B0CE8EC">
      <w:start w:val="1"/>
      <w:numFmt w:val="bullet"/>
      <w:lvlText w:val="o"/>
      <w:lvlJc w:val="left"/>
      <w:pPr>
        <w:ind w:left="1440" w:hanging="360"/>
      </w:pPr>
      <w:rPr>
        <w:rFonts w:ascii="Courier New" w:hAnsi="Courier New" w:hint="default"/>
      </w:rPr>
    </w:lvl>
    <w:lvl w:ilvl="2" w:tplc="678A9F16">
      <w:start w:val="1"/>
      <w:numFmt w:val="bullet"/>
      <w:lvlText w:val=""/>
      <w:lvlJc w:val="left"/>
      <w:pPr>
        <w:ind w:left="2160" w:hanging="360"/>
      </w:pPr>
      <w:rPr>
        <w:rFonts w:ascii="Wingdings" w:hAnsi="Wingdings" w:hint="default"/>
      </w:rPr>
    </w:lvl>
    <w:lvl w:ilvl="3" w:tplc="B3D0A034">
      <w:start w:val="1"/>
      <w:numFmt w:val="bullet"/>
      <w:lvlText w:val=""/>
      <w:lvlJc w:val="left"/>
      <w:pPr>
        <w:ind w:left="2880" w:hanging="360"/>
      </w:pPr>
      <w:rPr>
        <w:rFonts w:ascii="Symbol" w:hAnsi="Symbol" w:hint="default"/>
      </w:rPr>
    </w:lvl>
    <w:lvl w:ilvl="4" w:tplc="7BBA2258">
      <w:start w:val="1"/>
      <w:numFmt w:val="bullet"/>
      <w:lvlText w:val="o"/>
      <w:lvlJc w:val="left"/>
      <w:pPr>
        <w:ind w:left="3600" w:hanging="360"/>
      </w:pPr>
      <w:rPr>
        <w:rFonts w:ascii="Courier New" w:hAnsi="Courier New" w:hint="default"/>
      </w:rPr>
    </w:lvl>
    <w:lvl w:ilvl="5" w:tplc="CD303786">
      <w:start w:val="1"/>
      <w:numFmt w:val="bullet"/>
      <w:lvlText w:val=""/>
      <w:lvlJc w:val="left"/>
      <w:pPr>
        <w:ind w:left="4320" w:hanging="360"/>
      </w:pPr>
      <w:rPr>
        <w:rFonts w:ascii="Wingdings" w:hAnsi="Wingdings" w:hint="default"/>
      </w:rPr>
    </w:lvl>
    <w:lvl w:ilvl="6" w:tplc="85D4A76C">
      <w:start w:val="1"/>
      <w:numFmt w:val="bullet"/>
      <w:lvlText w:val=""/>
      <w:lvlJc w:val="left"/>
      <w:pPr>
        <w:ind w:left="5040" w:hanging="360"/>
      </w:pPr>
      <w:rPr>
        <w:rFonts w:ascii="Symbol" w:hAnsi="Symbol" w:hint="default"/>
      </w:rPr>
    </w:lvl>
    <w:lvl w:ilvl="7" w:tplc="47E6AAF4">
      <w:start w:val="1"/>
      <w:numFmt w:val="bullet"/>
      <w:lvlText w:val="o"/>
      <w:lvlJc w:val="left"/>
      <w:pPr>
        <w:ind w:left="5760" w:hanging="360"/>
      </w:pPr>
      <w:rPr>
        <w:rFonts w:ascii="Courier New" w:hAnsi="Courier New" w:hint="default"/>
      </w:rPr>
    </w:lvl>
    <w:lvl w:ilvl="8" w:tplc="C83C26D2">
      <w:start w:val="1"/>
      <w:numFmt w:val="bullet"/>
      <w:lvlText w:val=""/>
      <w:lvlJc w:val="left"/>
      <w:pPr>
        <w:ind w:left="6480" w:hanging="360"/>
      </w:pPr>
      <w:rPr>
        <w:rFonts w:ascii="Wingdings" w:hAnsi="Wingdings" w:hint="default"/>
      </w:rPr>
    </w:lvl>
  </w:abstractNum>
  <w:abstractNum w:abstractNumId="8" w15:restartNumberingAfterBreak="0">
    <w:nsid w:val="08FD9923"/>
    <w:multiLevelType w:val="hybridMultilevel"/>
    <w:tmpl w:val="FFFFFFFF"/>
    <w:lvl w:ilvl="0" w:tplc="85D60D2A">
      <w:start w:val="1"/>
      <w:numFmt w:val="bullet"/>
      <w:lvlText w:val=""/>
      <w:lvlJc w:val="left"/>
      <w:pPr>
        <w:ind w:left="720" w:hanging="360"/>
      </w:pPr>
      <w:rPr>
        <w:rFonts w:ascii="Symbol" w:hAnsi="Symbol" w:hint="default"/>
      </w:rPr>
    </w:lvl>
    <w:lvl w:ilvl="1" w:tplc="86FAAB16">
      <w:start w:val="1"/>
      <w:numFmt w:val="bullet"/>
      <w:lvlText w:val="o"/>
      <w:lvlJc w:val="left"/>
      <w:pPr>
        <w:ind w:left="1440" w:hanging="360"/>
      </w:pPr>
      <w:rPr>
        <w:rFonts w:ascii="Courier New" w:hAnsi="Courier New" w:hint="default"/>
      </w:rPr>
    </w:lvl>
    <w:lvl w:ilvl="2" w:tplc="F55A2920">
      <w:start w:val="1"/>
      <w:numFmt w:val="bullet"/>
      <w:lvlText w:val=""/>
      <w:lvlJc w:val="left"/>
      <w:pPr>
        <w:ind w:left="2160" w:hanging="360"/>
      </w:pPr>
      <w:rPr>
        <w:rFonts w:ascii="Wingdings" w:hAnsi="Wingdings" w:hint="default"/>
      </w:rPr>
    </w:lvl>
    <w:lvl w:ilvl="3" w:tplc="32986D08">
      <w:start w:val="1"/>
      <w:numFmt w:val="bullet"/>
      <w:lvlText w:val=""/>
      <w:lvlJc w:val="left"/>
      <w:pPr>
        <w:ind w:left="2880" w:hanging="360"/>
      </w:pPr>
      <w:rPr>
        <w:rFonts w:ascii="Symbol" w:hAnsi="Symbol" w:hint="default"/>
      </w:rPr>
    </w:lvl>
    <w:lvl w:ilvl="4" w:tplc="6DB8C27E">
      <w:start w:val="1"/>
      <w:numFmt w:val="bullet"/>
      <w:lvlText w:val="o"/>
      <w:lvlJc w:val="left"/>
      <w:pPr>
        <w:ind w:left="3600" w:hanging="360"/>
      </w:pPr>
      <w:rPr>
        <w:rFonts w:ascii="Courier New" w:hAnsi="Courier New" w:hint="default"/>
      </w:rPr>
    </w:lvl>
    <w:lvl w:ilvl="5" w:tplc="FCC6CC9C">
      <w:start w:val="1"/>
      <w:numFmt w:val="bullet"/>
      <w:lvlText w:val=""/>
      <w:lvlJc w:val="left"/>
      <w:pPr>
        <w:ind w:left="4320" w:hanging="360"/>
      </w:pPr>
      <w:rPr>
        <w:rFonts w:ascii="Wingdings" w:hAnsi="Wingdings" w:hint="default"/>
      </w:rPr>
    </w:lvl>
    <w:lvl w:ilvl="6" w:tplc="34864F06">
      <w:start w:val="1"/>
      <w:numFmt w:val="bullet"/>
      <w:lvlText w:val=""/>
      <w:lvlJc w:val="left"/>
      <w:pPr>
        <w:ind w:left="5040" w:hanging="360"/>
      </w:pPr>
      <w:rPr>
        <w:rFonts w:ascii="Symbol" w:hAnsi="Symbol" w:hint="default"/>
      </w:rPr>
    </w:lvl>
    <w:lvl w:ilvl="7" w:tplc="20640A7A">
      <w:start w:val="1"/>
      <w:numFmt w:val="bullet"/>
      <w:lvlText w:val="o"/>
      <w:lvlJc w:val="left"/>
      <w:pPr>
        <w:ind w:left="5760" w:hanging="360"/>
      </w:pPr>
      <w:rPr>
        <w:rFonts w:ascii="Courier New" w:hAnsi="Courier New" w:hint="default"/>
      </w:rPr>
    </w:lvl>
    <w:lvl w:ilvl="8" w:tplc="38DE046C">
      <w:start w:val="1"/>
      <w:numFmt w:val="bullet"/>
      <w:lvlText w:val=""/>
      <w:lvlJc w:val="left"/>
      <w:pPr>
        <w:ind w:left="6480" w:hanging="360"/>
      </w:pPr>
      <w:rPr>
        <w:rFonts w:ascii="Wingdings" w:hAnsi="Wingdings" w:hint="default"/>
      </w:rPr>
    </w:lvl>
  </w:abstractNum>
  <w:abstractNum w:abstractNumId="9" w15:restartNumberingAfterBreak="0">
    <w:nsid w:val="0D857EAB"/>
    <w:multiLevelType w:val="hybridMultilevel"/>
    <w:tmpl w:val="DD825316"/>
    <w:lvl w:ilvl="0" w:tplc="FECEBCF0">
      <w:start w:val="1"/>
      <w:numFmt w:val="bullet"/>
      <w:lvlText w:val=""/>
      <w:lvlJc w:val="left"/>
      <w:pPr>
        <w:ind w:left="720" w:hanging="360"/>
      </w:pPr>
      <w:rPr>
        <w:rFonts w:ascii="Symbol" w:hAnsi="Symbol" w:hint="default"/>
      </w:rPr>
    </w:lvl>
    <w:lvl w:ilvl="1" w:tplc="C70CA226">
      <w:start w:val="1"/>
      <w:numFmt w:val="bullet"/>
      <w:lvlText w:val="o"/>
      <w:lvlJc w:val="left"/>
      <w:pPr>
        <w:ind w:left="1440" w:hanging="360"/>
      </w:pPr>
      <w:rPr>
        <w:rFonts w:ascii="Courier New" w:hAnsi="Courier New" w:hint="default"/>
      </w:rPr>
    </w:lvl>
    <w:lvl w:ilvl="2" w:tplc="05226748">
      <w:start w:val="1"/>
      <w:numFmt w:val="bullet"/>
      <w:lvlText w:val=""/>
      <w:lvlJc w:val="left"/>
      <w:pPr>
        <w:ind w:left="2160" w:hanging="360"/>
      </w:pPr>
      <w:rPr>
        <w:rFonts w:ascii="Wingdings" w:hAnsi="Wingdings" w:hint="default"/>
      </w:rPr>
    </w:lvl>
    <w:lvl w:ilvl="3" w:tplc="96025ED2">
      <w:start w:val="1"/>
      <w:numFmt w:val="bullet"/>
      <w:lvlText w:val=""/>
      <w:lvlJc w:val="left"/>
      <w:pPr>
        <w:ind w:left="2880" w:hanging="360"/>
      </w:pPr>
      <w:rPr>
        <w:rFonts w:ascii="Symbol" w:hAnsi="Symbol" w:hint="default"/>
      </w:rPr>
    </w:lvl>
    <w:lvl w:ilvl="4" w:tplc="F64A0340">
      <w:start w:val="1"/>
      <w:numFmt w:val="bullet"/>
      <w:lvlText w:val="o"/>
      <w:lvlJc w:val="left"/>
      <w:pPr>
        <w:ind w:left="3600" w:hanging="360"/>
      </w:pPr>
      <w:rPr>
        <w:rFonts w:ascii="Courier New" w:hAnsi="Courier New" w:hint="default"/>
      </w:rPr>
    </w:lvl>
    <w:lvl w:ilvl="5" w:tplc="2A0EA45E">
      <w:start w:val="1"/>
      <w:numFmt w:val="bullet"/>
      <w:lvlText w:val=""/>
      <w:lvlJc w:val="left"/>
      <w:pPr>
        <w:ind w:left="4320" w:hanging="360"/>
      </w:pPr>
      <w:rPr>
        <w:rFonts w:ascii="Wingdings" w:hAnsi="Wingdings" w:hint="default"/>
      </w:rPr>
    </w:lvl>
    <w:lvl w:ilvl="6" w:tplc="218C53F6">
      <w:start w:val="1"/>
      <w:numFmt w:val="bullet"/>
      <w:lvlText w:val=""/>
      <w:lvlJc w:val="left"/>
      <w:pPr>
        <w:ind w:left="5040" w:hanging="360"/>
      </w:pPr>
      <w:rPr>
        <w:rFonts w:ascii="Symbol" w:hAnsi="Symbol" w:hint="default"/>
      </w:rPr>
    </w:lvl>
    <w:lvl w:ilvl="7" w:tplc="837C907C">
      <w:start w:val="1"/>
      <w:numFmt w:val="bullet"/>
      <w:lvlText w:val="o"/>
      <w:lvlJc w:val="left"/>
      <w:pPr>
        <w:ind w:left="5760" w:hanging="360"/>
      </w:pPr>
      <w:rPr>
        <w:rFonts w:ascii="Courier New" w:hAnsi="Courier New" w:hint="default"/>
      </w:rPr>
    </w:lvl>
    <w:lvl w:ilvl="8" w:tplc="87F2CAFC">
      <w:start w:val="1"/>
      <w:numFmt w:val="bullet"/>
      <w:lvlText w:val=""/>
      <w:lvlJc w:val="left"/>
      <w:pPr>
        <w:ind w:left="6480" w:hanging="360"/>
      </w:pPr>
      <w:rPr>
        <w:rFonts w:ascii="Wingdings" w:hAnsi="Wingdings" w:hint="default"/>
      </w:rPr>
    </w:lvl>
  </w:abstractNum>
  <w:abstractNum w:abstractNumId="10" w15:restartNumberingAfterBreak="0">
    <w:nsid w:val="1173FCE5"/>
    <w:multiLevelType w:val="hybridMultilevel"/>
    <w:tmpl w:val="941EA5E8"/>
    <w:lvl w:ilvl="0" w:tplc="4FF00CC4">
      <w:start w:val="1"/>
      <w:numFmt w:val="bullet"/>
      <w:lvlText w:val=""/>
      <w:lvlJc w:val="left"/>
      <w:pPr>
        <w:ind w:left="720" w:hanging="360"/>
      </w:pPr>
      <w:rPr>
        <w:rFonts w:ascii="Symbol" w:hAnsi="Symbol" w:hint="default"/>
      </w:rPr>
    </w:lvl>
    <w:lvl w:ilvl="1" w:tplc="00C6EF56">
      <w:start w:val="1"/>
      <w:numFmt w:val="bullet"/>
      <w:lvlText w:val="o"/>
      <w:lvlJc w:val="left"/>
      <w:pPr>
        <w:ind w:left="1440" w:hanging="360"/>
      </w:pPr>
      <w:rPr>
        <w:rFonts w:ascii="Courier New" w:hAnsi="Courier New" w:hint="default"/>
      </w:rPr>
    </w:lvl>
    <w:lvl w:ilvl="2" w:tplc="5CF2094A">
      <w:start w:val="1"/>
      <w:numFmt w:val="bullet"/>
      <w:lvlText w:val=""/>
      <w:lvlJc w:val="left"/>
      <w:pPr>
        <w:ind w:left="2160" w:hanging="360"/>
      </w:pPr>
      <w:rPr>
        <w:rFonts w:ascii="Wingdings" w:hAnsi="Wingdings" w:hint="default"/>
      </w:rPr>
    </w:lvl>
    <w:lvl w:ilvl="3" w:tplc="B6CE9F8A">
      <w:start w:val="1"/>
      <w:numFmt w:val="bullet"/>
      <w:lvlText w:val=""/>
      <w:lvlJc w:val="left"/>
      <w:pPr>
        <w:ind w:left="2880" w:hanging="360"/>
      </w:pPr>
      <w:rPr>
        <w:rFonts w:ascii="Symbol" w:hAnsi="Symbol" w:hint="default"/>
      </w:rPr>
    </w:lvl>
    <w:lvl w:ilvl="4" w:tplc="DB4EF284">
      <w:start w:val="1"/>
      <w:numFmt w:val="bullet"/>
      <w:lvlText w:val="o"/>
      <w:lvlJc w:val="left"/>
      <w:pPr>
        <w:ind w:left="3600" w:hanging="360"/>
      </w:pPr>
      <w:rPr>
        <w:rFonts w:ascii="Courier New" w:hAnsi="Courier New" w:hint="default"/>
      </w:rPr>
    </w:lvl>
    <w:lvl w:ilvl="5" w:tplc="7AFCA1C8">
      <w:start w:val="1"/>
      <w:numFmt w:val="bullet"/>
      <w:lvlText w:val=""/>
      <w:lvlJc w:val="left"/>
      <w:pPr>
        <w:ind w:left="4320" w:hanging="360"/>
      </w:pPr>
      <w:rPr>
        <w:rFonts w:ascii="Wingdings" w:hAnsi="Wingdings" w:hint="default"/>
      </w:rPr>
    </w:lvl>
    <w:lvl w:ilvl="6" w:tplc="15C0A6D4">
      <w:start w:val="1"/>
      <w:numFmt w:val="bullet"/>
      <w:lvlText w:val=""/>
      <w:lvlJc w:val="left"/>
      <w:pPr>
        <w:ind w:left="5040" w:hanging="360"/>
      </w:pPr>
      <w:rPr>
        <w:rFonts w:ascii="Symbol" w:hAnsi="Symbol" w:hint="default"/>
      </w:rPr>
    </w:lvl>
    <w:lvl w:ilvl="7" w:tplc="B7326BE8">
      <w:start w:val="1"/>
      <w:numFmt w:val="bullet"/>
      <w:lvlText w:val="o"/>
      <w:lvlJc w:val="left"/>
      <w:pPr>
        <w:ind w:left="5760" w:hanging="360"/>
      </w:pPr>
      <w:rPr>
        <w:rFonts w:ascii="Courier New" w:hAnsi="Courier New" w:hint="default"/>
      </w:rPr>
    </w:lvl>
    <w:lvl w:ilvl="8" w:tplc="40EC027C">
      <w:start w:val="1"/>
      <w:numFmt w:val="bullet"/>
      <w:lvlText w:val=""/>
      <w:lvlJc w:val="left"/>
      <w:pPr>
        <w:ind w:left="6480" w:hanging="360"/>
      </w:pPr>
      <w:rPr>
        <w:rFonts w:ascii="Wingdings" w:hAnsi="Wingdings" w:hint="default"/>
      </w:rPr>
    </w:lvl>
  </w:abstractNum>
  <w:abstractNum w:abstractNumId="11" w15:restartNumberingAfterBreak="0">
    <w:nsid w:val="11D870E8"/>
    <w:multiLevelType w:val="hybridMultilevel"/>
    <w:tmpl w:val="FFFFFFFF"/>
    <w:lvl w:ilvl="0" w:tplc="12468E4C">
      <w:start w:val="1"/>
      <w:numFmt w:val="bullet"/>
      <w:lvlText w:val=""/>
      <w:lvlJc w:val="left"/>
      <w:pPr>
        <w:ind w:left="720" w:hanging="360"/>
      </w:pPr>
      <w:rPr>
        <w:rFonts w:ascii="Symbol" w:hAnsi="Symbol" w:hint="default"/>
      </w:rPr>
    </w:lvl>
    <w:lvl w:ilvl="1" w:tplc="67685ECC">
      <w:start w:val="1"/>
      <w:numFmt w:val="bullet"/>
      <w:lvlText w:val="o"/>
      <w:lvlJc w:val="left"/>
      <w:pPr>
        <w:ind w:left="1440" w:hanging="360"/>
      </w:pPr>
      <w:rPr>
        <w:rFonts w:ascii="Courier New" w:hAnsi="Courier New" w:hint="default"/>
      </w:rPr>
    </w:lvl>
    <w:lvl w:ilvl="2" w:tplc="4BC06C9A">
      <w:start w:val="1"/>
      <w:numFmt w:val="bullet"/>
      <w:lvlText w:val=""/>
      <w:lvlJc w:val="left"/>
      <w:pPr>
        <w:ind w:left="2160" w:hanging="360"/>
      </w:pPr>
      <w:rPr>
        <w:rFonts w:ascii="Wingdings" w:hAnsi="Wingdings" w:hint="default"/>
      </w:rPr>
    </w:lvl>
    <w:lvl w:ilvl="3" w:tplc="D4CE9B92">
      <w:start w:val="1"/>
      <w:numFmt w:val="bullet"/>
      <w:lvlText w:val=""/>
      <w:lvlJc w:val="left"/>
      <w:pPr>
        <w:ind w:left="2880" w:hanging="360"/>
      </w:pPr>
      <w:rPr>
        <w:rFonts w:ascii="Symbol" w:hAnsi="Symbol" w:hint="default"/>
      </w:rPr>
    </w:lvl>
    <w:lvl w:ilvl="4" w:tplc="DC4E3900">
      <w:start w:val="1"/>
      <w:numFmt w:val="bullet"/>
      <w:lvlText w:val="o"/>
      <w:lvlJc w:val="left"/>
      <w:pPr>
        <w:ind w:left="3600" w:hanging="360"/>
      </w:pPr>
      <w:rPr>
        <w:rFonts w:ascii="Courier New" w:hAnsi="Courier New" w:hint="default"/>
      </w:rPr>
    </w:lvl>
    <w:lvl w:ilvl="5" w:tplc="37EE0354">
      <w:start w:val="1"/>
      <w:numFmt w:val="bullet"/>
      <w:lvlText w:val=""/>
      <w:lvlJc w:val="left"/>
      <w:pPr>
        <w:ind w:left="4320" w:hanging="360"/>
      </w:pPr>
      <w:rPr>
        <w:rFonts w:ascii="Wingdings" w:hAnsi="Wingdings" w:hint="default"/>
      </w:rPr>
    </w:lvl>
    <w:lvl w:ilvl="6" w:tplc="F91E9850">
      <w:start w:val="1"/>
      <w:numFmt w:val="bullet"/>
      <w:lvlText w:val=""/>
      <w:lvlJc w:val="left"/>
      <w:pPr>
        <w:ind w:left="5040" w:hanging="360"/>
      </w:pPr>
      <w:rPr>
        <w:rFonts w:ascii="Symbol" w:hAnsi="Symbol" w:hint="default"/>
      </w:rPr>
    </w:lvl>
    <w:lvl w:ilvl="7" w:tplc="B3706D98">
      <w:start w:val="1"/>
      <w:numFmt w:val="bullet"/>
      <w:lvlText w:val="o"/>
      <w:lvlJc w:val="left"/>
      <w:pPr>
        <w:ind w:left="5760" w:hanging="360"/>
      </w:pPr>
      <w:rPr>
        <w:rFonts w:ascii="Courier New" w:hAnsi="Courier New" w:hint="default"/>
      </w:rPr>
    </w:lvl>
    <w:lvl w:ilvl="8" w:tplc="FD7E901C">
      <w:start w:val="1"/>
      <w:numFmt w:val="bullet"/>
      <w:lvlText w:val=""/>
      <w:lvlJc w:val="left"/>
      <w:pPr>
        <w:ind w:left="6480" w:hanging="360"/>
      </w:pPr>
      <w:rPr>
        <w:rFonts w:ascii="Wingdings" w:hAnsi="Wingdings" w:hint="default"/>
      </w:rPr>
    </w:lvl>
  </w:abstractNum>
  <w:abstractNum w:abstractNumId="12" w15:restartNumberingAfterBreak="0">
    <w:nsid w:val="15AB40AB"/>
    <w:multiLevelType w:val="hybridMultilevel"/>
    <w:tmpl w:val="FFFFFFFF"/>
    <w:lvl w:ilvl="0" w:tplc="C1EADAE2">
      <w:start w:val="1"/>
      <w:numFmt w:val="bullet"/>
      <w:lvlText w:val=""/>
      <w:lvlJc w:val="left"/>
      <w:pPr>
        <w:ind w:left="720" w:hanging="360"/>
      </w:pPr>
      <w:rPr>
        <w:rFonts w:ascii="Symbol" w:hAnsi="Symbol" w:hint="default"/>
      </w:rPr>
    </w:lvl>
    <w:lvl w:ilvl="1" w:tplc="B80A0070">
      <w:start w:val="1"/>
      <w:numFmt w:val="bullet"/>
      <w:lvlText w:val="o"/>
      <w:lvlJc w:val="left"/>
      <w:pPr>
        <w:ind w:left="1440" w:hanging="360"/>
      </w:pPr>
      <w:rPr>
        <w:rFonts w:ascii="Courier New" w:hAnsi="Courier New" w:hint="default"/>
      </w:rPr>
    </w:lvl>
    <w:lvl w:ilvl="2" w:tplc="461E4524">
      <w:start w:val="1"/>
      <w:numFmt w:val="bullet"/>
      <w:lvlText w:val=""/>
      <w:lvlJc w:val="left"/>
      <w:pPr>
        <w:ind w:left="2160" w:hanging="360"/>
      </w:pPr>
      <w:rPr>
        <w:rFonts w:ascii="Wingdings" w:hAnsi="Wingdings" w:hint="default"/>
      </w:rPr>
    </w:lvl>
    <w:lvl w:ilvl="3" w:tplc="DCB479B0">
      <w:start w:val="1"/>
      <w:numFmt w:val="bullet"/>
      <w:lvlText w:val=""/>
      <w:lvlJc w:val="left"/>
      <w:pPr>
        <w:ind w:left="2880" w:hanging="360"/>
      </w:pPr>
      <w:rPr>
        <w:rFonts w:ascii="Symbol" w:hAnsi="Symbol" w:hint="default"/>
      </w:rPr>
    </w:lvl>
    <w:lvl w:ilvl="4" w:tplc="E8022698">
      <w:start w:val="1"/>
      <w:numFmt w:val="bullet"/>
      <w:lvlText w:val="o"/>
      <w:lvlJc w:val="left"/>
      <w:pPr>
        <w:ind w:left="3600" w:hanging="360"/>
      </w:pPr>
      <w:rPr>
        <w:rFonts w:ascii="Courier New" w:hAnsi="Courier New" w:hint="default"/>
      </w:rPr>
    </w:lvl>
    <w:lvl w:ilvl="5" w:tplc="01580E6A">
      <w:start w:val="1"/>
      <w:numFmt w:val="bullet"/>
      <w:lvlText w:val=""/>
      <w:lvlJc w:val="left"/>
      <w:pPr>
        <w:ind w:left="4320" w:hanging="360"/>
      </w:pPr>
      <w:rPr>
        <w:rFonts w:ascii="Wingdings" w:hAnsi="Wingdings" w:hint="default"/>
      </w:rPr>
    </w:lvl>
    <w:lvl w:ilvl="6" w:tplc="6144D1CA">
      <w:start w:val="1"/>
      <w:numFmt w:val="bullet"/>
      <w:lvlText w:val=""/>
      <w:lvlJc w:val="left"/>
      <w:pPr>
        <w:ind w:left="5040" w:hanging="360"/>
      </w:pPr>
      <w:rPr>
        <w:rFonts w:ascii="Symbol" w:hAnsi="Symbol" w:hint="default"/>
      </w:rPr>
    </w:lvl>
    <w:lvl w:ilvl="7" w:tplc="B6B4B3B2">
      <w:start w:val="1"/>
      <w:numFmt w:val="bullet"/>
      <w:lvlText w:val="o"/>
      <w:lvlJc w:val="left"/>
      <w:pPr>
        <w:ind w:left="5760" w:hanging="360"/>
      </w:pPr>
      <w:rPr>
        <w:rFonts w:ascii="Courier New" w:hAnsi="Courier New" w:hint="default"/>
      </w:rPr>
    </w:lvl>
    <w:lvl w:ilvl="8" w:tplc="46B024C8">
      <w:start w:val="1"/>
      <w:numFmt w:val="bullet"/>
      <w:lvlText w:val=""/>
      <w:lvlJc w:val="left"/>
      <w:pPr>
        <w:ind w:left="6480" w:hanging="360"/>
      </w:pPr>
      <w:rPr>
        <w:rFonts w:ascii="Wingdings" w:hAnsi="Wingdings" w:hint="default"/>
      </w:rPr>
    </w:lvl>
  </w:abstractNum>
  <w:abstractNum w:abstractNumId="13" w15:restartNumberingAfterBreak="0">
    <w:nsid w:val="163DB1FB"/>
    <w:multiLevelType w:val="hybridMultilevel"/>
    <w:tmpl w:val="B2586A18"/>
    <w:lvl w:ilvl="0" w:tplc="8026B6DA">
      <w:start w:val="1"/>
      <w:numFmt w:val="bullet"/>
      <w:lvlText w:val=""/>
      <w:lvlJc w:val="left"/>
      <w:pPr>
        <w:ind w:left="720" w:hanging="360"/>
      </w:pPr>
      <w:rPr>
        <w:rFonts w:ascii="Symbol" w:hAnsi="Symbol" w:hint="default"/>
      </w:rPr>
    </w:lvl>
    <w:lvl w:ilvl="1" w:tplc="4C92DE9E">
      <w:start w:val="1"/>
      <w:numFmt w:val="bullet"/>
      <w:lvlText w:val="o"/>
      <w:lvlJc w:val="left"/>
      <w:pPr>
        <w:ind w:left="1440" w:hanging="360"/>
      </w:pPr>
      <w:rPr>
        <w:rFonts w:ascii="Courier New" w:hAnsi="Courier New" w:hint="default"/>
      </w:rPr>
    </w:lvl>
    <w:lvl w:ilvl="2" w:tplc="14BE3B5C">
      <w:start w:val="1"/>
      <w:numFmt w:val="bullet"/>
      <w:lvlText w:val=""/>
      <w:lvlJc w:val="left"/>
      <w:pPr>
        <w:ind w:left="2160" w:hanging="360"/>
      </w:pPr>
      <w:rPr>
        <w:rFonts w:ascii="Wingdings" w:hAnsi="Wingdings" w:hint="default"/>
      </w:rPr>
    </w:lvl>
    <w:lvl w:ilvl="3" w:tplc="875AF774">
      <w:start w:val="1"/>
      <w:numFmt w:val="bullet"/>
      <w:lvlText w:val=""/>
      <w:lvlJc w:val="left"/>
      <w:pPr>
        <w:ind w:left="2880" w:hanging="360"/>
      </w:pPr>
      <w:rPr>
        <w:rFonts w:ascii="Symbol" w:hAnsi="Symbol" w:hint="default"/>
      </w:rPr>
    </w:lvl>
    <w:lvl w:ilvl="4" w:tplc="9E3E397E">
      <w:start w:val="1"/>
      <w:numFmt w:val="bullet"/>
      <w:lvlText w:val="o"/>
      <w:lvlJc w:val="left"/>
      <w:pPr>
        <w:ind w:left="3600" w:hanging="360"/>
      </w:pPr>
      <w:rPr>
        <w:rFonts w:ascii="Courier New" w:hAnsi="Courier New" w:hint="default"/>
      </w:rPr>
    </w:lvl>
    <w:lvl w:ilvl="5" w:tplc="0BBA19C8">
      <w:start w:val="1"/>
      <w:numFmt w:val="bullet"/>
      <w:lvlText w:val=""/>
      <w:lvlJc w:val="left"/>
      <w:pPr>
        <w:ind w:left="4320" w:hanging="360"/>
      </w:pPr>
      <w:rPr>
        <w:rFonts w:ascii="Wingdings" w:hAnsi="Wingdings" w:hint="default"/>
      </w:rPr>
    </w:lvl>
    <w:lvl w:ilvl="6" w:tplc="8FBE09E4">
      <w:start w:val="1"/>
      <w:numFmt w:val="bullet"/>
      <w:lvlText w:val=""/>
      <w:lvlJc w:val="left"/>
      <w:pPr>
        <w:ind w:left="5040" w:hanging="360"/>
      </w:pPr>
      <w:rPr>
        <w:rFonts w:ascii="Symbol" w:hAnsi="Symbol" w:hint="default"/>
      </w:rPr>
    </w:lvl>
    <w:lvl w:ilvl="7" w:tplc="AF606404">
      <w:start w:val="1"/>
      <w:numFmt w:val="bullet"/>
      <w:lvlText w:val="o"/>
      <w:lvlJc w:val="left"/>
      <w:pPr>
        <w:ind w:left="5760" w:hanging="360"/>
      </w:pPr>
      <w:rPr>
        <w:rFonts w:ascii="Courier New" w:hAnsi="Courier New" w:hint="default"/>
      </w:rPr>
    </w:lvl>
    <w:lvl w:ilvl="8" w:tplc="835CC7DE">
      <w:start w:val="1"/>
      <w:numFmt w:val="bullet"/>
      <w:lvlText w:val=""/>
      <w:lvlJc w:val="left"/>
      <w:pPr>
        <w:ind w:left="6480" w:hanging="360"/>
      </w:pPr>
      <w:rPr>
        <w:rFonts w:ascii="Wingdings" w:hAnsi="Wingdings" w:hint="default"/>
      </w:rPr>
    </w:lvl>
  </w:abstractNum>
  <w:abstractNum w:abstractNumId="14" w15:restartNumberingAfterBreak="0">
    <w:nsid w:val="172CCEDA"/>
    <w:multiLevelType w:val="hybridMultilevel"/>
    <w:tmpl w:val="4F6A021E"/>
    <w:lvl w:ilvl="0" w:tplc="B992AF2C">
      <w:start w:val="1"/>
      <w:numFmt w:val="bullet"/>
      <w:lvlText w:val=""/>
      <w:lvlJc w:val="left"/>
      <w:pPr>
        <w:ind w:left="720" w:hanging="360"/>
      </w:pPr>
      <w:rPr>
        <w:rFonts w:ascii="Symbol" w:hAnsi="Symbol" w:hint="default"/>
      </w:rPr>
    </w:lvl>
    <w:lvl w:ilvl="1" w:tplc="D4E634E4">
      <w:start w:val="1"/>
      <w:numFmt w:val="bullet"/>
      <w:lvlText w:val="o"/>
      <w:lvlJc w:val="left"/>
      <w:pPr>
        <w:ind w:left="1440" w:hanging="360"/>
      </w:pPr>
      <w:rPr>
        <w:rFonts w:ascii="Courier New" w:hAnsi="Courier New" w:hint="default"/>
      </w:rPr>
    </w:lvl>
    <w:lvl w:ilvl="2" w:tplc="8884CB8E">
      <w:start w:val="1"/>
      <w:numFmt w:val="bullet"/>
      <w:lvlText w:val=""/>
      <w:lvlJc w:val="left"/>
      <w:pPr>
        <w:ind w:left="2160" w:hanging="360"/>
      </w:pPr>
      <w:rPr>
        <w:rFonts w:ascii="Wingdings" w:hAnsi="Wingdings" w:hint="default"/>
      </w:rPr>
    </w:lvl>
    <w:lvl w:ilvl="3" w:tplc="7F5A3450">
      <w:start w:val="1"/>
      <w:numFmt w:val="bullet"/>
      <w:lvlText w:val=""/>
      <w:lvlJc w:val="left"/>
      <w:pPr>
        <w:ind w:left="2880" w:hanging="360"/>
      </w:pPr>
      <w:rPr>
        <w:rFonts w:ascii="Symbol" w:hAnsi="Symbol" w:hint="default"/>
      </w:rPr>
    </w:lvl>
    <w:lvl w:ilvl="4" w:tplc="3932A340">
      <w:start w:val="1"/>
      <w:numFmt w:val="bullet"/>
      <w:lvlText w:val="o"/>
      <w:lvlJc w:val="left"/>
      <w:pPr>
        <w:ind w:left="3600" w:hanging="360"/>
      </w:pPr>
      <w:rPr>
        <w:rFonts w:ascii="Courier New" w:hAnsi="Courier New" w:hint="default"/>
      </w:rPr>
    </w:lvl>
    <w:lvl w:ilvl="5" w:tplc="774076E2">
      <w:start w:val="1"/>
      <w:numFmt w:val="bullet"/>
      <w:lvlText w:val=""/>
      <w:lvlJc w:val="left"/>
      <w:pPr>
        <w:ind w:left="4320" w:hanging="360"/>
      </w:pPr>
      <w:rPr>
        <w:rFonts w:ascii="Wingdings" w:hAnsi="Wingdings" w:hint="default"/>
      </w:rPr>
    </w:lvl>
    <w:lvl w:ilvl="6" w:tplc="550870F8">
      <w:start w:val="1"/>
      <w:numFmt w:val="bullet"/>
      <w:lvlText w:val=""/>
      <w:lvlJc w:val="left"/>
      <w:pPr>
        <w:ind w:left="5040" w:hanging="360"/>
      </w:pPr>
      <w:rPr>
        <w:rFonts w:ascii="Symbol" w:hAnsi="Symbol" w:hint="default"/>
      </w:rPr>
    </w:lvl>
    <w:lvl w:ilvl="7" w:tplc="5E7E690E">
      <w:start w:val="1"/>
      <w:numFmt w:val="bullet"/>
      <w:lvlText w:val="o"/>
      <w:lvlJc w:val="left"/>
      <w:pPr>
        <w:ind w:left="5760" w:hanging="360"/>
      </w:pPr>
      <w:rPr>
        <w:rFonts w:ascii="Courier New" w:hAnsi="Courier New" w:hint="default"/>
      </w:rPr>
    </w:lvl>
    <w:lvl w:ilvl="8" w:tplc="A18E48A4">
      <w:start w:val="1"/>
      <w:numFmt w:val="bullet"/>
      <w:lvlText w:val=""/>
      <w:lvlJc w:val="left"/>
      <w:pPr>
        <w:ind w:left="6480" w:hanging="360"/>
      </w:pPr>
      <w:rPr>
        <w:rFonts w:ascii="Wingdings" w:hAnsi="Wingdings" w:hint="default"/>
      </w:rPr>
    </w:lvl>
  </w:abstractNum>
  <w:abstractNum w:abstractNumId="15" w15:restartNumberingAfterBreak="0">
    <w:nsid w:val="1CD75E64"/>
    <w:multiLevelType w:val="hybridMultilevel"/>
    <w:tmpl w:val="3F0C2374"/>
    <w:lvl w:ilvl="0" w:tplc="6C5A14FA">
      <w:start w:val="1"/>
      <w:numFmt w:val="bullet"/>
      <w:lvlText w:val=""/>
      <w:lvlJc w:val="left"/>
      <w:pPr>
        <w:ind w:left="720" w:hanging="360"/>
      </w:pPr>
      <w:rPr>
        <w:rFonts w:ascii="Symbol" w:hAnsi="Symbol" w:hint="default"/>
      </w:rPr>
    </w:lvl>
    <w:lvl w:ilvl="1" w:tplc="0E4CDBDC">
      <w:start w:val="1"/>
      <w:numFmt w:val="bullet"/>
      <w:lvlText w:val="o"/>
      <w:lvlJc w:val="left"/>
      <w:pPr>
        <w:ind w:left="1440" w:hanging="360"/>
      </w:pPr>
      <w:rPr>
        <w:rFonts w:ascii="Courier New" w:hAnsi="Courier New" w:hint="default"/>
      </w:rPr>
    </w:lvl>
    <w:lvl w:ilvl="2" w:tplc="1D1872D6">
      <w:start w:val="1"/>
      <w:numFmt w:val="bullet"/>
      <w:lvlText w:val=""/>
      <w:lvlJc w:val="left"/>
      <w:pPr>
        <w:ind w:left="2160" w:hanging="360"/>
      </w:pPr>
      <w:rPr>
        <w:rFonts w:ascii="Wingdings" w:hAnsi="Wingdings" w:hint="default"/>
      </w:rPr>
    </w:lvl>
    <w:lvl w:ilvl="3" w:tplc="DD48A102">
      <w:start w:val="1"/>
      <w:numFmt w:val="bullet"/>
      <w:lvlText w:val=""/>
      <w:lvlJc w:val="left"/>
      <w:pPr>
        <w:ind w:left="2880" w:hanging="360"/>
      </w:pPr>
      <w:rPr>
        <w:rFonts w:ascii="Symbol" w:hAnsi="Symbol" w:hint="default"/>
      </w:rPr>
    </w:lvl>
    <w:lvl w:ilvl="4" w:tplc="37D2E0F0">
      <w:start w:val="1"/>
      <w:numFmt w:val="bullet"/>
      <w:lvlText w:val="o"/>
      <w:lvlJc w:val="left"/>
      <w:pPr>
        <w:ind w:left="3600" w:hanging="360"/>
      </w:pPr>
      <w:rPr>
        <w:rFonts w:ascii="Courier New" w:hAnsi="Courier New" w:hint="default"/>
      </w:rPr>
    </w:lvl>
    <w:lvl w:ilvl="5" w:tplc="F90E2312">
      <w:start w:val="1"/>
      <w:numFmt w:val="bullet"/>
      <w:lvlText w:val=""/>
      <w:lvlJc w:val="left"/>
      <w:pPr>
        <w:ind w:left="4320" w:hanging="360"/>
      </w:pPr>
      <w:rPr>
        <w:rFonts w:ascii="Wingdings" w:hAnsi="Wingdings" w:hint="default"/>
      </w:rPr>
    </w:lvl>
    <w:lvl w:ilvl="6" w:tplc="F3F8F422">
      <w:start w:val="1"/>
      <w:numFmt w:val="bullet"/>
      <w:lvlText w:val=""/>
      <w:lvlJc w:val="left"/>
      <w:pPr>
        <w:ind w:left="5040" w:hanging="360"/>
      </w:pPr>
      <w:rPr>
        <w:rFonts w:ascii="Symbol" w:hAnsi="Symbol" w:hint="default"/>
      </w:rPr>
    </w:lvl>
    <w:lvl w:ilvl="7" w:tplc="64A6BC4E">
      <w:start w:val="1"/>
      <w:numFmt w:val="bullet"/>
      <w:lvlText w:val="o"/>
      <w:lvlJc w:val="left"/>
      <w:pPr>
        <w:ind w:left="5760" w:hanging="360"/>
      </w:pPr>
      <w:rPr>
        <w:rFonts w:ascii="Courier New" w:hAnsi="Courier New" w:hint="default"/>
      </w:rPr>
    </w:lvl>
    <w:lvl w:ilvl="8" w:tplc="9D9E66B2">
      <w:start w:val="1"/>
      <w:numFmt w:val="bullet"/>
      <w:lvlText w:val=""/>
      <w:lvlJc w:val="left"/>
      <w:pPr>
        <w:ind w:left="6480" w:hanging="360"/>
      </w:pPr>
      <w:rPr>
        <w:rFonts w:ascii="Wingdings" w:hAnsi="Wingdings" w:hint="default"/>
      </w:rPr>
    </w:lvl>
  </w:abstractNum>
  <w:abstractNum w:abstractNumId="16" w15:restartNumberingAfterBreak="0">
    <w:nsid w:val="1CFCF190"/>
    <w:multiLevelType w:val="hybridMultilevel"/>
    <w:tmpl w:val="FFFFFFFF"/>
    <w:lvl w:ilvl="0" w:tplc="6442D2E4">
      <w:start w:val="1"/>
      <w:numFmt w:val="bullet"/>
      <w:lvlText w:val=""/>
      <w:lvlJc w:val="left"/>
      <w:pPr>
        <w:ind w:left="720" w:hanging="360"/>
      </w:pPr>
      <w:rPr>
        <w:rFonts w:ascii="Symbol" w:hAnsi="Symbol" w:hint="default"/>
      </w:rPr>
    </w:lvl>
    <w:lvl w:ilvl="1" w:tplc="2DE4DA64">
      <w:start w:val="1"/>
      <w:numFmt w:val="bullet"/>
      <w:lvlText w:val="o"/>
      <w:lvlJc w:val="left"/>
      <w:pPr>
        <w:ind w:left="1440" w:hanging="360"/>
      </w:pPr>
      <w:rPr>
        <w:rFonts w:ascii="Courier New" w:hAnsi="Courier New" w:hint="default"/>
      </w:rPr>
    </w:lvl>
    <w:lvl w:ilvl="2" w:tplc="E2DC955C">
      <w:start w:val="1"/>
      <w:numFmt w:val="bullet"/>
      <w:lvlText w:val=""/>
      <w:lvlJc w:val="left"/>
      <w:pPr>
        <w:ind w:left="2160" w:hanging="360"/>
      </w:pPr>
      <w:rPr>
        <w:rFonts w:ascii="Wingdings" w:hAnsi="Wingdings" w:hint="default"/>
      </w:rPr>
    </w:lvl>
    <w:lvl w:ilvl="3" w:tplc="90FA463E">
      <w:start w:val="1"/>
      <w:numFmt w:val="bullet"/>
      <w:lvlText w:val=""/>
      <w:lvlJc w:val="left"/>
      <w:pPr>
        <w:ind w:left="2880" w:hanging="360"/>
      </w:pPr>
      <w:rPr>
        <w:rFonts w:ascii="Symbol" w:hAnsi="Symbol" w:hint="default"/>
      </w:rPr>
    </w:lvl>
    <w:lvl w:ilvl="4" w:tplc="3A54309C">
      <w:start w:val="1"/>
      <w:numFmt w:val="bullet"/>
      <w:lvlText w:val="o"/>
      <w:lvlJc w:val="left"/>
      <w:pPr>
        <w:ind w:left="3600" w:hanging="360"/>
      </w:pPr>
      <w:rPr>
        <w:rFonts w:ascii="Courier New" w:hAnsi="Courier New" w:hint="default"/>
      </w:rPr>
    </w:lvl>
    <w:lvl w:ilvl="5" w:tplc="36A0FB86">
      <w:start w:val="1"/>
      <w:numFmt w:val="bullet"/>
      <w:lvlText w:val=""/>
      <w:lvlJc w:val="left"/>
      <w:pPr>
        <w:ind w:left="4320" w:hanging="360"/>
      </w:pPr>
      <w:rPr>
        <w:rFonts w:ascii="Wingdings" w:hAnsi="Wingdings" w:hint="default"/>
      </w:rPr>
    </w:lvl>
    <w:lvl w:ilvl="6" w:tplc="E312B012">
      <w:start w:val="1"/>
      <w:numFmt w:val="bullet"/>
      <w:lvlText w:val=""/>
      <w:lvlJc w:val="left"/>
      <w:pPr>
        <w:ind w:left="5040" w:hanging="360"/>
      </w:pPr>
      <w:rPr>
        <w:rFonts w:ascii="Symbol" w:hAnsi="Symbol" w:hint="default"/>
      </w:rPr>
    </w:lvl>
    <w:lvl w:ilvl="7" w:tplc="1728CFB0">
      <w:start w:val="1"/>
      <w:numFmt w:val="bullet"/>
      <w:lvlText w:val="o"/>
      <w:lvlJc w:val="left"/>
      <w:pPr>
        <w:ind w:left="5760" w:hanging="360"/>
      </w:pPr>
      <w:rPr>
        <w:rFonts w:ascii="Courier New" w:hAnsi="Courier New" w:hint="default"/>
      </w:rPr>
    </w:lvl>
    <w:lvl w:ilvl="8" w:tplc="165295F4">
      <w:start w:val="1"/>
      <w:numFmt w:val="bullet"/>
      <w:lvlText w:val=""/>
      <w:lvlJc w:val="left"/>
      <w:pPr>
        <w:ind w:left="6480" w:hanging="360"/>
      </w:pPr>
      <w:rPr>
        <w:rFonts w:ascii="Wingdings" w:hAnsi="Wingdings" w:hint="default"/>
      </w:rPr>
    </w:lvl>
  </w:abstractNum>
  <w:abstractNum w:abstractNumId="17" w15:restartNumberingAfterBreak="0">
    <w:nsid w:val="1F2EDB03"/>
    <w:multiLevelType w:val="hybridMultilevel"/>
    <w:tmpl w:val="FFFFFFFF"/>
    <w:lvl w:ilvl="0" w:tplc="16ECBDB6">
      <w:start w:val="1"/>
      <w:numFmt w:val="bullet"/>
      <w:lvlText w:val=""/>
      <w:lvlJc w:val="left"/>
      <w:pPr>
        <w:ind w:left="720" w:hanging="360"/>
      </w:pPr>
      <w:rPr>
        <w:rFonts w:ascii="Symbol" w:hAnsi="Symbol" w:hint="default"/>
      </w:rPr>
    </w:lvl>
    <w:lvl w:ilvl="1" w:tplc="6218B9A6">
      <w:start w:val="1"/>
      <w:numFmt w:val="bullet"/>
      <w:lvlText w:val="o"/>
      <w:lvlJc w:val="left"/>
      <w:pPr>
        <w:ind w:left="1440" w:hanging="360"/>
      </w:pPr>
      <w:rPr>
        <w:rFonts w:ascii="Courier New" w:hAnsi="Courier New" w:hint="default"/>
      </w:rPr>
    </w:lvl>
    <w:lvl w:ilvl="2" w:tplc="BBB6ECC6">
      <w:start w:val="1"/>
      <w:numFmt w:val="bullet"/>
      <w:lvlText w:val=""/>
      <w:lvlJc w:val="left"/>
      <w:pPr>
        <w:ind w:left="2160" w:hanging="360"/>
      </w:pPr>
      <w:rPr>
        <w:rFonts w:ascii="Wingdings" w:hAnsi="Wingdings" w:hint="default"/>
      </w:rPr>
    </w:lvl>
    <w:lvl w:ilvl="3" w:tplc="2F147BBC">
      <w:start w:val="1"/>
      <w:numFmt w:val="bullet"/>
      <w:lvlText w:val=""/>
      <w:lvlJc w:val="left"/>
      <w:pPr>
        <w:ind w:left="2880" w:hanging="360"/>
      </w:pPr>
      <w:rPr>
        <w:rFonts w:ascii="Symbol" w:hAnsi="Symbol" w:hint="default"/>
      </w:rPr>
    </w:lvl>
    <w:lvl w:ilvl="4" w:tplc="4B3A6AA8">
      <w:start w:val="1"/>
      <w:numFmt w:val="bullet"/>
      <w:lvlText w:val="o"/>
      <w:lvlJc w:val="left"/>
      <w:pPr>
        <w:ind w:left="3600" w:hanging="360"/>
      </w:pPr>
      <w:rPr>
        <w:rFonts w:ascii="Courier New" w:hAnsi="Courier New" w:hint="default"/>
      </w:rPr>
    </w:lvl>
    <w:lvl w:ilvl="5" w:tplc="28A23FFA">
      <w:start w:val="1"/>
      <w:numFmt w:val="bullet"/>
      <w:lvlText w:val=""/>
      <w:lvlJc w:val="left"/>
      <w:pPr>
        <w:ind w:left="4320" w:hanging="360"/>
      </w:pPr>
      <w:rPr>
        <w:rFonts w:ascii="Wingdings" w:hAnsi="Wingdings" w:hint="default"/>
      </w:rPr>
    </w:lvl>
    <w:lvl w:ilvl="6" w:tplc="E146DB04">
      <w:start w:val="1"/>
      <w:numFmt w:val="bullet"/>
      <w:lvlText w:val=""/>
      <w:lvlJc w:val="left"/>
      <w:pPr>
        <w:ind w:left="5040" w:hanging="360"/>
      </w:pPr>
      <w:rPr>
        <w:rFonts w:ascii="Symbol" w:hAnsi="Symbol" w:hint="default"/>
      </w:rPr>
    </w:lvl>
    <w:lvl w:ilvl="7" w:tplc="D5B4D2F8">
      <w:start w:val="1"/>
      <w:numFmt w:val="bullet"/>
      <w:lvlText w:val="o"/>
      <w:lvlJc w:val="left"/>
      <w:pPr>
        <w:ind w:left="5760" w:hanging="360"/>
      </w:pPr>
      <w:rPr>
        <w:rFonts w:ascii="Courier New" w:hAnsi="Courier New" w:hint="default"/>
      </w:rPr>
    </w:lvl>
    <w:lvl w:ilvl="8" w:tplc="2D9E5C26">
      <w:start w:val="1"/>
      <w:numFmt w:val="bullet"/>
      <w:lvlText w:val=""/>
      <w:lvlJc w:val="left"/>
      <w:pPr>
        <w:ind w:left="6480" w:hanging="360"/>
      </w:pPr>
      <w:rPr>
        <w:rFonts w:ascii="Wingdings" w:hAnsi="Wingdings" w:hint="default"/>
      </w:rPr>
    </w:lvl>
  </w:abstractNum>
  <w:abstractNum w:abstractNumId="18" w15:restartNumberingAfterBreak="0">
    <w:nsid w:val="207A96B0"/>
    <w:multiLevelType w:val="hybridMultilevel"/>
    <w:tmpl w:val="4D6ECA88"/>
    <w:lvl w:ilvl="0" w:tplc="5BA089C0">
      <w:start w:val="1"/>
      <w:numFmt w:val="bullet"/>
      <w:lvlText w:val=""/>
      <w:lvlJc w:val="left"/>
      <w:pPr>
        <w:ind w:left="720" w:hanging="360"/>
      </w:pPr>
      <w:rPr>
        <w:rFonts w:ascii="Symbol" w:hAnsi="Symbol" w:hint="default"/>
      </w:rPr>
    </w:lvl>
    <w:lvl w:ilvl="1" w:tplc="19EE3F90">
      <w:start w:val="1"/>
      <w:numFmt w:val="bullet"/>
      <w:lvlText w:val="o"/>
      <w:lvlJc w:val="left"/>
      <w:pPr>
        <w:ind w:left="1440" w:hanging="360"/>
      </w:pPr>
      <w:rPr>
        <w:rFonts w:ascii="Courier New" w:hAnsi="Courier New" w:hint="default"/>
      </w:rPr>
    </w:lvl>
    <w:lvl w:ilvl="2" w:tplc="F26A8D4E">
      <w:start w:val="1"/>
      <w:numFmt w:val="bullet"/>
      <w:lvlText w:val=""/>
      <w:lvlJc w:val="left"/>
      <w:pPr>
        <w:ind w:left="2160" w:hanging="360"/>
      </w:pPr>
      <w:rPr>
        <w:rFonts w:ascii="Wingdings" w:hAnsi="Wingdings" w:hint="default"/>
      </w:rPr>
    </w:lvl>
    <w:lvl w:ilvl="3" w:tplc="6C50DBA6">
      <w:start w:val="1"/>
      <w:numFmt w:val="bullet"/>
      <w:lvlText w:val=""/>
      <w:lvlJc w:val="left"/>
      <w:pPr>
        <w:ind w:left="2880" w:hanging="360"/>
      </w:pPr>
      <w:rPr>
        <w:rFonts w:ascii="Symbol" w:hAnsi="Symbol" w:hint="default"/>
      </w:rPr>
    </w:lvl>
    <w:lvl w:ilvl="4" w:tplc="0F28DC68">
      <w:start w:val="1"/>
      <w:numFmt w:val="bullet"/>
      <w:lvlText w:val="o"/>
      <w:lvlJc w:val="left"/>
      <w:pPr>
        <w:ind w:left="3600" w:hanging="360"/>
      </w:pPr>
      <w:rPr>
        <w:rFonts w:ascii="Courier New" w:hAnsi="Courier New" w:hint="default"/>
      </w:rPr>
    </w:lvl>
    <w:lvl w:ilvl="5" w:tplc="0C86E8C8">
      <w:start w:val="1"/>
      <w:numFmt w:val="bullet"/>
      <w:lvlText w:val=""/>
      <w:lvlJc w:val="left"/>
      <w:pPr>
        <w:ind w:left="4320" w:hanging="360"/>
      </w:pPr>
      <w:rPr>
        <w:rFonts w:ascii="Wingdings" w:hAnsi="Wingdings" w:hint="default"/>
      </w:rPr>
    </w:lvl>
    <w:lvl w:ilvl="6" w:tplc="EF2E6FE0">
      <w:start w:val="1"/>
      <w:numFmt w:val="bullet"/>
      <w:lvlText w:val=""/>
      <w:lvlJc w:val="left"/>
      <w:pPr>
        <w:ind w:left="5040" w:hanging="360"/>
      </w:pPr>
      <w:rPr>
        <w:rFonts w:ascii="Symbol" w:hAnsi="Symbol" w:hint="default"/>
      </w:rPr>
    </w:lvl>
    <w:lvl w:ilvl="7" w:tplc="5970B990">
      <w:start w:val="1"/>
      <w:numFmt w:val="bullet"/>
      <w:lvlText w:val="o"/>
      <w:lvlJc w:val="left"/>
      <w:pPr>
        <w:ind w:left="5760" w:hanging="360"/>
      </w:pPr>
      <w:rPr>
        <w:rFonts w:ascii="Courier New" w:hAnsi="Courier New" w:hint="default"/>
      </w:rPr>
    </w:lvl>
    <w:lvl w:ilvl="8" w:tplc="74903FD8">
      <w:start w:val="1"/>
      <w:numFmt w:val="bullet"/>
      <w:lvlText w:val=""/>
      <w:lvlJc w:val="left"/>
      <w:pPr>
        <w:ind w:left="6480" w:hanging="360"/>
      </w:pPr>
      <w:rPr>
        <w:rFonts w:ascii="Wingdings" w:hAnsi="Wingdings" w:hint="default"/>
      </w:rPr>
    </w:lvl>
  </w:abstractNum>
  <w:abstractNum w:abstractNumId="19" w15:restartNumberingAfterBreak="0">
    <w:nsid w:val="21864AEE"/>
    <w:multiLevelType w:val="hybridMultilevel"/>
    <w:tmpl w:val="360E25B4"/>
    <w:lvl w:ilvl="0" w:tplc="F3B4CE02">
      <w:start w:val="1"/>
      <w:numFmt w:val="bullet"/>
      <w:lvlText w:val=""/>
      <w:lvlJc w:val="left"/>
      <w:pPr>
        <w:ind w:left="720" w:hanging="360"/>
      </w:pPr>
      <w:rPr>
        <w:rFonts w:ascii="Symbol" w:hAnsi="Symbol" w:hint="default"/>
      </w:rPr>
    </w:lvl>
    <w:lvl w:ilvl="1" w:tplc="A12A68B6">
      <w:start w:val="1"/>
      <w:numFmt w:val="bullet"/>
      <w:lvlText w:val="o"/>
      <w:lvlJc w:val="left"/>
      <w:pPr>
        <w:ind w:left="1440" w:hanging="360"/>
      </w:pPr>
      <w:rPr>
        <w:rFonts w:ascii="Courier New" w:hAnsi="Courier New" w:hint="default"/>
      </w:rPr>
    </w:lvl>
    <w:lvl w:ilvl="2" w:tplc="7C3433AC">
      <w:start w:val="1"/>
      <w:numFmt w:val="bullet"/>
      <w:lvlText w:val=""/>
      <w:lvlJc w:val="left"/>
      <w:pPr>
        <w:ind w:left="2160" w:hanging="360"/>
      </w:pPr>
      <w:rPr>
        <w:rFonts w:ascii="Wingdings" w:hAnsi="Wingdings" w:hint="default"/>
      </w:rPr>
    </w:lvl>
    <w:lvl w:ilvl="3" w:tplc="AABA3414">
      <w:start w:val="1"/>
      <w:numFmt w:val="bullet"/>
      <w:lvlText w:val=""/>
      <w:lvlJc w:val="left"/>
      <w:pPr>
        <w:ind w:left="2880" w:hanging="360"/>
      </w:pPr>
      <w:rPr>
        <w:rFonts w:ascii="Symbol" w:hAnsi="Symbol" w:hint="default"/>
      </w:rPr>
    </w:lvl>
    <w:lvl w:ilvl="4" w:tplc="30325642">
      <w:start w:val="1"/>
      <w:numFmt w:val="bullet"/>
      <w:lvlText w:val="o"/>
      <w:lvlJc w:val="left"/>
      <w:pPr>
        <w:ind w:left="3600" w:hanging="360"/>
      </w:pPr>
      <w:rPr>
        <w:rFonts w:ascii="Courier New" w:hAnsi="Courier New" w:hint="default"/>
      </w:rPr>
    </w:lvl>
    <w:lvl w:ilvl="5" w:tplc="9B94F22E">
      <w:start w:val="1"/>
      <w:numFmt w:val="bullet"/>
      <w:lvlText w:val=""/>
      <w:lvlJc w:val="left"/>
      <w:pPr>
        <w:ind w:left="4320" w:hanging="360"/>
      </w:pPr>
      <w:rPr>
        <w:rFonts w:ascii="Wingdings" w:hAnsi="Wingdings" w:hint="default"/>
      </w:rPr>
    </w:lvl>
    <w:lvl w:ilvl="6" w:tplc="585C15A0">
      <w:start w:val="1"/>
      <w:numFmt w:val="bullet"/>
      <w:lvlText w:val=""/>
      <w:lvlJc w:val="left"/>
      <w:pPr>
        <w:ind w:left="5040" w:hanging="360"/>
      </w:pPr>
      <w:rPr>
        <w:rFonts w:ascii="Symbol" w:hAnsi="Symbol" w:hint="default"/>
      </w:rPr>
    </w:lvl>
    <w:lvl w:ilvl="7" w:tplc="EF4CDA22">
      <w:start w:val="1"/>
      <w:numFmt w:val="bullet"/>
      <w:lvlText w:val="o"/>
      <w:lvlJc w:val="left"/>
      <w:pPr>
        <w:ind w:left="5760" w:hanging="360"/>
      </w:pPr>
      <w:rPr>
        <w:rFonts w:ascii="Courier New" w:hAnsi="Courier New" w:hint="default"/>
      </w:rPr>
    </w:lvl>
    <w:lvl w:ilvl="8" w:tplc="DA3AA380">
      <w:start w:val="1"/>
      <w:numFmt w:val="bullet"/>
      <w:lvlText w:val=""/>
      <w:lvlJc w:val="left"/>
      <w:pPr>
        <w:ind w:left="6480" w:hanging="360"/>
      </w:pPr>
      <w:rPr>
        <w:rFonts w:ascii="Wingdings" w:hAnsi="Wingdings" w:hint="default"/>
      </w:rPr>
    </w:lvl>
  </w:abstractNum>
  <w:abstractNum w:abstractNumId="20" w15:restartNumberingAfterBreak="0">
    <w:nsid w:val="28B6DA97"/>
    <w:multiLevelType w:val="hybridMultilevel"/>
    <w:tmpl w:val="FFFFFFFF"/>
    <w:lvl w:ilvl="0" w:tplc="9BB4DF7E">
      <w:start w:val="1"/>
      <w:numFmt w:val="bullet"/>
      <w:lvlText w:val=""/>
      <w:lvlJc w:val="left"/>
      <w:pPr>
        <w:ind w:left="720" w:hanging="360"/>
      </w:pPr>
      <w:rPr>
        <w:rFonts w:ascii="Symbol" w:hAnsi="Symbol" w:hint="default"/>
      </w:rPr>
    </w:lvl>
    <w:lvl w:ilvl="1" w:tplc="99E0C9A4">
      <w:start w:val="1"/>
      <w:numFmt w:val="bullet"/>
      <w:lvlText w:val="o"/>
      <w:lvlJc w:val="left"/>
      <w:pPr>
        <w:ind w:left="1440" w:hanging="360"/>
      </w:pPr>
      <w:rPr>
        <w:rFonts w:ascii="Courier New" w:hAnsi="Courier New" w:hint="default"/>
      </w:rPr>
    </w:lvl>
    <w:lvl w:ilvl="2" w:tplc="252EB8A4">
      <w:start w:val="1"/>
      <w:numFmt w:val="bullet"/>
      <w:lvlText w:val=""/>
      <w:lvlJc w:val="left"/>
      <w:pPr>
        <w:ind w:left="2160" w:hanging="360"/>
      </w:pPr>
      <w:rPr>
        <w:rFonts w:ascii="Wingdings" w:hAnsi="Wingdings" w:hint="default"/>
      </w:rPr>
    </w:lvl>
    <w:lvl w:ilvl="3" w:tplc="0248EE50">
      <w:start w:val="1"/>
      <w:numFmt w:val="bullet"/>
      <w:lvlText w:val=""/>
      <w:lvlJc w:val="left"/>
      <w:pPr>
        <w:ind w:left="2880" w:hanging="360"/>
      </w:pPr>
      <w:rPr>
        <w:rFonts w:ascii="Symbol" w:hAnsi="Symbol" w:hint="default"/>
      </w:rPr>
    </w:lvl>
    <w:lvl w:ilvl="4" w:tplc="0038A1F0">
      <w:start w:val="1"/>
      <w:numFmt w:val="bullet"/>
      <w:lvlText w:val="o"/>
      <w:lvlJc w:val="left"/>
      <w:pPr>
        <w:ind w:left="3600" w:hanging="360"/>
      </w:pPr>
      <w:rPr>
        <w:rFonts w:ascii="Courier New" w:hAnsi="Courier New" w:hint="default"/>
      </w:rPr>
    </w:lvl>
    <w:lvl w:ilvl="5" w:tplc="FE8E48FE">
      <w:start w:val="1"/>
      <w:numFmt w:val="bullet"/>
      <w:lvlText w:val=""/>
      <w:lvlJc w:val="left"/>
      <w:pPr>
        <w:ind w:left="4320" w:hanging="360"/>
      </w:pPr>
      <w:rPr>
        <w:rFonts w:ascii="Wingdings" w:hAnsi="Wingdings" w:hint="default"/>
      </w:rPr>
    </w:lvl>
    <w:lvl w:ilvl="6" w:tplc="B80071BC">
      <w:start w:val="1"/>
      <w:numFmt w:val="bullet"/>
      <w:lvlText w:val=""/>
      <w:lvlJc w:val="left"/>
      <w:pPr>
        <w:ind w:left="5040" w:hanging="360"/>
      </w:pPr>
      <w:rPr>
        <w:rFonts w:ascii="Symbol" w:hAnsi="Symbol" w:hint="default"/>
      </w:rPr>
    </w:lvl>
    <w:lvl w:ilvl="7" w:tplc="C324D0F8">
      <w:start w:val="1"/>
      <w:numFmt w:val="bullet"/>
      <w:lvlText w:val="o"/>
      <w:lvlJc w:val="left"/>
      <w:pPr>
        <w:ind w:left="5760" w:hanging="360"/>
      </w:pPr>
      <w:rPr>
        <w:rFonts w:ascii="Courier New" w:hAnsi="Courier New" w:hint="default"/>
      </w:rPr>
    </w:lvl>
    <w:lvl w:ilvl="8" w:tplc="79425460">
      <w:start w:val="1"/>
      <w:numFmt w:val="bullet"/>
      <w:lvlText w:val=""/>
      <w:lvlJc w:val="left"/>
      <w:pPr>
        <w:ind w:left="6480" w:hanging="360"/>
      </w:pPr>
      <w:rPr>
        <w:rFonts w:ascii="Wingdings" w:hAnsi="Wingdings" w:hint="default"/>
      </w:rPr>
    </w:lvl>
  </w:abstractNum>
  <w:abstractNum w:abstractNumId="21" w15:restartNumberingAfterBreak="0">
    <w:nsid w:val="2A06E3F1"/>
    <w:multiLevelType w:val="hybridMultilevel"/>
    <w:tmpl w:val="FFFFFFFF"/>
    <w:lvl w:ilvl="0" w:tplc="2E026172">
      <w:start w:val="1"/>
      <w:numFmt w:val="bullet"/>
      <w:lvlText w:val=""/>
      <w:lvlJc w:val="left"/>
      <w:pPr>
        <w:ind w:left="720" w:hanging="360"/>
      </w:pPr>
      <w:rPr>
        <w:rFonts w:ascii="Symbol" w:hAnsi="Symbol" w:hint="default"/>
      </w:rPr>
    </w:lvl>
    <w:lvl w:ilvl="1" w:tplc="C388DE8C">
      <w:start w:val="1"/>
      <w:numFmt w:val="bullet"/>
      <w:lvlText w:val="o"/>
      <w:lvlJc w:val="left"/>
      <w:pPr>
        <w:ind w:left="1440" w:hanging="360"/>
      </w:pPr>
      <w:rPr>
        <w:rFonts w:ascii="Courier New" w:hAnsi="Courier New" w:hint="default"/>
      </w:rPr>
    </w:lvl>
    <w:lvl w:ilvl="2" w:tplc="575E1550">
      <w:start w:val="1"/>
      <w:numFmt w:val="bullet"/>
      <w:lvlText w:val=""/>
      <w:lvlJc w:val="left"/>
      <w:pPr>
        <w:ind w:left="2160" w:hanging="360"/>
      </w:pPr>
      <w:rPr>
        <w:rFonts w:ascii="Wingdings" w:hAnsi="Wingdings" w:hint="default"/>
      </w:rPr>
    </w:lvl>
    <w:lvl w:ilvl="3" w:tplc="03923420">
      <w:start w:val="1"/>
      <w:numFmt w:val="bullet"/>
      <w:lvlText w:val=""/>
      <w:lvlJc w:val="left"/>
      <w:pPr>
        <w:ind w:left="2880" w:hanging="360"/>
      </w:pPr>
      <w:rPr>
        <w:rFonts w:ascii="Symbol" w:hAnsi="Symbol" w:hint="default"/>
      </w:rPr>
    </w:lvl>
    <w:lvl w:ilvl="4" w:tplc="204ECDFC">
      <w:start w:val="1"/>
      <w:numFmt w:val="bullet"/>
      <w:lvlText w:val="o"/>
      <w:lvlJc w:val="left"/>
      <w:pPr>
        <w:ind w:left="3600" w:hanging="360"/>
      </w:pPr>
      <w:rPr>
        <w:rFonts w:ascii="Courier New" w:hAnsi="Courier New" w:hint="default"/>
      </w:rPr>
    </w:lvl>
    <w:lvl w:ilvl="5" w:tplc="BBEE3CD2">
      <w:start w:val="1"/>
      <w:numFmt w:val="bullet"/>
      <w:lvlText w:val=""/>
      <w:lvlJc w:val="left"/>
      <w:pPr>
        <w:ind w:left="4320" w:hanging="360"/>
      </w:pPr>
      <w:rPr>
        <w:rFonts w:ascii="Wingdings" w:hAnsi="Wingdings" w:hint="default"/>
      </w:rPr>
    </w:lvl>
    <w:lvl w:ilvl="6" w:tplc="A6082722">
      <w:start w:val="1"/>
      <w:numFmt w:val="bullet"/>
      <w:lvlText w:val=""/>
      <w:lvlJc w:val="left"/>
      <w:pPr>
        <w:ind w:left="5040" w:hanging="360"/>
      </w:pPr>
      <w:rPr>
        <w:rFonts w:ascii="Symbol" w:hAnsi="Symbol" w:hint="default"/>
      </w:rPr>
    </w:lvl>
    <w:lvl w:ilvl="7" w:tplc="ADAA01F4">
      <w:start w:val="1"/>
      <w:numFmt w:val="bullet"/>
      <w:lvlText w:val="o"/>
      <w:lvlJc w:val="left"/>
      <w:pPr>
        <w:ind w:left="5760" w:hanging="360"/>
      </w:pPr>
      <w:rPr>
        <w:rFonts w:ascii="Courier New" w:hAnsi="Courier New" w:hint="default"/>
      </w:rPr>
    </w:lvl>
    <w:lvl w:ilvl="8" w:tplc="620A824A">
      <w:start w:val="1"/>
      <w:numFmt w:val="bullet"/>
      <w:lvlText w:val=""/>
      <w:lvlJc w:val="left"/>
      <w:pPr>
        <w:ind w:left="6480" w:hanging="360"/>
      </w:pPr>
      <w:rPr>
        <w:rFonts w:ascii="Wingdings" w:hAnsi="Wingdings" w:hint="default"/>
      </w:rPr>
    </w:lvl>
  </w:abstractNum>
  <w:abstractNum w:abstractNumId="22" w15:restartNumberingAfterBreak="0">
    <w:nsid w:val="2F028136"/>
    <w:multiLevelType w:val="hybridMultilevel"/>
    <w:tmpl w:val="FFFFFFFF"/>
    <w:lvl w:ilvl="0" w:tplc="4E50A962">
      <w:start w:val="1"/>
      <w:numFmt w:val="bullet"/>
      <w:lvlText w:val=""/>
      <w:lvlJc w:val="left"/>
      <w:pPr>
        <w:ind w:left="720" w:hanging="360"/>
      </w:pPr>
      <w:rPr>
        <w:rFonts w:ascii="Symbol" w:hAnsi="Symbol" w:hint="default"/>
      </w:rPr>
    </w:lvl>
    <w:lvl w:ilvl="1" w:tplc="97FC474E">
      <w:start w:val="1"/>
      <w:numFmt w:val="bullet"/>
      <w:lvlText w:val="o"/>
      <w:lvlJc w:val="left"/>
      <w:pPr>
        <w:ind w:left="1440" w:hanging="360"/>
      </w:pPr>
      <w:rPr>
        <w:rFonts w:ascii="Courier New" w:hAnsi="Courier New" w:hint="default"/>
      </w:rPr>
    </w:lvl>
    <w:lvl w:ilvl="2" w:tplc="1068A6F2">
      <w:start w:val="1"/>
      <w:numFmt w:val="bullet"/>
      <w:lvlText w:val=""/>
      <w:lvlJc w:val="left"/>
      <w:pPr>
        <w:ind w:left="2160" w:hanging="360"/>
      </w:pPr>
      <w:rPr>
        <w:rFonts w:ascii="Wingdings" w:hAnsi="Wingdings" w:hint="default"/>
      </w:rPr>
    </w:lvl>
    <w:lvl w:ilvl="3" w:tplc="FB0477DA">
      <w:start w:val="1"/>
      <w:numFmt w:val="bullet"/>
      <w:lvlText w:val=""/>
      <w:lvlJc w:val="left"/>
      <w:pPr>
        <w:ind w:left="2880" w:hanging="360"/>
      </w:pPr>
      <w:rPr>
        <w:rFonts w:ascii="Symbol" w:hAnsi="Symbol" w:hint="default"/>
      </w:rPr>
    </w:lvl>
    <w:lvl w:ilvl="4" w:tplc="5C7C9652">
      <w:start w:val="1"/>
      <w:numFmt w:val="bullet"/>
      <w:lvlText w:val="o"/>
      <w:lvlJc w:val="left"/>
      <w:pPr>
        <w:ind w:left="3600" w:hanging="360"/>
      </w:pPr>
      <w:rPr>
        <w:rFonts w:ascii="Courier New" w:hAnsi="Courier New" w:hint="default"/>
      </w:rPr>
    </w:lvl>
    <w:lvl w:ilvl="5" w:tplc="332805A2">
      <w:start w:val="1"/>
      <w:numFmt w:val="bullet"/>
      <w:lvlText w:val=""/>
      <w:lvlJc w:val="left"/>
      <w:pPr>
        <w:ind w:left="4320" w:hanging="360"/>
      </w:pPr>
      <w:rPr>
        <w:rFonts w:ascii="Wingdings" w:hAnsi="Wingdings" w:hint="default"/>
      </w:rPr>
    </w:lvl>
    <w:lvl w:ilvl="6" w:tplc="90161506">
      <w:start w:val="1"/>
      <w:numFmt w:val="bullet"/>
      <w:lvlText w:val=""/>
      <w:lvlJc w:val="left"/>
      <w:pPr>
        <w:ind w:left="5040" w:hanging="360"/>
      </w:pPr>
      <w:rPr>
        <w:rFonts w:ascii="Symbol" w:hAnsi="Symbol" w:hint="default"/>
      </w:rPr>
    </w:lvl>
    <w:lvl w:ilvl="7" w:tplc="0E5C345C">
      <w:start w:val="1"/>
      <w:numFmt w:val="bullet"/>
      <w:lvlText w:val="o"/>
      <w:lvlJc w:val="left"/>
      <w:pPr>
        <w:ind w:left="5760" w:hanging="360"/>
      </w:pPr>
      <w:rPr>
        <w:rFonts w:ascii="Courier New" w:hAnsi="Courier New" w:hint="default"/>
      </w:rPr>
    </w:lvl>
    <w:lvl w:ilvl="8" w:tplc="03589B40">
      <w:start w:val="1"/>
      <w:numFmt w:val="bullet"/>
      <w:lvlText w:val=""/>
      <w:lvlJc w:val="left"/>
      <w:pPr>
        <w:ind w:left="6480" w:hanging="360"/>
      </w:pPr>
      <w:rPr>
        <w:rFonts w:ascii="Wingdings" w:hAnsi="Wingdings" w:hint="default"/>
      </w:rPr>
    </w:lvl>
  </w:abstractNum>
  <w:abstractNum w:abstractNumId="23" w15:restartNumberingAfterBreak="0">
    <w:nsid w:val="30C860E4"/>
    <w:multiLevelType w:val="hybridMultilevel"/>
    <w:tmpl w:val="FB687AE4"/>
    <w:lvl w:ilvl="0" w:tplc="F1DE5F1C">
      <w:start w:val="1"/>
      <w:numFmt w:val="bullet"/>
      <w:lvlText w:val=""/>
      <w:lvlJc w:val="left"/>
      <w:pPr>
        <w:ind w:left="720" w:hanging="360"/>
      </w:pPr>
      <w:rPr>
        <w:rFonts w:ascii="Symbol" w:hAnsi="Symbol" w:hint="default"/>
      </w:rPr>
    </w:lvl>
    <w:lvl w:ilvl="1" w:tplc="13E23460">
      <w:start w:val="1"/>
      <w:numFmt w:val="bullet"/>
      <w:lvlText w:val="o"/>
      <w:lvlJc w:val="left"/>
      <w:pPr>
        <w:ind w:left="1440" w:hanging="360"/>
      </w:pPr>
      <w:rPr>
        <w:rFonts w:ascii="Courier New" w:hAnsi="Courier New" w:hint="default"/>
      </w:rPr>
    </w:lvl>
    <w:lvl w:ilvl="2" w:tplc="AB3CBB7E">
      <w:start w:val="1"/>
      <w:numFmt w:val="bullet"/>
      <w:lvlText w:val=""/>
      <w:lvlJc w:val="left"/>
      <w:pPr>
        <w:ind w:left="2160" w:hanging="360"/>
      </w:pPr>
      <w:rPr>
        <w:rFonts w:ascii="Wingdings" w:hAnsi="Wingdings" w:hint="default"/>
      </w:rPr>
    </w:lvl>
    <w:lvl w:ilvl="3" w:tplc="71A2D3AA">
      <w:start w:val="1"/>
      <w:numFmt w:val="bullet"/>
      <w:lvlText w:val=""/>
      <w:lvlJc w:val="left"/>
      <w:pPr>
        <w:ind w:left="2880" w:hanging="360"/>
      </w:pPr>
      <w:rPr>
        <w:rFonts w:ascii="Symbol" w:hAnsi="Symbol" w:hint="default"/>
      </w:rPr>
    </w:lvl>
    <w:lvl w:ilvl="4" w:tplc="DB780C90">
      <w:start w:val="1"/>
      <w:numFmt w:val="bullet"/>
      <w:lvlText w:val="o"/>
      <w:lvlJc w:val="left"/>
      <w:pPr>
        <w:ind w:left="3600" w:hanging="360"/>
      </w:pPr>
      <w:rPr>
        <w:rFonts w:ascii="Courier New" w:hAnsi="Courier New" w:hint="default"/>
      </w:rPr>
    </w:lvl>
    <w:lvl w:ilvl="5" w:tplc="2EFABB80">
      <w:start w:val="1"/>
      <w:numFmt w:val="bullet"/>
      <w:lvlText w:val=""/>
      <w:lvlJc w:val="left"/>
      <w:pPr>
        <w:ind w:left="4320" w:hanging="360"/>
      </w:pPr>
      <w:rPr>
        <w:rFonts w:ascii="Wingdings" w:hAnsi="Wingdings" w:hint="default"/>
      </w:rPr>
    </w:lvl>
    <w:lvl w:ilvl="6" w:tplc="9AE4B698">
      <w:start w:val="1"/>
      <w:numFmt w:val="bullet"/>
      <w:lvlText w:val=""/>
      <w:lvlJc w:val="left"/>
      <w:pPr>
        <w:ind w:left="5040" w:hanging="360"/>
      </w:pPr>
      <w:rPr>
        <w:rFonts w:ascii="Symbol" w:hAnsi="Symbol" w:hint="default"/>
      </w:rPr>
    </w:lvl>
    <w:lvl w:ilvl="7" w:tplc="87C2A24C">
      <w:start w:val="1"/>
      <w:numFmt w:val="bullet"/>
      <w:lvlText w:val="o"/>
      <w:lvlJc w:val="left"/>
      <w:pPr>
        <w:ind w:left="5760" w:hanging="360"/>
      </w:pPr>
      <w:rPr>
        <w:rFonts w:ascii="Courier New" w:hAnsi="Courier New" w:hint="default"/>
      </w:rPr>
    </w:lvl>
    <w:lvl w:ilvl="8" w:tplc="E8DA7402">
      <w:start w:val="1"/>
      <w:numFmt w:val="bullet"/>
      <w:lvlText w:val=""/>
      <w:lvlJc w:val="left"/>
      <w:pPr>
        <w:ind w:left="6480" w:hanging="360"/>
      </w:pPr>
      <w:rPr>
        <w:rFonts w:ascii="Wingdings" w:hAnsi="Wingdings" w:hint="default"/>
      </w:rPr>
    </w:lvl>
  </w:abstractNum>
  <w:abstractNum w:abstractNumId="24" w15:restartNumberingAfterBreak="0">
    <w:nsid w:val="31E9C793"/>
    <w:multiLevelType w:val="hybridMultilevel"/>
    <w:tmpl w:val="FFFFFFFF"/>
    <w:lvl w:ilvl="0" w:tplc="A8BEF078">
      <w:start w:val="1"/>
      <w:numFmt w:val="bullet"/>
      <w:lvlText w:val=""/>
      <w:lvlJc w:val="left"/>
      <w:pPr>
        <w:ind w:left="720" w:hanging="360"/>
      </w:pPr>
      <w:rPr>
        <w:rFonts w:ascii="Symbol" w:hAnsi="Symbol" w:hint="default"/>
      </w:rPr>
    </w:lvl>
    <w:lvl w:ilvl="1" w:tplc="BD8AD944">
      <w:start w:val="1"/>
      <w:numFmt w:val="bullet"/>
      <w:lvlText w:val="o"/>
      <w:lvlJc w:val="left"/>
      <w:pPr>
        <w:ind w:left="1440" w:hanging="360"/>
      </w:pPr>
      <w:rPr>
        <w:rFonts w:ascii="Courier New" w:hAnsi="Courier New" w:hint="default"/>
      </w:rPr>
    </w:lvl>
    <w:lvl w:ilvl="2" w:tplc="86B8A076">
      <w:start w:val="1"/>
      <w:numFmt w:val="bullet"/>
      <w:lvlText w:val=""/>
      <w:lvlJc w:val="left"/>
      <w:pPr>
        <w:ind w:left="2160" w:hanging="360"/>
      </w:pPr>
      <w:rPr>
        <w:rFonts w:ascii="Wingdings" w:hAnsi="Wingdings" w:hint="default"/>
      </w:rPr>
    </w:lvl>
    <w:lvl w:ilvl="3" w:tplc="3D62541A">
      <w:start w:val="1"/>
      <w:numFmt w:val="bullet"/>
      <w:lvlText w:val=""/>
      <w:lvlJc w:val="left"/>
      <w:pPr>
        <w:ind w:left="2880" w:hanging="360"/>
      </w:pPr>
      <w:rPr>
        <w:rFonts w:ascii="Symbol" w:hAnsi="Symbol" w:hint="default"/>
      </w:rPr>
    </w:lvl>
    <w:lvl w:ilvl="4" w:tplc="DA300EB4">
      <w:start w:val="1"/>
      <w:numFmt w:val="bullet"/>
      <w:lvlText w:val="o"/>
      <w:lvlJc w:val="left"/>
      <w:pPr>
        <w:ind w:left="3600" w:hanging="360"/>
      </w:pPr>
      <w:rPr>
        <w:rFonts w:ascii="Courier New" w:hAnsi="Courier New" w:hint="default"/>
      </w:rPr>
    </w:lvl>
    <w:lvl w:ilvl="5" w:tplc="6E400BCE">
      <w:start w:val="1"/>
      <w:numFmt w:val="bullet"/>
      <w:lvlText w:val=""/>
      <w:lvlJc w:val="left"/>
      <w:pPr>
        <w:ind w:left="4320" w:hanging="360"/>
      </w:pPr>
      <w:rPr>
        <w:rFonts w:ascii="Wingdings" w:hAnsi="Wingdings" w:hint="default"/>
      </w:rPr>
    </w:lvl>
    <w:lvl w:ilvl="6" w:tplc="5DFE6AC4">
      <w:start w:val="1"/>
      <w:numFmt w:val="bullet"/>
      <w:lvlText w:val=""/>
      <w:lvlJc w:val="left"/>
      <w:pPr>
        <w:ind w:left="5040" w:hanging="360"/>
      </w:pPr>
      <w:rPr>
        <w:rFonts w:ascii="Symbol" w:hAnsi="Symbol" w:hint="default"/>
      </w:rPr>
    </w:lvl>
    <w:lvl w:ilvl="7" w:tplc="6B7CEF42">
      <w:start w:val="1"/>
      <w:numFmt w:val="bullet"/>
      <w:lvlText w:val="o"/>
      <w:lvlJc w:val="left"/>
      <w:pPr>
        <w:ind w:left="5760" w:hanging="360"/>
      </w:pPr>
      <w:rPr>
        <w:rFonts w:ascii="Courier New" w:hAnsi="Courier New" w:hint="default"/>
      </w:rPr>
    </w:lvl>
    <w:lvl w:ilvl="8" w:tplc="5CFA4458">
      <w:start w:val="1"/>
      <w:numFmt w:val="bullet"/>
      <w:lvlText w:val=""/>
      <w:lvlJc w:val="left"/>
      <w:pPr>
        <w:ind w:left="6480" w:hanging="360"/>
      </w:pPr>
      <w:rPr>
        <w:rFonts w:ascii="Wingdings" w:hAnsi="Wingdings" w:hint="default"/>
      </w:rPr>
    </w:lvl>
  </w:abstractNum>
  <w:abstractNum w:abstractNumId="25" w15:restartNumberingAfterBreak="0">
    <w:nsid w:val="32386EBC"/>
    <w:multiLevelType w:val="hybridMultilevel"/>
    <w:tmpl w:val="FFFFFFFF"/>
    <w:lvl w:ilvl="0" w:tplc="2D4E6C40">
      <w:start w:val="1"/>
      <w:numFmt w:val="bullet"/>
      <w:lvlText w:val=""/>
      <w:lvlJc w:val="left"/>
      <w:pPr>
        <w:ind w:left="720" w:hanging="360"/>
      </w:pPr>
      <w:rPr>
        <w:rFonts w:ascii="Symbol" w:hAnsi="Symbol" w:hint="default"/>
      </w:rPr>
    </w:lvl>
    <w:lvl w:ilvl="1" w:tplc="491AE340">
      <w:start w:val="1"/>
      <w:numFmt w:val="bullet"/>
      <w:lvlText w:val="o"/>
      <w:lvlJc w:val="left"/>
      <w:pPr>
        <w:ind w:left="1440" w:hanging="360"/>
      </w:pPr>
      <w:rPr>
        <w:rFonts w:ascii="Courier New" w:hAnsi="Courier New" w:hint="default"/>
      </w:rPr>
    </w:lvl>
    <w:lvl w:ilvl="2" w:tplc="C0480F0A">
      <w:start w:val="1"/>
      <w:numFmt w:val="bullet"/>
      <w:lvlText w:val=""/>
      <w:lvlJc w:val="left"/>
      <w:pPr>
        <w:ind w:left="2160" w:hanging="360"/>
      </w:pPr>
      <w:rPr>
        <w:rFonts w:ascii="Wingdings" w:hAnsi="Wingdings" w:hint="default"/>
      </w:rPr>
    </w:lvl>
    <w:lvl w:ilvl="3" w:tplc="626AF600">
      <w:start w:val="1"/>
      <w:numFmt w:val="bullet"/>
      <w:lvlText w:val=""/>
      <w:lvlJc w:val="left"/>
      <w:pPr>
        <w:ind w:left="2880" w:hanging="360"/>
      </w:pPr>
      <w:rPr>
        <w:rFonts w:ascii="Symbol" w:hAnsi="Symbol" w:hint="default"/>
      </w:rPr>
    </w:lvl>
    <w:lvl w:ilvl="4" w:tplc="F0080148">
      <w:start w:val="1"/>
      <w:numFmt w:val="bullet"/>
      <w:lvlText w:val="o"/>
      <w:lvlJc w:val="left"/>
      <w:pPr>
        <w:ind w:left="3600" w:hanging="360"/>
      </w:pPr>
      <w:rPr>
        <w:rFonts w:ascii="Courier New" w:hAnsi="Courier New" w:hint="default"/>
      </w:rPr>
    </w:lvl>
    <w:lvl w:ilvl="5" w:tplc="7882A0D4">
      <w:start w:val="1"/>
      <w:numFmt w:val="bullet"/>
      <w:lvlText w:val=""/>
      <w:lvlJc w:val="left"/>
      <w:pPr>
        <w:ind w:left="4320" w:hanging="360"/>
      </w:pPr>
      <w:rPr>
        <w:rFonts w:ascii="Wingdings" w:hAnsi="Wingdings" w:hint="default"/>
      </w:rPr>
    </w:lvl>
    <w:lvl w:ilvl="6" w:tplc="5E12653E">
      <w:start w:val="1"/>
      <w:numFmt w:val="bullet"/>
      <w:lvlText w:val=""/>
      <w:lvlJc w:val="left"/>
      <w:pPr>
        <w:ind w:left="5040" w:hanging="360"/>
      </w:pPr>
      <w:rPr>
        <w:rFonts w:ascii="Symbol" w:hAnsi="Symbol" w:hint="default"/>
      </w:rPr>
    </w:lvl>
    <w:lvl w:ilvl="7" w:tplc="7F161544">
      <w:start w:val="1"/>
      <w:numFmt w:val="bullet"/>
      <w:lvlText w:val="o"/>
      <w:lvlJc w:val="left"/>
      <w:pPr>
        <w:ind w:left="5760" w:hanging="360"/>
      </w:pPr>
      <w:rPr>
        <w:rFonts w:ascii="Courier New" w:hAnsi="Courier New" w:hint="default"/>
      </w:rPr>
    </w:lvl>
    <w:lvl w:ilvl="8" w:tplc="3F1C73C6">
      <w:start w:val="1"/>
      <w:numFmt w:val="bullet"/>
      <w:lvlText w:val=""/>
      <w:lvlJc w:val="left"/>
      <w:pPr>
        <w:ind w:left="6480" w:hanging="360"/>
      </w:pPr>
      <w:rPr>
        <w:rFonts w:ascii="Wingdings" w:hAnsi="Wingdings" w:hint="default"/>
      </w:rPr>
    </w:lvl>
  </w:abstractNum>
  <w:abstractNum w:abstractNumId="26" w15:restartNumberingAfterBreak="0">
    <w:nsid w:val="3507E99E"/>
    <w:multiLevelType w:val="hybridMultilevel"/>
    <w:tmpl w:val="FFFFFFFF"/>
    <w:lvl w:ilvl="0" w:tplc="14CAFFA0">
      <w:start w:val="1"/>
      <w:numFmt w:val="bullet"/>
      <w:lvlText w:val=""/>
      <w:lvlJc w:val="left"/>
      <w:pPr>
        <w:ind w:left="720" w:hanging="360"/>
      </w:pPr>
      <w:rPr>
        <w:rFonts w:ascii="Symbol" w:hAnsi="Symbol" w:hint="default"/>
      </w:rPr>
    </w:lvl>
    <w:lvl w:ilvl="1" w:tplc="3178341C">
      <w:start w:val="1"/>
      <w:numFmt w:val="bullet"/>
      <w:lvlText w:val="o"/>
      <w:lvlJc w:val="left"/>
      <w:pPr>
        <w:ind w:left="1440" w:hanging="360"/>
      </w:pPr>
      <w:rPr>
        <w:rFonts w:ascii="Courier New" w:hAnsi="Courier New" w:hint="default"/>
      </w:rPr>
    </w:lvl>
    <w:lvl w:ilvl="2" w:tplc="71184792">
      <w:start w:val="1"/>
      <w:numFmt w:val="bullet"/>
      <w:lvlText w:val=""/>
      <w:lvlJc w:val="left"/>
      <w:pPr>
        <w:ind w:left="2160" w:hanging="360"/>
      </w:pPr>
      <w:rPr>
        <w:rFonts w:ascii="Wingdings" w:hAnsi="Wingdings" w:hint="default"/>
      </w:rPr>
    </w:lvl>
    <w:lvl w:ilvl="3" w:tplc="04826B50">
      <w:start w:val="1"/>
      <w:numFmt w:val="bullet"/>
      <w:lvlText w:val=""/>
      <w:lvlJc w:val="left"/>
      <w:pPr>
        <w:ind w:left="2880" w:hanging="360"/>
      </w:pPr>
      <w:rPr>
        <w:rFonts w:ascii="Symbol" w:hAnsi="Symbol" w:hint="default"/>
      </w:rPr>
    </w:lvl>
    <w:lvl w:ilvl="4" w:tplc="5FA6F1E8">
      <w:start w:val="1"/>
      <w:numFmt w:val="bullet"/>
      <w:lvlText w:val="o"/>
      <w:lvlJc w:val="left"/>
      <w:pPr>
        <w:ind w:left="3600" w:hanging="360"/>
      </w:pPr>
      <w:rPr>
        <w:rFonts w:ascii="Courier New" w:hAnsi="Courier New" w:hint="default"/>
      </w:rPr>
    </w:lvl>
    <w:lvl w:ilvl="5" w:tplc="072215FC">
      <w:start w:val="1"/>
      <w:numFmt w:val="bullet"/>
      <w:lvlText w:val=""/>
      <w:lvlJc w:val="left"/>
      <w:pPr>
        <w:ind w:left="4320" w:hanging="360"/>
      </w:pPr>
      <w:rPr>
        <w:rFonts w:ascii="Wingdings" w:hAnsi="Wingdings" w:hint="default"/>
      </w:rPr>
    </w:lvl>
    <w:lvl w:ilvl="6" w:tplc="E95AD10C">
      <w:start w:val="1"/>
      <w:numFmt w:val="bullet"/>
      <w:lvlText w:val=""/>
      <w:lvlJc w:val="left"/>
      <w:pPr>
        <w:ind w:left="5040" w:hanging="360"/>
      </w:pPr>
      <w:rPr>
        <w:rFonts w:ascii="Symbol" w:hAnsi="Symbol" w:hint="default"/>
      </w:rPr>
    </w:lvl>
    <w:lvl w:ilvl="7" w:tplc="68EEF028">
      <w:start w:val="1"/>
      <w:numFmt w:val="bullet"/>
      <w:lvlText w:val="o"/>
      <w:lvlJc w:val="left"/>
      <w:pPr>
        <w:ind w:left="5760" w:hanging="360"/>
      </w:pPr>
      <w:rPr>
        <w:rFonts w:ascii="Courier New" w:hAnsi="Courier New" w:hint="default"/>
      </w:rPr>
    </w:lvl>
    <w:lvl w:ilvl="8" w:tplc="C2C463A0">
      <w:start w:val="1"/>
      <w:numFmt w:val="bullet"/>
      <w:lvlText w:val=""/>
      <w:lvlJc w:val="left"/>
      <w:pPr>
        <w:ind w:left="6480" w:hanging="360"/>
      </w:pPr>
      <w:rPr>
        <w:rFonts w:ascii="Wingdings" w:hAnsi="Wingdings" w:hint="default"/>
      </w:rPr>
    </w:lvl>
  </w:abstractNum>
  <w:abstractNum w:abstractNumId="27" w15:restartNumberingAfterBreak="0">
    <w:nsid w:val="37233254"/>
    <w:multiLevelType w:val="hybridMultilevel"/>
    <w:tmpl w:val="4B7C2762"/>
    <w:lvl w:ilvl="0" w:tplc="41246FB2">
      <w:start w:val="1"/>
      <w:numFmt w:val="bullet"/>
      <w:lvlText w:val=""/>
      <w:lvlJc w:val="left"/>
      <w:pPr>
        <w:ind w:left="720" w:hanging="360"/>
      </w:pPr>
      <w:rPr>
        <w:rFonts w:ascii="Symbol" w:hAnsi="Symbol" w:hint="default"/>
      </w:rPr>
    </w:lvl>
    <w:lvl w:ilvl="1" w:tplc="91480DA4">
      <w:start w:val="1"/>
      <w:numFmt w:val="bullet"/>
      <w:lvlText w:val="o"/>
      <w:lvlJc w:val="left"/>
      <w:pPr>
        <w:ind w:left="1440" w:hanging="360"/>
      </w:pPr>
      <w:rPr>
        <w:rFonts w:ascii="Courier New" w:hAnsi="Courier New" w:hint="default"/>
      </w:rPr>
    </w:lvl>
    <w:lvl w:ilvl="2" w:tplc="C69CC666">
      <w:start w:val="1"/>
      <w:numFmt w:val="bullet"/>
      <w:lvlText w:val=""/>
      <w:lvlJc w:val="left"/>
      <w:pPr>
        <w:ind w:left="2160" w:hanging="360"/>
      </w:pPr>
      <w:rPr>
        <w:rFonts w:ascii="Wingdings" w:hAnsi="Wingdings" w:hint="default"/>
      </w:rPr>
    </w:lvl>
    <w:lvl w:ilvl="3" w:tplc="C218B950">
      <w:start w:val="1"/>
      <w:numFmt w:val="bullet"/>
      <w:lvlText w:val=""/>
      <w:lvlJc w:val="left"/>
      <w:pPr>
        <w:ind w:left="2880" w:hanging="360"/>
      </w:pPr>
      <w:rPr>
        <w:rFonts w:ascii="Symbol" w:hAnsi="Symbol" w:hint="default"/>
      </w:rPr>
    </w:lvl>
    <w:lvl w:ilvl="4" w:tplc="CCBE474E">
      <w:start w:val="1"/>
      <w:numFmt w:val="bullet"/>
      <w:lvlText w:val="o"/>
      <w:lvlJc w:val="left"/>
      <w:pPr>
        <w:ind w:left="3600" w:hanging="360"/>
      </w:pPr>
      <w:rPr>
        <w:rFonts w:ascii="Courier New" w:hAnsi="Courier New" w:hint="default"/>
      </w:rPr>
    </w:lvl>
    <w:lvl w:ilvl="5" w:tplc="CCB82C2E">
      <w:start w:val="1"/>
      <w:numFmt w:val="bullet"/>
      <w:lvlText w:val=""/>
      <w:lvlJc w:val="left"/>
      <w:pPr>
        <w:ind w:left="4320" w:hanging="360"/>
      </w:pPr>
      <w:rPr>
        <w:rFonts w:ascii="Wingdings" w:hAnsi="Wingdings" w:hint="default"/>
      </w:rPr>
    </w:lvl>
    <w:lvl w:ilvl="6" w:tplc="43AC6EB2">
      <w:start w:val="1"/>
      <w:numFmt w:val="bullet"/>
      <w:lvlText w:val=""/>
      <w:lvlJc w:val="left"/>
      <w:pPr>
        <w:ind w:left="5040" w:hanging="360"/>
      </w:pPr>
      <w:rPr>
        <w:rFonts w:ascii="Symbol" w:hAnsi="Symbol" w:hint="default"/>
      </w:rPr>
    </w:lvl>
    <w:lvl w:ilvl="7" w:tplc="190A1E38">
      <w:start w:val="1"/>
      <w:numFmt w:val="bullet"/>
      <w:lvlText w:val="o"/>
      <w:lvlJc w:val="left"/>
      <w:pPr>
        <w:ind w:left="5760" w:hanging="360"/>
      </w:pPr>
      <w:rPr>
        <w:rFonts w:ascii="Courier New" w:hAnsi="Courier New" w:hint="default"/>
      </w:rPr>
    </w:lvl>
    <w:lvl w:ilvl="8" w:tplc="916C6840">
      <w:start w:val="1"/>
      <w:numFmt w:val="bullet"/>
      <w:lvlText w:val=""/>
      <w:lvlJc w:val="left"/>
      <w:pPr>
        <w:ind w:left="6480" w:hanging="360"/>
      </w:pPr>
      <w:rPr>
        <w:rFonts w:ascii="Wingdings" w:hAnsi="Wingdings" w:hint="default"/>
      </w:rPr>
    </w:lvl>
  </w:abstractNum>
  <w:abstractNum w:abstractNumId="28" w15:restartNumberingAfterBreak="0">
    <w:nsid w:val="37950EC0"/>
    <w:multiLevelType w:val="hybridMultilevel"/>
    <w:tmpl w:val="A18AA27C"/>
    <w:lvl w:ilvl="0" w:tplc="084EF45C">
      <w:start w:val="1"/>
      <w:numFmt w:val="bullet"/>
      <w:lvlText w:val=""/>
      <w:lvlJc w:val="left"/>
      <w:pPr>
        <w:ind w:left="720" w:hanging="360"/>
      </w:pPr>
      <w:rPr>
        <w:rFonts w:ascii="Symbol" w:hAnsi="Symbol" w:hint="default"/>
      </w:rPr>
    </w:lvl>
    <w:lvl w:ilvl="1" w:tplc="FDD22EEC">
      <w:start w:val="1"/>
      <w:numFmt w:val="bullet"/>
      <w:lvlText w:val="o"/>
      <w:lvlJc w:val="left"/>
      <w:pPr>
        <w:ind w:left="1440" w:hanging="360"/>
      </w:pPr>
      <w:rPr>
        <w:rFonts w:ascii="Courier New" w:hAnsi="Courier New" w:hint="default"/>
      </w:rPr>
    </w:lvl>
    <w:lvl w:ilvl="2" w:tplc="7BBC64AA">
      <w:start w:val="1"/>
      <w:numFmt w:val="bullet"/>
      <w:lvlText w:val=""/>
      <w:lvlJc w:val="left"/>
      <w:pPr>
        <w:ind w:left="2160" w:hanging="360"/>
      </w:pPr>
      <w:rPr>
        <w:rFonts w:ascii="Wingdings" w:hAnsi="Wingdings" w:hint="default"/>
      </w:rPr>
    </w:lvl>
    <w:lvl w:ilvl="3" w:tplc="682CD53A">
      <w:start w:val="1"/>
      <w:numFmt w:val="bullet"/>
      <w:lvlText w:val=""/>
      <w:lvlJc w:val="left"/>
      <w:pPr>
        <w:ind w:left="2880" w:hanging="360"/>
      </w:pPr>
      <w:rPr>
        <w:rFonts w:ascii="Symbol" w:hAnsi="Symbol" w:hint="default"/>
      </w:rPr>
    </w:lvl>
    <w:lvl w:ilvl="4" w:tplc="C7B61D7E">
      <w:start w:val="1"/>
      <w:numFmt w:val="bullet"/>
      <w:lvlText w:val="o"/>
      <w:lvlJc w:val="left"/>
      <w:pPr>
        <w:ind w:left="3600" w:hanging="360"/>
      </w:pPr>
      <w:rPr>
        <w:rFonts w:ascii="Courier New" w:hAnsi="Courier New" w:hint="default"/>
      </w:rPr>
    </w:lvl>
    <w:lvl w:ilvl="5" w:tplc="DE2029A8">
      <w:start w:val="1"/>
      <w:numFmt w:val="bullet"/>
      <w:lvlText w:val=""/>
      <w:lvlJc w:val="left"/>
      <w:pPr>
        <w:ind w:left="4320" w:hanging="360"/>
      </w:pPr>
      <w:rPr>
        <w:rFonts w:ascii="Wingdings" w:hAnsi="Wingdings" w:hint="default"/>
      </w:rPr>
    </w:lvl>
    <w:lvl w:ilvl="6" w:tplc="78FA86F8">
      <w:start w:val="1"/>
      <w:numFmt w:val="bullet"/>
      <w:lvlText w:val=""/>
      <w:lvlJc w:val="left"/>
      <w:pPr>
        <w:ind w:left="5040" w:hanging="360"/>
      </w:pPr>
      <w:rPr>
        <w:rFonts w:ascii="Symbol" w:hAnsi="Symbol" w:hint="default"/>
      </w:rPr>
    </w:lvl>
    <w:lvl w:ilvl="7" w:tplc="443AE4A8">
      <w:start w:val="1"/>
      <w:numFmt w:val="bullet"/>
      <w:lvlText w:val="o"/>
      <w:lvlJc w:val="left"/>
      <w:pPr>
        <w:ind w:left="5760" w:hanging="360"/>
      </w:pPr>
      <w:rPr>
        <w:rFonts w:ascii="Courier New" w:hAnsi="Courier New" w:hint="default"/>
      </w:rPr>
    </w:lvl>
    <w:lvl w:ilvl="8" w:tplc="953207E4">
      <w:start w:val="1"/>
      <w:numFmt w:val="bullet"/>
      <w:lvlText w:val=""/>
      <w:lvlJc w:val="left"/>
      <w:pPr>
        <w:ind w:left="6480" w:hanging="360"/>
      </w:pPr>
      <w:rPr>
        <w:rFonts w:ascii="Wingdings" w:hAnsi="Wingdings" w:hint="default"/>
      </w:rPr>
    </w:lvl>
  </w:abstractNum>
  <w:abstractNum w:abstractNumId="29" w15:restartNumberingAfterBreak="0">
    <w:nsid w:val="3EE5441D"/>
    <w:multiLevelType w:val="hybridMultilevel"/>
    <w:tmpl w:val="BA284408"/>
    <w:lvl w:ilvl="0" w:tplc="383CA2E0">
      <w:start w:val="1"/>
      <w:numFmt w:val="bullet"/>
      <w:lvlText w:val=""/>
      <w:lvlJc w:val="left"/>
      <w:pPr>
        <w:ind w:left="720" w:hanging="360"/>
      </w:pPr>
      <w:rPr>
        <w:rFonts w:ascii="Symbol" w:hAnsi="Symbol" w:hint="default"/>
      </w:rPr>
    </w:lvl>
    <w:lvl w:ilvl="1" w:tplc="E4C6FEA6">
      <w:start w:val="1"/>
      <w:numFmt w:val="bullet"/>
      <w:lvlText w:val="o"/>
      <w:lvlJc w:val="left"/>
      <w:pPr>
        <w:ind w:left="1440" w:hanging="360"/>
      </w:pPr>
      <w:rPr>
        <w:rFonts w:ascii="Courier New" w:hAnsi="Courier New" w:hint="default"/>
      </w:rPr>
    </w:lvl>
    <w:lvl w:ilvl="2" w:tplc="ECAC04A2">
      <w:start w:val="1"/>
      <w:numFmt w:val="bullet"/>
      <w:lvlText w:val=""/>
      <w:lvlJc w:val="left"/>
      <w:pPr>
        <w:ind w:left="2160" w:hanging="360"/>
      </w:pPr>
      <w:rPr>
        <w:rFonts w:ascii="Wingdings" w:hAnsi="Wingdings" w:hint="default"/>
      </w:rPr>
    </w:lvl>
    <w:lvl w:ilvl="3" w:tplc="37C03E5C">
      <w:start w:val="1"/>
      <w:numFmt w:val="bullet"/>
      <w:lvlText w:val=""/>
      <w:lvlJc w:val="left"/>
      <w:pPr>
        <w:ind w:left="2880" w:hanging="360"/>
      </w:pPr>
      <w:rPr>
        <w:rFonts w:ascii="Symbol" w:hAnsi="Symbol" w:hint="default"/>
      </w:rPr>
    </w:lvl>
    <w:lvl w:ilvl="4" w:tplc="9B5C9F2C">
      <w:start w:val="1"/>
      <w:numFmt w:val="bullet"/>
      <w:lvlText w:val="o"/>
      <w:lvlJc w:val="left"/>
      <w:pPr>
        <w:ind w:left="3600" w:hanging="360"/>
      </w:pPr>
      <w:rPr>
        <w:rFonts w:ascii="Courier New" w:hAnsi="Courier New" w:hint="default"/>
      </w:rPr>
    </w:lvl>
    <w:lvl w:ilvl="5" w:tplc="F2403BDE">
      <w:start w:val="1"/>
      <w:numFmt w:val="bullet"/>
      <w:lvlText w:val=""/>
      <w:lvlJc w:val="left"/>
      <w:pPr>
        <w:ind w:left="4320" w:hanging="360"/>
      </w:pPr>
      <w:rPr>
        <w:rFonts w:ascii="Wingdings" w:hAnsi="Wingdings" w:hint="default"/>
      </w:rPr>
    </w:lvl>
    <w:lvl w:ilvl="6" w:tplc="275C48CC">
      <w:start w:val="1"/>
      <w:numFmt w:val="bullet"/>
      <w:lvlText w:val=""/>
      <w:lvlJc w:val="left"/>
      <w:pPr>
        <w:ind w:left="5040" w:hanging="360"/>
      </w:pPr>
      <w:rPr>
        <w:rFonts w:ascii="Symbol" w:hAnsi="Symbol" w:hint="default"/>
      </w:rPr>
    </w:lvl>
    <w:lvl w:ilvl="7" w:tplc="286C2638">
      <w:start w:val="1"/>
      <w:numFmt w:val="bullet"/>
      <w:lvlText w:val="o"/>
      <w:lvlJc w:val="left"/>
      <w:pPr>
        <w:ind w:left="5760" w:hanging="360"/>
      </w:pPr>
      <w:rPr>
        <w:rFonts w:ascii="Courier New" w:hAnsi="Courier New" w:hint="default"/>
      </w:rPr>
    </w:lvl>
    <w:lvl w:ilvl="8" w:tplc="9266DB66">
      <w:start w:val="1"/>
      <w:numFmt w:val="bullet"/>
      <w:lvlText w:val=""/>
      <w:lvlJc w:val="left"/>
      <w:pPr>
        <w:ind w:left="6480" w:hanging="360"/>
      </w:pPr>
      <w:rPr>
        <w:rFonts w:ascii="Wingdings" w:hAnsi="Wingdings" w:hint="default"/>
      </w:rPr>
    </w:lvl>
  </w:abstractNum>
  <w:abstractNum w:abstractNumId="30" w15:restartNumberingAfterBreak="0">
    <w:nsid w:val="41604FAA"/>
    <w:multiLevelType w:val="hybridMultilevel"/>
    <w:tmpl w:val="73CE1C8C"/>
    <w:lvl w:ilvl="0" w:tplc="04140019">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1" w15:restartNumberingAfterBreak="0">
    <w:nsid w:val="41AA8607"/>
    <w:multiLevelType w:val="hybridMultilevel"/>
    <w:tmpl w:val="FFFFFFFF"/>
    <w:lvl w:ilvl="0" w:tplc="EB14EE1C">
      <w:start w:val="1"/>
      <w:numFmt w:val="bullet"/>
      <w:lvlText w:val=""/>
      <w:lvlJc w:val="left"/>
      <w:pPr>
        <w:ind w:left="720" w:hanging="360"/>
      </w:pPr>
      <w:rPr>
        <w:rFonts w:ascii="Symbol" w:hAnsi="Symbol" w:hint="default"/>
      </w:rPr>
    </w:lvl>
    <w:lvl w:ilvl="1" w:tplc="57A26E3E">
      <w:start w:val="1"/>
      <w:numFmt w:val="bullet"/>
      <w:lvlText w:val="o"/>
      <w:lvlJc w:val="left"/>
      <w:pPr>
        <w:ind w:left="1440" w:hanging="360"/>
      </w:pPr>
      <w:rPr>
        <w:rFonts w:ascii="Courier New" w:hAnsi="Courier New" w:hint="default"/>
      </w:rPr>
    </w:lvl>
    <w:lvl w:ilvl="2" w:tplc="DB2CCED4">
      <w:start w:val="1"/>
      <w:numFmt w:val="bullet"/>
      <w:lvlText w:val=""/>
      <w:lvlJc w:val="left"/>
      <w:pPr>
        <w:ind w:left="2160" w:hanging="360"/>
      </w:pPr>
      <w:rPr>
        <w:rFonts w:ascii="Wingdings" w:hAnsi="Wingdings" w:hint="default"/>
      </w:rPr>
    </w:lvl>
    <w:lvl w:ilvl="3" w:tplc="13D089A2">
      <w:start w:val="1"/>
      <w:numFmt w:val="bullet"/>
      <w:lvlText w:val=""/>
      <w:lvlJc w:val="left"/>
      <w:pPr>
        <w:ind w:left="2880" w:hanging="360"/>
      </w:pPr>
      <w:rPr>
        <w:rFonts w:ascii="Symbol" w:hAnsi="Symbol" w:hint="default"/>
      </w:rPr>
    </w:lvl>
    <w:lvl w:ilvl="4" w:tplc="A7ECB70A">
      <w:start w:val="1"/>
      <w:numFmt w:val="bullet"/>
      <w:lvlText w:val="o"/>
      <w:lvlJc w:val="left"/>
      <w:pPr>
        <w:ind w:left="3600" w:hanging="360"/>
      </w:pPr>
      <w:rPr>
        <w:rFonts w:ascii="Courier New" w:hAnsi="Courier New" w:hint="default"/>
      </w:rPr>
    </w:lvl>
    <w:lvl w:ilvl="5" w:tplc="7AFCA424">
      <w:start w:val="1"/>
      <w:numFmt w:val="bullet"/>
      <w:lvlText w:val=""/>
      <w:lvlJc w:val="left"/>
      <w:pPr>
        <w:ind w:left="4320" w:hanging="360"/>
      </w:pPr>
      <w:rPr>
        <w:rFonts w:ascii="Wingdings" w:hAnsi="Wingdings" w:hint="default"/>
      </w:rPr>
    </w:lvl>
    <w:lvl w:ilvl="6" w:tplc="900A628E">
      <w:start w:val="1"/>
      <w:numFmt w:val="bullet"/>
      <w:lvlText w:val=""/>
      <w:lvlJc w:val="left"/>
      <w:pPr>
        <w:ind w:left="5040" w:hanging="360"/>
      </w:pPr>
      <w:rPr>
        <w:rFonts w:ascii="Symbol" w:hAnsi="Symbol" w:hint="default"/>
      </w:rPr>
    </w:lvl>
    <w:lvl w:ilvl="7" w:tplc="5B9245A0">
      <w:start w:val="1"/>
      <w:numFmt w:val="bullet"/>
      <w:lvlText w:val="o"/>
      <w:lvlJc w:val="left"/>
      <w:pPr>
        <w:ind w:left="5760" w:hanging="360"/>
      </w:pPr>
      <w:rPr>
        <w:rFonts w:ascii="Courier New" w:hAnsi="Courier New" w:hint="default"/>
      </w:rPr>
    </w:lvl>
    <w:lvl w:ilvl="8" w:tplc="7952D214">
      <w:start w:val="1"/>
      <w:numFmt w:val="bullet"/>
      <w:lvlText w:val=""/>
      <w:lvlJc w:val="left"/>
      <w:pPr>
        <w:ind w:left="6480" w:hanging="360"/>
      </w:pPr>
      <w:rPr>
        <w:rFonts w:ascii="Wingdings" w:hAnsi="Wingdings" w:hint="default"/>
      </w:rPr>
    </w:lvl>
  </w:abstractNum>
  <w:abstractNum w:abstractNumId="32" w15:restartNumberingAfterBreak="0">
    <w:nsid w:val="4223053D"/>
    <w:multiLevelType w:val="hybridMultilevel"/>
    <w:tmpl w:val="FAF421B2"/>
    <w:lvl w:ilvl="0" w:tplc="0084321A">
      <w:start w:val="1"/>
      <w:numFmt w:val="bullet"/>
      <w:lvlText w:val=""/>
      <w:lvlJc w:val="left"/>
      <w:pPr>
        <w:ind w:left="720" w:hanging="360"/>
      </w:pPr>
      <w:rPr>
        <w:rFonts w:ascii="Symbol" w:hAnsi="Symbol" w:hint="default"/>
      </w:rPr>
    </w:lvl>
    <w:lvl w:ilvl="1" w:tplc="979A6346">
      <w:start w:val="1"/>
      <w:numFmt w:val="bullet"/>
      <w:lvlText w:val="o"/>
      <w:lvlJc w:val="left"/>
      <w:pPr>
        <w:ind w:left="1440" w:hanging="360"/>
      </w:pPr>
      <w:rPr>
        <w:rFonts w:ascii="Courier New" w:hAnsi="Courier New" w:hint="default"/>
      </w:rPr>
    </w:lvl>
    <w:lvl w:ilvl="2" w:tplc="EED4CBA4">
      <w:start w:val="1"/>
      <w:numFmt w:val="bullet"/>
      <w:lvlText w:val=""/>
      <w:lvlJc w:val="left"/>
      <w:pPr>
        <w:ind w:left="2160" w:hanging="360"/>
      </w:pPr>
      <w:rPr>
        <w:rFonts w:ascii="Wingdings" w:hAnsi="Wingdings" w:hint="default"/>
      </w:rPr>
    </w:lvl>
    <w:lvl w:ilvl="3" w:tplc="EC6EF530">
      <w:start w:val="1"/>
      <w:numFmt w:val="bullet"/>
      <w:lvlText w:val=""/>
      <w:lvlJc w:val="left"/>
      <w:pPr>
        <w:ind w:left="2880" w:hanging="360"/>
      </w:pPr>
      <w:rPr>
        <w:rFonts w:ascii="Symbol" w:hAnsi="Symbol" w:hint="default"/>
      </w:rPr>
    </w:lvl>
    <w:lvl w:ilvl="4" w:tplc="BA3AF2D2">
      <w:start w:val="1"/>
      <w:numFmt w:val="bullet"/>
      <w:lvlText w:val="o"/>
      <w:lvlJc w:val="left"/>
      <w:pPr>
        <w:ind w:left="3600" w:hanging="360"/>
      </w:pPr>
      <w:rPr>
        <w:rFonts w:ascii="Courier New" w:hAnsi="Courier New" w:hint="default"/>
      </w:rPr>
    </w:lvl>
    <w:lvl w:ilvl="5" w:tplc="017430CC">
      <w:start w:val="1"/>
      <w:numFmt w:val="bullet"/>
      <w:lvlText w:val=""/>
      <w:lvlJc w:val="left"/>
      <w:pPr>
        <w:ind w:left="4320" w:hanging="360"/>
      </w:pPr>
      <w:rPr>
        <w:rFonts w:ascii="Wingdings" w:hAnsi="Wingdings" w:hint="default"/>
      </w:rPr>
    </w:lvl>
    <w:lvl w:ilvl="6" w:tplc="6EF638F2">
      <w:start w:val="1"/>
      <w:numFmt w:val="bullet"/>
      <w:lvlText w:val=""/>
      <w:lvlJc w:val="left"/>
      <w:pPr>
        <w:ind w:left="5040" w:hanging="360"/>
      </w:pPr>
      <w:rPr>
        <w:rFonts w:ascii="Symbol" w:hAnsi="Symbol" w:hint="default"/>
      </w:rPr>
    </w:lvl>
    <w:lvl w:ilvl="7" w:tplc="1A187506">
      <w:start w:val="1"/>
      <w:numFmt w:val="bullet"/>
      <w:lvlText w:val="o"/>
      <w:lvlJc w:val="left"/>
      <w:pPr>
        <w:ind w:left="5760" w:hanging="360"/>
      </w:pPr>
      <w:rPr>
        <w:rFonts w:ascii="Courier New" w:hAnsi="Courier New" w:hint="default"/>
      </w:rPr>
    </w:lvl>
    <w:lvl w:ilvl="8" w:tplc="D92AD616">
      <w:start w:val="1"/>
      <w:numFmt w:val="bullet"/>
      <w:lvlText w:val=""/>
      <w:lvlJc w:val="left"/>
      <w:pPr>
        <w:ind w:left="6480" w:hanging="360"/>
      </w:pPr>
      <w:rPr>
        <w:rFonts w:ascii="Wingdings" w:hAnsi="Wingdings" w:hint="default"/>
      </w:rPr>
    </w:lvl>
  </w:abstractNum>
  <w:abstractNum w:abstractNumId="33" w15:restartNumberingAfterBreak="0">
    <w:nsid w:val="43B0FD35"/>
    <w:multiLevelType w:val="hybridMultilevel"/>
    <w:tmpl w:val="FFFFFFFF"/>
    <w:lvl w:ilvl="0" w:tplc="DC8A2072">
      <w:start w:val="1"/>
      <w:numFmt w:val="bullet"/>
      <w:lvlText w:val=""/>
      <w:lvlJc w:val="left"/>
      <w:pPr>
        <w:ind w:left="720" w:hanging="360"/>
      </w:pPr>
      <w:rPr>
        <w:rFonts w:ascii="Symbol" w:hAnsi="Symbol" w:hint="default"/>
      </w:rPr>
    </w:lvl>
    <w:lvl w:ilvl="1" w:tplc="147E8D8A">
      <w:start w:val="1"/>
      <w:numFmt w:val="bullet"/>
      <w:lvlText w:val="o"/>
      <w:lvlJc w:val="left"/>
      <w:pPr>
        <w:ind w:left="1440" w:hanging="360"/>
      </w:pPr>
      <w:rPr>
        <w:rFonts w:ascii="Courier New" w:hAnsi="Courier New" w:hint="default"/>
      </w:rPr>
    </w:lvl>
    <w:lvl w:ilvl="2" w:tplc="624A22FE">
      <w:start w:val="1"/>
      <w:numFmt w:val="bullet"/>
      <w:lvlText w:val=""/>
      <w:lvlJc w:val="left"/>
      <w:pPr>
        <w:ind w:left="2160" w:hanging="360"/>
      </w:pPr>
      <w:rPr>
        <w:rFonts w:ascii="Wingdings" w:hAnsi="Wingdings" w:hint="default"/>
      </w:rPr>
    </w:lvl>
    <w:lvl w:ilvl="3" w:tplc="AEF80C4C">
      <w:start w:val="1"/>
      <w:numFmt w:val="bullet"/>
      <w:lvlText w:val=""/>
      <w:lvlJc w:val="left"/>
      <w:pPr>
        <w:ind w:left="2880" w:hanging="360"/>
      </w:pPr>
      <w:rPr>
        <w:rFonts w:ascii="Symbol" w:hAnsi="Symbol" w:hint="default"/>
      </w:rPr>
    </w:lvl>
    <w:lvl w:ilvl="4" w:tplc="1FAA0020">
      <w:start w:val="1"/>
      <w:numFmt w:val="bullet"/>
      <w:lvlText w:val="o"/>
      <w:lvlJc w:val="left"/>
      <w:pPr>
        <w:ind w:left="3600" w:hanging="360"/>
      </w:pPr>
      <w:rPr>
        <w:rFonts w:ascii="Courier New" w:hAnsi="Courier New" w:hint="default"/>
      </w:rPr>
    </w:lvl>
    <w:lvl w:ilvl="5" w:tplc="1292D09C">
      <w:start w:val="1"/>
      <w:numFmt w:val="bullet"/>
      <w:lvlText w:val=""/>
      <w:lvlJc w:val="left"/>
      <w:pPr>
        <w:ind w:left="4320" w:hanging="360"/>
      </w:pPr>
      <w:rPr>
        <w:rFonts w:ascii="Wingdings" w:hAnsi="Wingdings" w:hint="default"/>
      </w:rPr>
    </w:lvl>
    <w:lvl w:ilvl="6" w:tplc="9D9CD708">
      <w:start w:val="1"/>
      <w:numFmt w:val="bullet"/>
      <w:lvlText w:val=""/>
      <w:lvlJc w:val="left"/>
      <w:pPr>
        <w:ind w:left="5040" w:hanging="360"/>
      </w:pPr>
      <w:rPr>
        <w:rFonts w:ascii="Symbol" w:hAnsi="Symbol" w:hint="default"/>
      </w:rPr>
    </w:lvl>
    <w:lvl w:ilvl="7" w:tplc="E1E0FA54">
      <w:start w:val="1"/>
      <w:numFmt w:val="bullet"/>
      <w:lvlText w:val="o"/>
      <w:lvlJc w:val="left"/>
      <w:pPr>
        <w:ind w:left="5760" w:hanging="360"/>
      </w:pPr>
      <w:rPr>
        <w:rFonts w:ascii="Courier New" w:hAnsi="Courier New" w:hint="default"/>
      </w:rPr>
    </w:lvl>
    <w:lvl w:ilvl="8" w:tplc="25242E84">
      <w:start w:val="1"/>
      <w:numFmt w:val="bullet"/>
      <w:lvlText w:val=""/>
      <w:lvlJc w:val="left"/>
      <w:pPr>
        <w:ind w:left="6480" w:hanging="360"/>
      </w:pPr>
      <w:rPr>
        <w:rFonts w:ascii="Wingdings" w:hAnsi="Wingdings" w:hint="default"/>
      </w:rPr>
    </w:lvl>
  </w:abstractNum>
  <w:abstractNum w:abstractNumId="34" w15:restartNumberingAfterBreak="0">
    <w:nsid w:val="498D3C8C"/>
    <w:multiLevelType w:val="hybridMultilevel"/>
    <w:tmpl w:val="5B8EE96C"/>
    <w:lvl w:ilvl="0" w:tplc="9C7EFE38">
      <w:start w:val="1"/>
      <w:numFmt w:val="bullet"/>
      <w:lvlText w:val=""/>
      <w:lvlJc w:val="left"/>
      <w:pPr>
        <w:ind w:left="720" w:hanging="360"/>
      </w:pPr>
      <w:rPr>
        <w:rFonts w:ascii="Symbol" w:hAnsi="Symbol" w:hint="default"/>
      </w:rPr>
    </w:lvl>
    <w:lvl w:ilvl="1" w:tplc="2D963B08">
      <w:start w:val="1"/>
      <w:numFmt w:val="bullet"/>
      <w:lvlText w:val="o"/>
      <w:lvlJc w:val="left"/>
      <w:pPr>
        <w:ind w:left="1440" w:hanging="360"/>
      </w:pPr>
      <w:rPr>
        <w:rFonts w:ascii="Courier New" w:hAnsi="Courier New" w:hint="default"/>
      </w:rPr>
    </w:lvl>
    <w:lvl w:ilvl="2" w:tplc="301E4DD8">
      <w:start w:val="1"/>
      <w:numFmt w:val="bullet"/>
      <w:lvlText w:val=""/>
      <w:lvlJc w:val="left"/>
      <w:pPr>
        <w:ind w:left="2160" w:hanging="360"/>
      </w:pPr>
      <w:rPr>
        <w:rFonts w:ascii="Wingdings" w:hAnsi="Wingdings" w:hint="default"/>
      </w:rPr>
    </w:lvl>
    <w:lvl w:ilvl="3" w:tplc="B74A0EA0">
      <w:start w:val="1"/>
      <w:numFmt w:val="bullet"/>
      <w:lvlText w:val=""/>
      <w:lvlJc w:val="left"/>
      <w:pPr>
        <w:ind w:left="2880" w:hanging="360"/>
      </w:pPr>
      <w:rPr>
        <w:rFonts w:ascii="Symbol" w:hAnsi="Symbol" w:hint="default"/>
      </w:rPr>
    </w:lvl>
    <w:lvl w:ilvl="4" w:tplc="73027C22">
      <w:start w:val="1"/>
      <w:numFmt w:val="bullet"/>
      <w:lvlText w:val="o"/>
      <w:lvlJc w:val="left"/>
      <w:pPr>
        <w:ind w:left="3600" w:hanging="360"/>
      </w:pPr>
      <w:rPr>
        <w:rFonts w:ascii="Courier New" w:hAnsi="Courier New" w:hint="default"/>
      </w:rPr>
    </w:lvl>
    <w:lvl w:ilvl="5" w:tplc="B6962378">
      <w:start w:val="1"/>
      <w:numFmt w:val="bullet"/>
      <w:lvlText w:val=""/>
      <w:lvlJc w:val="left"/>
      <w:pPr>
        <w:ind w:left="4320" w:hanging="360"/>
      </w:pPr>
      <w:rPr>
        <w:rFonts w:ascii="Wingdings" w:hAnsi="Wingdings" w:hint="default"/>
      </w:rPr>
    </w:lvl>
    <w:lvl w:ilvl="6" w:tplc="2EF26EE0">
      <w:start w:val="1"/>
      <w:numFmt w:val="bullet"/>
      <w:lvlText w:val=""/>
      <w:lvlJc w:val="left"/>
      <w:pPr>
        <w:ind w:left="5040" w:hanging="360"/>
      </w:pPr>
      <w:rPr>
        <w:rFonts w:ascii="Symbol" w:hAnsi="Symbol" w:hint="default"/>
      </w:rPr>
    </w:lvl>
    <w:lvl w:ilvl="7" w:tplc="F12A9BA6">
      <w:start w:val="1"/>
      <w:numFmt w:val="bullet"/>
      <w:lvlText w:val="o"/>
      <w:lvlJc w:val="left"/>
      <w:pPr>
        <w:ind w:left="5760" w:hanging="360"/>
      </w:pPr>
      <w:rPr>
        <w:rFonts w:ascii="Courier New" w:hAnsi="Courier New" w:hint="default"/>
      </w:rPr>
    </w:lvl>
    <w:lvl w:ilvl="8" w:tplc="954E73A0">
      <w:start w:val="1"/>
      <w:numFmt w:val="bullet"/>
      <w:lvlText w:val=""/>
      <w:lvlJc w:val="left"/>
      <w:pPr>
        <w:ind w:left="6480" w:hanging="360"/>
      </w:pPr>
      <w:rPr>
        <w:rFonts w:ascii="Wingdings" w:hAnsi="Wingdings" w:hint="default"/>
      </w:rPr>
    </w:lvl>
  </w:abstractNum>
  <w:abstractNum w:abstractNumId="35" w15:restartNumberingAfterBreak="0">
    <w:nsid w:val="49ADE38A"/>
    <w:multiLevelType w:val="hybridMultilevel"/>
    <w:tmpl w:val="15887DDA"/>
    <w:lvl w:ilvl="0" w:tplc="AA3EC0D2">
      <w:start w:val="1"/>
      <w:numFmt w:val="bullet"/>
      <w:lvlText w:val=""/>
      <w:lvlJc w:val="left"/>
      <w:pPr>
        <w:ind w:left="720" w:hanging="360"/>
      </w:pPr>
      <w:rPr>
        <w:rFonts w:ascii="Symbol" w:hAnsi="Symbol" w:hint="default"/>
      </w:rPr>
    </w:lvl>
    <w:lvl w:ilvl="1" w:tplc="C0E49DF0">
      <w:start w:val="1"/>
      <w:numFmt w:val="bullet"/>
      <w:lvlText w:val="o"/>
      <w:lvlJc w:val="left"/>
      <w:pPr>
        <w:ind w:left="1440" w:hanging="360"/>
      </w:pPr>
      <w:rPr>
        <w:rFonts w:ascii="Courier New" w:hAnsi="Courier New" w:hint="default"/>
      </w:rPr>
    </w:lvl>
    <w:lvl w:ilvl="2" w:tplc="99421772">
      <w:start w:val="1"/>
      <w:numFmt w:val="bullet"/>
      <w:lvlText w:val=""/>
      <w:lvlJc w:val="left"/>
      <w:pPr>
        <w:ind w:left="2160" w:hanging="360"/>
      </w:pPr>
      <w:rPr>
        <w:rFonts w:ascii="Wingdings" w:hAnsi="Wingdings" w:hint="default"/>
      </w:rPr>
    </w:lvl>
    <w:lvl w:ilvl="3" w:tplc="AEAC912A">
      <w:start w:val="1"/>
      <w:numFmt w:val="bullet"/>
      <w:lvlText w:val=""/>
      <w:lvlJc w:val="left"/>
      <w:pPr>
        <w:ind w:left="2880" w:hanging="360"/>
      </w:pPr>
      <w:rPr>
        <w:rFonts w:ascii="Symbol" w:hAnsi="Symbol" w:hint="default"/>
      </w:rPr>
    </w:lvl>
    <w:lvl w:ilvl="4" w:tplc="7E9CAC08">
      <w:start w:val="1"/>
      <w:numFmt w:val="bullet"/>
      <w:lvlText w:val="o"/>
      <w:lvlJc w:val="left"/>
      <w:pPr>
        <w:ind w:left="3600" w:hanging="360"/>
      </w:pPr>
      <w:rPr>
        <w:rFonts w:ascii="Courier New" w:hAnsi="Courier New" w:hint="default"/>
      </w:rPr>
    </w:lvl>
    <w:lvl w:ilvl="5" w:tplc="640C75BA">
      <w:start w:val="1"/>
      <w:numFmt w:val="bullet"/>
      <w:lvlText w:val=""/>
      <w:lvlJc w:val="left"/>
      <w:pPr>
        <w:ind w:left="4320" w:hanging="360"/>
      </w:pPr>
      <w:rPr>
        <w:rFonts w:ascii="Wingdings" w:hAnsi="Wingdings" w:hint="default"/>
      </w:rPr>
    </w:lvl>
    <w:lvl w:ilvl="6" w:tplc="BD002764">
      <w:start w:val="1"/>
      <w:numFmt w:val="bullet"/>
      <w:lvlText w:val=""/>
      <w:lvlJc w:val="left"/>
      <w:pPr>
        <w:ind w:left="5040" w:hanging="360"/>
      </w:pPr>
      <w:rPr>
        <w:rFonts w:ascii="Symbol" w:hAnsi="Symbol" w:hint="default"/>
      </w:rPr>
    </w:lvl>
    <w:lvl w:ilvl="7" w:tplc="AA6A56FE">
      <w:start w:val="1"/>
      <w:numFmt w:val="bullet"/>
      <w:lvlText w:val="o"/>
      <w:lvlJc w:val="left"/>
      <w:pPr>
        <w:ind w:left="5760" w:hanging="360"/>
      </w:pPr>
      <w:rPr>
        <w:rFonts w:ascii="Courier New" w:hAnsi="Courier New" w:hint="default"/>
      </w:rPr>
    </w:lvl>
    <w:lvl w:ilvl="8" w:tplc="9FC035CE">
      <w:start w:val="1"/>
      <w:numFmt w:val="bullet"/>
      <w:lvlText w:val=""/>
      <w:lvlJc w:val="left"/>
      <w:pPr>
        <w:ind w:left="6480" w:hanging="360"/>
      </w:pPr>
      <w:rPr>
        <w:rFonts w:ascii="Wingdings" w:hAnsi="Wingdings" w:hint="default"/>
      </w:rPr>
    </w:lvl>
  </w:abstractNum>
  <w:abstractNum w:abstractNumId="36" w15:restartNumberingAfterBreak="0">
    <w:nsid w:val="4CEF1B07"/>
    <w:multiLevelType w:val="hybridMultilevel"/>
    <w:tmpl w:val="2610BDD0"/>
    <w:lvl w:ilvl="0" w:tplc="7AF46550">
      <w:start w:val="1"/>
      <w:numFmt w:val="bullet"/>
      <w:lvlText w:val=""/>
      <w:lvlJc w:val="left"/>
      <w:pPr>
        <w:ind w:left="720" w:hanging="360"/>
      </w:pPr>
      <w:rPr>
        <w:rFonts w:ascii="Symbol" w:hAnsi="Symbol" w:hint="default"/>
      </w:rPr>
    </w:lvl>
    <w:lvl w:ilvl="1" w:tplc="16C6E92C">
      <w:start w:val="1"/>
      <w:numFmt w:val="bullet"/>
      <w:lvlText w:val="o"/>
      <w:lvlJc w:val="left"/>
      <w:pPr>
        <w:ind w:left="1440" w:hanging="360"/>
      </w:pPr>
      <w:rPr>
        <w:rFonts w:ascii="Courier New" w:hAnsi="Courier New" w:hint="default"/>
      </w:rPr>
    </w:lvl>
    <w:lvl w:ilvl="2" w:tplc="F2647936">
      <w:start w:val="1"/>
      <w:numFmt w:val="bullet"/>
      <w:lvlText w:val=""/>
      <w:lvlJc w:val="left"/>
      <w:pPr>
        <w:ind w:left="2160" w:hanging="360"/>
      </w:pPr>
      <w:rPr>
        <w:rFonts w:ascii="Wingdings" w:hAnsi="Wingdings" w:hint="default"/>
      </w:rPr>
    </w:lvl>
    <w:lvl w:ilvl="3" w:tplc="B09824A2">
      <w:start w:val="1"/>
      <w:numFmt w:val="bullet"/>
      <w:lvlText w:val=""/>
      <w:lvlJc w:val="left"/>
      <w:pPr>
        <w:ind w:left="2880" w:hanging="360"/>
      </w:pPr>
      <w:rPr>
        <w:rFonts w:ascii="Symbol" w:hAnsi="Symbol" w:hint="default"/>
      </w:rPr>
    </w:lvl>
    <w:lvl w:ilvl="4" w:tplc="DB6435C4">
      <w:start w:val="1"/>
      <w:numFmt w:val="bullet"/>
      <w:lvlText w:val="o"/>
      <w:lvlJc w:val="left"/>
      <w:pPr>
        <w:ind w:left="3600" w:hanging="360"/>
      </w:pPr>
      <w:rPr>
        <w:rFonts w:ascii="Courier New" w:hAnsi="Courier New" w:hint="default"/>
      </w:rPr>
    </w:lvl>
    <w:lvl w:ilvl="5" w:tplc="F9C6C1F0">
      <w:start w:val="1"/>
      <w:numFmt w:val="bullet"/>
      <w:lvlText w:val=""/>
      <w:lvlJc w:val="left"/>
      <w:pPr>
        <w:ind w:left="4320" w:hanging="360"/>
      </w:pPr>
      <w:rPr>
        <w:rFonts w:ascii="Wingdings" w:hAnsi="Wingdings" w:hint="default"/>
      </w:rPr>
    </w:lvl>
    <w:lvl w:ilvl="6" w:tplc="CBDE9DC0">
      <w:start w:val="1"/>
      <w:numFmt w:val="bullet"/>
      <w:lvlText w:val=""/>
      <w:lvlJc w:val="left"/>
      <w:pPr>
        <w:ind w:left="5040" w:hanging="360"/>
      </w:pPr>
      <w:rPr>
        <w:rFonts w:ascii="Symbol" w:hAnsi="Symbol" w:hint="default"/>
      </w:rPr>
    </w:lvl>
    <w:lvl w:ilvl="7" w:tplc="51F22196">
      <w:start w:val="1"/>
      <w:numFmt w:val="bullet"/>
      <w:lvlText w:val="o"/>
      <w:lvlJc w:val="left"/>
      <w:pPr>
        <w:ind w:left="5760" w:hanging="360"/>
      </w:pPr>
      <w:rPr>
        <w:rFonts w:ascii="Courier New" w:hAnsi="Courier New" w:hint="default"/>
      </w:rPr>
    </w:lvl>
    <w:lvl w:ilvl="8" w:tplc="F46ED15E">
      <w:start w:val="1"/>
      <w:numFmt w:val="bullet"/>
      <w:lvlText w:val=""/>
      <w:lvlJc w:val="left"/>
      <w:pPr>
        <w:ind w:left="6480" w:hanging="360"/>
      </w:pPr>
      <w:rPr>
        <w:rFonts w:ascii="Wingdings" w:hAnsi="Wingdings" w:hint="default"/>
      </w:rPr>
    </w:lvl>
  </w:abstractNum>
  <w:abstractNum w:abstractNumId="37" w15:restartNumberingAfterBreak="0">
    <w:nsid w:val="515B4CFD"/>
    <w:multiLevelType w:val="hybridMultilevel"/>
    <w:tmpl w:val="101AF5A8"/>
    <w:lvl w:ilvl="0" w:tplc="B7FA646E">
      <w:start w:val="1"/>
      <w:numFmt w:val="bullet"/>
      <w:lvlText w:val=""/>
      <w:lvlJc w:val="left"/>
      <w:pPr>
        <w:ind w:left="720" w:hanging="360"/>
      </w:pPr>
      <w:rPr>
        <w:rFonts w:ascii="Symbol" w:hAnsi="Symbol" w:hint="default"/>
      </w:rPr>
    </w:lvl>
    <w:lvl w:ilvl="1" w:tplc="526ECD76">
      <w:start w:val="1"/>
      <w:numFmt w:val="bullet"/>
      <w:lvlText w:val="o"/>
      <w:lvlJc w:val="left"/>
      <w:pPr>
        <w:ind w:left="1440" w:hanging="360"/>
      </w:pPr>
      <w:rPr>
        <w:rFonts w:ascii="Courier New" w:hAnsi="Courier New" w:hint="default"/>
      </w:rPr>
    </w:lvl>
    <w:lvl w:ilvl="2" w:tplc="E83E1D8E">
      <w:start w:val="1"/>
      <w:numFmt w:val="bullet"/>
      <w:lvlText w:val=""/>
      <w:lvlJc w:val="left"/>
      <w:pPr>
        <w:ind w:left="2160" w:hanging="360"/>
      </w:pPr>
      <w:rPr>
        <w:rFonts w:ascii="Wingdings" w:hAnsi="Wingdings" w:hint="default"/>
      </w:rPr>
    </w:lvl>
    <w:lvl w:ilvl="3" w:tplc="3B546C3E">
      <w:start w:val="1"/>
      <w:numFmt w:val="bullet"/>
      <w:lvlText w:val=""/>
      <w:lvlJc w:val="left"/>
      <w:pPr>
        <w:ind w:left="2880" w:hanging="360"/>
      </w:pPr>
      <w:rPr>
        <w:rFonts w:ascii="Symbol" w:hAnsi="Symbol" w:hint="default"/>
      </w:rPr>
    </w:lvl>
    <w:lvl w:ilvl="4" w:tplc="F71ED5CE">
      <w:start w:val="1"/>
      <w:numFmt w:val="bullet"/>
      <w:lvlText w:val="o"/>
      <w:lvlJc w:val="left"/>
      <w:pPr>
        <w:ind w:left="3600" w:hanging="360"/>
      </w:pPr>
      <w:rPr>
        <w:rFonts w:ascii="Courier New" w:hAnsi="Courier New" w:hint="default"/>
      </w:rPr>
    </w:lvl>
    <w:lvl w:ilvl="5" w:tplc="EC82FD34">
      <w:start w:val="1"/>
      <w:numFmt w:val="bullet"/>
      <w:lvlText w:val=""/>
      <w:lvlJc w:val="left"/>
      <w:pPr>
        <w:ind w:left="4320" w:hanging="360"/>
      </w:pPr>
      <w:rPr>
        <w:rFonts w:ascii="Wingdings" w:hAnsi="Wingdings" w:hint="default"/>
      </w:rPr>
    </w:lvl>
    <w:lvl w:ilvl="6" w:tplc="58E4B41C">
      <w:start w:val="1"/>
      <w:numFmt w:val="bullet"/>
      <w:lvlText w:val=""/>
      <w:lvlJc w:val="left"/>
      <w:pPr>
        <w:ind w:left="5040" w:hanging="360"/>
      </w:pPr>
      <w:rPr>
        <w:rFonts w:ascii="Symbol" w:hAnsi="Symbol" w:hint="default"/>
      </w:rPr>
    </w:lvl>
    <w:lvl w:ilvl="7" w:tplc="43D491F2">
      <w:start w:val="1"/>
      <w:numFmt w:val="bullet"/>
      <w:lvlText w:val="o"/>
      <w:lvlJc w:val="left"/>
      <w:pPr>
        <w:ind w:left="5760" w:hanging="360"/>
      </w:pPr>
      <w:rPr>
        <w:rFonts w:ascii="Courier New" w:hAnsi="Courier New" w:hint="default"/>
      </w:rPr>
    </w:lvl>
    <w:lvl w:ilvl="8" w:tplc="6BBA1614">
      <w:start w:val="1"/>
      <w:numFmt w:val="bullet"/>
      <w:lvlText w:val=""/>
      <w:lvlJc w:val="left"/>
      <w:pPr>
        <w:ind w:left="6480" w:hanging="360"/>
      </w:pPr>
      <w:rPr>
        <w:rFonts w:ascii="Wingdings" w:hAnsi="Wingdings" w:hint="default"/>
      </w:rPr>
    </w:lvl>
  </w:abstractNum>
  <w:abstractNum w:abstractNumId="38" w15:restartNumberingAfterBreak="0">
    <w:nsid w:val="57E35DB1"/>
    <w:multiLevelType w:val="hybridMultilevel"/>
    <w:tmpl w:val="B0320710"/>
    <w:lvl w:ilvl="0" w:tplc="63820D0E">
      <w:start w:val="1"/>
      <w:numFmt w:val="bullet"/>
      <w:lvlText w:val=""/>
      <w:lvlJc w:val="left"/>
      <w:pPr>
        <w:ind w:left="720" w:hanging="360"/>
      </w:pPr>
      <w:rPr>
        <w:rFonts w:ascii="Symbol" w:hAnsi="Symbol" w:hint="default"/>
      </w:rPr>
    </w:lvl>
    <w:lvl w:ilvl="1" w:tplc="13DEA260">
      <w:start w:val="1"/>
      <w:numFmt w:val="bullet"/>
      <w:lvlText w:val="o"/>
      <w:lvlJc w:val="left"/>
      <w:pPr>
        <w:ind w:left="1440" w:hanging="360"/>
      </w:pPr>
      <w:rPr>
        <w:rFonts w:ascii="Courier New" w:hAnsi="Courier New" w:hint="default"/>
      </w:rPr>
    </w:lvl>
    <w:lvl w:ilvl="2" w:tplc="CCCEB030">
      <w:start w:val="1"/>
      <w:numFmt w:val="bullet"/>
      <w:lvlText w:val=""/>
      <w:lvlJc w:val="left"/>
      <w:pPr>
        <w:ind w:left="2160" w:hanging="360"/>
      </w:pPr>
      <w:rPr>
        <w:rFonts w:ascii="Wingdings" w:hAnsi="Wingdings" w:hint="default"/>
      </w:rPr>
    </w:lvl>
    <w:lvl w:ilvl="3" w:tplc="C17C58C0">
      <w:start w:val="1"/>
      <w:numFmt w:val="bullet"/>
      <w:lvlText w:val=""/>
      <w:lvlJc w:val="left"/>
      <w:pPr>
        <w:ind w:left="2880" w:hanging="360"/>
      </w:pPr>
      <w:rPr>
        <w:rFonts w:ascii="Symbol" w:hAnsi="Symbol" w:hint="default"/>
      </w:rPr>
    </w:lvl>
    <w:lvl w:ilvl="4" w:tplc="2C089164">
      <w:start w:val="1"/>
      <w:numFmt w:val="bullet"/>
      <w:lvlText w:val="o"/>
      <w:lvlJc w:val="left"/>
      <w:pPr>
        <w:ind w:left="3600" w:hanging="360"/>
      </w:pPr>
      <w:rPr>
        <w:rFonts w:ascii="Courier New" w:hAnsi="Courier New" w:hint="default"/>
      </w:rPr>
    </w:lvl>
    <w:lvl w:ilvl="5" w:tplc="0E0093E4">
      <w:start w:val="1"/>
      <w:numFmt w:val="bullet"/>
      <w:lvlText w:val=""/>
      <w:lvlJc w:val="left"/>
      <w:pPr>
        <w:ind w:left="4320" w:hanging="360"/>
      </w:pPr>
      <w:rPr>
        <w:rFonts w:ascii="Wingdings" w:hAnsi="Wingdings" w:hint="default"/>
      </w:rPr>
    </w:lvl>
    <w:lvl w:ilvl="6" w:tplc="FEC211A4">
      <w:start w:val="1"/>
      <w:numFmt w:val="bullet"/>
      <w:lvlText w:val=""/>
      <w:lvlJc w:val="left"/>
      <w:pPr>
        <w:ind w:left="5040" w:hanging="360"/>
      </w:pPr>
      <w:rPr>
        <w:rFonts w:ascii="Symbol" w:hAnsi="Symbol" w:hint="default"/>
      </w:rPr>
    </w:lvl>
    <w:lvl w:ilvl="7" w:tplc="308E01EC">
      <w:start w:val="1"/>
      <w:numFmt w:val="bullet"/>
      <w:lvlText w:val="o"/>
      <w:lvlJc w:val="left"/>
      <w:pPr>
        <w:ind w:left="5760" w:hanging="360"/>
      </w:pPr>
      <w:rPr>
        <w:rFonts w:ascii="Courier New" w:hAnsi="Courier New" w:hint="default"/>
      </w:rPr>
    </w:lvl>
    <w:lvl w:ilvl="8" w:tplc="292CD134">
      <w:start w:val="1"/>
      <w:numFmt w:val="bullet"/>
      <w:lvlText w:val=""/>
      <w:lvlJc w:val="left"/>
      <w:pPr>
        <w:ind w:left="6480" w:hanging="360"/>
      </w:pPr>
      <w:rPr>
        <w:rFonts w:ascii="Wingdings" w:hAnsi="Wingdings" w:hint="default"/>
      </w:rPr>
    </w:lvl>
  </w:abstractNum>
  <w:abstractNum w:abstractNumId="39" w15:restartNumberingAfterBreak="0">
    <w:nsid w:val="5B93E2A3"/>
    <w:multiLevelType w:val="hybridMultilevel"/>
    <w:tmpl w:val="014E8DD0"/>
    <w:lvl w:ilvl="0" w:tplc="CB983236">
      <w:start w:val="1"/>
      <w:numFmt w:val="bullet"/>
      <w:lvlText w:val=""/>
      <w:lvlJc w:val="left"/>
      <w:pPr>
        <w:ind w:left="720" w:hanging="360"/>
      </w:pPr>
      <w:rPr>
        <w:rFonts w:ascii="Symbol" w:hAnsi="Symbol" w:hint="default"/>
      </w:rPr>
    </w:lvl>
    <w:lvl w:ilvl="1" w:tplc="88BE6A66">
      <w:start w:val="1"/>
      <w:numFmt w:val="bullet"/>
      <w:lvlText w:val="o"/>
      <w:lvlJc w:val="left"/>
      <w:pPr>
        <w:ind w:left="1440" w:hanging="360"/>
      </w:pPr>
      <w:rPr>
        <w:rFonts w:ascii="Courier New" w:hAnsi="Courier New" w:hint="default"/>
      </w:rPr>
    </w:lvl>
    <w:lvl w:ilvl="2" w:tplc="516069A4">
      <w:start w:val="1"/>
      <w:numFmt w:val="bullet"/>
      <w:lvlText w:val=""/>
      <w:lvlJc w:val="left"/>
      <w:pPr>
        <w:ind w:left="2160" w:hanging="360"/>
      </w:pPr>
      <w:rPr>
        <w:rFonts w:ascii="Wingdings" w:hAnsi="Wingdings" w:hint="default"/>
      </w:rPr>
    </w:lvl>
    <w:lvl w:ilvl="3" w:tplc="2FF6396C">
      <w:start w:val="1"/>
      <w:numFmt w:val="bullet"/>
      <w:lvlText w:val=""/>
      <w:lvlJc w:val="left"/>
      <w:pPr>
        <w:ind w:left="2880" w:hanging="360"/>
      </w:pPr>
      <w:rPr>
        <w:rFonts w:ascii="Symbol" w:hAnsi="Symbol" w:hint="default"/>
      </w:rPr>
    </w:lvl>
    <w:lvl w:ilvl="4" w:tplc="4232EDAA">
      <w:start w:val="1"/>
      <w:numFmt w:val="bullet"/>
      <w:lvlText w:val="o"/>
      <w:lvlJc w:val="left"/>
      <w:pPr>
        <w:ind w:left="3600" w:hanging="360"/>
      </w:pPr>
      <w:rPr>
        <w:rFonts w:ascii="Courier New" w:hAnsi="Courier New" w:hint="default"/>
      </w:rPr>
    </w:lvl>
    <w:lvl w:ilvl="5" w:tplc="48181752">
      <w:start w:val="1"/>
      <w:numFmt w:val="bullet"/>
      <w:lvlText w:val=""/>
      <w:lvlJc w:val="left"/>
      <w:pPr>
        <w:ind w:left="4320" w:hanging="360"/>
      </w:pPr>
      <w:rPr>
        <w:rFonts w:ascii="Wingdings" w:hAnsi="Wingdings" w:hint="default"/>
      </w:rPr>
    </w:lvl>
    <w:lvl w:ilvl="6" w:tplc="06CC0836">
      <w:start w:val="1"/>
      <w:numFmt w:val="bullet"/>
      <w:lvlText w:val=""/>
      <w:lvlJc w:val="left"/>
      <w:pPr>
        <w:ind w:left="5040" w:hanging="360"/>
      </w:pPr>
      <w:rPr>
        <w:rFonts w:ascii="Symbol" w:hAnsi="Symbol" w:hint="default"/>
      </w:rPr>
    </w:lvl>
    <w:lvl w:ilvl="7" w:tplc="5B40087E">
      <w:start w:val="1"/>
      <w:numFmt w:val="bullet"/>
      <w:lvlText w:val="o"/>
      <w:lvlJc w:val="left"/>
      <w:pPr>
        <w:ind w:left="5760" w:hanging="360"/>
      </w:pPr>
      <w:rPr>
        <w:rFonts w:ascii="Courier New" w:hAnsi="Courier New" w:hint="default"/>
      </w:rPr>
    </w:lvl>
    <w:lvl w:ilvl="8" w:tplc="04BC19E8">
      <w:start w:val="1"/>
      <w:numFmt w:val="bullet"/>
      <w:lvlText w:val=""/>
      <w:lvlJc w:val="left"/>
      <w:pPr>
        <w:ind w:left="6480" w:hanging="360"/>
      </w:pPr>
      <w:rPr>
        <w:rFonts w:ascii="Wingdings" w:hAnsi="Wingdings" w:hint="default"/>
      </w:rPr>
    </w:lvl>
  </w:abstractNum>
  <w:abstractNum w:abstractNumId="40" w15:restartNumberingAfterBreak="0">
    <w:nsid w:val="5F287A0B"/>
    <w:multiLevelType w:val="hybridMultilevel"/>
    <w:tmpl w:val="EE9EB6E2"/>
    <w:lvl w:ilvl="0" w:tplc="75444A30">
      <w:start w:val="1"/>
      <w:numFmt w:val="bullet"/>
      <w:lvlText w:val=""/>
      <w:lvlJc w:val="left"/>
      <w:pPr>
        <w:ind w:left="720" w:hanging="360"/>
      </w:pPr>
      <w:rPr>
        <w:rFonts w:ascii="Symbol" w:hAnsi="Symbol" w:hint="default"/>
      </w:rPr>
    </w:lvl>
    <w:lvl w:ilvl="1" w:tplc="92DEB504">
      <w:start w:val="1"/>
      <w:numFmt w:val="bullet"/>
      <w:lvlText w:val="o"/>
      <w:lvlJc w:val="left"/>
      <w:pPr>
        <w:ind w:left="1440" w:hanging="360"/>
      </w:pPr>
      <w:rPr>
        <w:rFonts w:ascii="Courier New" w:hAnsi="Courier New" w:hint="default"/>
      </w:rPr>
    </w:lvl>
    <w:lvl w:ilvl="2" w:tplc="0A26B45C">
      <w:start w:val="1"/>
      <w:numFmt w:val="bullet"/>
      <w:lvlText w:val=""/>
      <w:lvlJc w:val="left"/>
      <w:pPr>
        <w:ind w:left="2160" w:hanging="360"/>
      </w:pPr>
      <w:rPr>
        <w:rFonts w:ascii="Wingdings" w:hAnsi="Wingdings" w:hint="default"/>
      </w:rPr>
    </w:lvl>
    <w:lvl w:ilvl="3" w:tplc="C4B262F8">
      <w:start w:val="1"/>
      <w:numFmt w:val="bullet"/>
      <w:lvlText w:val=""/>
      <w:lvlJc w:val="left"/>
      <w:pPr>
        <w:ind w:left="2880" w:hanging="360"/>
      </w:pPr>
      <w:rPr>
        <w:rFonts w:ascii="Symbol" w:hAnsi="Symbol" w:hint="default"/>
      </w:rPr>
    </w:lvl>
    <w:lvl w:ilvl="4" w:tplc="315850E8">
      <w:start w:val="1"/>
      <w:numFmt w:val="bullet"/>
      <w:lvlText w:val="o"/>
      <w:lvlJc w:val="left"/>
      <w:pPr>
        <w:ind w:left="3600" w:hanging="360"/>
      </w:pPr>
      <w:rPr>
        <w:rFonts w:ascii="Courier New" w:hAnsi="Courier New" w:hint="default"/>
      </w:rPr>
    </w:lvl>
    <w:lvl w:ilvl="5" w:tplc="3B885786">
      <w:start w:val="1"/>
      <w:numFmt w:val="bullet"/>
      <w:lvlText w:val=""/>
      <w:lvlJc w:val="left"/>
      <w:pPr>
        <w:ind w:left="4320" w:hanging="360"/>
      </w:pPr>
      <w:rPr>
        <w:rFonts w:ascii="Wingdings" w:hAnsi="Wingdings" w:hint="default"/>
      </w:rPr>
    </w:lvl>
    <w:lvl w:ilvl="6" w:tplc="23722B1E">
      <w:start w:val="1"/>
      <w:numFmt w:val="bullet"/>
      <w:lvlText w:val=""/>
      <w:lvlJc w:val="left"/>
      <w:pPr>
        <w:ind w:left="5040" w:hanging="360"/>
      </w:pPr>
      <w:rPr>
        <w:rFonts w:ascii="Symbol" w:hAnsi="Symbol" w:hint="default"/>
      </w:rPr>
    </w:lvl>
    <w:lvl w:ilvl="7" w:tplc="741A6748">
      <w:start w:val="1"/>
      <w:numFmt w:val="bullet"/>
      <w:lvlText w:val="o"/>
      <w:lvlJc w:val="left"/>
      <w:pPr>
        <w:ind w:left="5760" w:hanging="360"/>
      </w:pPr>
      <w:rPr>
        <w:rFonts w:ascii="Courier New" w:hAnsi="Courier New" w:hint="default"/>
      </w:rPr>
    </w:lvl>
    <w:lvl w:ilvl="8" w:tplc="D324A134">
      <w:start w:val="1"/>
      <w:numFmt w:val="bullet"/>
      <w:lvlText w:val=""/>
      <w:lvlJc w:val="left"/>
      <w:pPr>
        <w:ind w:left="6480" w:hanging="360"/>
      </w:pPr>
      <w:rPr>
        <w:rFonts w:ascii="Wingdings" w:hAnsi="Wingdings" w:hint="default"/>
      </w:rPr>
    </w:lvl>
  </w:abstractNum>
  <w:abstractNum w:abstractNumId="41" w15:restartNumberingAfterBreak="0">
    <w:nsid w:val="60DAA14E"/>
    <w:multiLevelType w:val="hybridMultilevel"/>
    <w:tmpl w:val="414ED6DA"/>
    <w:lvl w:ilvl="0" w:tplc="E3827C0A">
      <w:start w:val="1"/>
      <w:numFmt w:val="bullet"/>
      <w:lvlText w:val=""/>
      <w:lvlJc w:val="left"/>
      <w:pPr>
        <w:ind w:left="720" w:hanging="360"/>
      </w:pPr>
      <w:rPr>
        <w:rFonts w:ascii="Symbol" w:hAnsi="Symbol" w:hint="default"/>
      </w:rPr>
    </w:lvl>
    <w:lvl w:ilvl="1" w:tplc="1D0A6694">
      <w:start w:val="1"/>
      <w:numFmt w:val="bullet"/>
      <w:lvlText w:val="o"/>
      <w:lvlJc w:val="left"/>
      <w:pPr>
        <w:ind w:left="1440" w:hanging="360"/>
      </w:pPr>
      <w:rPr>
        <w:rFonts w:ascii="Courier New" w:hAnsi="Courier New" w:hint="default"/>
      </w:rPr>
    </w:lvl>
    <w:lvl w:ilvl="2" w:tplc="98EE7AFC">
      <w:start w:val="1"/>
      <w:numFmt w:val="bullet"/>
      <w:lvlText w:val=""/>
      <w:lvlJc w:val="left"/>
      <w:pPr>
        <w:ind w:left="2160" w:hanging="360"/>
      </w:pPr>
      <w:rPr>
        <w:rFonts w:ascii="Wingdings" w:hAnsi="Wingdings" w:hint="default"/>
      </w:rPr>
    </w:lvl>
    <w:lvl w:ilvl="3" w:tplc="7F36CFC2">
      <w:start w:val="1"/>
      <w:numFmt w:val="bullet"/>
      <w:lvlText w:val=""/>
      <w:lvlJc w:val="left"/>
      <w:pPr>
        <w:ind w:left="2880" w:hanging="360"/>
      </w:pPr>
      <w:rPr>
        <w:rFonts w:ascii="Symbol" w:hAnsi="Symbol" w:hint="default"/>
      </w:rPr>
    </w:lvl>
    <w:lvl w:ilvl="4" w:tplc="C1100128">
      <w:start w:val="1"/>
      <w:numFmt w:val="bullet"/>
      <w:lvlText w:val="o"/>
      <w:lvlJc w:val="left"/>
      <w:pPr>
        <w:ind w:left="3600" w:hanging="360"/>
      </w:pPr>
      <w:rPr>
        <w:rFonts w:ascii="Courier New" w:hAnsi="Courier New" w:hint="default"/>
      </w:rPr>
    </w:lvl>
    <w:lvl w:ilvl="5" w:tplc="CA0A8638">
      <w:start w:val="1"/>
      <w:numFmt w:val="bullet"/>
      <w:lvlText w:val=""/>
      <w:lvlJc w:val="left"/>
      <w:pPr>
        <w:ind w:left="4320" w:hanging="360"/>
      </w:pPr>
      <w:rPr>
        <w:rFonts w:ascii="Wingdings" w:hAnsi="Wingdings" w:hint="default"/>
      </w:rPr>
    </w:lvl>
    <w:lvl w:ilvl="6" w:tplc="90A6BD4A">
      <w:start w:val="1"/>
      <w:numFmt w:val="bullet"/>
      <w:lvlText w:val=""/>
      <w:lvlJc w:val="left"/>
      <w:pPr>
        <w:ind w:left="5040" w:hanging="360"/>
      </w:pPr>
      <w:rPr>
        <w:rFonts w:ascii="Symbol" w:hAnsi="Symbol" w:hint="default"/>
      </w:rPr>
    </w:lvl>
    <w:lvl w:ilvl="7" w:tplc="4D066A80">
      <w:start w:val="1"/>
      <w:numFmt w:val="bullet"/>
      <w:lvlText w:val="o"/>
      <w:lvlJc w:val="left"/>
      <w:pPr>
        <w:ind w:left="5760" w:hanging="360"/>
      </w:pPr>
      <w:rPr>
        <w:rFonts w:ascii="Courier New" w:hAnsi="Courier New" w:hint="default"/>
      </w:rPr>
    </w:lvl>
    <w:lvl w:ilvl="8" w:tplc="47084A00">
      <w:start w:val="1"/>
      <w:numFmt w:val="bullet"/>
      <w:lvlText w:val=""/>
      <w:lvlJc w:val="left"/>
      <w:pPr>
        <w:ind w:left="6480" w:hanging="360"/>
      </w:pPr>
      <w:rPr>
        <w:rFonts w:ascii="Wingdings" w:hAnsi="Wingdings" w:hint="default"/>
      </w:rPr>
    </w:lvl>
  </w:abstractNum>
  <w:abstractNum w:abstractNumId="42" w15:restartNumberingAfterBreak="0">
    <w:nsid w:val="6171B1EC"/>
    <w:multiLevelType w:val="hybridMultilevel"/>
    <w:tmpl w:val="923A666C"/>
    <w:lvl w:ilvl="0" w:tplc="CD1AF2F6">
      <w:start w:val="1"/>
      <w:numFmt w:val="bullet"/>
      <w:lvlText w:val=""/>
      <w:lvlJc w:val="left"/>
      <w:pPr>
        <w:ind w:left="720" w:hanging="360"/>
      </w:pPr>
      <w:rPr>
        <w:rFonts w:ascii="Symbol" w:hAnsi="Symbol" w:hint="default"/>
      </w:rPr>
    </w:lvl>
    <w:lvl w:ilvl="1" w:tplc="6168490A">
      <w:start w:val="1"/>
      <w:numFmt w:val="bullet"/>
      <w:lvlText w:val="o"/>
      <w:lvlJc w:val="left"/>
      <w:pPr>
        <w:ind w:left="1440" w:hanging="360"/>
      </w:pPr>
      <w:rPr>
        <w:rFonts w:ascii="Courier New" w:hAnsi="Courier New" w:hint="default"/>
      </w:rPr>
    </w:lvl>
    <w:lvl w:ilvl="2" w:tplc="6028464E">
      <w:start w:val="1"/>
      <w:numFmt w:val="bullet"/>
      <w:lvlText w:val=""/>
      <w:lvlJc w:val="left"/>
      <w:pPr>
        <w:ind w:left="2160" w:hanging="360"/>
      </w:pPr>
      <w:rPr>
        <w:rFonts w:ascii="Wingdings" w:hAnsi="Wingdings" w:hint="default"/>
      </w:rPr>
    </w:lvl>
    <w:lvl w:ilvl="3" w:tplc="6F823452">
      <w:start w:val="1"/>
      <w:numFmt w:val="bullet"/>
      <w:lvlText w:val=""/>
      <w:lvlJc w:val="left"/>
      <w:pPr>
        <w:ind w:left="2880" w:hanging="360"/>
      </w:pPr>
      <w:rPr>
        <w:rFonts w:ascii="Symbol" w:hAnsi="Symbol" w:hint="default"/>
      </w:rPr>
    </w:lvl>
    <w:lvl w:ilvl="4" w:tplc="B7140C98">
      <w:start w:val="1"/>
      <w:numFmt w:val="bullet"/>
      <w:lvlText w:val="o"/>
      <w:lvlJc w:val="left"/>
      <w:pPr>
        <w:ind w:left="3600" w:hanging="360"/>
      </w:pPr>
      <w:rPr>
        <w:rFonts w:ascii="Courier New" w:hAnsi="Courier New" w:hint="default"/>
      </w:rPr>
    </w:lvl>
    <w:lvl w:ilvl="5" w:tplc="A72E37DC">
      <w:start w:val="1"/>
      <w:numFmt w:val="bullet"/>
      <w:lvlText w:val=""/>
      <w:lvlJc w:val="left"/>
      <w:pPr>
        <w:ind w:left="4320" w:hanging="360"/>
      </w:pPr>
      <w:rPr>
        <w:rFonts w:ascii="Wingdings" w:hAnsi="Wingdings" w:hint="default"/>
      </w:rPr>
    </w:lvl>
    <w:lvl w:ilvl="6" w:tplc="47F02562">
      <w:start w:val="1"/>
      <w:numFmt w:val="bullet"/>
      <w:lvlText w:val=""/>
      <w:lvlJc w:val="left"/>
      <w:pPr>
        <w:ind w:left="5040" w:hanging="360"/>
      </w:pPr>
      <w:rPr>
        <w:rFonts w:ascii="Symbol" w:hAnsi="Symbol" w:hint="default"/>
      </w:rPr>
    </w:lvl>
    <w:lvl w:ilvl="7" w:tplc="66CE8718">
      <w:start w:val="1"/>
      <w:numFmt w:val="bullet"/>
      <w:lvlText w:val="o"/>
      <w:lvlJc w:val="left"/>
      <w:pPr>
        <w:ind w:left="5760" w:hanging="360"/>
      </w:pPr>
      <w:rPr>
        <w:rFonts w:ascii="Courier New" w:hAnsi="Courier New" w:hint="default"/>
      </w:rPr>
    </w:lvl>
    <w:lvl w:ilvl="8" w:tplc="3686107A">
      <w:start w:val="1"/>
      <w:numFmt w:val="bullet"/>
      <w:lvlText w:val=""/>
      <w:lvlJc w:val="left"/>
      <w:pPr>
        <w:ind w:left="6480" w:hanging="360"/>
      </w:pPr>
      <w:rPr>
        <w:rFonts w:ascii="Wingdings" w:hAnsi="Wingdings" w:hint="default"/>
      </w:rPr>
    </w:lvl>
  </w:abstractNum>
  <w:abstractNum w:abstractNumId="43" w15:restartNumberingAfterBreak="0">
    <w:nsid w:val="659C3467"/>
    <w:multiLevelType w:val="hybridMultilevel"/>
    <w:tmpl w:val="A91AE2E2"/>
    <w:lvl w:ilvl="0" w:tplc="A73E67FE">
      <w:start w:val="1"/>
      <w:numFmt w:val="bullet"/>
      <w:lvlText w:val=""/>
      <w:lvlJc w:val="left"/>
      <w:pPr>
        <w:ind w:left="720" w:hanging="360"/>
      </w:pPr>
      <w:rPr>
        <w:rFonts w:ascii="Symbol" w:hAnsi="Symbol" w:hint="default"/>
      </w:rPr>
    </w:lvl>
    <w:lvl w:ilvl="1" w:tplc="00C60D10">
      <w:start w:val="1"/>
      <w:numFmt w:val="bullet"/>
      <w:lvlText w:val="o"/>
      <w:lvlJc w:val="left"/>
      <w:pPr>
        <w:ind w:left="1440" w:hanging="360"/>
      </w:pPr>
      <w:rPr>
        <w:rFonts w:ascii="Courier New" w:hAnsi="Courier New" w:hint="default"/>
      </w:rPr>
    </w:lvl>
    <w:lvl w:ilvl="2" w:tplc="79B0EB30">
      <w:start w:val="1"/>
      <w:numFmt w:val="bullet"/>
      <w:lvlText w:val=""/>
      <w:lvlJc w:val="left"/>
      <w:pPr>
        <w:ind w:left="2160" w:hanging="360"/>
      </w:pPr>
      <w:rPr>
        <w:rFonts w:ascii="Wingdings" w:hAnsi="Wingdings" w:hint="default"/>
      </w:rPr>
    </w:lvl>
    <w:lvl w:ilvl="3" w:tplc="1C8C751A">
      <w:start w:val="1"/>
      <w:numFmt w:val="bullet"/>
      <w:lvlText w:val=""/>
      <w:lvlJc w:val="left"/>
      <w:pPr>
        <w:ind w:left="2880" w:hanging="360"/>
      </w:pPr>
      <w:rPr>
        <w:rFonts w:ascii="Symbol" w:hAnsi="Symbol" w:hint="default"/>
      </w:rPr>
    </w:lvl>
    <w:lvl w:ilvl="4" w:tplc="032AA9EA">
      <w:start w:val="1"/>
      <w:numFmt w:val="bullet"/>
      <w:lvlText w:val="o"/>
      <w:lvlJc w:val="left"/>
      <w:pPr>
        <w:ind w:left="3600" w:hanging="360"/>
      </w:pPr>
      <w:rPr>
        <w:rFonts w:ascii="Courier New" w:hAnsi="Courier New" w:hint="default"/>
      </w:rPr>
    </w:lvl>
    <w:lvl w:ilvl="5" w:tplc="03E82A6A">
      <w:start w:val="1"/>
      <w:numFmt w:val="bullet"/>
      <w:lvlText w:val=""/>
      <w:lvlJc w:val="left"/>
      <w:pPr>
        <w:ind w:left="4320" w:hanging="360"/>
      </w:pPr>
      <w:rPr>
        <w:rFonts w:ascii="Wingdings" w:hAnsi="Wingdings" w:hint="default"/>
      </w:rPr>
    </w:lvl>
    <w:lvl w:ilvl="6" w:tplc="A61AD8D2">
      <w:start w:val="1"/>
      <w:numFmt w:val="bullet"/>
      <w:lvlText w:val=""/>
      <w:lvlJc w:val="left"/>
      <w:pPr>
        <w:ind w:left="5040" w:hanging="360"/>
      </w:pPr>
      <w:rPr>
        <w:rFonts w:ascii="Symbol" w:hAnsi="Symbol" w:hint="default"/>
      </w:rPr>
    </w:lvl>
    <w:lvl w:ilvl="7" w:tplc="A57C27BE">
      <w:start w:val="1"/>
      <w:numFmt w:val="bullet"/>
      <w:lvlText w:val="o"/>
      <w:lvlJc w:val="left"/>
      <w:pPr>
        <w:ind w:left="5760" w:hanging="360"/>
      </w:pPr>
      <w:rPr>
        <w:rFonts w:ascii="Courier New" w:hAnsi="Courier New" w:hint="default"/>
      </w:rPr>
    </w:lvl>
    <w:lvl w:ilvl="8" w:tplc="F326868A">
      <w:start w:val="1"/>
      <w:numFmt w:val="bullet"/>
      <w:lvlText w:val=""/>
      <w:lvlJc w:val="left"/>
      <w:pPr>
        <w:ind w:left="6480" w:hanging="360"/>
      </w:pPr>
      <w:rPr>
        <w:rFonts w:ascii="Wingdings" w:hAnsi="Wingdings" w:hint="default"/>
      </w:rPr>
    </w:lvl>
  </w:abstractNum>
  <w:abstractNum w:abstractNumId="44" w15:restartNumberingAfterBreak="0">
    <w:nsid w:val="66193767"/>
    <w:multiLevelType w:val="hybridMultilevel"/>
    <w:tmpl w:val="5516C1A2"/>
    <w:lvl w:ilvl="0" w:tplc="D95C2E10">
      <w:start w:val="1"/>
      <w:numFmt w:val="bullet"/>
      <w:lvlText w:val=""/>
      <w:lvlJc w:val="left"/>
      <w:pPr>
        <w:ind w:left="720" w:hanging="360"/>
      </w:pPr>
      <w:rPr>
        <w:rFonts w:ascii="Symbol" w:hAnsi="Symbol" w:hint="default"/>
      </w:rPr>
    </w:lvl>
    <w:lvl w:ilvl="1" w:tplc="6898E96A">
      <w:start w:val="1"/>
      <w:numFmt w:val="bullet"/>
      <w:lvlText w:val="o"/>
      <w:lvlJc w:val="left"/>
      <w:pPr>
        <w:ind w:left="1440" w:hanging="360"/>
      </w:pPr>
      <w:rPr>
        <w:rFonts w:ascii="Courier New" w:hAnsi="Courier New" w:hint="default"/>
      </w:rPr>
    </w:lvl>
    <w:lvl w:ilvl="2" w:tplc="42D2D9B2">
      <w:start w:val="1"/>
      <w:numFmt w:val="bullet"/>
      <w:lvlText w:val=""/>
      <w:lvlJc w:val="left"/>
      <w:pPr>
        <w:ind w:left="2160" w:hanging="360"/>
      </w:pPr>
      <w:rPr>
        <w:rFonts w:ascii="Wingdings" w:hAnsi="Wingdings" w:hint="default"/>
      </w:rPr>
    </w:lvl>
    <w:lvl w:ilvl="3" w:tplc="4274B790">
      <w:start w:val="1"/>
      <w:numFmt w:val="bullet"/>
      <w:lvlText w:val=""/>
      <w:lvlJc w:val="left"/>
      <w:pPr>
        <w:ind w:left="2880" w:hanging="360"/>
      </w:pPr>
      <w:rPr>
        <w:rFonts w:ascii="Symbol" w:hAnsi="Symbol" w:hint="default"/>
      </w:rPr>
    </w:lvl>
    <w:lvl w:ilvl="4" w:tplc="A790B4B8">
      <w:start w:val="1"/>
      <w:numFmt w:val="bullet"/>
      <w:lvlText w:val="o"/>
      <w:lvlJc w:val="left"/>
      <w:pPr>
        <w:ind w:left="3600" w:hanging="360"/>
      </w:pPr>
      <w:rPr>
        <w:rFonts w:ascii="Courier New" w:hAnsi="Courier New" w:hint="default"/>
      </w:rPr>
    </w:lvl>
    <w:lvl w:ilvl="5" w:tplc="AA563F3A">
      <w:start w:val="1"/>
      <w:numFmt w:val="bullet"/>
      <w:lvlText w:val=""/>
      <w:lvlJc w:val="left"/>
      <w:pPr>
        <w:ind w:left="4320" w:hanging="360"/>
      </w:pPr>
      <w:rPr>
        <w:rFonts w:ascii="Wingdings" w:hAnsi="Wingdings" w:hint="default"/>
      </w:rPr>
    </w:lvl>
    <w:lvl w:ilvl="6" w:tplc="181EBA6C">
      <w:start w:val="1"/>
      <w:numFmt w:val="bullet"/>
      <w:lvlText w:val=""/>
      <w:lvlJc w:val="left"/>
      <w:pPr>
        <w:ind w:left="5040" w:hanging="360"/>
      </w:pPr>
      <w:rPr>
        <w:rFonts w:ascii="Symbol" w:hAnsi="Symbol" w:hint="default"/>
      </w:rPr>
    </w:lvl>
    <w:lvl w:ilvl="7" w:tplc="56880422">
      <w:start w:val="1"/>
      <w:numFmt w:val="bullet"/>
      <w:lvlText w:val="o"/>
      <w:lvlJc w:val="left"/>
      <w:pPr>
        <w:ind w:left="5760" w:hanging="360"/>
      </w:pPr>
      <w:rPr>
        <w:rFonts w:ascii="Courier New" w:hAnsi="Courier New" w:hint="default"/>
      </w:rPr>
    </w:lvl>
    <w:lvl w:ilvl="8" w:tplc="F7144B94">
      <w:start w:val="1"/>
      <w:numFmt w:val="bullet"/>
      <w:lvlText w:val=""/>
      <w:lvlJc w:val="left"/>
      <w:pPr>
        <w:ind w:left="6480" w:hanging="360"/>
      </w:pPr>
      <w:rPr>
        <w:rFonts w:ascii="Wingdings" w:hAnsi="Wingdings" w:hint="default"/>
      </w:rPr>
    </w:lvl>
  </w:abstractNum>
  <w:abstractNum w:abstractNumId="45" w15:restartNumberingAfterBreak="0">
    <w:nsid w:val="66932967"/>
    <w:multiLevelType w:val="hybridMultilevel"/>
    <w:tmpl w:val="FFFFFFFF"/>
    <w:lvl w:ilvl="0" w:tplc="A4749E16">
      <w:start w:val="1"/>
      <w:numFmt w:val="bullet"/>
      <w:lvlText w:val=""/>
      <w:lvlJc w:val="left"/>
      <w:pPr>
        <w:ind w:left="720" w:hanging="360"/>
      </w:pPr>
      <w:rPr>
        <w:rFonts w:ascii="Symbol" w:hAnsi="Symbol" w:hint="default"/>
      </w:rPr>
    </w:lvl>
    <w:lvl w:ilvl="1" w:tplc="1CDA27F0">
      <w:start w:val="1"/>
      <w:numFmt w:val="bullet"/>
      <w:lvlText w:val="o"/>
      <w:lvlJc w:val="left"/>
      <w:pPr>
        <w:ind w:left="1440" w:hanging="360"/>
      </w:pPr>
      <w:rPr>
        <w:rFonts w:ascii="Courier New" w:hAnsi="Courier New" w:hint="default"/>
      </w:rPr>
    </w:lvl>
    <w:lvl w:ilvl="2" w:tplc="87A2C3B0">
      <w:start w:val="1"/>
      <w:numFmt w:val="bullet"/>
      <w:lvlText w:val=""/>
      <w:lvlJc w:val="left"/>
      <w:pPr>
        <w:ind w:left="2160" w:hanging="360"/>
      </w:pPr>
      <w:rPr>
        <w:rFonts w:ascii="Wingdings" w:hAnsi="Wingdings" w:hint="default"/>
      </w:rPr>
    </w:lvl>
    <w:lvl w:ilvl="3" w:tplc="F252CC08">
      <w:start w:val="1"/>
      <w:numFmt w:val="bullet"/>
      <w:lvlText w:val=""/>
      <w:lvlJc w:val="left"/>
      <w:pPr>
        <w:ind w:left="2880" w:hanging="360"/>
      </w:pPr>
      <w:rPr>
        <w:rFonts w:ascii="Symbol" w:hAnsi="Symbol" w:hint="default"/>
      </w:rPr>
    </w:lvl>
    <w:lvl w:ilvl="4" w:tplc="05828D60">
      <w:start w:val="1"/>
      <w:numFmt w:val="bullet"/>
      <w:lvlText w:val="o"/>
      <w:lvlJc w:val="left"/>
      <w:pPr>
        <w:ind w:left="3600" w:hanging="360"/>
      </w:pPr>
      <w:rPr>
        <w:rFonts w:ascii="Courier New" w:hAnsi="Courier New" w:hint="default"/>
      </w:rPr>
    </w:lvl>
    <w:lvl w:ilvl="5" w:tplc="072A57D8">
      <w:start w:val="1"/>
      <w:numFmt w:val="bullet"/>
      <w:lvlText w:val=""/>
      <w:lvlJc w:val="left"/>
      <w:pPr>
        <w:ind w:left="4320" w:hanging="360"/>
      </w:pPr>
      <w:rPr>
        <w:rFonts w:ascii="Wingdings" w:hAnsi="Wingdings" w:hint="default"/>
      </w:rPr>
    </w:lvl>
    <w:lvl w:ilvl="6" w:tplc="639E4400">
      <w:start w:val="1"/>
      <w:numFmt w:val="bullet"/>
      <w:lvlText w:val=""/>
      <w:lvlJc w:val="left"/>
      <w:pPr>
        <w:ind w:left="5040" w:hanging="360"/>
      </w:pPr>
      <w:rPr>
        <w:rFonts w:ascii="Symbol" w:hAnsi="Symbol" w:hint="default"/>
      </w:rPr>
    </w:lvl>
    <w:lvl w:ilvl="7" w:tplc="263AE888">
      <w:start w:val="1"/>
      <w:numFmt w:val="bullet"/>
      <w:lvlText w:val="o"/>
      <w:lvlJc w:val="left"/>
      <w:pPr>
        <w:ind w:left="5760" w:hanging="360"/>
      </w:pPr>
      <w:rPr>
        <w:rFonts w:ascii="Courier New" w:hAnsi="Courier New" w:hint="default"/>
      </w:rPr>
    </w:lvl>
    <w:lvl w:ilvl="8" w:tplc="31C84DC0">
      <w:start w:val="1"/>
      <w:numFmt w:val="bullet"/>
      <w:lvlText w:val=""/>
      <w:lvlJc w:val="left"/>
      <w:pPr>
        <w:ind w:left="6480" w:hanging="360"/>
      </w:pPr>
      <w:rPr>
        <w:rFonts w:ascii="Wingdings" w:hAnsi="Wingdings" w:hint="default"/>
      </w:rPr>
    </w:lvl>
  </w:abstractNum>
  <w:abstractNum w:abstractNumId="46" w15:restartNumberingAfterBreak="0">
    <w:nsid w:val="66FE780C"/>
    <w:multiLevelType w:val="hybridMultilevel"/>
    <w:tmpl w:val="39142E34"/>
    <w:lvl w:ilvl="0" w:tplc="F6DE4A90">
      <w:start w:val="1"/>
      <w:numFmt w:val="bullet"/>
      <w:lvlText w:val=""/>
      <w:lvlJc w:val="left"/>
      <w:pPr>
        <w:ind w:left="720" w:hanging="360"/>
      </w:pPr>
      <w:rPr>
        <w:rFonts w:ascii="Symbol" w:hAnsi="Symbol" w:hint="default"/>
      </w:rPr>
    </w:lvl>
    <w:lvl w:ilvl="1" w:tplc="D7BE2734">
      <w:start w:val="1"/>
      <w:numFmt w:val="bullet"/>
      <w:lvlText w:val="o"/>
      <w:lvlJc w:val="left"/>
      <w:pPr>
        <w:ind w:left="1440" w:hanging="360"/>
      </w:pPr>
      <w:rPr>
        <w:rFonts w:ascii="Courier New" w:hAnsi="Courier New" w:hint="default"/>
      </w:rPr>
    </w:lvl>
    <w:lvl w:ilvl="2" w:tplc="84227BCA">
      <w:start w:val="1"/>
      <w:numFmt w:val="bullet"/>
      <w:lvlText w:val=""/>
      <w:lvlJc w:val="left"/>
      <w:pPr>
        <w:ind w:left="2160" w:hanging="360"/>
      </w:pPr>
      <w:rPr>
        <w:rFonts w:ascii="Wingdings" w:hAnsi="Wingdings" w:hint="default"/>
      </w:rPr>
    </w:lvl>
    <w:lvl w:ilvl="3" w:tplc="823CA262">
      <w:start w:val="1"/>
      <w:numFmt w:val="bullet"/>
      <w:lvlText w:val=""/>
      <w:lvlJc w:val="left"/>
      <w:pPr>
        <w:ind w:left="2880" w:hanging="360"/>
      </w:pPr>
      <w:rPr>
        <w:rFonts w:ascii="Symbol" w:hAnsi="Symbol" w:hint="default"/>
      </w:rPr>
    </w:lvl>
    <w:lvl w:ilvl="4" w:tplc="23A4CDA2">
      <w:start w:val="1"/>
      <w:numFmt w:val="bullet"/>
      <w:lvlText w:val="o"/>
      <w:lvlJc w:val="left"/>
      <w:pPr>
        <w:ind w:left="3600" w:hanging="360"/>
      </w:pPr>
      <w:rPr>
        <w:rFonts w:ascii="Courier New" w:hAnsi="Courier New" w:hint="default"/>
      </w:rPr>
    </w:lvl>
    <w:lvl w:ilvl="5" w:tplc="3ECEC4C0">
      <w:start w:val="1"/>
      <w:numFmt w:val="bullet"/>
      <w:lvlText w:val=""/>
      <w:lvlJc w:val="left"/>
      <w:pPr>
        <w:ind w:left="4320" w:hanging="360"/>
      </w:pPr>
      <w:rPr>
        <w:rFonts w:ascii="Wingdings" w:hAnsi="Wingdings" w:hint="default"/>
      </w:rPr>
    </w:lvl>
    <w:lvl w:ilvl="6" w:tplc="A4246FFE">
      <w:start w:val="1"/>
      <w:numFmt w:val="bullet"/>
      <w:lvlText w:val=""/>
      <w:lvlJc w:val="left"/>
      <w:pPr>
        <w:ind w:left="5040" w:hanging="360"/>
      </w:pPr>
      <w:rPr>
        <w:rFonts w:ascii="Symbol" w:hAnsi="Symbol" w:hint="default"/>
      </w:rPr>
    </w:lvl>
    <w:lvl w:ilvl="7" w:tplc="F68ACB28">
      <w:start w:val="1"/>
      <w:numFmt w:val="bullet"/>
      <w:lvlText w:val="o"/>
      <w:lvlJc w:val="left"/>
      <w:pPr>
        <w:ind w:left="5760" w:hanging="360"/>
      </w:pPr>
      <w:rPr>
        <w:rFonts w:ascii="Courier New" w:hAnsi="Courier New" w:hint="default"/>
      </w:rPr>
    </w:lvl>
    <w:lvl w:ilvl="8" w:tplc="567C2D38">
      <w:start w:val="1"/>
      <w:numFmt w:val="bullet"/>
      <w:lvlText w:val=""/>
      <w:lvlJc w:val="left"/>
      <w:pPr>
        <w:ind w:left="6480" w:hanging="360"/>
      </w:pPr>
      <w:rPr>
        <w:rFonts w:ascii="Wingdings" w:hAnsi="Wingdings" w:hint="default"/>
      </w:rPr>
    </w:lvl>
  </w:abstractNum>
  <w:abstractNum w:abstractNumId="47" w15:restartNumberingAfterBreak="0">
    <w:nsid w:val="6AA5B93C"/>
    <w:multiLevelType w:val="hybridMultilevel"/>
    <w:tmpl w:val="6E645634"/>
    <w:lvl w:ilvl="0" w:tplc="987A28FA">
      <w:start w:val="1"/>
      <w:numFmt w:val="bullet"/>
      <w:lvlText w:val=""/>
      <w:lvlJc w:val="left"/>
      <w:pPr>
        <w:ind w:left="720" w:hanging="360"/>
      </w:pPr>
      <w:rPr>
        <w:rFonts w:ascii="Symbol" w:hAnsi="Symbol" w:hint="default"/>
      </w:rPr>
    </w:lvl>
    <w:lvl w:ilvl="1" w:tplc="63C268FE">
      <w:start w:val="1"/>
      <w:numFmt w:val="bullet"/>
      <w:lvlText w:val="o"/>
      <w:lvlJc w:val="left"/>
      <w:pPr>
        <w:ind w:left="1440" w:hanging="360"/>
      </w:pPr>
      <w:rPr>
        <w:rFonts w:ascii="Courier New" w:hAnsi="Courier New" w:hint="default"/>
      </w:rPr>
    </w:lvl>
    <w:lvl w:ilvl="2" w:tplc="6B8677BC">
      <w:start w:val="1"/>
      <w:numFmt w:val="bullet"/>
      <w:lvlText w:val=""/>
      <w:lvlJc w:val="left"/>
      <w:pPr>
        <w:ind w:left="2160" w:hanging="360"/>
      </w:pPr>
      <w:rPr>
        <w:rFonts w:ascii="Wingdings" w:hAnsi="Wingdings" w:hint="default"/>
      </w:rPr>
    </w:lvl>
    <w:lvl w:ilvl="3" w:tplc="0C06BCC8">
      <w:start w:val="1"/>
      <w:numFmt w:val="bullet"/>
      <w:lvlText w:val=""/>
      <w:lvlJc w:val="left"/>
      <w:pPr>
        <w:ind w:left="2880" w:hanging="360"/>
      </w:pPr>
      <w:rPr>
        <w:rFonts w:ascii="Symbol" w:hAnsi="Symbol" w:hint="default"/>
      </w:rPr>
    </w:lvl>
    <w:lvl w:ilvl="4" w:tplc="E290445E">
      <w:start w:val="1"/>
      <w:numFmt w:val="bullet"/>
      <w:lvlText w:val="o"/>
      <w:lvlJc w:val="left"/>
      <w:pPr>
        <w:ind w:left="3600" w:hanging="360"/>
      </w:pPr>
      <w:rPr>
        <w:rFonts w:ascii="Courier New" w:hAnsi="Courier New" w:hint="default"/>
      </w:rPr>
    </w:lvl>
    <w:lvl w:ilvl="5" w:tplc="15B2B9F0">
      <w:start w:val="1"/>
      <w:numFmt w:val="bullet"/>
      <w:lvlText w:val=""/>
      <w:lvlJc w:val="left"/>
      <w:pPr>
        <w:ind w:left="4320" w:hanging="360"/>
      </w:pPr>
      <w:rPr>
        <w:rFonts w:ascii="Wingdings" w:hAnsi="Wingdings" w:hint="default"/>
      </w:rPr>
    </w:lvl>
    <w:lvl w:ilvl="6" w:tplc="C504E424">
      <w:start w:val="1"/>
      <w:numFmt w:val="bullet"/>
      <w:lvlText w:val=""/>
      <w:lvlJc w:val="left"/>
      <w:pPr>
        <w:ind w:left="5040" w:hanging="360"/>
      </w:pPr>
      <w:rPr>
        <w:rFonts w:ascii="Symbol" w:hAnsi="Symbol" w:hint="default"/>
      </w:rPr>
    </w:lvl>
    <w:lvl w:ilvl="7" w:tplc="F56AA216">
      <w:start w:val="1"/>
      <w:numFmt w:val="bullet"/>
      <w:lvlText w:val="o"/>
      <w:lvlJc w:val="left"/>
      <w:pPr>
        <w:ind w:left="5760" w:hanging="360"/>
      </w:pPr>
      <w:rPr>
        <w:rFonts w:ascii="Courier New" w:hAnsi="Courier New" w:hint="default"/>
      </w:rPr>
    </w:lvl>
    <w:lvl w:ilvl="8" w:tplc="94FAA46C">
      <w:start w:val="1"/>
      <w:numFmt w:val="bullet"/>
      <w:lvlText w:val=""/>
      <w:lvlJc w:val="left"/>
      <w:pPr>
        <w:ind w:left="6480" w:hanging="360"/>
      </w:pPr>
      <w:rPr>
        <w:rFonts w:ascii="Wingdings" w:hAnsi="Wingdings" w:hint="default"/>
      </w:rPr>
    </w:lvl>
  </w:abstractNum>
  <w:abstractNum w:abstractNumId="48" w15:restartNumberingAfterBreak="0">
    <w:nsid w:val="6C9084B6"/>
    <w:multiLevelType w:val="hybridMultilevel"/>
    <w:tmpl w:val="411E898C"/>
    <w:lvl w:ilvl="0" w:tplc="3DF4493C">
      <w:start w:val="1"/>
      <w:numFmt w:val="bullet"/>
      <w:lvlText w:val=""/>
      <w:lvlJc w:val="left"/>
      <w:pPr>
        <w:ind w:left="720" w:hanging="360"/>
      </w:pPr>
      <w:rPr>
        <w:rFonts w:ascii="Symbol" w:hAnsi="Symbol" w:hint="default"/>
      </w:rPr>
    </w:lvl>
    <w:lvl w:ilvl="1" w:tplc="13400536">
      <w:start w:val="1"/>
      <w:numFmt w:val="bullet"/>
      <w:lvlText w:val="o"/>
      <w:lvlJc w:val="left"/>
      <w:pPr>
        <w:ind w:left="1440" w:hanging="360"/>
      </w:pPr>
      <w:rPr>
        <w:rFonts w:ascii="Courier New" w:hAnsi="Courier New" w:hint="default"/>
      </w:rPr>
    </w:lvl>
    <w:lvl w:ilvl="2" w:tplc="21401766">
      <w:start w:val="1"/>
      <w:numFmt w:val="bullet"/>
      <w:lvlText w:val=""/>
      <w:lvlJc w:val="left"/>
      <w:pPr>
        <w:ind w:left="2160" w:hanging="360"/>
      </w:pPr>
      <w:rPr>
        <w:rFonts w:ascii="Wingdings" w:hAnsi="Wingdings" w:hint="default"/>
      </w:rPr>
    </w:lvl>
    <w:lvl w:ilvl="3" w:tplc="162872DA">
      <w:start w:val="1"/>
      <w:numFmt w:val="bullet"/>
      <w:lvlText w:val=""/>
      <w:lvlJc w:val="left"/>
      <w:pPr>
        <w:ind w:left="2880" w:hanging="360"/>
      </w:pPr>
      <w:rPr>
        <w:rFonts w:ascii="Symbol" w:hAnsi="Symbol" w:hint="default"/>
      </w:rPr>
    </w:lvl>
    <w:lvl w:ilvl="4" w:tplc="99DC25E8">
      <w:start w:val="1"/>
      <w:numFmt w:val="bullet"/>
      <w:lvlText w:val="o"/>
      <w:lvlJc w:val="left"/>
      <w:pPr>
        <w:ind w:left="3600" w:hanging="360"/>
      </w:pPr>
      <w:rPr>
        <w:rFonts w:ascii="Courier New" w:hAnsi="Courier New" w:hint="default"/>
      </w:rPr>
    </w:lvl>
    <w:lvl w:ilvl="5" w:tplc="BA5CCE02">
      <w:start w:val="1"/>
      <w:numFmt w:val="bullet"/>
      <w:lvlText w:val=""/>
      <w:lvlJc w:val="left"/>
      <w:pPr>
        <w:ind w:left="4320" w:hanging="360"/>
      </w:pPr>
      <w:rPr>
        <w:rFonts w:ascii="Wingdings" w:hAnsi="Wingdings" w:hint="default"/>
      </w:rPr>
    </w:lvl>
    <w:lvl w:ilvl="6" w:tplc="B23C5668">
      <w:start w:val="1"/>
      <w:numFmt w:val="bullet"/>
      <w:lvlText w:val=""/>
      <w:lvlJc w:val="left"/>
      <w:pPr>
        <w:ind w:left="5040" w:hanging="360"/>
      </w:pPr>
      <w:rPr>
        <w:rFonts w:ascii="Symbol" w:hAnsi="Symbol" w:hint="default"/>
      </w:rPr>
    </w:lvl>
    <w:lvl w:ilvl="7" w:tplc="259E987A">
      <w:start w:val="1"/>
      <w:numFmt w:val="bullet"/>
      <w:lvlText w:val="o"/>
      <w:lvlJc w:val="left"/>
      <w:pPr>
        <w:ind w:left="5760" w:hanging="360"/>
      </w:pPr>
      <w:rPr>
        <w:rFonts w:ascii="Courier New" w:hAnsi="Courier New" w:hint="default"/>
      </w:rPr>
    </w:lvl>
    <w:lvl w:ilvl="8" w:tplc="1A2C6EC6">
      <w:start w:val="1"/>
      <w:numFmt w:val="bullet"/>
      <w:lvlText w:val=""/>
      <w:lvlJc w:val="left"/>
      <w:pPr>
        <w:ind w:left="6480" w:hanging="360"/>
      </w:pPr>
      <w:rPr>
        <w:rFonts w:ascii="Wingdings" w:hAnsi="Wingdings" w:hint="default"/>
      </w:rPr>
    </w:lvl>
  </w:abstractNum>
  <w:abstractNum w:abstractNumId="49" w15:restartNumberingAfterBreak="0">
    <w:nsid w:val="6DCB178C"/>
    <w:multiLevelType w:val="hybridMultilevel"/>
    <w:tmpl w:val="FFFFFFFF"/>
    <w:lvl w:ilvl="0" w:tplc="C4E05030">
      <w:start w:val="1"/>
      <w:numFmt w:val="bullet"/>
      <w:lvlText w:val=""/>
      <w:lvlJc w:val="left"/>
      <w:pPr>
        <w:ind w:left="720" w:hanging="360"/>
      </w:pPr>
      <w:rPr>
        <w:rFonts w:ascii="Symbol" w:hAnsi="Symbol" w:hint="default"/>
      </w:rPr>
    </w:lvl>
    <w:lvl w:ilvl="1" w:tplc="CBA878B0">
      <w:start w:val="1"/>
      <w:numFmt w:val="bullet"/>
      <w:lvlText w:val="o"/>
      <w:lvlJc w:val="left"/>
      <w:pPr>
        <w:ind w:left="1440" w:hanging="360"/>
      </w:pPr>
      <w:rPr>
        <w:rFonts w:ascii="Courier New" w:hAnsi="Courier New" w:hint="default"/>
      </w:rPr>
    </w:lvl>
    <w:lvl w:ilvl="2" w:tplc="9774C4E4">
      <w:start w:val="1"/>
      <w:numFmt w:val="bullet"/>
      <w:lvlText w:val=""/>
      <w:lvlJc w:val="left"/>
      <w:pPr>
        <w:ind w:left="2160" w:hanging="360"/>
      </w:pPr>
      <w:rPr>
        <w:rFonts w:ascii="Wingdings" w:hAnsi="Wingdings" w:hint="default"/>
      </w:rPr>
    </w:lvl>
    <w:lvl w:ilvl="3" w:tplc="EEC8F856">
      <w:start w:val="1"/>
      <w:numFmt w:val="bullet"/>
      <w:lvlText w:val=""/>
      <w:lvlJc w:val="left"/>
      <w:pPr>
        <w:ind w:left="2880" w:hanging="360"/>
      </w:pPr>
      <w:rPr>
        <w:rFonts w:ascii="Symbol" w:hAnsi="Symbol" w:hint="default"/>
      </w:rPr>
    </w:lvl>
    <w:lvl w:ilvl="4" w:tplc="82B49FFA">
      <w:start w:val="1"/>
      <w:numFmt w:val="bullet"/>
      <w:lvlText w:val="o"/>
      <w:lvlJc w:val="left"/>
      <w:pPr>
        <w:ind w:left="3600" w:hanging="360"/>
      </w:pPr>
      <w:rPr>
        <w:rFonts w:ascii="Courier New" w:hAnsi="Courier New" w:hint="default"/>
      </w:rPr>
    </w:lvl>
    <w:lvl w:ilvl="5" w:tplc="D9309506">
      <w:start w:val="1"/>
      <w:numFmt w:val="bullet"/>
      <w:lvlText w:val=""/>
      <w:lvlJc w:val="left"/>
      <w:pPr>
        <w:ind w:left="4320" w:hanging="360"/>
      </w:pPr>
      <w:rPr>
        <w:rFonts w:ascii="Wingdings" w:hAnsi="Wingdings" w:hint="default"/>
      </w:rPr>
    </w:lvl>
    <w:lvl w:ilvl="6" w:tplc="984C06DA">
      <w:start w:val="1"/>
      <w:numFmt w:val="bullet"/>
      <w:lvlText w:val=""/>
      <w:lvlJc w:val="left"/>
      <w:pPr>
        <w:ind w:left="5040" w:hanging="360"/>
      </w:pPr>
      <w:rPr>
        <w:rFonts w:ascii="Symbol" w:hAnsi="Symbol" w:hint="default"/>
      </w:rPr>
    </w:lvl>
    <w:lvl w:ilvl="7" w:tplc="4E5A49F2">
      <w:start w:val="1"/>
      <w:numFmt w:val="bullet"/>
      <w:lvlText w:val="o"/>
      <w:lvlJc w:val="left"/>
      <w:pPr>
        <w:ind w:left="5760" w:hanging="360"/>
      </w:pPr>
      <w:rPr>
        <w:rFonts w:ascii="Courier New" w:hAnsi="Courier New" w:hint="default"/>
      </w:rPr>
    </w:lvl>
    <w:lvl w:ilvl="8" w:tplc="300A770E">
      <w:start w:val="1"/>
      <w:numFmt w:val="bullet"/>
      <w:lvlText w:val=""/>
      <w:lvlJc w:val="left"/>
      <w:pPr>
        <w:ind w:left="6480" w:hanging="360"/>
      </w:pPr>
      <w:rPr>
        <w:rFonts w:ascii="Wingdings" w:hAnsi="Wingdings" w:hint="default"/>
      </w:rPr>
    </w:lvl>
  </w:abstractNum>
  <w:abstractNum w:abstractNumId="50" w15:restartNumberingAfterBreak="0">
    <w:nsid w:val="6E3C90E6"/>
    <w:multiLevelType w:val="hybridMultilevel"/>
    <w:tmpl w:val="9A5AE664"/>
    <w:lvl w:ilvl="0" w:tplc="226288C8">
      <w:start w:val="1"/>
      <w:numFmt w:val="bullet"/>
      <w:lvlText w:val=""/>
      <w:lvlJc w:val="left"/>
      <w:pPr>
        <w:ind w:left="720" w:hanging="360"/>
      </w:pPr>
      <w:rPr>
        <w:rFonts w:ascii="Symbol" w:hAnsi="Symbol" w:hint="default"/>
      </w:rPr>
    </w:lvl>
    <w:lvl w:ilvl="1" w:tplc="E878DE88">
      <w:start w:val="1"/>
      <w:numFmt w:val="bullet"/>
      <w:lvlText w:val="o"/>
      <w:lvlJc w:val="left"/>
      <w:pPr>
        <w:ind w:left="1440" w:hanging="360"/>
      </w:pPr>
      <w:rPr>
        <w:rFonts w:ascii="Courier New" w:hAnsi="Courier New" w:hint="default"/>
      </w:rPr>
    </w:lvl>
    <w:lvl w:ilvl="2" w:tplc="A00A33B6">
      <w:start w:val="1"/>
      <w:numFmt w:val="bullet"/>
      <w:lvlText w:val=""/>
      <w:lvlJc w:val="left"/>
      <w:pPr>
        <w:ind w:left="2160" w:hanging="360"/>
      </w:pPr>
      <w:rPr>
        <w:rFonts w:ascii="Wingdings" w:hAnsi="Wingdings" w:hint="default"/>
      </w:rPr>
    </w:lvl>
    <w:lvl w:ilvl="3" w:tplc="4FA287E2">
      <w:start w:val="1"/>
      <w:numFmt w:val="bullet"/>
      <w:lvlText w:val=""/>
      <w:lvlJc w:val="left"/>
      <w:pPr>
        <w:ind w:left="2880" w:hanging="360"/>
      </w:pPr>
      <w:rPr>
        <w:rFonts w:ascii="Symbol" w:hAnsi="Symbol" w:hint="default"/>
      </w:rPr>
    </w:lvl>
    <w:lvl w:ilvl="4" w:tplc="495EFE48">
      <w:start w:val="1"/>
      <w:numFmt w:val="bullet"/>
      <w:lvlText w:val="o"/>
      <w:lvlJc w:val="left"/>
      <w:pPr>
        <w:ind w:left="3600" w:hanging="360"/>
      </w:pPr>
      <w:rPr>
        <w:rFonts w:ascii="Courier New" w:hAnsi="Courier New" w:hint="default"/>
      </w:rPr>
    </w:lvl>
    <w:lvl w:ilvl="5" w:tplc="95206BBC">
      <w:start w:val="1"/>
      <w:numFmt w:val="bullet"/>
      <w:lvlText w:val=""/>
      <w:lvlJc w:val="left"/>
      <w:pPr>
        <w:ind w:left="4320" w:hanging="360"/>
      </w:pPr>
      <w:rPr>
        <w:rFonts w:ascii="Wingdings" w:hAnsi="Wingdings" w:hint="default"/>
      </w:rPr>
    </w:lvl>
    <w:lvl w:ilvl="6" w:tplc="61D48188">
      <w:start w:val="1"/>
      <w:numFmt w:val="bullet"/>
      <w:lvlText w:val=""/>
      <w:lvlJc w:val="left"/>
      <w:pPr>
        <w:ind w:left="5040" w:hanging="360"/>
      </w:pPr>
      <w:rPr>
        <w:rFonts w:ascii="Symbol" w:hAnsi="Symbol" w:hint="default"/>
      </w:rPr>
    </w:lvl>
    <w:lvl w:ilvl="7" w:tplc="E6060110">
      <w:start w:val="1"/>
      <w:numFmt w:val="bullet"/>
      <w:lvlText w:val="o"/>
      <w:lvlJc w:val="left"/>
      <w:pPr>
        <w:ind w:left="5760" w:hanging="360"/>
      </w:pPr>
      <w:rPr>
        <w:rFonts w:ascii="Courier New" w:hAnsi="Courier New" w:hint="default"/>
      </w:rPr>
    </w:lvl>
    <w:lvl w:ilvl="8" w:tplc="381AB3A8">
      <w:start w:val="1"/>
      <w:numFmt w:val="bullet"/>
      <w:lvlText w:val=""/>
      <w:lvlJc w:val="left"/>
      <w:pPr>
        <w:ind w:left="6480" w:hanging="360"/>
      </w:pPr>
      <w:rPr>
        <w:rFonts w:ascii="Wingdings" w:hAnsi="Wingdings" w:hint="default"/>
      </w:rPr>
    </w:lvl>
  </w:abstractNum>
  <w:abstractNum w:abstractNumId="51" w15:restartNumberingAfterBreak="0">
    <w:nsid w:val="6EA8C5B6"/>
    <w:multiLevelType w:val="hybridMultilevel"/>
    <w:tmpl w:val="FFFFFFFF"/>
    <w:lvl w:ilvl="0" w:tplc="3AFAE642">
      <w:start w:val="1"/>
      <w:numFmt w:val="bullet"/>
      <w:lvlText w:val=""/>
      <w:lvlJc w:val="left"/>
      <w:pPr>
        <w:ind w:left="720" w:hanging="360"/>
      </w:pPr>
      <w:rPr>
        <w:rFonts w:ascii="Symbol" w:hAnsi="Symbol" w:hint="default"/>
      </w:rPr>
    </w:lvl>
    <w:lvl w:ilvl="1" w:tplc="F06043B8">
      <w:start w:val="1"/>
      <w:numFmt w:val="bullet"/>
      <w:lvlText w:val="o"/>
      <w:lvlJc w:val="left"/>
      <w:pPr>
        <w:ind w:left="1440" w:hanging="360"/>
      </w:pPr>
      <w:rPr>
        <w:rFonts w:ascii="Courier New" w:hAnsi="Courier New" w:hint="default"/>
      </w:rPr>
    </w:lvl>
    <w:lvl w:ilvl="2" w:tplc="759A1D6C">
      <w:start w:val="1"/>
      <w:numFmt w:val="bullet"/>
      <w:lvlText w:val=""/>
      <w:lvlJc w:val="left"/>
      <w:pPr>
        <w:ind w:left="2160" w:hanging="360"/>
      </w:pPr>
      <w:rPr>
        <w:rFonts w:ascii="Wingdings" w:hAnsi="Wingdings" w:hint="default"/>
      </w:rPr>
    </w:lvl>
    <w:lvl w:ilvl="3" w:tplc="36FE1AC0">
      <w:start w:val="1"/>
      <w:numFmt w:val="bullet"/>
      <w:lvlText w:val=""/>
      <w:lvlJc w:val="left"/>
      <w:pPr>
        <w:ind w:left="2880" w:hanging="360"/>
      </w:pPr>
      <w:rPr>
        <w:rFonts w:ascii="Symbol" w:hAnsi="Symbol" w:hint="default"/>
      </w:rPr>
    </w:lvl>
    <w:lvl w:ilvl="4" w:tplc="8B3E6AF8">
      <w:start w:val="1"/>
      <w:numFmt w:val="bullet"/>
      <w:lvlText w:val="o"/>
      <w:lvlJc w:val="left"/>
      <w:pPr>
        <w:ind w:left="3600" w:hanging="360"/>
      </w:pPr>
      <w:rPr>
        <w:rFonts w:ascii="Courier New" w:hAnsi="Courier New" w:hint="default"/>
      </w:rPr>
    </w:lvl>
    <w:lvl w:ilvl="5" w:tplc="08D66500">
      <w:start w:val="1"/>
      <w:numFmt w:val="bullet"/>
      <w:lvlText w:val=""/>
      <w:lvlJc w:val="left"/>
      <w:pPr>
        <w:ind w:left="4320" w:hanging="360"/>
      </w:pPr>
      <w:rPr>
        <w:rFonts w:ascii="Wingdings" w:hAnsi="Wingdings" w:hint="default"/>
      </w:rPr>
    </w:lvl>
    <w:lvl w:ilvl="6" w:tplc="2BB4E364">
      <w:start w:val="1"/>
      <w:numFmt w:val="bullet"/>
      <w:lvlText w:val=""/>
      <w:lvlJc w:val="left"/>
      <w:pPr>
        <w:ind w:left="5040" w:hanging="360"/>
      </w:pPr>
      <w:rPr>
        <w:rFonts w:ascii="Symbol" w:hAnsi="Symbol" w:hint="default"/>
      </w:rPr>
    </w:lvl>
    <w:lvl w:ilvl="7" w:tplc="03CA9F58">
      <w:start w:val="1"/>
      <w:numFmt w:val="bullet"/>
      <w:lvlText w:val="o"/>
      <w:lvlJc w:val="left"/>
      <w:pPr>
        <w:ind w:left="5760" w:hanging="360"/>
      </w:pPr>
      <w:rPr>
        <w:rFonts w:ascii="Courier New" w:hAnsi="Courier New" w:hint="default"/>
      </w:rPr>
    </w:lvl>
    <w:lvl w:ilvl="8" w:tplc="860CEC86">
      <w:start w:val="1"/>
      <w:numFmt w:val="bullet"/>
      <w:lvlText w:val=""/>
      <w:lvlJc w:val="left"/>
      <w:pPr>
        <w:ind w:left="6480" w:hanging="360"/>
      </w:pPr>
      <w:rPr>
        <w:rFonts w:ascii="Wingdings" w:hAnsi="Wingdings" w:hint="default"/>
      </w:rPr>
    </w:lvl>
  </w:abstractNum>
  <w:abstractNum w:abstractNumId="52" w15:restartNumberingAfterBreak="0">
    <w:nsid w:val="6F904370"/>
    <w:multiLevelType w:val="hybridMultilevel"/>
    <w:tmpl w:val="8EF27A6E"/>
    <w:lvl w:ilvl="0" w:tplc="348C60E6">
      <w:start w:val="1"/>
      <w:numFmt w:val="bullet"/>
      <w:lvlText w:val=""/>
      <w:lvlJc w:val="left"/>
      <w:pPr>
        <w:ind w:left="720" w:hanging="360"/>
      </w:pPr>
      <w:rPr>
        <w:rFonts w:ascii="Symbol" w:hAnsi="Symbol" w:hint="default"/>
      </w:rPr>
    </w:lvl>
    <w:lvl w:ilvl="1" w:tplc="EDBE506E">
      <w:start w:val="1"/>
      <w:numFmt w:val="bullet"/>
      <w:lvlText w:val="o"/>
      <w:lvlJc w:val="left"/>
      <w:pPr>
        <w:ind w:left="1440" w:hanging="360"/>
      </w:pPr>
      <w:rPr>
        <w:rFonts w:ascii="Courier New" w:hAnsi="Courier New" w:hint="default"/>
      </w:rPr>
    </w:lvl>
    <w:lvl w:ilvl="2" w:tplc="1AAE029C">
      <w:start w:val="1"/>
      <w:numFmt w:val="bullet"/>
      <w:lvlText w:val=""/>
      <w:lvlJc w:val="left"/>
      <w:pPr>
        <w:ind w:left="2160" w:hanging="360"/>
      </w:pPr>
      <w:rPr>
        <w:rFonts w:ascii="Wingdings" w:hAnsi="Wingdings" w:hint="default"/>
      </w:rPr>
    </w:lvl>
    <w:lvl w:ilvl="3" w:tplc="6756AE4E">
      <w:start w:val="1"/>
      <w:numFmt w:val="bullet"/>
      <w:lvlText w:val=""/>
      <w:lvlJc w:val="left"/>
      <w:pPr>
        <w:ind w:left="2880" w:hanging="360"/>
      </w:pPr>
      <w:rPr>
        <w:rFonts w:ascii="Symbol" w:hAnsi="Symbol" w:hint="default"/>
      </w:rPr>
    </w:lvl>
    <w:lvl w:ilvl="4" w:tplc="68B8F084">
      <w:start w:val="1"/>
      <w:numFmt w:val="bullet"/>
      <w:lvlText w:val="o"/>
      <w:lvlJc w:val="left"/>
      <w:pPr>
        <w:ind w:left="3600" w:hanging="360"/>
      </w:pPr>
      <w:rPr>
        <w:rFonts w:ascii="Courier New" w:hAnsi="Courier New" w:hint="default"/>
      </w:rPr>
    </w:lvl>
    <w:lvl w:ilvl="5" w:tplc="C05E604E">
      <w:start w:val="1"/>
      <w:numFmt w:val="bullet"/>
      <w:lvlText w:val=""/>
      <w:lvlJc w:val="left"/>
      <w:pPr>
        <w:ind w:left="4320" w:hanging="360"/>
      </w:pPr>
      <w:rPr>
        <w:rFonts w:ascii="Wingdings" w:hAnsi="Wingdings" w:hint="default"/>
      </w:rPr>
    </w:lvl>
    <w:lvl w:ilvl="6" w:tplc="28C8FD18">
      <w:start w:val="1"/>
      <w:numFmt w:val="bullet"/>
      <w:lvlText w:val=""/>
      <w:lvlJc w:val="left"/>
      <w:pPr>
        <w:ind w:left="5040" w:hanging="360"/>
      </w:pPr>
      <w:rPr>
        <w:rFonts w:ascii="Symbol" w:hAnsi="Symbol" w:hint="default"/>
      </w:rPr>
    </w:lvl>
    <w:lvl w:ilvl="7" w:tplc="1D965B2C">
      <w:start w:val="1"/>
      <w:numFmt w:val="bullet"/>
      <w:lvlText w:val="o"/>
      <w:lvlJc w:val="left"/>
      <w:pPr>
        <w:ind w:left="5760" w:hanging="360"/>
      </w:pPr>
      <w:rPr>
        <w:rFonts w:ascii="Courier New" w:hAnsi="Courier New" w:hint="default"/>
      </w:rPr>
    </w:lvl>
    <w:lvl w:ilvl="8" w:tplc="23781E86">
      <w:start w:val="1"/>
      <w:numFmt w:val="bullet"/>
      <w:lvlText w:val=""/>
      <w:lvlJc w:val="left"/>
      <w:pPr>
        <w:ind w:left="6480" w:hanging="360"/>
      </w:pPr>
      <w:rPr>
        <w:rFonts w:ascii="Wingdings" w:hAnsi="Wingdings" w:hint="default"/>
      </w:rPr>
    </w:lvl>
  </w:abstractNum>
  <w:abstractNum w:abstractNumId="53" w15:restartNumberingAfterBreak="0">
    <w:nsid w:val="7571B8F3"/>
    <w:multiLevelType w:val="hybridMultilevel"/>
    <w:tmpl w:val="036CAA44"/>
    <w:lvl w:ilvl="0" w:tplc="94E82C0C">
      <w:start w:val="1"/>
      <w:numFmt w:val="bullet"/>
      <w:lvlText w:val=""/>
      <w:lvlJc w:val="left"/>
      <w:pPr>
        <w:ind w:left="720" w:hanging="360"/>
      </w:pPr>
      <w:rPr>
        <w:rFonts w:ascii="Symbol" w:hAnsi="Symbol" w:hint="default"/>
      </w:rPr>
    </w:lvl>
    <w:lvl w:ilvl="1" w:tplc="55CE241A">
      <w:start w:val="1"/>
      <w:numFmt w:val="bullet"/>
      <w:lvlText w:val="o"/>
      <w:lvlJc w:val="left"/>
      <w:pPr>
        <w:ind w:left="1440" w:hanging="360"/>
      </w:pPr>
      <w:rPr>
        <w:rFonts w:ascii="Courier New" w:hAnsi="Courier New" w:hint="default"/>
      </w:rPr>
    </w:lvl>
    <w:lvl w:ilvl="2" w:tplc="483A4122">
      <w:start w:val="1"/>
      <w:numFmt w:val="bullet"/>
      <w:lvlText w:val=""/>
      <w:lvlJc w:val="left"/>
      <w:pPr>
        <w:ind w:left="2160" w:hanging="360"/>
      </w:pPr>
      <w:rPr>
        <w:rFonts w:ascii="Wingdings" w:hAnsi="Wingdings" w:hint="default"/>
      </w:rPr>
    </w:lvl>
    <w:lvl w:ilvl="3" w:tplc="471A37F2">
      <w:start w:val="1"/>
      <w:numFmt w:val="bullet"/>
      <w:lvlText w:val=""/>
      <w:lvlJc w:val="left"/>
      <w:pPr>
        <w:ind w:left="2880" w:hanging="360"/>
      </w:pPr>
      <w:rPr>
        <w:rFonts w:ascii="Symbol" w:hAnsi="Symbol" w:hint="default"/>
      </w:rPr>
    </w:lvl>
    <w:lvl w:ilvl="4" w:tplc="C2283386">
      <w:start w:val="1"/>
      <w:numFmt w:val="bullet"/>
      <w:lvlText w:val="o"/>
      <w:lvlJc w:val="left"/>
      <w:pPr>
        <w:ind w:left="3600" w:hanging="360"/>
      </w:pPr>
      <w:rPr>
        <w:rFonts w:ascii="Courier New" w:hAnsi="Courier New" w:hint="default"/>
      </w:rPr>
    </w:lvl>
    <w:lvl w:ilvl="5" w:tplc="0CE64B10">
      <w:start w:val="1"/>
      <w:numFmt w:val="bullet"/>
      <w:lvlText w:val=""/>
      <w:lvlJc w:val="left"/>
      <w:pPr>
        <w:ind w:left="4320" w:hanging="360"/>
      </w:pPr>
      <w:rPr>
        <w:rFonts w:ascii="Wingdings" w:hAnsi="Wingdings" w:hint="default"/>
      </w:rPr>
    </w:lvl>
    <w:lvl w:ilvl="6" w:tplc="20B8900C">
      <w:start w:val="1"/>
      <w:numFmt w:val="bullet"/>
      <w:lvlText w:val=""/>
      <w:lvlJc w:val="left"/>
      <w:pPr>
        <w:ind w:left="5040" w:hanging="360"/>
      </w:pPr>
      <w:rPr>
        <w:rFonts w:ascii="Symbol" w:hAnsi="Symbol" w:hint="default"/>
      </w:rPr>
    </w:lvl>
    <w:lvl w:ilvl="7" w:tplc="A614ECDC">
      <w:start w:val="1"/>
      <w:numFmt w:val="bullet"/>
      <w:lvlText w:val="o"/>
      <w:lvlJc w:val="left"/>
      <w:pPr>
        <w:ind w:left="5760" w:hanging="360"/>
      </w:pPr>
      <w:rPr>
        <w:rFonts w:ascii="Courier New" w:hAnsi="Courier New" w:hint="default"/>
      </w:rPr>
    </w:lvl>
    <w:lvl w:ilvl="8" w:tplc="73180258">
      <w:start w:val="1"/>
      <w:numFmt w:val="bullet"/>
      <w:lvlText w:val=""/>
      <w:lvlJc w:val="left"/>
      <w:pPr>
        <w:ind w:left="6480" w:hanging="360"/>
      </w:pPr>
      <w:rPr>
        <w:rFonts w:ascii="Wingdings" w:hAnsi="Wingdings" w:hint="default"/>
      </w:rPr>
    </w:lvl>
  </w:abstractNum>
  <w:num w:numId="1" w16cid:durableId="715278291">
    <w:abstractNumId w:val="47"/>
  </w:num>
  <w:num w:numId="2" w16cid:durableId="680355520">
    <w:abstractNumId w:val="42"/>
  </w:num>
  <w:num w:numId="3" w16cid:durableId="1513758540">
    <w:abstractNumId w:val="32"/>
  </w:num>
  <w:num w:numId="4" w16cid:durableId="576865694">
    <w:abstractNumId w:val="34"/>
  </w:num>
  <w:num w:numId="5" w16cid:durableId="1831286414">
    <w:abstractNumId w:val="35"/>
  </w:num>
  <w:num w:numId="6" w16cid:durableId="1538934198">
    <w:abstractNumId w:val="23"/>
  </w:num>
  <w:num w:numId="7" w16cid:durableId="94716196">
    <w:abstractNumId w:val="29"/>
  </w:num>
  <w:num w:numId="8" w16cid:durableId="1648900404">
    <w:abstractNumId w:val="39"/>
  </w:num>
  <w:num w:numId="9" w16cid:durableId="689382272">
    <w:abstractNumId w:val="15"/>
  </w:num>
  <w:num w:numId="10" w16cid:durableId="1406536249">
    <w:abstractNumId w:val="44"/>
  </w:num>
  <w:num w:numId="11" w16cid:durableId="364990357">
    <w:abstractNumId w:val="53"/>
  </w:num>
  <w:num w:numId="12" w16cid:durableId="1602835141">
    <w:abstractNumId w:val="14"/>
  </w:num>
  <w:num w:numId="13" w16cid:durableId="1664578839">
    <w:abstractNumId w:val="6"/>
  </w:num>
  <w:num w:numId="14" w16cid:durableId="255335482">
    <w:abstractNumId w:val="18"/>
  </w:num>
  <w:num w:numId="15" w16cid:durableId="828902582">
    <w:abstractNumId w:val="28"/>
  </w:num>
  <w:num w:numId="16" w16cid:durableId="1870559347">
    <w:abstractNumId w:val="48"/>
  </w:num>
  <w:num w:numId="17" w16cid:durableId="1424297425">
    <w:abstractNumId w:val="36"/>
  </w:num>
  <w:num w:numId="18" w16cid:durableId="304165089">
    <w:abstractNumId w:val="41"/>
  </w:num>
  <w:num w:numId="19" w16cid:durableId="888414337">
    <w:abstractNumId w:val="52"/>
  </w:num>
  <w:num w:numId="20" w16cid:durableId="1870601692">
    <w:abstractNumId w:val="19"/>
  </w:num>
  <w:num w:numId="21" w16cid:durableId="64304664">
    <w:abstractNumId w:val="46"/>
  </w:num>
  <w:num w:numId="22" w16cid:durableId="779181914">
    <w:abstractNumId w:val="37"/>
  </w:num>
  <w:num w:numId="23" w16cid:durableId="992174730">
    <w:abstractNumId w:val="50"/>
  </w:num>
  <w:num w:numId="24" w16cid:durableId="1065225601">
    <w:abstractNumId w:val="43"/>
  </w:num>
  <w:num w:numId="25" w16cid:durableId="1365596797">
    <w:abstractNumId w:val="40"/>
  </w:num>
  <w:num w:numId="26" w16cid:durableId="611978740">
    <w:abstractNumId w:val="9"/>
  </w:num>
  <w:num w:numId="27" w16cid:durableId="1842043756">
    <w:abstractNumId w:val="27"/>
  </w:num>
  <w:num w:numId="28" w16cid:durableId="1029601347">
    <w:abstractNumId w:val="13"/>
  </w:num>
  <w:num w:numId="29" w16cid:durableId="1256935555">
    <w:abstractNumId w:val="38"/>
  </w:num>
  <w:num w:numId="30" w16cid:durableId="69159651">
    <w:abstractNumId w:val="11"/>
  </w:num>
  <w:num w:numId="31" w16cid:durableId="1484006203">
    <w:abstractNumId w:val="22"/>
  </w:num>
  <w:num w:numId="32" w16cid:durableId="1805341898">
    <w:abstractNumId w:val="12"/>
  </w:num>
  <w:num w:numId="33" w16cid:durableId="1978214953">
    <w:abstractNumId w:val="21"/>
  </w:num>
  <w:num w:numId="34" w16cid:durableId="411856900">
    <w:abstractNumId w:val="16"/>
  </w:num>
  <w:num w:numId="35" w16cid:durableId="1369991597">
    <w:abstractNumId w:val="8"/>
  </w:num>
  <w:num w:numId="36" w16cid:durableId="108745368">
    <w:abstractNumId w:val="7"/>
  </w:num>
  <w:num w:numId="37" w16cid:durableId="733544746">
    <w:abstractNumId w:val="17"/>
  </w:num>
  <w:num w:numId="38" w16cid:durableId="1898123080">
    <w:abstractNumId w:val="24"/>
  </w:num>
  <w:num w:numId="39" w16cid:durableId="208536481">
    <w:abstractNumId w:val="33"/>
  </w:num>
  <w:num w:numId="40" w16cid:durableId="2051805241">
    <w:abstractNumId w:val="49"/>
  </w:num>
  <w:num w:numId="41" w16cid:durableId="687025637">
    <w:abstractNumId w:val="51"/>
  </w:num>
  <w:num w:numId="42" w16cid:durableId="937910267">
    <w:abstractNumId w:val="10"/>
  </w:num>
  <w:num w:numId="43" w16cid:durableId="608850581">
    <w:abstractNumId w:val="5"/>
  </w:num>
  <w:num w:numId="44" w16cid:durableId="1394624057">
    <w:abstractNumId w:val="3"/>
  </w:num>
  <w:num w:numId="45" w16cid:durableId="186453170">
    <w:abstractNumId w:val="2"/>
  </w:num>
  <w:num w:numId="46" w16cid:durableId="721367704">
    <w:abstractNumId w:val="4"/>
  </w:num>
  <w:num w:numId="47" w16cid:durableId="1775980942">
    <w:abstractNumId w:val="1"/>
  </w:num>
  <w:num w:numId="48" w16cid:durableId="1422530213">
    <w:abstractNumId w:val="0"/>
  </w:num>
  <w:num w:numId="49" w16cid:durableId="776222016">
    <w:abstractNumId w:val="20"/>
  </w:num>
  <w:num w:numId="50" w16cid:durableId="2082753657">
    <w:abstractNumId w:val="45"/>
  </w:num>
  <w:num w:numId="51" w16cid:durableId="703140898">
    <w:abstractNumId w:val="25"/>
  </w:num>
  <w:num w:numId="52" w16cid:durableId="1008630931">
    <w:abstractNumId w:val="26"/>
  </w:num>
  <w:num w:numId="53" w16cid:durableId="1912739845">
    <w:abstractNumId w:val="31"/>
  </w:num>
  <w:num w:numId="54" w16cid:durableId="1156261968">
    <w:abstractNumId w:val="30"/>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0C9C"/>
    <w:rsid w:val="0001228F"/>
    <w:rsid w:val="000252F3"/>
    <w:rsid w:val="000324F6"/>
    <w:rsid w:val="00033A9C"/>
    <w:rsid w:val="00034616"/>
    <w:rsid w:val="0003660C"/>
    <w:rsid w:val="0003713D"/>
    <w:rsid w:val="00037B9A"/>
    <w:rsid w:val="00042323"/>
    <w:rsid w:val="00045BB7"/>
    <w:rsid w:val="00045F5F"/>
    <w:rsid w:val="00046FCF"/>
    <w:rsid w:val="00047C86"/>
    <w:rsid w:val="00050682"/>
    <w:rsid w:val="00053578"/>
    <w:rsid w:val="0006063C"/>
    <w:rsid w:val="00062273"/>
    <w:rsid w:val="000641A9"/>
    <w:rsid w:val="00065F08"/>
    <w:rsid w:val="00070FC7"/>
    <w:rsid w:val="00077F32"/>
    <w:rsid w:val="0008081F"/>
    <w:rsid w:val="00083578"/>
    <w:rsid w:val="00091F82"/>
    <w:rsid w:val="000927AB"/>
    <w:rsid w:val="00093B56"/>
    <w:rsid w:val="00095A9C"/>
    <w:rsid w:val="000975B7"/>
    <w:rsid w:val="000A7C04"/>
    <w:rsid w:val="000A7E91"/>
    <w:rsid w:val="000B0852"/>
    <w:rsid w:val="000B4157"/>
    <w:rsid w:val="000C00B3"/>
    <w:rsid w:val="000C292A"/>
    <w:rsid w:val="000C43D1"/>
    <w:rsid w:val="000C5906"/>
    <w:rsid w:val="000C62FC"/>
    <w:rsid w:val="000D34E2"/>
    <w:rsid w:val="000E065F"/>
    <w:rsid w:val="000E10F9"/>
    <w:rsid w:val="000E12F1"/>
    <w:rsid w:val="000E1A7E"/>
    <w:rsid w:val="000E4D95"/>
    <w:rsid w:val="000F4B0D"/>
    <w:rsid w:val="00101288"/>
    <w:rsid w:val="00105CF2"/>
    <w:rsid w:val="00112DE2"/>
    <w:rsid w:val="001155D1"/>
    <w:rsid w:val="00115813"/>
    <w:rsid w:val="00116301"/>
    <w:rsid w:val="0011B873"/>
    <w:rsid w:val="001214ED"/>
    <w:rsid w:val="00124A12"/>
    <w:rsid w:val="0012574C"/>
    <w:rsid w:val="00136D2D"/>
    <w:rsid w:val="00143E03"/>
    <w:rsid w:val="00143FA8"/>
    <w:rsid w:val="0015074B"/>
    <w:rsid w:val="001522A3"/>
    <w:rsid w:val="00156FDE"/>
    <w:rsid w:val="00163369"/>
    <w:rsid w:val="00176057"/>
    <w:rsid w:val="00176687"/>
    <w:rsid w:val="00180A8C"/>
    <w:rsid w:val="001901F8"/>
    <w:rsid w:val="001939CD"/>
    <w:rsid w:val="001949B1"/>
    <w:rsid w:val="001A7FD4"/>
    <w:rsid w:val="001B356D"/>
    <w:rsid w:val="001B4527"/>
    <w:rsid w:val="001B61CF"/>
    <w:rsid w:val="001B7169"/>
    <w:rsid w:val="001D0353"/>
    <w:rsid w:val="001D1202"/>
    <w:rsid w:val="001D4A9D"/>
    <w:rsid w:val="001D63ED"/>
    <w:rsid w:val="001D63F9"/>
    <w:rsid w:val="001E662C"/>
    <w:rsid w:val="001E7AC4"/>
    <w:rsid w:val="001F1FF1"/>
    <w:rsid w:val="001F2EA2"/>
    <w:rsid w:val="001F9023"/>
    <w:rsid w:val="002147BC"/>
    <w:rsid w:val="00217EC5"/>
    <w:rsid w:val="002244EB"/>
    <w:rsid w:val="00226F95"/>
    <w:rsid w:val="002316E6"/>
    <w:rsid w:val="00233D05"/>
    <w:rsid w:val="00240384"/>
    <w:rsid w:val="00242B21"/>
    <w:rsid w:val="002431FF"/>
    <w:rsid w:val="00254E81"/>
    <w:rsid w:val="00255E37"/>
    <w:rsid w:val="0026193B"/>
    <w:rsid w:val="00265227"/>
    <w:rsid w:val="00274ABD"/>
    <w:rsid w:val="002753F1"/>
    <w:rsid w:val="00287545"/>
    <w:rsid w:val="002927F0"/>
    <w:rsid w:val="002935C7"/>
    <w:rsid w:val="0029474B"/>
    <w:rsid w:val="0029639D"/>
    <w:rsid w:val="0029F190"/>
    <w:rsid w:val="002A3F3D"/>
    <w:rsid w:val="002B05DA"/>
    <w:rsid w:val="002B3779"/>
    <w:rsid w:val="002D65CB"/>
    <w:rsid w:val="002E0306"/>
    <w:rsid w:val="002E0584"/>
    <w:rsid w:val="002E455E"/>
    <w:rsid w:val="002F015F"/>
    <w:rsid w:val="002F11C6"/>
    <w:rsid w:val="002F1837"/>
    <w:rsid w:val="0030134A"/>
    <w:rsid w:val="0030540B"/>
    <w:rsid w:val="00306AA0"/>
    <w:rsid w:val="00307794"/>
    <w:rsid w:val="003105D9"/>
    <w:rsid w:val="0032108A"/>
    <w:rsid w:val="00323B3B"/>
    <w:rsid w:val="0032503B"/>
    <w:rsid w:val="00326F90"/>
    <w:rsid w:val="00327C11"/>
    <w:rsid w:val="00333204"/>
    <w:rsid w:val="0033618D"/>
    <w:rsid w:val="003364F0"/>
    <w:rsid w:val="00336D73"/>
    <w:rsid w:val="00341E1E"/>
    <w:rsid w:val="0034F4DC"/>
    <w:rsid w:val="003501CD"/>
    <w:rsid w:val="003566D4"/>
    <w:rsid w:val="00372294"/>
    <w:rsid w:val="00373DC0"/>
    <w:rsid w:val="0037652E"/>
    <w:rsid w:val="0037677F"/>
    <w:rsid w:val="00381A47"/>
    <w:rsid w:val="003895A6"/>
    <w:rsid w:val="003916FF"/>
    <w:rsid w:val="003A692C"/>
    <w:rsid w:val="003B4CB0"/>
    <w:rsid w:val="003B51A6"/>
    <w:rsid w:val="003B6BF8"/>
    <w:rsid w:val="003C2F99"/>
    <w:rsid w:val="003D275C"/>
    <w:rsid w:val="003F0034"/>
    <w:rsid w:val="003F0C0E"/>
    <w:rsid w:val="004047F6"/>
    <w:rsid w:val="004062D2"/>
    <w:rsid w:val="00413596"/>
    <w:rsid w:val="0042541E"/>
    <w:rsid w:val="00427610"/>
    <w:rsid w:val="0043276D"/>
    <w:rsid w:val="00434ABE"/>
    <w:rsid w:val="00435562"/>
    <w:rsid w:val="00436493"/>
    <w:rsid w:val="004413AF"/>
    <w:rsid w:val="00444DA6"/>
    <w:rsid w:val="0045313C"/>
    <w:rsid w:val="00463C86"/>
    <w:rsid w:val="00484404"/>
    <w:rsid w:val="0049202A"/>
    <w:rsid w:val="00493AA8"/>
    <w:rsid w:val="00497083"/>
    <w:rsid w:val="004A1031"/>
    <w:rsid w:val="004A20BF"/>
    <w:rsid w:val="004C006F"/>
    <w:rsid w:val="004C246F"/>
    <w:rsid w:val="004C527F"/>
    <w:rsid w:val="004C5759"/>
    <w:rsid w:val="004C5F65"/>
    <w:rsid w:val="004D485D"/>
    <w:rsid w:val="004D4A53"/>
    <w:rsid w:val="004E2C68"/>
    <w:rsid w:val="004E3181"/>
    <w:rsid w:val="004F01B8"/>
    <w:rsid w:val="004F0B5D"/>
    <w:rsid w:val="004F31BA"/>
    <w:rsid w:val="004F46C0"/>
    <w:rsid w:val="004F709C"/>
    <w:rsid w:val="004F73C8"/>
    <w:rsid w:val="005032D5"/>
    <w:rsid w:val="00512D64"/>
    <w:rsid w:val="0052541A"/>
    <w:rsid w:val="00526088"/>
    <w:rsid w:val="005561C8"/>
    <w:rsid w:val="0055776E"/>
    <w:rsid w:val="00563058"/>
    <w:rsid w:val="005647CB"/>
    <w:rsid w:val="00571E92"/>
    <w:rsid w:val="00572E45"/>
    <w:rsid w:val="005739D6"/>
    <w:rsid w:val="00580EA3"/>
    <w:rsid w:val="00585504"/>
    <w:rsid w:val="00586251"/>
    <w:rsid w:val="00594898"/>
    <w:rsid w:val="00595FFE"/>
    <w:rsid w:val="00596824"/>
    <w:rsid w:val="005A0611"/>
    <w:rsid w:val="005A0E71"/>
    <w:rsid w:val="005A22E6"/>
    <w:rsid w:val="005A30D3"/>
    <w:rsid w:val="005B2964"/>
    <w:rsid w:val="005B647E"/>
    <w:rsid w:val="005B7546"/>
    <w:rsid w:val="005C2267"/>
    <w:rsid w:val="005C35CD"/>
    <w:rsid w:val="005C4670"/>
    <w:rsid w:val="005C626F"/>
    <w:rsid w:val="005D37DE"/>
    <w:rsid w:val="005D5552"/>
    <w:rsid w:val="005D61F6"/>
    <w:rsid w:val="005E1DE6"/>
    <w:rsid w:val="005F45C1"/>
    <w:rsid w:val="00601994"/>
    <w:rsid w:val="00602ED2"/>
    <w:rsid w:val="006056A0"/>
    <w:rsid w:val="00606278"/>
    <w:rsid w:val="006069E5"/>
    <w:rsid w:val="00624321"/>
    <w:rsid w:val="00633063"/>
    <w:rsid w:val="006472CE"/>
    <w:rsid w:val="0065395A"/>
    <w:rsid w:val="006626BF"/>
    <w:rsid w:val="00663E5F"/>
    <w:rsid w:val="0066485A"/>
    <w:rsid w:val="00667E69"/>
    <w:rsid w:val="006807AB"/>
    <w:rsid w:val="00685965"/>
    <w:rsid w:val="006861BB"/>
    <w:rsid w:val="0069708A"/>
    <w:rsid w:val="0069F920"/>
    <w:rsid w:val="006A2243"/>
    <w:rsid w:val="006A4A24"/>
    <w:rsid w:val="006B7AA7"/>
    <w:rsid w:val="006C48F2"/>
    <w:rsid w:val="006E195E"/>
    <w:rsid w:val="006E2149"/>
    <w:rsid w:val="006E3666"/>
    <w:rsid w:val="006E68FD"/>
    <w:rsid w:val="006E7DB5"/>
    <w:rsid w:val="006F7443"/>
    <w:rsid w:val="006F7561"/>
    <w:rsid w:val="00700E1D"/>
    <w:rsid w:val="00701BA9"/>
    <w:rsid w:val="00723175"/>
    <w:rsid w:val="0073064B"/>
    <w:rsid w:val="00736FB3"/>
    <w:rsid w:val="00737EC9"/>
    <w:rsid w:val="00740EDF"/>
    <w:rsid w:val="00742D9B"/>
    <w:rsid w:val="007445E5"/>
    <w:rsid w:val="00747FDF"/>
    <w:rsid w:val="00756A0A"/>
    <w:rsid w:val="0075705C"/>
    <w:rsid w:val="0075879E"/>
    <w:rsid w:val="00761978"/>
    <w:rsid w:val="00762D8A"/>
    <w:rsid w:val="0076367E"/>
    <w:rsid w:val="00764625"/>
    <w:rsid w:val="007675AF"/>
    <w:rsid w:val="00776A33"/>
    <w:rsid w:val="0078557B"/>
    <w:rsid w:val="00791840"/>
    <w:rsid w:val="00794653"/>
    <w:rsid w:val="00794CD2"/>
    <w:rsid w:val="00796BA6"/>
    <w:rsid w:val="007976FD"/>
    <w:rsid w:val="007A69C2"/>
    <w:rsid w:val="007C112F"/>
    <w:rsid w:val="007F604E"/>
    <w:rsid w:val="008036C8"/>
    <w:rsid w:val="0081369C"/>
    <w:rsid w:val="00813D77"/>
    <w:rsid w:val="0081470A"/>
    <w:rsid w:val="00822097"/>
    <w:rsid w:val="00826B5C"/>
    <w:rsid w:val="00833FD5"/>
    <w:rsid w:val="0083575F"/>
    <w:rsid w:val="008359DF"/>
    <w:rsid w:val="00852316"/>
    <w:rsid w:val="0085359C"/>
    <w:rsid w:val="00860BB9"/>
    <w:rsid w:val="00862070"/>
    <w:rsid w:val="0086403E"/>
    <w:rsid w:val="008743CA"/>
    <w:rsid w:val="00880914"/>
    <w:rsid w:val="00883F62"/>
    <w:rsid w:val="0088577B"/>
    <w:rsid w:val="00891FDC"/>
    <w:rsid w:val="0089569D"/>
    <w:rsid w:val="00896531"/>
    <w:rsid w:val="008C12E3"/>
    <w:rsid w:val="008D743F"/>
    <w:rsid w:val="008E1921"/>
    <w:rsid w:val="008E603A"/>
    <w:rsid w:val="008F2193"/>
    <w:rsid w:val="008F46A7"/>
    <w:rsid w:val="008F77F3"/>
    <w:rsid w:val="00901853"/>
    <w:rsid w:val="009018C8"/>
    <w:rsid w:val="00907D97"/>
    <w:rsid w:val="0091320B"/>
    <w:rsid w:val="009137FE"/>
    <w:rsid w:val="00916ECA"/>
    <w:rsid w:val="00930AF7"/>
    <w:rsid w:val="00931D15"/>
    <w:rsid w:val="00940E57"/>
    <w:rsid w:val="00943888"/>
    <w:rsid w:val="00947672"/>
    <w:rsid w:val="00956DF3"/>
    <w:rsid w:val="0097256E"/>
    <w:rsid w:val="0097292B"/>
    <w:rsid w:val="00981A91"/>
    <w:rsid w:val="009845CC"/>
    <w:rsid w:val="00985D3F"/>
    <w:rsid w:val="009A23E0"/>
    <w:rsid w:val="009A4AFF"/>
    <w:rsid w:val="009A7210"/>
    <w:rsid w:val="009A7263"/>
    <w:rsid w:val="009C4DEE"/>
    <w:rsid w:val="009C61DF"/>
    <w:rsid w:val="009C67E7"/>
    <w:rsid w:val="009D04CA"/>
    <w:rsid w:val="009D27C1"/>
    <w:rsid w:val="009E3E93"/>
    <w:rsid w:val="009E54DA"/>
    <w:rsid w:val="009E718A"/>
    <w:rsid w:val="009E71EC"/>
    <w:rsid w:val="009F29F9"/>
    <w:rsid w:val="00A01FD1"/>
    <w:rsid w:val="00A03C1F"/>
    <w:rsid w:val="00A050D8"/>
    <w:rsid w:val="00A12F8A"/>
    <w:rsid w:val="00A15B1F"/>
    <w:rsid w:val="00A15C39"/>
    <w:rsid w:val="00A302DF"/>
    <w:rsid w:val="00A329CE"/>
    <w:rsid w:val="00A3315D"/>
    <w:rsid w:val="00A33ED0"/>
    <w:rsid w:val="00A36759"/>
    <w:rsid w:val="00A42B74"/>
    <w:rsid w:val="00A46DEC"/>
    <w:rsid w:val="00A52AA2"/>
    <w:rsid w:val="00A55743"/>
    <w:rsid w:val="00A56A44"/>
    <w:rsid w:val="00A60B70"/>
    <w:rsid w:val="00A64D95"/>
    <w:rsid w:val="00A70D7E"/>
    <w:rsid w:val="00A73B5F"/>
    <w:rsid w:val="00A86238"/>
    <w:rsid w:val="00A8F9BE"/>
    <w:rsid w:val="00A90ADF"/>
    <w:rsid w:val="00A933D1"/>
    <w:rsid w:val="00A94B27"/>
    <w:rsid w:val="00AA1D8D"/>
    <w:rsid w:val="00AA237C"/>
    <w:rsid w:val="00AC3D73"/>
    <w:rsid w:val="00AC53F6"/>
    <w:rsid w:val="00AD0BEF"/>
    <w:rsid w:val="00AD2DD7"/>
    <w:rsid w:val="00AD387E"/>
    <w:rsid w:val="00AE41DD"/>
    <w:rsid w:val="00AE45B7"/>
    <w:rsid w:val="00AF380C"/>
    <w:rsid w:val="00B017A8"/>
    <w:rsid w:val="00B05F99"/>
    <w:rsid w:val="00B12CE4"/>
    <w:rsid w:val="00B1356A"/>
    <w:rsid w:val="00B1578A"/>
    <w:rsid w:val="00B17DBC"/>
    <w:rsid w:val="00B33D07"/>
    <w:rsid w:val="00B3554E"/>
    <w:rsid w:val="00B358F6"/>
    <w:rsid w:val="00B414EC"/>
    <w:rsid w:val="00B42A0B"/>
    <w:rsid w:val="00B47730"/>
    <w:rsid w:val="00B556E1"/>
    <w:rsid w:val="00B56143"/>
    <w:rsid w:val="00B57D81"/>
    <w:rsid w:val="00B61655"/>
    <w:rsid w:val="00B6541D"/>
    <w:rsid w:val="00B71219"/>
    <w:rsid w:val="00B716E4"/>
    <w:rsid w:val="00B8056A"/>
    <w:rsid w:val="00B80616"/>
    <w:rsid w:val="00B82997"/>
    <w:rsid w:val="00B82C0D"/>
    <w:rsid w:val="00B8310A"/>
    <w:rsid w:val="00B83743"/>
    <w:rsid w:val="00B86F93"/>
    <w:rsid w:val="00B90435"/>
    <w:rsid w:val="00B9372B"/>
    <w:rsid w:val="00B940A0"/>
    <w:rsid w:val="00B96BC8"/>
    <w:rsid w:val="00B972AA"/>
    <w:rsid w:val="00BA1382"/>
    <w:rsid w:val="00BB48D3"/>
    <w:rsid w:val="00BC1462"/>
    <w:rsid w:val="00BC5AF5"/>
    <w:rsid w:val="00BC783C"/>
    <w:rsid w:val="00BD297F"/>
    <w:rsid w:val="00C0113F"/>
    <w:rsid w:val="00C032F9"/>
    <w:rsid w:val="00C04213"/>
    <w:rsid w:val="00C24ACB"/>
    <w:rsid w:val="00C25A68"/>
    <w:rsid w:val="00C51BEC"/>
    <w:rsid w:val="00C52198"/>
    <w:rsid w:val="00C52CE1"/>
    <w:rsid w:val="00C53DE1"/>
    <w:rsid w:val="00C5486B"/>
    <w:rsid w:val="00C608DE"/>
    <w:rsid w:val="00C64D2E"/>
    <w:rsid w:val="00C70573"/>
    <w:rsid w:val="00C722E8"/>
    <w:rsid w:val="00C772C9"/>
    <w:rsid w:val="00C82A40"/>
    <w:rsid w:val="00C85AEA"/>
    <w:rsid w:val="00CA044F"/>
    <w:rsid w:val="00CA6D9C"/>
    <w:rsid w:val="00CB0664"/>
    <w:rsid w:val="00CD199C"/>
    <w:rsid w:val="00CE65F1"/>
    <w:rsid w:val="00CE70BF"/>
    <w:rsid w:val="00CE7F27"/>
    <w:rsid w:val="00CF5600"/>
    <w:rsid w:val="00CF730E"/>
    <w:rsid w:val="00D04B47"/>
    <w:rsid w:val="00D06092"/>
    <w:rsid w:val="00D10006"/>
    <w:rsid w:val="00D10028"/>
    <w:rsid w:val="00D11816"/>
    <w:rsid w:val="00D23E75"/>
    <w:rsid w:val="00D25CB9"/>
    <w:rsid w:val="00D26330"/>
    <w:rsid w:val="00D3030B"/>
    <w:rsid w:val="00D31000"/>
    <w:rsid w:val="00D339BF"/>
    <w:rsid w:val="00D3717B"/>
    <w:rsid w:val="00D37FB9"/>
    <w:rsid w:val="00D407F1"/>
    <w:rsid w:val="00D42E72"/>
    <w:rsid w:val="00D4781B"/>
    <w:rsid w:val="00D553A4"/>
    <w:rsid w:val="00D55AE0"/>
    <w:rsid w:val="00D55F82"/>
    <w:rsid w:val="00D57C1C"/>
    <w:rsid w:val="00D61E8D"/>
    <w:rsid w:val="00D74A58"/>
    <w:rsid w:val="00D75986"/>
    <w:rsid w:val="00D82033"/>
    <w:rsid w:val="00D82D73"/>
    <w:rsid w:val="00D85618"/>
    <w:rsid w:val="00D857E3"/>
    <w:rsid w:val="00D925F8"/>
    <w:rsid w:val="00D93CE4"/>
    <w:rsid w:val="00DA5B51"/>
    <w:rsid w:val="00DB0EE8"/>
    <w:rsid w:val="00DB3851"/>
    <w:rsid w:val="00DB682F"/>
    <w:rsid w:val="00DB6863"/>
    <w:rsid w:val="00DB7C42"/>
    <w:rsid w:val="00DC0B0C"/>
    <w:rsid w:val="00DC156F"/>
    <w:rsid w:val="00DC56E3"/>
    <w:rsid w:val="00DD4856"/>
    <w:rsid w:val="00DE23AE"/>
    <w:rsid w:val="00DE54D6"/>
    <w:rsid w:val="00DE6730"/>
    <w:rsid w:val="00DF5353"/>
    <w:rsid w:val="00E07832"/>
    <w:rsid w:val="00E161BD"/>
    <w:rsid w:val="00E230D5"/>
    <w:rsid w:val="00E23EE0"/>
    <w:rsid w:val="00E3453F"/>
    <w:rsid w:val="00E47EC0"/>
    <w:rsid w:val="00E501FF"/>
    <w:rsid w:val="00E53F72"/>
    <w:rsid w:val="00E55281"/>
    <w:rsid w:val="00E6224B"/>
    <w:rsid w:val="00E62374"/>
    <w:rsid w:val="00E62384"/>
    <w:rsid w:val="00E6333B"/>
    <w:rsid w:val="00E65D0C"/>
    <w:rsid w:val="00E70EBF"/>
    <w:rsid w:val="00E72C8E"/>
    <w:rsid w:val="00E75AC9"/>
    <w:rsid w:val="00E815C4"/>
    <w:rsid w:val="00E82E1A"/>
    <w:rsid w:val="00E82EC4"/>
    <w:rsid w:val="00E845E6"/>
    <w:rsid w:val="00E93E09"/>
    <w:rsid w:val="00E95BB8"/>
    <w:rsid w:val="00EA0C25"/>
    <w:rsid w:val="00EA6CB7"/>
    <w:rsid w:val="00EA6E37"/>
    <w:rsid w:val="00EB5240"/>
    <w:rsid w:val="00EB6A45"/>
    <w:rsid w:val="00EC0221"/>
    <w:rsid w:val="00ED1922"/>
    <w:rsid w:val="00ED30D8"/>
    <w:rsid w:val="00ED4E72"/>
    <w:rsid w:val="00EE725F"/>
    <w:rsid w:val="00F014A4"/>
    <w:rsid w:val="00F12F45"/>
    <w:rsid w:val="00F15086"/>
    <w:rsid w:val="00F15A6C"/>
    <w:rsid w:val="00F1631C"/>
    <w:rsid w:val="00F354C0"/>
    <w:rsid w:val="00F370E4"/>
    <w:rsid w:val="00F503EF"/>
    <w:rsid w:val="00F50612"/>
    <w:rsid w:val="00F516E0"/>
    <w:rsid w:val="00F60F6E"/>
    <w:rsid w:val="00F64DE8"/>
    <w:rsid w:val="00F675FD"/>
    <w:rsid w:val="00F72AB5"/>
    <w:rsid w:val="00F74381"/>
    <w:rsid w:val="00F8229A"/>
    <w:rsid w:val="00F835C3"/>
    <w:rsid w:val="00F85D12"/>
    <w:rsid w:val="00FA08F7"/>
    <w:rsid w:val="00FA7492"/>
    <w:rsid w:val="00FB06EB"/>
    <w:rsid w:val="00FC0127"/>
    <w:rsid w:val="00FC19F2"/>
    <w:rsid w:val="00FC3094"/>
    <w:rsid w:val="00FC693F"/>
    <w:rsid w:val="00FC7DC4"/>
    <w:rsid w:val="00FD790D"/>
    <w:rsid w:val="00FE42C0"/>
    <w:rsid w:val="00FE622C"/>
    <w:rsid w:val="01310843"/>
    <w:rsid w:val="01428670"/>
    <w:rsid w:val="014793F0"/>
    <w:rsid w:val="015852EE"/>
    <w:rsid w:val="018336C9"/>
    <w:rsid w:val="01881113"/>
    <w:rsid w:val="01967E9D"/>
    <w:rsid w:val="0199576D"/>
    <w:rsid w:val="01AAE728"/>
    <w:rsid w:val="01AD3136"/>
    <w:rsid w:val="01C664A2"/>
    <w:rsid w:val="01CEA0CE"/>
    <w:rsid w:val="01F96A8B"/>
    <w:rsid w:val="02204387"/>
    <w:rsid w:val="022D6727"/>
    <w:rsid w:val="023AEE5D"/>
    <w:rsid w:val="02453975"/>
    <w:rsid w:val="0264C848"/>
    <w:rsid w:val="026B334D"/>
    <w:rsid w:val="0275445D"/>
    <w:rsid w:val="028B829E"/>
    <w:rsid w:val="029CF9C1"/>
    <w:rsid w:val="029D0F90"/>
    <w:rsid w:val="029FDF12"/>
    <w:rsid w:val="02A4319E"/>
    <w:rsid w:val="02BAF204"/>
    <w:rsid w:val="02E45612"/>
    <w:rsid w:val="02E64AFC"/>
    <w:rsid w:val="03230B02"/>
    <w:rsid w:val="0323D306"/>
    <w:rsid w:val="035160E6"/>
    <w:rsid w:val="03A8CFBC"/>
    <w:rsid w:val="03DB137C"/>
    <w:rsid w:val="03E03414"/>
    <w:rsid w:val="03F270FF"/>
    <w:rsid w:val="03FE484F"/>
    <w:rsid w:val="04001042"/>
    <w:rsid w:val="040A7DC1"/>
    <w:rsid w:val="040C367C"/>
    <w:rsid w:val="040C5903"/>
    <w:rsid w:val="040FC550"/>
    <w:rsid w:val="0416F58B"/>
    <w:rsid w:val="041A837F"/>
    <w:rsid w:val="043AAA6B"/>
    <w:rsid w:val="044AF82C"/>
    <w:rsid w:val="04543FF5"/>
    <w:rsid w:val="04643578"/>
    <w:rsid w:val="046897C6"/>
    <w:rsid w:val="046B1EDF"/>
    <w:rsid w:val="0489D635"/>
    <w:rsid w:val="04AF8B3D"/>
    <w:rsid w:val="04D27228"/>
    <w:rsid w:val="04E8772A"/>
    <w:rsid w:val="04F2932F"/>
    <w:rsid w:val="0517C3B8"/>
    <w:rsid w:val="0517D901"/>
    <w:rsid w:val="051FD89B"/>
    <w:rsid w:val="05226DE0"/>
    <w:rsid w:val="0530DED9"/>
    <w:rsid w:val="0560601E"/>
    <w:rsid w:val="057652A5"/>
    <w:rsid w:val="0579CAAC"/>
    <w:rsid w:val="0597554C"/>
    <w:rsid w:val="059AC21E"/>
    <w:rsid w:val="059DEBA1"/>
    <w:rsid w:val="05CD2527"/>
    <w:rsid w:val="05E996A0"/>
    <w:rsid w:val="062C6563"/>
    <w:rsid w:val="0633B29E"/>
    <w:rsid w:val="06495401"/>
    <w:rsid w:val="064AD40F"/>
    <w:rsid w:val="06783088"/>
    <w:rsid w:val="067D0126"/>
    <w:rsid w:val="06883F85"/>
    <w:rsid w:val="069E56F2"/>
    <w:rsid w:val="06A69A38"/>
    <w:rsid w:val="06B056E2"/>
    <w:rsid w:val="06FE0950"/>
    <w:rsid w:val="071CAD4D"/>
    <w:rsid w:val="07768575"/>
    <w:rsid w:val="07AF124F"/>
    <w:rsid w:val="07B0A285"/>
    <w:rsid w:val="07BF4D4F"/>
    <w:rsid w:val="07C407CF"/>
    <w:rsid w:val="08007DA5"/>
    <w:rsid w:val="0806937A"/>
    <w:rsid w:val="082DEFA8"/>
    <w:rsid w:val="084939CD"/>
    <w:rsid w:val="0854FFC5"/>
    <w:rsid w:val="0859AABD"/>
    <w:rsid w:val="0864CC88"/>
    <w:rsid w:val="08748D44"/>
    <w:rsid w:val="0876B91C"/>
    <w:rsid w:val="087E2DA3"/>
    <w:rsid w:val="087EAD8D"/>
    <w:rsid w:val="089EA118"/>
    <w:rsid w:val="08ACF096"/>
    <w:rsid w:val="08C00D78"/>
    <w:rsid w:val="0926FF44"/>
    <w:rsid w:val="093B2FB7"/>
    <w:rsid w:val="0946E910"/>
    <w:rsid w:val="094CE58F"/>
    <w:rsid w:val="0959DB82"/>
    <w:rsid w:val="097179A3"/>
    <w:rsid w:val="09841FE8"/>
    <w:rsid w:val="0984D8D7"/>
    <w:rsid w:val="0991B701"/>
    <w:rsid w:val="0992984A"/>
    <w:rsid w:val="0993828C"/>
    <w:rsid w:val="09B2CFCC"/>
    <w:rsid w:val="09B77BFE"/>
    <w:rsid w:val="09D18BC5"/>
    <w:rsid w:val="09EF3EE1"/>
    <w:rsid w:val="09F6D492"/>
    <w:rsid w:val="09FB0CA6"/>
    <w:rsid w:val="09FF123C"/>
    <w:rsid w:val="0A04F041"/>
    <w:rsid w:val="0A0BC6F5"/>
    <w:rsid w:val="0A1BB5AF"/>
    <w:rsid w:val="0A224DEA"/>
    <w:rsid w:val="0A2D9E63"/>
    <w:rsid w:val="0A333C34"/>
    <w:rsid w:val="0A59E954"/>
    <w:rsid w:val="0A6037FC"/>
    <w:rsid w:val="0A7DFABC"/>
    <w:rsid w:val="0A7E90E9"/>
    <w:rsid w:val="0A8634C9"/>
    <w:rsid w:val="0A9FAB62"/>
    <w:rsid w:val="0AA9D422"/>
    <w:rsid w:val="0AB83FBC"/>
    <w:rsid w:val="0AC30827"/>
    <w:rsid w:val="0AD10D9F"/>
    <w:rsid w:val="0AD24B6E"/>
    <w:rsid w:val="0AE20D65"/>
    <w:rsid w:val="0B0E4D53"/>
    <w:rsid w:val="0B208364"/>
    <w:rsid w:val="0B385B58"/>
    <w:rsid w:val="0B3A0E5A"/>
    <w:rsid w:val="0B3AC17E"/>
    <w:rsid w:val="0B702B34"/>
    <w:rsid w:val="0B777DA8"/>
    <w:rsid w:val="0B79D695"/>
    <w:rsid w:val="0B7A39B3"/>
    <w:rsid w:val="0B8C1179"/>
    <w:rsid w:val="0B971709"/>
    <w:rsid w:val="0BC08FFD"/>
    <w:rsid w:val="0BC15B66"/>
    <w:rsid w:val="0BCB7670"/>
    <w:rsid w:val="0BEAE12A"/>
    <w:rsid w:val="0BF80BAB"/>
    <w:rsid w:val="0BF84B47"/>
    <w:rsid w:val="0C2048A5"/>
    <w:rsid w:val="0C30F7E6"/>
    <w:rsid w:val="0C33B54D"/>
    <w:rsid w:val="0C362962"/>
    <w:rsid w:val="0C51AE00"/>
    <w:rsid w:val="0C5A081B"/>
    <w:rsid w:val="0C5B740F"/>
    <w:rsid w:val="0C68D0E0"/>
    <w:rsid w:val="0C85081E"/>
    <w:rsid w:val="0C8D7971"/>
    <w:rsid w:val="0C8E3156"/>
    <w:rsid w:val="0C939881"/>
    <w:rsid w:val="0CC28237"/>
    <w:rsid w:val="0CD4513A"/>
    <w:rsid w:val="0CE7B4A4"/>
    <w:rsid w:val="0D139553"/>
    <w:rsid w:val="0D1A8E1D"/>
    <w:rsid w:val="0D3E1750"/>
    <w:rsid w:val="0D403AB8"/>
    <w:rsid w:val="0D43A70D"/>
    <w:rsid w:val="0D47CDBC"/>
    <w:rsid w:val="0D517A59"/>
    <w:rsid w:val="0D581D08"/>
    <w:rsid w:val="0DCBFB9B"/>
    <w:rsid w:val="0DEAA7A1"/>
    <w:rsid w:val="0E09D642"/>
    <w:rsid w:val="0E5A7898"/>
    <w:rsid w:val="0E5FE945"/>
    <w:rsid w:val="0E69AF20"/>
    <w:rsid w:val="0E75FE31"/>
    <w:rsid w:val="0E9990BD"/>
    <w:rsid w:val="0EA913A0"/>
    <w:rsid w:val="0EC7DE73"/>
    <w:rsid w:val="0EE279C1"/>
    <w:rsid w:val="0EE68B91"/>
    <w:rsid w:val="0EF784F1"/>
    <w:rsid w:val="0F2895ED"/>
    <w:rsid w:val="0F28C95A"/>
    <w:rsid w:val="0F3FB6B8"/>
    <w:rsid w:val="0F4DF53B"/>
    <w:rsid w:val="0F58A9DE"/>
    <w:rsid w:val="0F66355B"/>
    <w:rsid w:val="0F67B88A"/>
    <w:rsid w:val="0F89E6DE"/>
    <w:rsid w:val="0F955B06"/>
    <w:rsid w:val="0F9BD7A8"/>
    <w:rsid w:val="0F9E4529"/>
    <w:rsid w:val="0FB8C69C"/>
    <w:rsid w:val="0FC4EB50"/>
    <w:rsid w:val="0FD01671"/>
    <w:rsid w:val="0FDB8FC9"/>
    <w:rsid w:val="0FDE1D22"/>
    <w:rsid w:val="0FE07AE1"/>
    <w:rsid w:val="0FE611C1"/>
    <w:rsid w:val="0FF8469D"/>
    <w:rsid w:val="0FFF44B3"/>
    <w:rsid w:val="10035E7A"/>
    <w:rsid w:val="100D71EC"/>
    <w:rsid w:val="10292C2D"/>
    <w:rsid w:val="1037700C"/>
    <w:rsid w:val="103E62CB"/>
    <w:rsid w:val="1057EBDB"/>
    <w:rsid w:val="105DEA0E"/>
    <w:rsid w:val="105F9C25"/>
    <w:rsid w:val="105FDC93"/>
    <w:rsid w:val="10626023"/>
    <w:rsid w:val="1072232A"/>
    <w:rsid w:val="109284BF"/>
    <w:rsid w:val="109588C9"/>
    <w:rsid w:val="10A3523C"/>
    <w:rsid w:val="10A4A565"/>
    <w:rsid w:val="10A8CDB4"/>
    <w:rsid w:val="10B5B365"/>
    <w:rsid w:val="10D52425"/>
    <w:rsid w:val="10E802CA"/>
    <w:rsid w:val="10EC1BDC"/>
    <w:rsid w:val="10F23918"/>
    <w:rsid w:val="10FC188A"/>
    <w:rsid w:val="10FF7D78"/>
    <w:rsid w:val="1100929E"/>
    <w:rsid w:val="110B7D9D"/>
    <w:rsid w:val="111C12EF"/>
    <w:rsid w:val="11250C4D"/>
    <w:rsid w:val="1136B769"/>
    <w:rsid w:val="11529045"/>
    <w:rsid w:val="115C75CE"/>
    <w:rsid w:val="116343CD"/>
    <w:rsid w:val="11924375"/>
    <w:rsid w:val="119FBD46"/>
    <w:rsid w:val="11D46003"/>
    <w:rsid w:val="11D5D60A"/>
    <w:rsid w:val="11D93585"/>
    <w:rsid w:val="11FC1328"/>
    <w:rsid w:val="12165901"/>
    <w:rsid w:val="121F9D4D"/>
    <w:rsid w:val="1222405E"/>
    <w:rsid w:val="123B76B1"/>
    <w:rsid w:val="123D69B8"/>
    <w:rsid w:val="124100A7"/>
    <w:rsid w:val="12430205"/>
    <w:rsid w:val="1243D599"/>
    <w:rsid w:val="1255502A"/>
    <w:rsid w:val="125A031F"/>
    <w:rsid w:val="125E371A"/>
    <w:rsid w:val="12976FA3"/>
    <w:rsid w:val="12A97A2E"/>
    <w:rsid w:val="12B259B5"/>
    <w:rsid w:val="12B4A1DB"/>
    <w:rsid w:val="12BD2DA5"/>
    <w:rsid w:val="12C262BE"/>
    <w:rsid w:val="12CC9BC9"/>
    <w:rsid w:val="12DC4BC4"/>
    <w:rsid w:val="12F39FE9"/>
    <w:rsid w:val="12F630EF"/>
    <w:rsid w:val="12F6FEB8"/>
    <w:rsid w:val="1312B376"/>
    <w:rsid w:val="131F5031"/>
    <w:rsid w:val="132831E0"/>
    <w:rsid w:val="1391AEAA"/>
    <w:rsid w:val="139F3DE6"/>
    <w:rsid w:val="13A06EBE"/>
    <w:rsid w:val="13ACBCB9"/>
    <w:rsid w:val="13AFAF75"/>
    <w:rsid w:val="13C41ACC"/>
    <w:rsid w:val="13C82BBD"/>
    <w:rsid w:val="13D7BC0F"/>
    <w:rsid w:val="1406CE1F"/>
    <w:rsid w:val="1412A005"/>
    <w:rsid w:val="141DF7AC"/>
    <w:rsid w:val="1423083A"/>
    <w:rsid w:val="14521B12"/>
    <w:rsid w:val="14676D38"/>
    <w:rsid w:val="1467818D"/>
    <w:rsid w:val="146AA28D"/>
    <w:rsid w:val="146CE56A"/>
    <w:rsid w:val="14778757"/>
    <w:rsid w:val="147E7CF4"/>
    <w:rsid w:val="148359C9"/>
    <w:rsid w:val="151E684B"/>
    <w:rsid w:val="153AC953"/>
    <w:rsid w:val="153AD9AA"/>
    <w:rsid w:val="153B0AD5"/>
    <w:rsid w:val="156AFC6E"/>
    <w:rsid w:val="157F693F"/>
    <w:rsid w:val="159941C4"/>
    <w:rsid w:val="159BB17A"/>
    <w:rsid w:val="15A34025"/>
    <w:rsid w:val="15A7BA92"/>
    <w:rsid w:val="15C409E3"/>
    <w:rsid w:val="15CA4428"/>
    <w:rsid w:val="15CAF4A0"/>
    <w:rsid w:val="15DA5581"/>
    <w:rsid w:val="15DB64A2"/>
    <w:rsid w:val="15E59D30"/>
    <w:rsid w:val="15FD5647"/>
    <w:rsid w:val="1606FBED"/>
    <w:rsid w:val="160D5EDB"/>
    <w:rsid w:val="161658EF"/>
    <w:rsid w:val="161E4BDF"/>
    <w:rsid w:val="1626B5C2"/>
    <w:rsid w:val="162F46B3"/>
    <w:rsid w:val="16407D39"/>
    <w:rsid w:val="166799E4"/>
    <w:rsid w:val="167F94C7"/>
    <w:rsid w:val="1684FB0E"/>
    <w:rsid w:val="168BE15C"/>
    <w:rsid w:val="169269D8"/>
    <w:rsid w:val="16AD595D"/>
    <w:rsid w:val="16C3ED9C"/>
    <w:rsid w:val="16D60121"/>
    <w:rsid w:val="16F464E4"/>
    <w:rsid w:val="17076047"/>
    <w:rsid w:val="170B5D5C"/>
    <w:rsid w:val="1715CFB8"/>
    <w:rsid w:val="171D703A"/>
    <w:rsid w:val="171F0A16"/>
    <w:rsid w:val="1736623A"/>
    <w:rsid w:val="173F96DA"/>
    <w:rsid w:val="174852AE"/>
    <w:rsid w:val="1774985D"/>
    <w:rsid w:val="1784398C"/>
    <w:rsid w:val="179728C0"/>
    <w:rsid w:val="17992AD3"/>
    <w:rsid w:val="17A5C47A"/>
    <w:rsid w:val="17BF2BCD"/>
    <w:rsid w:val="17C1DB4C"/>
    <w:rsid w:val="17C5AF1D"/>
    <w:rsid w:val="17F29BC8"/>
    <w:rsid w:val="18046232"/>
    <w:rsid w:val="18371209"/>
    <w:rsid w:val="184B5D07"/>
    <w:rsid w:val="1858016C"/>
    <w:rsid w:val="186C4419"/>
    <w:rsid w:val="187EB306"/>
    <w:rsid w:val="18897035"/>
    <w:rsid w:val="18904C62"/>
    <w:rsid w:val="18A7AF25"/>
    <w:rsid w:val="18AF8663"/>
    <w:rsid w:val="18B02802"/>
    <w:rsid w:val="18F6D12D"/>
    <w:rsid w:val="18FA138E"/>
    <w:rsid w:val="18FDCCF4"/>
    <w:rsid w:val="190C44C7"/>
    <w:rsid w:val="1917D6D5"/>
    <w:rsid w:val="192D675F"/>
    <w:rsid w:val="19582B2E"/>
    <w:rsid w:val="197663CD"/>
    <w:rsid w:val="199284A7"/>
    <w:rsid w:val="19B0FF64"/>
    <w:rsid w:val="19C66532"/>
    <w:rsid w:val="19CA9397"/>
    <w:rsid w:val="19CC53C5"/>
    <w:rsid w:val="19D5FDA3"/>
    <w:rsid w:val="19EF5712"/>
    <w:rsid w:val="1A0CD6E5"/>
    <w:rsid w:val="1A1D489B"/>
    <w:rsid w:val="1A40A8A8"/>
    <w:rsid w:val="1A740BC4"/>
    <w:rsid w:val="1A7883DA"/>
    <w:rsid w:val="1A82434F"/>
    <w:rsid w:val="1A8E8ACB"/>
    <w:rsid w:val="1A94211C"/>
    <w:rsid w:val="1A95EE6C"/>
    <w:rsid w:val="1AAF2913"/>
    <w:rsid w:val="1AB3C32F"/>
    <w:rsid w:val="1AC6276B"/>
    <w:rsid w:val="1ADE82F6"/>
    <w:rsid w:val="1AE38FBB"/>
    <w:rsid w:val="1AEA42CE"/>
    <w:rsid w:val="1AFE848D"/>
    <w:rsid w:val="1B1A5511"/>
    <w:rsid w:val="1B1FF534"/>
    <w:rsid w:val="1B3D66CB"/>
    <w:rsid w:val="1B455470"/>
    <w:rsid w:val="1B4AF287"/>
    <w:rsid w:val="1B71DFB5"/>
    <w:rsid w:val="1B72A406"/>
    <w:rsid w:val="1B8FBBC2"/>
    <w:rsid w:val="1B9622E2"/>
    <w:rsid w:val="1BBAE303"/>
    <w:rsid w:val="1BC5C604"/>
    <w:rsid w:val="1BD2835D"/>
    <w:rsid w:val="1BDC5778"/>
    <w:rsid w:val="1BF58BC8"/>
    <w:rsid w:val="1C10D2E1"/>
    <w:rsid w:val="1C41E4A5"/>
    <w:rsid w:val="1C4D296E"/>
    <w:rsid w:val="1C52D5AE"/>
    <w:rsid w:val="1C5EC5CB"/>
    <w:rsid w:val="1C772088"/>
    <w:rsid w:val="1CB6603A"/>
    <w:rsid w:val="1CE76086"/>
    <w:rsid w:val="1CF78F65"/>
    <w:rsid w:val="1D25378E"/>
    <w:rsid w:val="1D484504"/>
    <w:rsid w:val="1D4F3C91"/>
    <w:rsid w:val="1D53DD85"/>
    <w:rsid w:val="1D54F33D"/>
    <w:rsid w:val="1D551A98"/>
    <w:rsid w:val="1D56328C"/>
    <w:rsid w:val="1D5A31A8"/>
    <w:rsid w:val="1D6A3E87"/>
    <w:rsid w:val="1D709CB8"/>
    <w:rsid w:val="1D73BE8F"/>
    <w:rsid w:val="1D7949C5"/>
    <w:rsid w:val="1D86D0F8"/>
    <w:rsid w:val="1DA755D0"/>
    <w:rsid w:val="1DA760E0"/>
    <w:rsid w:val="1DB73CE5"/>
    <w:rsid w:val="1DC357CE"/>
    <w:rsid w:val="1DD969C3"/>
    <w:rsid w:val="1E04D935"/>
    <w:rsid w:val="1E07BA9C"/>
    <w:rsid w:val="1E0F78AD"/>
    <w:rsid w:val="1E1262BB"/>
    <w:rsid w:val="1E1BA59F"/>
    <w:rsid w:val="1E25E470"/>
    <w:rsid w:val="1E29674D"/>
    <w:rsid w:val="1E77FF30"/>
    <w:rsid w:val="1E7A2229"/>
    <w:rsid w:val="1E9A71F2"/>
    <w:rsid w:val="1EA1206A"/>
    <w:rsid w:val="1EC3A089"/>
    <w:rsid w:val="1EFF814B"/>
    <w:rsid w:val="1F26B54B"/>
    <w:rsid w:val="1F568417"/>
    <w:rsid w:val="1F70C1E6"/>
    <w:rsid w:val="1F77D937"/>
    <w:rsid w:val="1F7B5D8F"/>
    <w:rsid w:val="1F7F508F"/>
    <w:rsid w:val="1F8EB5FB"/>
    <w:rsid w:val="1FA50AE3"/>
    <w:rsid w:val="1FC42B62"/>
    <w:rsid w:val="1FCA9DDC"/>
    <w:rsid w:val="1FFAD79C"/>
    <w:rsid w:val="202B9134"/>
    <w:rsid w:val="202CDE03"/>
    <w:rsid w:val="20303455"/>
    <w:rsid w:val="205C603F"/>
    <w:rsid w:val="20933189"/>
    <w:rsid w:val="20B36E79"/>
    <w:rsid w:val="20B3BE85"/>
    <w:rsid w:val="20C70076"/>
    <w:rsid w:val="20D4E3D6"/>
    <w:rsid w:val="20E1E700"/>
    <w:rsid w:val="20F8712E"/>
    <w:rsid w:val="2112B9BA"/>
    <w:rsid w:val="21154231"/>
    <w:rsid w:val="2122FCDC"/>
    <w:rsid w:val="213218DB"/>
    <w:rsid w:val="2148FE17"/>
    <w:rsid w:val="21621497"/>
    <w:rsid w:val="21805430"/>
    <w:rsid w:val="21817FBD"/>
    <w:rsid w:val="219AA67D"/>
    <w:rsid w:val="21AACF96"/>
    <w:rsid w:val="21B1E1F4"/>
    <w:rsid w:val="21B37F74"/>
    <w:rsid w:val="21B8633F"/>
    <w:rsid w:val="21C05A4F"/>
    <w:rsid w:val="21C909F8"/>
    <w:rsid w:val="21D19A76"/>
    <w:rsid w:val="21DDD781"/>
    <w:rsid w:val="21E233EB"/>
    <w:rsid w:val="21EB944B"/>
    <w:rsid w:val="2207F5BE"/>
    <w:rsid w:val="2212F7EE"/>
    <w:rsid w:val="22157574"/>
    <w:rsid w:val="22375492"/>
    <w:rsid w:val="225CB9D3"/>
    <w:rsid w:val="2270B7A8"/>
    <w:rsid w:val="228C0F09"/>
    <w:rsid w:val="22A587DB"/>
    <w:rsid w:val="22A81786"/>
    <w:rsid w:val="22CA852E"/>
    <w:rsid w:val="22D3FDA8"/>
    <w:rsid w:val="22E050BF"/>
    <w:rsid w:val="22E507CE"/>
    <w:rsid w:val="22E995F3"/>
    <w:rsid w:val="22EB2BF6"/>
    <w:rsid w:val="22EC85CF"/>
    <w:rsid w:val="22FE09AD"/>
    <w:rsid w:val="231B4D7C"/>
    <w:rsid w:val="2328037D"/>
    <w:rsid w:val="2329ECC9"/>
    <w:rsid w:val="232DA372"/>
    <w:rsid w:val="23320E5F"/>
    <w:rsid w:val="2339AE42"/>
    <w:rsid w:val="233EAFE2"/>
    <w:rsid w:val="23609CB8"/>
    <w:rsid w:val="236B90FE"/>
    <w:rsid w:val="2379C0C8"/>
    <w:rsid w:val="238F2659"/>
    <w:rsid w:val="23926499"/>
    <w:rsid w:val="2397F3D9"/>
    <w:rsid w:val="23BABCD1"/>
    <w:rsid w:val="23C88613"/>
    <w:rsid w:val="23E7BB4E"/>
    <w:rsid w:val="23EEA30E"/>
    <w:rsid w:val="24082651"/>
    <w:rsid w:val="24123D3D"/>
    <w:rsid w:val="24352A95"/>
    <w:rsid w:val="24424697"/>
    <w:rsid w:val="2468CCFB"/>
    <w:rsid w:val="24859B27"/>
    <w:rsid w:val="24CAB80A"/>
    <w:rsid w:val="24CD90F1"/>
    <w:rsid w:val="24D6788E"/>
    <w:rsid w:val="24D7A9BD"/>
    <w:rsid w:val="24F921BE"/>
    <w:rsid w:val="25074D25"/>
    <w:rsid w:val="2512A024"/>
    <w:rsid w:val="251566A9"/>
    <w:rsid w:val="251595EF"/>
    <w:rsid w:val="251A9A18"/>
    <w:rsid w:val="252F2614"/>
    <w:rsid w:val="252F5C84"/>
    <w:rsid w:val="255CAF43"/>
    <w:rsid w:val="2566ECFB"/>
    <w:rsid w:val="256B28A7"/>
    <w:rsid w:val="258D4232"/>
    <w:rsid w:val="25BFC21D"/>
    <w:rsid w:val="25C226BF"/>
    <w:rsid w:val="25D25495"/>
    <w:rsid w:val="25D98D2B"/>
    <w:rsid w:val="25DA7F6D"/>
    <w:rsid w:val="25EA227E"/>
    <w:rsid w:val="26230607"/>
    <w:rsid w:val="262B740F"/>
    <w:rsid w:val="26348EB9"/>
    <w:rsid w:val="2662FD55"/>
    <w:rsid w:val="266DBB7E"/>
    <w:rsid w:val="266DEDEC"/>
    <w:rsid w:val="269AAA6A"/>
    <w:rsid w:val="26ABF778"/>
    <w:rsid w:val="26ACAD0F"/>
    <w:rsid w:val="26BEED87"/>
    <w:rsid w:val="26F156F8"/>
    <w:rsid w:val="2703A9E8"/>
    <w:rsid w:val="27084566"/>
    <w:rsid w:val="2739ACDD"/>
    <w:rsid w:val="274A8688"/>
    <w:rsid w:val="275AE39F"/>
    <w:rsid w:val="27648B0F"/>
    <w:rsid w:val="276B0338"/>
    <w:rsid w:val="2775B361"/>
    <w:rsid w:val="2779D5EC"/>
    <w:rsid w:val="27815672"/>
    <w:rsid w:val="278E13F5"/>
    <w:rsid w:val="27A63241"/>
    <w:rsid w:val="27B73ECD"/>
    <w:rsid w:val="27C97DF0"/>
    <w:rsid w:val="27CB804E"/>
    <w:rsid w:val="27D2A9ED"/>
    <w:rsid w:val="27D3E12A"/>
    <w:rsid w:val="27E4EBF0"/>
    <w:rsid w:val="27EA231B"/>
    <w:rsid w:val="27F2070B"/>
    <w:rsid w:val="27F70158"/>
    <w:rsid w:val="284562F9"/>
    <w:rsid w:val="284720A7"/>
    <w:rsid w:val="2851F63A"/>
    <w:rsid w:val="2866893D"/>
    <w:rsid w:val="286AA3D2"/>
    <w:rsid w:val="286D2B36"/>
    <w:rsid w:val="286F2005"/>
    <w:rsid w:val="2872E5EE"/>
    <w:rsid w:val="28AC635C"/>
    <w:rsid w:val="28B89069"/>
    <w:rsid w:val="28C47751"/>
    <w:rsid w:val="28CA241B"/>
    <w:rsid w:val="28E30C7B"/>
    <w:rsid w:val="28ED2134"/>
    <w:rsid w:val="290DB020"/>
    <w:rsid w:val="2918EDDE"/>
    <w:rsid w:val="2925AE47"/>
    <w:rsid w:val="2942B433"/>
    <w:rsid w:val="294B1653"/>
    <w:rsid w:val="294EA91D"/>
    <w:rsid w:val="295C0454"/>
    <w:rsid w:val="2970F5F3"/>
    <w:rsid w:val="29A08EBB"/>
    <w:rsid w:val="29D27A61"/>
    <w:rsid w:val="29D348EC"/>
    <w:rsid w:val="29DA7590"/>
    <w:rsid w:val="29F2C9C3"/>
    <w:rsid w:val="2A11E6E3"/>
    <w:rsid w:val="2A1C2315"/>
    <w:rsid w:val="2A3943F3"/>
    <w:rsid w:val="2A76CDCA"/>
    <w:rsid w:val="2A7D0A4B"/>
    <w:rsid w:val="2A8A0A59"/>
    <w:rsid w:val="2A8BF6C0"/>
    <w:rsid w:val="2A99247E"/>
    <w:rsid w:val="2AB389E6"/>
    <w:rsid w:val="2AD32205"/>
    <w:rsid w:val="2B099B2A"/>
    <w:rsid w:val="2B1D32B3"/>
    <w:rsid w:val="2B3F5E57"/>
    <w:rsid w:val="2B527BC8"/>
    <w:rsid w:val="2B6EE2F4"/>
    <w:rsid w:val="2B73EF08"/>
    <w:rsid w:val="2B7E430C"/>
    <w:rsid w:val="2B828F46"/>
    <w:rsid w:val="2B8DCE47"/>
    <w:rsid w:val="2B8DCFA8"/>
    <w:rsid w:val="2B8E44D6"/>
    <w:rsid w:val="2BBDE7FE"/>
    <w:rsid w:val="2BDB7D95"/>
    <w:rsid w:val="2C097E8B"/>
    <w:rsid w:val="2C0B0EAB"/>
    <w:rsid w:val="2C183A0A"/>
    <w:rsid w:val="2C340554"/>
    <w:rsid w:val="2C3B0EB0"/>
    <w:rsid w:val="2C3D7156"/>
    <w:rsid w:val="2C5D6E8C"/>
    <w:rsid w:val="2C6FD4EB"/>
    <w:rsid w:val="2C72477B"/>
    <w:rsid w:val="2C7268D6"/>
    <w:rsid w:val="2C76BEDC"/>
    <w:rsid w:val="2C98C387"/>
    <w:rsid w:val="2CA9B68D"/>
    <w:rsid w:val="2CE35B7D"/>
    <w:rsid w:val="2CE7CA16"/>
    <w:rsid w:val="2CE98099"/>
    <w:rsid w:val="2CEC780D"/>
    <w:rsid w:val="2D0146A4"/>
    <w:rsid w:val="2D0274D5"/>
    <w:rsid w:val="2D19A999"/>
    <w:rsid w:val="2D30AFA6"/>
    <w:rsid w:val="2D3CFE87"/>
    <w:rsid w:val="2D4A6CAF"/>
    <w:rsid w:val="2D600421"/>
    <w:rsid w:val="2D6ED6BE"/>
    <w:rsid w:val="2D7E6263"/>
    <w:rsid w:val="2D87F84C"/>
    <w:rsid w:val="2D95B854"/>
    <w:rsid w:val="2D9E9CB8"/>
    <w:rsid w:val="2DA90644"/>
    <w:rsid w:val="2DB1D829"/>
    <w:rsid w:val="2DB75725"/>
    <w:rsid w:val="2DC71454"/>
    <w:rsid w:val="2DE7DBED"/>
    <w:rsid w:val="2DF9CBB7"/>
    <w:rsid w:val="2DFF8655"/>
    <w:rsid w:val="2E04600C"/>
    <w:rsid w:val="2E281056"/>
    <w:rsid w:val="2E33916D"/>
    <w:rsid w:val="2E437159"/>
    <w:rsid w:val="2E4C39D5"/>
    <w:rsid w:val="2E4D23C5"/>
    <w:rsid w:val="2E5250A6"/>
    <w:rsid w:val="2E5572A1"/>
    <w:rsid w:val="2E67F2FB"/>
    <w:rsid w:val="2E7D9DF9"/>
    <w:rsid w:val="2EC2167F"/>
    <w:rsid w:val="2ECBCD39"/>
    <w:rsid w:val="2ECF1002"/>
    <w:rsid w:val="2ED5E41E"/>
    <w:rsid w:val="2EEE6050"/>
    <w:rsid w:val="2EFDD54A"/>
    <w:rsid w:val="2F0A8AD8"/>
    <w:rsid w:val="2F4D035F"/>
    <w:rsid w:val="2F4F771F"/>
    <w:rsid w:val="2F66EFE5"/>
    <w:rsid w:val="2F680CF1"/>
    <w:rsid w:val="2F7E3ED6"/>
    <w:rsid w:val="2FC6A334"/>
    <w:rsid w:val="2FCAEC7F"/>
    <w:rsid w:val="2FE77AC9"/>
    <w:rsid w:val="2FEED3FC"/>
    <w:rsid w:val="2FFFBF3A"/>
    <w:rsid w:val="3007D69D"/>
    <w:rsid w:val="3017DB85"/>
    <w:rsid w:val="301954CC"/>
    <w:rsid w:val="301BBD20"/>
    <w:rsid w:val="3029D408"/>
    <w:rsid w:val="307A2B87"/>
    <w:rsid w:val="309756F8"/>
    <w:rsid w:val="30A3B216"/>
    <w:rsid w:val="30BD123B"/>
    <w:rsid w:val="30C084E2"/>
    <w:rsid w:val="30C83828"/>
    <w:rsid w:val="311AF542"/>
    <w:rsid w:val="3146BC65"/>
    <w:rsid w:val="3151E2B8"/>
    <w:rsid w:val="315B3B26"/>
    <w:rsid w:val="3166D454"/>
    <w:rsid w:val="3167BE50"/>
    <w:rsid w:val="31865730"/>
    <w:rsid w:val="31B78856"/>
    <w:rsid w:val="31CC1DF4"/>
    <w:rsid w:val="31EFA970"/>
    <w:rsid w:val="31F08635"/>
    <w:rsid w:val="31F37AA3"/>
    <w:rsid w:val="31F621F3"/>
    <w:rsid w:val="320367A5"/>
    <w:rsid w:val="321464E7"/>
    <w:rsid w:val="32176A7F"/>
    <w:rsid w:val="32360D69"/>
    <w:rsid w:val="3272D4B7"/>
    <w:rsid w:val="32790971"/>
    <w:rsid w:val="3280BC84"/>
    <w:rsid w:val="32822C64"/>
    <w:rsid w:val="328B9D51"/>
    <w:rsid w:val="328CD404"/>
    <w:rsid w:val="32964804"/>
    <w:rsid w:val="329B2A2E"/>
    <w:rsid w:val="32B0F6A3"/>
    <w:rsid w:val="32B81131"/>
    <w:rsid w:val="32BE3835"/>
    <w:rsid w:val="32C7C155"/>
    <w:rsid w:val="32E333A6"/>
    <w:rsid w:val="32E441D0"/>
    <w:rsid w:val="33020A1C"/>
    <w:rsid w:val="333AA63C"/>
    <w:rsid w:val="33551651"/>
    <w:rsid w:val="3357E61D"/>
    <w:rsid w:val="3364732F"/>
    <w:rsid w:val="33730C58"/>
    <w:rsid w:val="337C0705"/>
    <w:rsid w:val="3382D72E"/>
    <w:rsid w:val="3385725B"/>
    <w:rsid w:val="33AE9C33"/>
    <w:rsid w:val="33BC45CB"/>
    <w:rsid w:val="33BF0F5C"/>
    <w:rsid w:val="33F21EAD"/>
    <w:rsid w:val="3408695C"/>
    <w:rsid w:val="340D7798"/>
    <w:rsid w:val="34110119"/>
    <w:rsid w:val="341831BD"/>
    <w:rsid w:val="34245CDF"/>
    <w:rsid w:val="342A4EF6"/>
    <w:rsid w:val="3430F3C9"/>
    <w:rsid w:val="345CE212"/>
    <w:rsid w:val="3480E40C"/>
    <w:rsid w:val="348B95E2"/>
    <w:rsid w:val="34D43AD0"/>
    <w:rsid w:val="34D50529"/>
    <w:rsid w:val="34F0E75A"/>
    <w:rsid w:val="3511C0A4"/>
    <w:rsid w:val="3512494A"/>
    <w:rsid w:val="3517D288"/>
    <w:rsid w:val="353752F6"/>
    <w:rsid w:val="354AE6DB"/>
    <w:rsid w:val="354EDB7F"/>
    <w:rsid w:val="35656662"/>
    <w:rsid w:val="35663E2B"/>
    <w:rsid w:val="3569F8B8"/>
    <w:rsid w:val="357C9EBF"/>
    <w:rsid w:val="35845E6A"/>
    <w:rsid w:val="3584B349"/>
    <w:rsid w:val="358D5EA0"/>
    <w:rsid w:val="35BA462E"/>
    <w:rsid w:val="35BB805D"/>
    <w:rsid w:val="35C90EA4"/>
    <w:rsid w:val="35CB503C"/>
    <w:rsid w:val="35EDF0DF"/>
    <w:rsid w:val="360FEEDA"/>
    <w:rsid w:val="361AB3A1"/>
    <w:rsid w:val="36248930"/>
    <w:rsid w:val="362FE33C"/>
    <w:rsid w:val="3634D100"/>
    <w:rsid w:val="3635B842"/>
    <w:rsid w:val="363B76A7"/>
    <w:rsid w:val="364569EA"/>
    <w:rsid w:val="36460E05"/>
    <w:rsid w:val="36479553"/>
    <w:rsid w:val="36533FB7"/>
    <w:rsid w:val="3655D0A5"/>
    <w:rsid w:val="369D0C38"/>
    <w:rsid w:val="36D5BB86"/>
    <w:rsid w:val="3709A425"/>
    <w:rsid w:val="371D4EC8"/>
    <w:rsid w:val="374CB15A"/>
    <w:rsid w:val="37600AAB"/>
    <w:rsid w:val="376CEF82"/>
    <w:rsid w:val="377A834E"/>
    <w:rsid w:val="377A8FC6"/>
    <w:rsid w:val="37C2C965"/>
    <w:rsid w:val="37DC3E53"/>
    <w:rsid w:val="37F32C7C"/>
    <w:rsid w:val="38015C0D"/>
    <w:rsid w:val="3805AF77"/>
    <w:rsid w:val="3810488C"/>
    <w:rsid w:val="3811DCA5"/>
    <w:rsid w:val="3820FFCC"/>
    <w:rsid w:val="38283C5A"/>
    <w:rsid w:val="383C2C64"/>
    <w:rsid w:val="38550437"/>
    <w:rsid w:val="38929DFE"/>
    <w:rsid w:val="38BE9AF6"/>
    <w:rsid w:val="38CB51DA"/>
    <w:rsid w:val="38CD601A"/>
    <w:rsid w:val="38F1B6EA"/>
    <w:rsid w:val="38FEB1AC"/>
    <w:rsid w:val="3900FD14"/>
    <w:rsid w:val="3905E6E3"/>
    <w:rsid w:val="39256C71"/>
    <w:rsid w:val="392D7131"/>
    <w:rsid w:val="39310EB8"/>
    <w:rsid w:val="393328F1"/>
    <w:rsid w:val="39404F9C"/>
    <w:rsid w:val="3950BB93"/>
    <w:rsid w:val="39903CA5"/>
    <w:rsid w:val="39BE1CD1"/>
    <w:rsid w:val="39CE1E36"/>
    <w:rsid w:val="39DADAE5"/>
    <w:rsid w:val="39DC7B00"/>
    <w:rsid w:val="39E3862E"/>
    <w:rsid w:val="39EF8941"/>
    <w:rsid w:val="39F30DA0"/>
    <w:rsid w:val="3A04D9D1"/>
    <w:rsid w:val="3A441F76"/>
    <w:rsid w:val="3A44E124"/>
    <w:rsid w:val="3A47D6FC"/>
    <w:rsid w:val="3A4DBBFB"/>
    <w:rsid w:val="3A767972"/>
    <w:rsid w:val="3A7AAB9A"/>
    <w:rsid w:val="3A99F8AF"/>
    <w:rsid w:val="3AC4707F"/>
    <w:rsid w:val="3AC9F0FE"/>
    <w:rsid w:val="3ACF6FB1"/>
    <w:rsid w:val="3AD39BF2"/>
    <w:rsid w:val="3AE48F59"/>
    <w:rsid w:val="3AF9CD7C"/>
    <w:rsid w:val="3B1964A5"/>
    <w:rsid w:val="3B1BACD4"/>
    <w:rsid w:val="3B1DA85D"/>
    <w:rsid w:val="3B279B8D"/>
    <w:rsid w:val="3B3F08A8"/>
    <w:rsid w:val="3B41F4A8"/>
    <w:rsid w:val="3B42EFB4"/>
    <w:rsid w:val="3B5065BF"/>
    <w:rsid w:val="3B7AA63E"/>
    <w:rsid w:val="3B823447"/>
    <w:rsid w:val="3BA467EB"/>
    <w:rsid w:val="3BA4CCC1"/>
    <w:rsid w:val="3BBBFF88"/>
    <w:rsid w:val="3BBC206B"/>
    <w:rsid w:val="3BD48652"/>
    <w:rsid w:val="3C20029B"/>
    <w:rsid w:val="3C45D533"/>
    <w:rsid w:val="3C4D4562"/>
    <w:rsid w:val="3C5320EE"/>
    <w:rsid w:val="3C7C3F0D"/>
    <w:rsid w:val="3C7EE6EB"/>
    <w:rsid w:val="3C81A5E7"/>
    <w:rsid w:val="3CA07940"/>
    <w:rsid w:val="3CA2EDCC"/>
    <w:rsid w:val="3CB7C302"/>
    <w:rsid w:val="3CBA2245"/>
    <w:rsid w:val="3CCFA564"/>
    <w:rsid w:val="3CDFAB98"/>
    <w:rsid w:val="3CE03431"/>
    <w:rsid w:val="3CF1CA13"/>
    <w:rsid w:val="3CF8DC81"/>
    <w:rsid w:val="3D211782"/>
    <w:rsid w:val="3D219AB9"/>
    <w:rsid w:val="3D2545EE"/>
    <w:rsid w:val="3D45D198"/>
    <w:rsid w:val="3D498AB9"/>
    <w:rsid w:val="3D4AFD46"/>
    <w:rsid w:val="3D5C9B1D"/>
    <w:rsid w:val="3D5EF56A"/>
    <w:rsid w:val="3D61A310"/>
    <w:rsid w:val="3D636CE6"/>
    <w:rsid w:val="3D8D329B"/>
    <w:rsid w:val="3D94C67B"/>
    <w:rsid w:val="3DBC02DE"/>
    <w:rsid w:val="3DC2F43C"/>
    <w:rsid w:val="3DE7B6C0"/>
    <w:rsid w:val="3E035190"/>
    <w:rsid w:val="3E07353B"/>
    <w:rsid w:val="3E13E11B"/>
    <w:rsid w:val="3E44C9B2"/>
    <w:rsid w:val="3E48A70B"/>
    <w:rsid w:val="3E5DF26B"/>
    <w:rsid w:val="3E8C6B8E"/>
    <w:rsid w:val="3E8FCE33"/>
    <w:rsid w:val="3E922A5E"/>
    <w:rsid w:val="3E92837E"/>
    <w:rsid w:val="3EB1B421"/>
    <w:rsid w:val="3EB9D3CF"/>
    <w:rsid w:val="3EBC96C3"/>
    <w:rsid w:val="3ECDE6F2"/>
    <w:rsid w:val="3ED901B2"/>
    <w:rsid w:val="3EEEC2AA"/>
    <w:rsid w:val="3F101C38"/>
    <w:rsid w:val="3F117B02"/>
    <w:rsid w:val="3F2B2EBB"/>
    <w:rsid w:val="3F478981"/>
    <w:rsid w:val="3F69E27D"/>
    <w:rsid w:val="3F884674"/>
    <w:rsid w:val="3F95EB6A"/>
    <w:rsid w:val="3F9C73D9"/>
    <w:rsid w:val="3FC12EAE"/>
    <w:rsid w:val="3FC98E64"/>
    <w:rsid w:val="3FCC8F8E"/>
    <w:rsid w:val="3FD138AB"/>
    <w:rsid w:val="3FD1520F"/>
    <w:rsid w:val="3FE27690"/>
    <w:rsid w:val="3FE9F197"/>
    <w:rsid w:val="3FFACF9E"/>
    <w:rsid w:val="40016FE5"/>
    <w:rsid w:val="4003AECD"/>
    <w:rsid w:val="402B673B"/>
    <w:rsid w:val="403098A4"/>
    <w:rsid w:val="403E849A"/>
    <w:rsid w:val="404AE6CC"/>
    <w:rsid w:val="40550B18"/>
    <w:rsid w:val="408A5411"/>
    <w:rsid w:val="40AA2166"/>
    <w:rsid w:val="40C5BD0C"/>
    <w:rsid w:val="40C90414"/>
    <w:rsid w:val="40D7DFED"/>
    <w:rsid w:val="40E25BE7"/>
    <w:rsid w:val="40F4F94B"/>
    <w:rsid w:val="4104C443"/>
    <w:rsid w:val="411069D5"/>
    <w:rsid w:val="411267FB"/>
    <w:rsid w:val="41164A9B"/>
    <w:rsid w:val="4122F834"/>
    <w:rsid w:val="412CDE97"/>
    <w:rsid w:val="4142007F"/>
    <w:rsid w:val="41434E3D"/>
    <w:rsid w:val="41472ABB"/>
    <w:rsid w:val="414B9E73"/>
    <w:rsid w:val="414E8535"/>
    <w:rsid w:val="415A9341"/>
    <w:rsid w:val="415AB114"/>
    <w:rsid w:val="415D681A"/>
    <w:rsid w:val="415E3A93"/>
    <w:rsid w:val="416925A7"/>
    <w:rsid w:val="419B5F77"/>
    <w:rsid w:val="41A9A604"/>
    <w:rsid w:val="41AD1B60"/>
    <w:rsid w:val="41BA7BD1"/>
    <w:rsid w:val="41BEEAAC"/>
    <w:rsid w:val="41C1A813"/>
    <w:rsid w:val="41C46CC8"/>
    <w:rsid w:val="41CC778E"/>
    <w:rsid w:val="41D5AF6C"/>
    <w:rsid w:val="41DCB1FA"/>
    <w:rsid w:val="41FEAEBF"/>
    <w:rsid w:val="420C14CA"/>
    <w:rsid w:val="420C4A88"/>
    <w:rsid w:val="42233A96"/>
    <w:rsid w:val="424B5562"/>
    <w:rsid w:val="424DC10D"/>
    <w:rsid w:val="4268B825"/>
    <w:rsid w:val="42773CF1"/>
    <w:rsid w:val="428BF42C"/>
    <w:rsid w:val="42B7385C"/>
    <w:rsid w:val="42BF611E"/>
    <w:rsid w:val="42FDE8DA"/>
    <w:rsid w:val="4306B6C2"/>
    <w:rsid w:val="43109E12"/>
    <w:rsid w:val="431D8F25"/>
    <w:rsid w:val="435669A1"/>
    <w:rsid w:val="436CD621"/>
    <w:rsid w:val="4380A512"/>
    <w:rsid w:val="438D42A7"/>
    <w:rsid w:val="43983A0C"/>
    <w:rsid w:val="43A10672"/>
    <w:rsid w:val="43BF2311"/>
    <w:rsid w:val="43D94EDB"/>
    <w:rsid w:val="43F14150"/>
    <w:rsid w:val="43F1A3A1"/>
    <w:rsid w:val="4404B9BF"/>
    <w:rsid w:val="44131126"/>
    <w:rsid w:val="44173B49"/>
    <w:rsid w:val="4419294D"/>
    <w:rsid w:val="4442470C"/>
    <w:rsid w:val="4442765B"/>
    <w:rsid w:val="44648799"/>
    <w:rsid w:val="448C1E09"/>
    <w:rsid w:val="44929FC6"/>
    <w:rsid w:val="4495B0FF"/>
    <w:rsid w:val="44DA2B2B"/>
    <w:rsid w:val="44E078B2"/>
    <w:rsid w:val="44F989B0"/>
    <w:rsid w:val="44FBA106"/>
    <w:rsid w:val="45095F93"/>
    <w:rsid w:val="45249CC7"/>
    <w:rsid w:val="452C1387"/>
    <w:rsid w:val="4545F260"/>
    <w:rsid w:val="45484BDD"/>
    <w:rsid w:val="4571611B"/>
    <w:rsid w:val="45815B20"/>
    <w:rsid w:val="4599C36D"/>
    <w:rsid w:val="45A8C40E"/>
    <w:rsid w:val="45B3F5CB"/>
    <w:rsid w:val="45BA6895"/>
    <w:rsid w:val="45CD84EE"/>
    <w:rsid w:val="45DE3EEB"/>
    <w:rsid w:val="45DEBD61"/>
    <w:rsid w:val="45EA519D"/>
    <w:rsid w:val="460753CA"/>
    <w:rsid w:val="460A2281"/>
    <w:rsid w:val="461828E5"/>
    <w:rsid w:val="46276E04"/>
    <w:rsid w:val="462B552B"/>
    <w:rsid w:val="4661E3E2"/>
    <w:rsid w:val="4663A487"/>
    <w:rsid w:val="466BDE0E"/>
    <w:rsid w:val="466FFDFD"/>
    <w:rsid w:val="46952AA7"/>
    <w:rsid w:val="469EF16C"/>
    <w:rsid w:val="46A0F901"/>
    <w:rsid w:val="46C276F7"/>
    <w:rsid w:val="46DB3819"/>
    <w:rsid w:val="46ED9F4E"/>
    <w:rsid w:val="472EBA09"/>
    <w:rsid w:val="473D2C8D"/>
    <w:rsid w:val="4743F0F5"/>
    <w:rsid w:val="4745092A"/>
    <w:rsid w:val="476052DF"/>
    <w:rsid w:val="4763E0DA"/>
    <w:rsid w:val="4767ADE0"/>
    <w:rsid w:val="477000C3"/>
    <w:rsid w:val="4775D660"/>
    <w:rsid w:val="477A0AA9"/>
    <w:rsid w:val="477AC74A"/>
    <w:rsid w:val="477D0C36"/>
    <w:rsid w:val="477E2FA1"/>
    <w:rsid w:val="4783A561"/>
    <w:rsid w:val="4784632A"/>
    <w:rsid w:val="478E7C80"/>
    <w:rsid w:val="478F5FAE"/>
    <w:rsid w:val="47AD8430"/>
    <w:rsid w:val="47B081FA"/>
    <w:rsid w:val="47B34D46"/>
    <w:rsid w:val="47B375D0"/>
    <w:rsid w:val="47B48EEE"/>
    <w:rsid w:val="47B9271D"/>
    <w:rsid w:val="47C81617"/>
    <w:rsid w:val="47C81928"/>
    <w:rsid w:val="47C96F86"/>
    <w:rsid w:val="47CC6EAD"/>
    <w:rsid w:val="47CF1A3F"/>
    <w:rsid w:val="47DC8EFF"/>
    <w:rsid w:val="47E5234C"/>
    <w:rsid w:val="4808500E"/>
    <w:rsid w:val="4828927F"/>
    <w:rsid w:val="4834050A"/>
    <w:rsid w:val="483B63E1"/>
    <w:rsid w:val="483D3C79"/>
    <w:rsid w:val="484332CA"/>
    <w:rsid w:val="486FDA34"/>
    <w:rsid w:val="4887FC1C"/>
    <w:rsid w:val="489F2EF3"/>
    <w:rsid w:val="48A73795"/>
    <w:rsid w:val="48AE39E0"/>
    <w:rsid w:val="48D45C47"/>
    <w:rsid w:val="48DFE7E1"/>
    <w:rsid w:val="48E32003"/>
    <w:rsid w:val="49303C80"/>
    <w:rsid w:val="493674B6"/>
    <w:rsid w:val="4942E3D6"/>
    <w:rsid w:val="49494632"/>
    <w:rsid w:val="49544846"/>
    <w:rsid w:val="495967CA"/>
    <w:rsid w:val="4959DDD4"/>
    <w:rsid w:val="495E7378"/>
    <w:rsid w:val="49732634"/>
    <w:rsid w:val="498803CF"/>
    <w:rsid w:val="498A72EB"/>
    <w:rsid w:val="4993B77A"/>
    <w:rsid w:val="49B2ECBC"/>
    <w:rsid w:val="49BB50AD"/>
    <w:rsid w:val="49D156B4"/>
    <w:rsid w:val="4A05A91C"/>
    <w:rsid w:val="4A13C09E"/>
    <w:rsid w:val="4A4E3187"/>
    <w:rsid w:val="4A50861F"/>
    <w:rsid w:val="4A642451"/>
    <w:rsid w:val="4A7D89AE"/>
    <w:rsid w:val="4A829014"/>
    <w:rsid w:val="4A83C176"/>
    <w:rsid w:val="4AC1A238"/>
    <w:rsid w:val="4ADE6EAA"/>
    <w:rsid w:val="4AE774C4"/>
    <w:rsid w:val="4B0FE2BE"/>
    <w:rsid w:val="4B239534"/>
    <w:rsid w:val="4B310030"/>
    <w:rsid w:val="4B360D9B"/>
    <w:rsid w:val="4B3748DA"/>
    <w:rsid w:val="4B48A114"/>
    <w:rsid w:val="4B638FA0"/>
    <w:rsid w:val="4B66D628"/>
    <w:rsid w:val="4B6E00F2"/>
    <w:rsid w:val="4B9847C7"/>
    <w:rsid w:val="4B9A5AB4"/>
    <w:rsid w:val="4BB56598"/>
    <w:rsid w:val="4BB5D4E6"/>
    <w:rsid w:val="4BC4F58D"/>
    <w:rsid w:val="4BD04217"/>
    <w:rsid w:val="4BF759AA"/>
    <w:rsid w:val="4BFA6F87"/>
    <w:rsid w:val="4C0D9D60"/>
    <w:rsid w:val="4C143B48"/>
    <w:rsid w:val="4C4B8334"/>
    <w:rsid w:val="4C5C97E0"/>
    <w:rsid w:val="4C6597F8"/>
    <w:rsid w:val="4C791FFC"/>
    <w:rsid w:val="4C8982D7"/>
    <w:rsid w:val="4C8C6AAF"/>
    <w:rsid w:val="4C9DD044"/>
    <w:rsid w:val="4CAE2FA9"/>
    <w:rsid w:val="4CC6634C"/>
    <w:rsid w:val="4CD23FD1"/>
    <w:rsid w:val="4CFB866F"/>
    <w:rsid w:val="4D01DEBB"/>
    <w:rsid w:val="4D0F66E3"/>
    <w:rsid w:val="4D11C5AD"/>
    <w:rsid w:val="4D2105ED"/>
    <w:rsid w:val="4D373DF9"/>
    <w:rsid w:val="4D47CDFD"/>
    <w:rsid w:val="4D4851C6"/>
    <w:rsid w:val="4D543221"/>
    <w:rsid w:val="4D626344"/>
    <w:rsid w:val="4D62F895"/>
    <w:rsid w:val="4D777E45"/>
    <w:rsid w:val="4D7D00DA"/>
    <w:rsid w:val="4D8BD702"/>
    <w:rsid w:val="4DACCBE9"/>
    <w:rsid w:val="4DB8A22D"/>
    <w:rsid w:val="4DC0AAAA"/>
    <w:rsid w:val="4DD33C5D"/>
    <w:rsid w:val="4DEC74D6"/>
    <w:rsid w:val="4DF51D5D"/>
    <w:rsid w:val="4E05FF77"/>
    <w:rsid w:val="4E314C82"/>
    <w:rsid w:val="4E487409"/>
    <w:rsid w:val="4E67F5C5"/>
    <w:rsid w:val="4E80E025"/>
    <w:rsid w:val="4E815FD6"/>
    <w:rsid w:val="4E91686F"/>
    <w:rsid w:val="4EC9B0F3"/>
    <w:rsid w:val="4ED5336D"/>
    <w:rsid w:val="4EE722A9"/>
    <w:rsid w:val="4EF588A9"/>
    <w:rsid w:val="4EF8C670"/>
    <w:rsid w:val="4F017795"/>
    <w:rsid w:val="4F07E6C1"/>
    <w:rsid w:val="4F298D6E"/>
    <w:rsid w:val="4F36360A"/>
    <w:rsid w:val="4F38F0C9"/>
    <w:rsid w:val="4F39989F"/>
    <w:rsid w:val="4F58BF0D"/>
    <w:rsid w:val="4F78E34A"/>
    <w:rsid w:val="4F7E4AF7"/>
    <w:rsid w:val="4F7F470C"/>
    <w:rsid w:val="4F86E892"/>
    <w:rsid w:val="4FC869CA"/>
    <w:rsid w:val="4FCA0595"/>
    <w:rsid w:val="4FDB0EC1"/>
    <w:rsid w:val="500E19ED"/>
    <w:rsid w:val="5020931C"/>
    <w:rsid w:val="502240D3"/>
    <w:rsid w:val="503F6363"/>
    <w:rsid w:val="506CD8B6"/>
    <w:rsid w:val="507391D1"/>
    <w:rsid w:val="50789B71"/>
    <w:rsid w:val="508926AC"/>
    <w:rsid w:val="50A23F01"/>
    <w:rsid w:val="50A8749F"/>
    <w:rsid w:val="50AF5FEB"/>
    <w:rsid w:val="50E62A22"/>
    <w:rsid w:val="5109DF87"/>
    <w:rsid w:val="5111D1CA"/>
    <w:rsid w:val="51152064"/>
    <w:rsid w:val="51158AC7"/>
    <w:rsid w:val="512D0AE1"/>
    <w:rsid w:val="514AF474"/>
    <w:rsid w:val="51510563"/>
    <w:rsid w:val="51748C8C"/>
    <w:rsid w:val="51789FE8"/>
    <w:rsid w:val="517F21CD"/>
    <w:rsid w:val="51846212"/>
    <w:rsid w:val="519A40F0"/>
    <w:rsid w:val="51BCEE2E"/>
    <w:rsid w:val="51CE4BB4"/>
    <w:rsid w:val="51FA866A"/>
    <w:rsid w:val="51FF53A7"/>
    <w:rsid w:val="52175193"/>
    <w:rsid w:val="52241C1A"/>
    <w:rsid w:val="522C77F6"/>
    <w:rsid w:val="523017A8"/>
    <w:rsid w:val="52324023"/>
    <w:rsid w:val="52478575"/>
    <w:rsid w:val="5255A361"/>
    <w:rsid w:val="527082BC"/>
    <w:rsid w:val="52776ACD"/>
    <w:rsid w:val="5290EDA7"/>
    <w:rsid w:val="529DB1C4"/>
    <w:rsid w:val="52B6AA23"/>
    <w:rsid w:val="52C2B70A"/>
    <w:rsid w:val="52ED1FAD"/>
    <w:rsid w:val="52ED7915"/>
    <w:rsid w:val="52F16811"/>
    <w:rsid w:val="53098595"/>
    <w:rsid w:val="5309BCCF"/>
    <w:rsid w:val="530B8656"/>
    <w:rsid w:val="532F359F"/>
    <w:rsid w:val="5331D7CF"/>
    <w:rsid w:val="533979E0"/>
    <w:rsid w:val="5347797F"/>
    <w:rsid w:val="534E4121"/>
    <w:rsid w:val="536AEFC5"/>
    <w:rsid w:val="536BD44A"/>
    <w:rsid w:val="536E2817"/>
    <w:rsid w:val="5374A4F2"/>
    <w:rsid w:val="539F220D"/>
    <w:rsid w:val="539F25AC"/>
    <w:rsid w:val="53AD0455"/>
    <w:rsid w:val="53B50463"/>
    <w:rsid w:val="53BC0E94"/>
    <w:rsid w:val="53F5C9EA"/>
    <w:rsid w:val="541D4354"/>
    <w:rsid w:val="543D25FB"/>
    <w:rsid w:val="5441B7C0"/>
    <w:rsid w:val="54508AD0"/>
    <w:rsid w:val="5476FCB3"/>
    <w:rsid w:val="54866746"/>
    <w:rsid w:val="54A453C4"/>
    <w:rsid w:val="54A70208"/>
    <w:rsid w:val="54A7DC56"/>
    <w:rsid w:val="54AA8B9C"/>
    <w:rsid w:val="54CA2C43"/>
    <w:rsid w:val="54D6902B"/>
    <w:rsid w:val="54EE40A4"/>
    <w:rsid w:val="54F34622"/>
    <w:rsid w:val="54F974E3"/>
    <w:rsid w:val="550885A7"/>
    <w:rsid w:val="551C8BCE"/>
    <w:rsid w:val="553AD38D"/>
    <w:rsid w:val="55432D7A"/>
    <w:rsid w:val="5561AB40"/>
    <w:rsid w:val="55755785"/>
    <w:rsid w:val="5586B7CA"/>
    <w:rsid w:val="558F0B26"/>
    <w:rsid w:val="5597B890"/>
    <w:rsid w:val="55BB24ED"/>
    <w:rsid w:val="55E2AC56"/>
    <w:rsid w:val="55E3EFF2"/>
    <w:rsid w:val="5618EFC8"/>
    <w:rsid w:val="561B378C"/>
    <w:rsid w:val="562DF6E9"/>
    <w:rsid w:val="563E3F81"/>
    <w:rsid w:val="56574B59"/>
    <w:rsid w:val="5666916E"/>
    <w:rsid w:val="56729F58"/>
    <w:rsid w:val="5691BA14"/>
    <w:rsid w:val="5694FD24"/>
    <w:rsid w:val="5704A1B2"/>
    <w:rsid w:val="57128569"/>
    <w:rsid w:val="571D3C3B"/>
    <w:rsid w:val="57235332"/>
    <w:rsid w:val="572F6A4D"/>
    <w:rsid w:val="573E83AF"/>
    <w:rsid w:val="57554D0C"/>
    <w:rsid w:val="578424F6"/>
    <w:rsid w:val="57B5FF62"/>
    <w:rsid w:val="57BD1C1E"/>
    <w:rsid w:val="57BEE21C"/>
    <w:rsid w:val="57C63384"/>
    <w:rsid w:val="58077119"/>
    <w:rsid w:val="580C104B"/>
    <w:rsid w:val="58132AEE"/>
    <w:rsid w:val="58241DE6"/>
    <w:rsid w:val="5825E884"/>
    <w:rsid w:val="5845C785"/>
    <w:rsid w:val="5859E9D6"/>
    <w:rsid w:val="585B39EC"/>
    <w:rsid w:val="587C25D7"/>
    <w:rsid w:val="5897C6C4"/>
    <w:rsid w:val="5898F9E7"/>
    <w:rsid w:val="58AFFA5E"/>
    <w:rsid w:val="58B1E8DA"/>
    <w:rsid w:val="58BB0B0A"/>
    <w:rsid w:val="58D33246"/>
    <w:rsid w:val="58D7C271"/>
    <w:rsid w:val="58DAF86A"/>
    <w:rsid w:val="5910231A"/>
    <w:rsid w:val="592F8E74"/>
    <w:rsid w:val="593631D0"/>
    <w:rsid w:val="5936F9D2"/>
    <w:rsid w:val="59535E02"/>
    <w:rsid w:val="5963DC2A"/>
    <w:rsid w:val="597F0D76"/>
    <w:rsid w:val="5983B4AC"/>
    <w:rsid w:val="59BB1D89"/>
    <w:rsid w:val="59CBE015"/>
    <w:rsid w:val="59DFB744"/>
    <w:rsid w:val="59E74376"/>
    <w:rsid w:val="5A003AD5"/>
    <w:rsid w:val="5A09913D"/>
    <w:rsid w:val="5A1BB17E"/>
    <w:rsid w:val="5A20EA6B"/>
    <w:rsid w:val="5A2FD2D5"/>
    <w:rsid w:val="5A43E782"/>
    <w:rsid w:val="5A5FFDEB"/>
    <w:rsid w:val="5A6E793A"/>
    <w:rsid w:val="5A800F04"/>
    <w:rsid w:val="5A91A928"/>
    <w:rsid w:val="5A98BFC1"/>
    <w:rsid w:val="5AB7F4AD"/>
    <w:rsid w:val="5ADE788E"/>
    <w:rsid w:val="5AE9D544"/>
    <w:rsid w:val="5AF0D669"/>
    <w:rsid w:val="5B0635B6"/>
    <w:rsid w:val="5B09D057"/>
    <w:rsid w:val="5B0F4369"/>
    <w:rsid w:val="5B2EE633"/>
    <w:rsid w:val="5B300CA0"/>
    <w:rsid w:val="5B3179DC"/>
    <w:rsid w:val="5B35BA2A"/>
    <w:rsid w:val="5B438942"/>
    <w:rsid w:val="5B59840A"/>
    <w:rsid w:val="5B7A9098"/>
    <w:rsid w:val="5BACBC69"/>
    <w:rsid w:val="5BCADA96"/>
    <w:rsid w:val="5BCF177E"/>
    <w:rsid w:val="5BE38A0D"/>
    <w:rsid w:val="5BEFC8BE"/>
    <w:rsid w:val="5BF95DEA"/>
    <w:rsid w:val="5BFC8935"/>
    <w:rsid w:val="5C0900D0"/>
    <w:rsid w:val="5C3F0263"/>
    <w:rsid w:val="5C4430B1"/>
    <w:rsid w:val="5C5EBB15"/>
    <w:rsid w:val="5C64B790"/>
    <w:rsid w:val="5C764315"/>
    <w:rsid w:val="5C77ECBA"/>
    <w:rsid w:val="5C7EDE7C"/>
    <w:rsid w:val="5C8B633B"/>
    <w:rsid w:val="5C8E8BFB"/>
    <w:rsid w:val="5CA07ACA"/>
    <w:rsid w:val="5CC119EF"/>
    <w:rsid w:val="5CCA1E01"/>
    <w:rsid w:val="5CE6C6E8"/>
    <w:rsid w:val="5D1363E2"/>
    <w:rsid w:val="5D395CDF"/>
    <w:rsid w:val="5D4BC45B"/>
    <w:rsid w:val="5D80E41F"/>
    <w:rsid w:val="5D80EB5B"/>
    <w:rsid w:val="5D821CC1"/>
    <w:rsid w:val="5D8A111A"/>
    <w:rsid w:val="5D97E0E0"/>
    <w:rsid w:val="5D9C675A"/>
    <w:rsid w:val="5DB76D7D"/>
    <w:rsid w:val="5DD04962"/>
    <w:rsid w:val="5DE84517"/>
    <w:rsid w:val="5DEFA013"/>
    <w:rsid w:val="5E10F82A"/>
    <w:rsid w:val="5E2F3E93"/>
    <w:rsid w:val="5E37BC71"/>
    <w:rsid w:val="5E3EF062"/>
    <w:rsid w:val="5E4252E6"/>
    <w:rsid w:val="5E572002"/>
    <w:rsid w:val="5E5F6F23"/>
    <w:rsid w:val="5E603BC6"/>
    <w:rsid w:val="5E8175CD"/>
    <w:rsid w:val="5E8F1E95"/>
    <w:rsid w:val="5ECC168D"/>
    <w:rsid w:val="5ECCEB2A"/>
    <w:rsid w:val="5ED158F1"/>
    <w:rsid w:val="5ED5F71C"/>
    <w:rsid w:val="5EDEF7B3"/>
    <w:rsid w:val="5EE541B0"/>
    <w:rsid w:val="5EE73A96"/>
    <w:rsid w:val="5EF2EF83"/>
    <w:rsid w:val="5EF6A590"/>
    <w:rsid w:val="5F1A1EF5"/>
    <w:rsid w:val="5F281008"/>
    <w:rsid w:val="5F412680"/>
    <w:rsid w:val="5F60FB48"/>
    <w:rsid w:val="5F97DDDC"/>
    <w:rsid w:val="5F9E4BE8"/>
    <w:rsid w:val="5FC5248C"/>
    <w:rsid w:val="5FEBA05E"/>
    <w:rsid w:val="5FF640B1"/>
    <w:rsid w:val="602203ED"/>
    <w:rsid w:val="602D4EAC"/>
    <w:rsid w:val="602EC22D"/>
    <w:rsid w:val="6032DF4D"/>
    <w:rsid w:val="6046791B"/>
    <w:rsid w:val="60469F5E"/>
    <w:rsid w:val="605F4617"/>
    <w:rsid w:val="6062A50B"/>
    <w:rsid w:val="606EE8AD"/>
    <w:rsid w:val="6079F0B4"/>
    <w:rsid w:val="608F0422"/>
    <w:rsid w:val="6092ECFA"/>
    <w:rsid w:val="609B4DB1"/>
    <w:rsid w:val="60A93F6E"/>
    <w:rsid w:val="60AF77DE"/>
    <w:rsid w:val="60E5DEEF"/>
    <w:rsid w:val="60FDA115"/>
    <w:rsid w:val="611A2BC5"/>
    <w:rsid w:val="611D0771"/>
    <w:rsid w:val="611F3A39"/>
    <w:rsid w:val="6128CB33"/>
    <w:rsid w:val="612AC218"/>
    <w:rsid w:val="612B6389"/>
    <w:rsid w:val="6132F46E"/>
    <w:rsid w:val="6134B1BE"/>
    <w:rsid w:val="613DA58B"/>
    <w:rsid w:val="6142C10F"/>
    <w:rsid w:val="616AE8E1"/>
    <w:rsid w:val="61BDDE48"/>
    <w:rsid w:val="61C38EBF"/>
    <w:rsid w:val="61E8B896"/>
    <w:rsid w:val="61F3B63F"/>
    <w:rsid w:val="61FD4A28"/>
    <w:rsid w:val="6202DD38"/>
    <w:rsid w:val="62077DD7"/>
    <w:rsid w:val="6222F592"/>
    <w:rsid w:val="6232BE67"/>
    <w:rsid w:val="623F40FF"/>
    <w:rsid w:val="6247C4AF"/>
    <w:rsid w:val="625509BC"/>
    <w:rsid w:val="625B7445"/>
    <w:rsid w:val="626124E3"/>
    <w:rsid w:val="62684826"/>
    <w:rsid w:val="62697DC1"/>
    <w:rsid w:val="6277551B"/>
    <w:rsid w:val="627BB1F8"/>
    <w:rsid w:val="628421C1"/>
    <w:rsid w:val="628B883A"/>
    <w:rsid w:val="62A42FDD"/>
    <w:rsid w:val="62E25F02"/>
    <w:rsid w:val="63156F78"/>
    <w:rsid w:val="6317F864"/>
    <w:rsid w:val="631C0AD5"/>
    <w:rsid w:val="633F428B"/>
    <w:rsid w:val="63481027"/>
    <w:rsid w:val="6349E827"/>
    <w:rsid w:val="634DB813"/>
    <w:rsid w:val="6353C55A"/>
    <w:rsid w:val="63741BDA"/>
    <w:rsid w:val="6395AED6"/>
    <w:rsid w:val="639B977B"/>
    <w:rsid w:val="63AF1A4A"/>
    <w:rsid w:val="63C7846A"/>
    <w:rsid w:val="63E7B942"/>
    <w:rsid w:val="63F16811"/>
    <w:rsid w:val="640383EC"/>
    <w:rsid w:val="6416CC56"/>
    <w:rsid w:val="641C76F0"/>
    <w:rsid w:val="643631A2"/>
    <w:rsid w:val="6436A073"/>
    <w:rsid w:val="648714A4"/>
    <w:rsid w:val="6487369F"/>
    <w:rsid w:val="648789E3"/>
    <w:rsid w:val="6495CB58"/>
    <w:rsid w:val="649627B5"/>
    <w:rsid w:val="649BD131"/>
    <w:rsid w:val="64BB8EE9"/>
    <w:rsid w:val="64C0AC78"/>
    <w:rsid w:val="64D33777"/>
    <w:rsid w:val="64E9122B"/>
    <w:rsid w:val="64F008CC"/>
    <w:rsid w:val="64F2B7C8"/>
    <w:rsid w:val="64F617A3"/>
    <w:rsid w:val="651A7AA9"/>
    <w:rsid w:val="65250BC4"/>
    <w:rsid w:val="6532BD5A"/>
    <w:rsid w:val="6560FB59"/>
    <w:rsid w:val="656AA99A"/>
    <w:rsid w:val="6570A23F"/>
    <w:rsid w:val="65753D97"/>
    <w:rsid w:val="6588C9C4"/>
    <w:rsid w:val="659CF08D"/>
    <w:rsid w:val="65BA03D9"/>
    <w:rsid w:val="65C65B02"/>
    <w:rsid w:val="65D47206"/>
    <w:rsid w:val="65E04E85"/>
    <w:rsid w:val="65E47B0E"/>
    <w:rsid w:val="65F3D123"/>
    <w:rsid w:val="6607F586"/>
    <w:rsid w:val="66127F41"/>
    <w:rsid w:val="661F49B1"/>
    <w:rsid w:val="6620C693"/>
    <w:rsid w:val="662D65A8"/>
    <w:rsid w:val="666AF66D"/>
    <w:rsid w:val="6673159E"/>
    <w:rsid w:val="66793F7D"/>
    <w:rsid w:val="6683024F"/>
    <w:rsid w:val="66B02331"/>
    <w:rsid w:val="66CBB8EF"/>
    <w:rsid w:val="66CC088B"/>
    <w:rsid w:val="6733A8DC"/>
    <w:rsid w:val="673894E7"/>
    <w:rsid w:val="6768E226"/>
    <w:rsid w:val="67A163C5"/>
    <w:rsid w:val="67C79FB4"/>
    <w:rsid w:val="67D7B1EE"/>
    <w:rsid w:val="67D7BD2E"/>
    <w:rsid w:val="67D9C7A3"/>
    <w:rsid w:val="67F1A75E"/>
    <w:rsid w:val="67F9D3C6"/>
    <w:rsid w:val="686C6211"/>
    <w:rsid w:val="687FAFE4"/>
    <w:rsid w:val="687FC8D6"/>
    <w:rsid w:val="6884929A"/>
    <w:rsid w:val="688BE3E9"/>
    <w:rsid w:val="688C95DC"/>
    <w:rsid w:val="6891783B"/>
    <w:rsid w:val="68CE92EA"/>
    <w:rsid w:val="68D11A8C"/>
    <w:rsid w:val="68F785C7"/>
    <w:rsid w:val="691C0956"/>
    <w:rsid w:val="6924E49A"/>
    <w:rsid w:val="6936315D"/>
    <w:rsid w:val="6941891C"/>
    <w:rsid w:val="6949D20E"/>
    <w:rsid w:val="6966142E"/>
    <w:rsid w:val="69694BB6"/>
    <w:rsid w:val="696C1CE2"/>
    <w:rsid w:val="69886049"/>
    <w:rsid w:val="69895E75"/>
    <w:rsid w:val="69A96231"/>
    <w:rsid w:val="69AD12E0"/>
    <w:rsid w:val="69B57352"/>
    <w:rsid w:val="69C9CF96"/>
    <w:rsid w:val="69E6AA2F"/>
    <w:rsid w:val="6A0240F7"/>
    <w:rsid w:val="6A290F9D"/>
    <w:rsid w:val="6A303811"/>
    <w:rsid w:val="6A47FAD9"/>
    <w:rsid w:val="6A600C45"/>
    <w:rsid w:val="6A6F95D9"/>
    <w:rsid w:val="6A6F9FAD"/>
    <w:rsid w:val="6A75F8B1"/>
    <w:rsid w:val="6A8F05B3"/>
    <w:rsid w:val="6A90D285"/>
    <w:rsid w:val="6AC5A3C8"/>
    <w:rsid w:val="6AE5345B"/>
    <w:rsid w:val="6AF12A7B"/>
    <w:rsid w:val="6AFA3CC4"/>
    <w:rsid w:val="6B11BDEB"/>
    <w:rsid w:val="6B4A044F"/>
    <w:rsid w:val="6B8158DE"/>
    <w:rsid w:val="6B8BFD24"/>
    <w:rsid w:val="6BA13225"/>
    <w:rsid w:val="6BA336DD"/>
    <w:rsid w:val="6BB21C13"/>
    <w:rsid w:val="6BBB0A93"/>
    <w:rsid w:val="6BBEA5E8"/>
    <w:rsid w:val="6BC62075"/>
    <w:rsid w:val="6BF101AC"/>
    <w:rsid w:val="6C07D6A5"/>
    <w:rsid w:val="6C16A8D1"/>
    <w:rsid w:val="6C814D39"/>
    <w:rsid w:val="6C8F84AD"/>
    <w:rsid w:val="6C95E65B"/>
    <w:rsid w:val="6CA4DE28"/>
    <w:rsid w:val="6CAAEF37"/>
    <w:rsid w:val="6CADE706"/>
    <w:rsid w:val="6D01259E"/>
    <w:rsid w:val="6D315ADF"/>
    <w:rsid w:val="6D4192F5"/>
    <w:rsid w:val="6D45C86C"/>
    <w:rsid w:val="6D50634E"/>
    <w:rsid w:val="6D6E0EAF"/>
    <w:rsid w:val="6D746111"/>
    <w:rsid w:val="6D74657A"/>
    <w:rsid w:val="6D7E34EB"/>
    <w:rsid w:val="6D8A0A4E"/>
    <w:rsid w:val="6DB1D68E"/>
    <w:rsid w:val="6DBE7C28"/>
    <w:rsid w:val="6DE27814"/>
    <w:rsid w:val="6DEA35D4"/>
    <w:rsid w:val="6E1E661E"/>
    <w:rsid w:val="6E1EC2BC"/>
    <w:rsid w:val="6E2BAD07"/>
    <w:rsid w:val="6E762927"/>
    <w:rsid w:val="6EC41640"/>
    <w:rsid w:val="6EDC4357"/>
    <w:rsid w:val="6EE6D211"/>
    <w:rsid w:val="6F02F2BE"/>
    <w:rsid w:val="6F0F1905"/>
    <w:rsid w:val="6F12F195"/>
    <w:rsid w:val="6F1B42CF"/>
    <w:rsid w:val="6F1D2D8A"/>
    <w:rsid w:val="6F252B37"/>
    <w:rsid w:val="6F269A1F"/>
    <w:rsid w:val="6F581E79"/>
    <w:rsid w:val="6F582FC6"/>
    <w:rsid w:val="6F64FC30"/>
    <w:rsid w:val="6F6D895D"/>
    <w:rsid w:val="6F8F722D"/>
    <w:rsid w:val="6F929C64"/>
    <w:rsid w:val="6FB4D017"/>
    <w:rsid w:val="6FBC5E80"/>
    <w:rsid w:val="6FC4BEFE"/>
    <w:rsid w:val="6FD8970C"/>
    <w:rsid w:val="6FDA9D58"/>
    <w:rsid w:val="6FDE2DD1"/>
    <w:rsid w:val="70096893"/>
    <w:rsid w:val="7029715A"/>
    <w:rsid w:val="703B1DB5"/>
    <w:rsid w:val="7054FC0C"/>
    <w:rsid w:val="707F93C4"/>
    <w:rsid w:val="707FFD43"/>
    <w:rsid w:val="70849D1A"/>
    <w:rsid w:val="708FF9AD"/>
    <w:rsid w:val="709CEA2C"/>
    <w:rsid w:val="70A7FF9B"/>
    <w:rsid w:val="70C0E024"/>
    <w:rsid w:val="70F915ED"/>
    <w:rsid w:val="70F9F5E8"/>
    <w:rsid w:val="711BD7B7"/>
    <w:rsid w:val="71310B10"/>
    <w:rsid w:val="7134ADAF"/>
    <w:rsid w:val="71739A15"/>
    <w:rsid w:val="718E6BC4"/>
    <w:rsid w:val="7194E35A"/>
    <w:rsid w:val="71A1AAA3"/>
    <w:rsid w:val="71AA9E32"/>
    <w:rsid w:val="71AB1566"/>
    <w:rsid w:val="71AC4A30"/>
    <w:rsid w:val="71B447E1"/>
    <w:rsid w:val="72065096"/>
    <w:rsid w:val="72089D66"/>
    <w:rsid w:val="7212AF5E"/>
    <w:rsid w:val="721853C5"/>
    <w:rsid w:val="721FA3D9"/>
    <w:rsid w:val="7232000B"/>
    <w:rsid w:val="723D081F"/>
    <w:rsid w:val="724DC866"/>
    <w:rsid w:val="725BE93D"/>
    <w:rsid w:val="725E718F"/>
    <w:rsid w:val="7261D49C"/>
    <w:rsid w:val="72904B18"/>
    <w:rsid w:val="72A226DD"/>
    <w:rsid w:val="72CC2F6B"/>
    <w:rsid w:val="72D7175E"/>
    <w:rsid w:val="72F7B94E"/>
    <w:rsid w:val="73016FC1"/>
    <w:rsid w:val="73498659"/>
    <w:rsid w:val="737EF43D"/>
    <w:rsid w:val="7391321F"/>
    <w:rsid w:val="73979616"/>
    <w:rsid w:val="73A0F7C8"/>
    <w:rsid w:val="73A56832"/>
    <w:rsid w:val="73D4F384"/>
    <w:rsid w:val="741581C0"/>
    <w:rsid w:val="74478427"/>
    <w:rsid w:val="74715F71"/>
    <w:rsid w:val="74AA8137"/>
    <w:rsid w:val="74BA0020"/>
    <w:rsid w:val="74DA0A3A"/>
    <w:rsid w:val="752AEBA2"/>
    <w:rsid w:val="75323299"/>
    <w:rsid w:val="7537AAD1"/>
    <w:rsid w:val="75683E21"/>
    <w:rsid w:val="75A42BDA"/>
    <w:rsid w:val="75A85E5C"/>
    <w:rsid w:val="75AD9ACB"/>
    <w:rsid w:val="75AF4101"/>
    <w:rsid w:val="75B3A7CD"/>
    <w:rsid w:val="75B6C550"/>
    <w:rsid w:val="760A28B9"/>
    <w:rsid w:val="7617594F"/>
    <w:rsid w:val="761D906F"/>
    <w:rsid w:val="763141CB"/>
    <w:rsid w:val="7641274D"/>
    <w:rsid w:val="765B66A0"/>
    <w:rsid w:val="766D09C2"/>
    <w:rsid w:val="7677C4DE"/>
    <w:rsid w:val="7687F118"/>
    <w:rsid w:val="769620C0"/>
    <w:rsid w:val="7696317D"/>
    <w:rsid w:val="76CB35CA"/>
    <w:rsid w:val="76D2402D"/>
    <w:rsid w:val="76EF2692"/>
    <w:rsid w:val="7709CFDA"/>
    <w:rsid w:val="7739E441"/>
    <w:rsid w:val="774B7B58"/>
    <w:rsid w:val="774E3ED8"/>
    <w:rsid w:val="77530C5D"/>
    <w:rsid w:val="775517D8"/>
    <w:rsid w:val="775B99DD"/>
    <w:rsid w:val="777D2A5C"/>
    <w:rsid w:val="77A1B977"/>
    <w:rsid w:val="77B0F978"/>
    <w:rsid w:val="77B7C830"/>
    <w:rsid w:val="77CA58C3"/>
    <w:rsid w:val="77CD2A6D"/>
    <w:rsid w:val="77E9E173"/>
    <w:rsid w:val="77F5F2F4"/>
    <w:rsid w:val="77F956EC"/>
    <w:rsid w:val="77FD5E1D"/>
    <w:rsid w:val="7808EE64"/>
    <w:rsid w:val="7834277B"/>
    <w:rsid w:val="78452D63"/>
    <w:rsid w:val="7850F225"/>
    <w:rsid w:val="7859E4E6"/>
    <w:rsid w:val="786B6698"/>
    <w:rsid w:val="786BDFD9"/>
    <w:rsid w:val="789413CC"/>
    <w:rsid w:val="7898FD18"/>
    <w:rsid w:val="78AD6F3C"/>
    <w:rsid w:val="78BE0728"/>
    <w:rsid w:val="78D9C634"/>
    <w:rsid w:val="78DAC328"/>
    <w:rsid w:val="78E5635A"/>
    <w:rsid w:val="78F308AC"/>
    <w:rsid w:val="7912395C"/>
    <w:rsid w:val="79265811"/>
    <w:rsid w:val="794A924B"/>
    <w:rsid w:val="795DB9BC"/>
    <w:rsid w:val="798303A8"/>
    <w:rsid w:val="79BA4287"/>
    <w:rsid w:val="79CE38B9"/>
    <w:rsid w:val="79D4B15C"/>
    <w:rsid w:val="79E517F9"/>
    <w:rsid w:val="79F0BE72"/>
    <w:rsid w:val="79F6AA05"/>
    <w:rsid w:val="7A18882C"/>
    <w:rsid w:val="7A23CAD8"/>
    <w:rsid w:val="7A382CC6"/>
    <w:rsid w:val="7A3C837F"/>
    <w:rsid w:val="7A3F8B42"/>
    <w:rsid w:val="7A442557"/>
    <w:rsid w:val="7A7B85C0"/>
    <w:rsid w:val="7A857DB7"/>
    <w:rsid w:val="7A93C1A1"/>
    <w:rsid w:val="7A943134"/>
    <w:rsid w:val="7AAE69D0"/>
    <w:rsid w:val="7AC8D379"/>
    <w:rsid w:val="7ACBE6F6"/>
    <w:rsid w:val="7AD2FDD8"/>
    <w:rsid w:val="7AF6FC2C"/>
    <w:rsid w:val="7AFAE404"/>
    <w:rsid w:val="7B0FC5F7"/>
    <w:rsid w:val="7B4B2656"/>
    <w:rsid w:val="7B54BF58"/>
    <w:rsid w:val="7B574257"/>
    <w:rsid w:val="7B5BCE0B"/>
    <w:rsid w:val="7B6F524F"/>
    <w:rsid w:val="7B70ED4A"/>
    <w:rsid w:val="7B8C9DFD"/>
    <w:rsid w:val="7BED7AB1"/>
    <w:rsid w:val="7BF6B4D9"/>
    <w:rsid w:val="7C058E1A"/>
    <w:rsid w:val="7C2FD4D6"/>
    <w:rsid w:val="7C339668"/>
    <w:rsid w:val="7C426690"/>
    <w:rsid w:val="7C5E3779"/>
    <w:rsid w:val="7C7F2191"/>
    <w:rsid w:val="7C94A0E9"/>
    <w:rsid w:val="7CB1F3B0"/>
    <w:rsid w:val="7CCF13E2"/>
    <w:rsid w:val="7CD40041"/>
    <w:rsid w:val="7CF38132"/>
    <w:rsid w:val="7CF5FAAB"/>
    <w:rsid w:val="7CF6F052"/>
    <w:rsid w:val="7D11CFBB"/>
    <w:rsid w:val="7D345AC0"/>
    <w:rsid w:val="7D389700"/>
    <w:rsid w:val="7D3FBB85"/>
    <w:rsid w:val="7D5915BE"/>
    <w:rsid w:val="7D865B67"/>
    <w:rsid w:val="7DB6EE5A"/>
    <w:rsid w:val="7DFE4BC1"/>
    <w:rsid w:val="7E0163FF"/>
    <w:rsid w:val="7E0786BF"/>
    <w:rsid w:val="7E0B94F1"/>
    <w:rsid w:val="7E18B3F2"/>
    <w:rsid w:val="7E363172"/>
    <w:rsid w:val="7E377246"/>
    <w:rsid w:val="7E4E009E"/>
    <w:rsid w:val="7E51503B"/>
    <w:rsid w:val="7E52552F"/>
    <w:rsid w:val="7E5B0B89"/>
    <w:rsid w:val="7E613A7D"/>
    <w:rsid w:val="7E776EB5"/>
    <w:rsid w:val="7E80FC3F"/>
    <w:rsid w:val="7E878889"/>
    <w:rsid w:val="7E89158D"/>
    <w:rsid w:val="7E8BE420"/>
    <w:rsid w:val="7E99C611"/>
    <w:rsid w:val="7E9E31B1"/>
    <w:rsid w:val="7EA6EDDC"/>
    <w:rsid w:val="7EA9907D"/>
    <w:rsid w:val="7EB72575"/>
    <w:rsid w:val="7EBAC3F9"/>
    <w:rsid w:val="7ECA6C78"/>
    <w:rsid w:val="7ECBB915"/>
    <w:rsid w:val="7ED5DDC6"/>
    <w:rsid w:val="7EE8E2B2"/>
    <w:rsid w:val="7F1B1D96"/>
    <w:rsid w:val="7F351616"/>
    <w:rsid w:val="7F3CA414"/>
    <w:rsid w:val="7F459495"/>
    <w:rsid w:val="7F4EF402"/>
    <w:rsid w:val="7F51D8F8"/>
    <w:rsid w:val="7F6531A2"/>
    <w:rsid w:val="7F6AC826"/>
    <w:rsid w:val="7F6CE374"/>
    <w:rsid w:val="7F6FFCFF"/>
    <w:rsid w:val="7F7929B6"/>
    <w:rsid w:val="7F7DD420"/>
    <w:rsid w:val="7F842DB1"/>
    <w:rsid w:val="7F9756D3"/>
    <w:rsid w:val="7FB1EAE9"/>
    <w:rsid w:val="7FB1EE8D"/>
    <w:rsid w:val="7FE345BD"/>
    <w:rsid w:val="7FFCE47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27087F3"/>
  <w14:defaultImageDpi w14:val="330"/>
  <w15:docId w15:val="{FC5EEB51-4606-4364-B9BA-490EF9D43B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67D7B1EE"/>
    <w:rPr>
      <w:lang w:val="nn-NO"/>
    </w:rPr>
  </w:style>
  <w:style w:type="paragraph" w:styleId="Overskrift1">
    <w:name w:val="heading 1"/>
    <w:basedOn w:val="Normal"/>
    <w:next w:val="Normal"/>
    <w:link w:val="Overskrift1Teikn"/>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Overskrift2">
    <w:name w:val="heading 2"/>
    <w:basedOn w:val="Normal"/>
    <w:next w:val="Normal"/>
    <w:link w:val="Overskrift2Teikn"/>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Overskrift3">
    <w:name w:val="heading 3"/>
    <w:basedOn w:val="Normal"/>
    <w:next w:val="Normal"/>
    <w:link w:val="Overskrift3Teikn"/>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Overskrift4">
    <w:name w:val="heading 4"/>
    <w:basedOn w:val="Normal"/>
    <w:next w:val="Normal"/>
    <w:link w:val="Overskrift4Teikn"/>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Overskrift5">
    <w:name w:val="heading 5"/>
    <w:basedOn w:val="Normal"/>
    <w:next w:val="Normal"/>
    <w:link w:val="Overskrift5Teikn"/>
    <w:uiPriority w:val="9"/>
    <w:semiHidden/>
    <w:unhideWhenUsed/>
    <w:qFormat/>
    <w:rsid w:val="67D7B1EE"/>
    <w:pPr>
      <w:keepNext/>
      <w:keepLines/>
      <w:spacing w:before="200" w:after="0"/>
      <w:outlineLvl w:val="4"/>
    </w:pPr>
    <w:rPr>
      <w:rFonts w:asciiTheme="majorHAnsi" w:eastAsiaTheme="majorEastAsia" w:hAnsiTheme="majorHAnsi" w:cstheme="majorBidi"/>
      <w:color w:val="243F60"/>
    </w:rPr>
  </w:style>
  <w:style w:type="paragraph" w:styleId="Overskrift6">
    <w:name w:val="heading 6"/>
    <w:basedOn w:val="Normal"/>
    <w:next w:val="Normal"/>
    <w:link w:val="Overskrift6Teikn"/>
    <w:uiPriority w:val="9"/>
    <w:semiHidden/>
    <w:unhideWhenUsed/>
    <w:qFormat/>
    <w:rsid w:val="67D7B1EE"/>
    <w:pPr>
      <w:keepNext/>
      <w:keepLines/>
      <w:spacing w:before="200" w:after="0"/>
      <w:outlineLvl w:val="5"/>
    </w:pPr>
    <w:rPr>
      <w:rFonts w:asciiTheme="majorHAnsi" w:eastAsiaTheme="majorEastAsia" w:hAnsiTheme="majorHAnsi" w:cstheme="majorBidi"/>
      <w:i/>
      <w:iCs/>
      <w:color w:val="243F60"/>
    </w:rPr>
  </w:style>
  <w:style w:type="paragraph" w:styleId="Overskrift7">
    <w:name w:val="heading 7"/>
    <w:basedOn w:val="Normal"/>
    <w:next w:val="Normal"/>
    <w:link w:val="Overskrift7Teikn"/>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Overskrift8">
    <w:name w:val="heading 8"/>
    <w:basedOn w:val="Normal"/>
    <w:next w:val="Normal"/>
    <w:link w:val="Overskrift8Teikn"/>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Overskrift9">
    <w:name w:val="heading 9"/>
    <w:basedOn w:val="Normal"/>
    <w:next w:val="Normal"/>
    <w:link w:val="Overskrift9Teikn"/>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rdskriftforavsnitt">
    <w:name w:val="Default Paragraph Font"/>
    <w:uiPriority w:val="1"/>
    <w:semiHidden/>
    <w:unhideWhenUsed/>
  </w:style>
  <w:style w:type="table" w:default="1" w:styleId="Vanlegtabell">
    <w:name w:val="Normal Table"/>
    <w:uiPriority w:val="99"/>
    <w:semiHidden/>
    <w:unhideWhenUsed/>
    <w:tblPr>
      <w:tblInd w:w="0" w:type="dxa"/>
      <w:tblCellMar>
        <w:top w:w="0" w:type="dxa"/>
        <w:left w:w="108" w:type="dxa"/>
        <w:bottom w:w="0" w:type="dxa"/>
        <w:right w:w="108" w:type="dxa"/>
      </w:tblCellMar>
    </w:tblPr>
  </w:style>
  <w:style w:type="numbering" w:default="1" w:styleId="Ingaliste">
    <w:name w:val="No List"/>
    <w:uiPriority w:val="99"/>
    <w:semiHidden/>
    <w:unhideWhenUsed/>
  </w:style>
  <w:style w:type="paragraph" w:styleId="Topptekst">
    <w:name w:val="header"/>
    <w:basedOn w:val="Normal"/>
    <w:link w:val="TopptekstTeikn"/>
    <w:uiPriority w:val="99"/>
    <w:unhideWhenUsed/>
    <w:rsid w:val="00E618BF"/>
    <w:pPr>
      <w:tabs>
        <w:tab w:val="center" w:pos="4680"/>
        <w:tab w:val="right" w:pos="9360"/>
      </w:tabs>
      <w:spacing w:after="0" w:line="240" w:lineRule="auto"/>
    </w:pPr>
  </w:style>
  <w:style w:type="character" w:customStyle="1" w:styleId="TopptekstTeikn">
    <w:name w:val="Topptekst Teikn"/>
    <w:basedOn w:val="Standardskriftforavsnitt"/>
    <w:link w:val="Topptekst"/>
    <w:uiPriority w:val="99"/>
    <w:rsid w:val="00E618BF"/>
  </w:style>
  <w:style w:type="paragraph" w:styleId="Botntekst">
    <w:name w:val="footer"/>
    <w:basedOn w:val="Normal"/>
    <w:link w:val="BotntekstTeikn"/>
    <w:uiPriority w:val="99"/>
    <w:unhideWhenUsed/>
    <w:rsid w:val="00E618BF"/>
    <w:pPr>
      <w:tabs>
        <w:tab w:val="center" w:pos="4680"/>
        <w:tab w:val="right" w:pos="9360"/>
      </w:tabs>
      <w:spacing w:after="0" w:line="240" w:lineRule="auto"/>
    </w:pPr>
  </w:style>
  <w:style w:type="character" w:customStyle="1" w:styleId="BotntekstTeikn">
    <w:name w:val="Botntekst Teikn"/>
    <w:basedOn w:val="Standardskriftforavsnitt"/>
    <w:link w:val="Botntekst"/>
    <w:uiPriority w:val="99"/>
    <w:rsid w:val="00E618BF"/>
  </w:style>
  <w:style w:type="paragraph" w:styleId="Ingenmellomrom">
    <w:name w:val="No Spacing"/>
    <w:uiPriority w:val="1"/>
    <w:qFormat/>
    <w:rsid w:val="00FC693F"/>
    <w:pPr>
      <w:spacing w:after="0" w:line="240" w:lineRule="auto"/>
    </w:pPr>
  </w:style>
  <w:style w:type="character" w:customStyle="1" w:styleId="Overskrift1Teikn">
    <w:name w:val="Overskrift 1 Teikn"/>
    <w:basedOn w:val="Standardskriftforavsnitt"/>
    <w:link w:val="Overskrif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Overskrift2Teikn">
    <w:name w:val="Overskrift 2 Teikn"/>
    <w:basedOn w:val="Standardskriftforavsnitt"/>
    <w:link w:val="Overskrift2"/>
    <w:uiPriority w:val="9"/>
    <w:rsid w:val="00FC693F"/>
    <w:rPr>
      <w:rFonts w:asciiTheme="majorHAnsi" w:eastAsiaTheme="majorEastAsia" w:hAnsiTheme="majorHAnsi" w:cstheme="majorBidi"/>
      <w:b/>
      <w:bCs/>
      <w:color w:val="4F81BD" w:themeColor="accent1"/>
      <w:sz w:val="26"/>
      <w:szCs w:val="26"/>
    </w:rPr>
  </w:style>
  <w:style w:type="character" w:customStyle="1" w:styleId="Overskrift3Teikn">
    <w:name w:val="Overskrift 3 Teikn"/>
    <w:basedOn w:val="Standardskriftforavsnitt"/>
    <w:link w:val="Overskrift3"/>
    <w:uiPriority w:val="9"/>
    <w:rsid w:val="00FC693F"/>
    <w:rPr>
      <w:rFonts w:asciiTheme="majorHAnsi" w:eastAsiaTheme="majorEastAsia" w:hAnsiTheme="majorHAnsi" w:cstheme="majorBidi"/>
      <w:b/>
      <w:bCs/>
      <w:color w:val="4F81BD" w:themeColor="accent1"/>
    </w:rPr>
  </w:style>
  <w:style w:type="paragraph" w:styleId="Tittel">
    <w:name w:val="Title"/>
    <w:basedOn w:val="Normal"/>
    <w:next w:val="Normal"/>
    <w:link w:val="TittelTeikn"/>
    <w:uiPriority w:val="10"/>
    <w:qFormat/>
    <w:rsid w:val="67D7B1E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z w:val="52"/>
      <w:szCs w:val="52"/>
    </w:rPr>
  </w:style>
  <w:style w:type="character" w:customStyle="1" w:styleId="TittelTeikn">
    <w:name w:val="Tittel Teikn"/>
    <w:basedOn w:val="Standardskriftforavsnitt"/>
    <w:link w:val="Tittel"/>
    <w:uiPriority w:val="10"/>
    <w:rsid w:val="00FC693F"/>
    <w:rPr>
      <w:rFonts w:asciiTheme="majorHAnsi" w:eastAsiaTheme="majorEastAsia" w:hAnsiTheme="majorHAnsi" w:cstheme="majorBidi"/>
      <w:color w:val="17365D" w:themeColor="text2" w:themeShade="BF"/>
      <w:sz w:val="52"/>
      <w:szCs w:val="52"/>
      <w:lang w:val="nn-NO"/>
    </w:rPr>
  </w:style>
  <w:style w:type="paragraph" w:styleId="Undertittel">
    <w:name w:val="Subtitle"/>
    <w:basedOn w:val="Normal"/>
    <w:next w:val="Normal"/>
    <w:link w:val="UndertittelTeikn"/>
    <w:uiPriority w:val="11"/>
    <w:qFormat/>
    <w:rsid w:val="67D7B1EE"/>
    <w:rPr>
      <w:rFonts w:asciiTheme="majorHAnsi" w:eastAsiaTheme="majorEastAsia" w:hAnsiTheme="majorHAnsi" w:cstheme="majorBidi"/>
      <w:i/>
      <w:iCs/>
      <w:color w:val="4F81BD" w:themeColor="accent1"/>
      <w:sz w:val="24"/>
      <w:szCs w:val="24"/>
    </w:rPr>
  </w:style>
  <w:style w:type="character" w:customStyle="1" w:styleId="UndertittelTeikn">
    <w:name w:val="Undertittel Teikn"/>
    <w:basedOn w:val="Standardskriftforavsnitt"/>
    <w:link w:val="Undertittel"/>
    <w:uiPriority w:val="11"/>
    <w:rsid w:val="00FC693F"/>
    <w:rPr>
      <w:rFonts w:asciiTheme="majorHAnsi" w:eastAsiaTheme="majorEastAsia" w:hAnsiTheme="majorHAnsi" w:cstheme="majorBidi"/>
      <w:i/>
      <w:iCs/>
      <w:color w:val="4F81BD" w:themeColor="accent1"/>
      <w:sz w:val="24"/>
      <w:szCs w:val="24"/>
      <w:lang w:val="nn-NO"/>
    </w:rPr>
  </w:style>
  <w:style w:type="paragraph" w:styleId="Listeavsnitt">
    <w:name w:val="List Paragraph"/>
    <w:basedOn w:val="Normal"/>
    <w:uiPriority w:val="34"/>
    <w:qFormat/>
    <w:rsid w:val="00FC693F"/>
    <w:pPr>
      <w:ind w:left="720"/>
      <w:contextualSpacing/>
    </w:pPr>
  </w:style>
  <w:style w:type="paragraph" w:styleId="Brdtekst">
    <w:name w:val="Body Text"/>
    <w:basedOn w:val="Normal"/>
    <w:link w:val="BrdtekstTeikn"/>
    <w:uiPriority w:val="99"/>
    <w:unhideWhenUsed/>
    <w:rsid w:val="00AA1D8D"/>
    <w:pPr>
      <w:spacing w:after="120"/>
    </w:pPr>
  </w:style>
  <w:style w:type="character" w:customStyle="1" w:styleId="BrdtekstTeikn">
    <w:name w:val="Brødtekst Teikn"/>
    <w:basedOn w:val="Standardskriftforavsnitt"/>
    <w:link w:val="Brdtekst"/>
    <w:uiPriority w:val="99"/>
    <w:rsid w:val="00AA1D8D"/>
  </w:style>
  <w:style w:type="paragraph" w:styleId="Brdtekst2">
    <w:name w:val="Body Text 2"/>
    <w:basedOn w:val="Normal"/>
    <w:link w:val="Brdtekst2Teikn"/>
    <w:uiPriority w:val="99"/>
    <w:unhideWhenUsed/>
    <w:rsid w:val="00AA1D8D"/>
    <w:pPr>
      <w:spacing w:after="120" w:line="480" w:lineRule="auto"/>
    </w:pPr>
  </w:style>
  <w:style w:type="character" w:customStyle="1" w:styleId="Brdtekst2Teikn">
    <w:name w:val="Brødtekst 2 Teikn"/>
    <w:basedOn w:val="Standardskriftforavsnitt"/>
    <w:link w:val="Brdtekst2"/>
    <w:uiPriority w:val="99"/>
    <w:rsid w:val="00AA1D8D"/>
  </w:style>
  <w:style w:type="paragraph" w:styleId="Brdtekst3">
    <w:name w:val="Body Text 3"/>
    <w:basedOn w:val="Normal"/>
    <w:link w:val="Brdtekst3Teikn"/>
    <w:uiPriority w:val="99"/>
    <w:unhideWhenUsed/>
    <w:rsid w:val="00AA1D8D"/>
    <w:pPr>
      <w:spacing w:after="120"/>
    </w:pPr>
    <w:rPr>
      <w:sz w:val="16"/>
      <w:szCs w:val="16"/>
    </w:rPr>
  </w:style>
  <w:style w:type="character" w:customStyle="1" w:styleId="Brdtekst3Teikn">
    <w:name w:val="Brødtekst 3 Teikn"/>
    <w:basedOn w:val="Standardskriftforavsnitt"/>
    <w:link w:val="Brdtekst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Punktliste">
    <w:name w:val="List Bullet"/>
    <w:basedOn w:val="Normal"/>
    <w:uiPriority w:val="99"/>
    <w:unhideWhenUsed/>
    <w:rsid w:val="00326F90"/>
    <w:pPr>
      <w:numPr>
        <w:numId w:val="43"/>
      </w:numPr>
      <w:contextualSpacing/>
    </w:pPr>
  </w:style>
  <w:style w:type="paragraph" w:styleId="Punktliste2">
    <w:name w:val="List Bullet 2"/>
    <w:basedOn w:val="Normal"/>
    <w:uiPriority w:val="99"/>
    <w:unhideWhenUsed/>
    <w:rsid w:val="00326F90"/>
    <w:pPr>
      <w:numPr>
        <w:numId w:val="44"/>
      </w:numPr>
      <w:contextualSpacing/>
    </w:pPr>
  </w:style>
  <w:style w:type="paragraph" w:styleId="Punktliste3">
    <w:name w:val="List Bullet 3"/>
    <w:basedOn w:val="Normal"/>
    <w:uiPriority w:val="99"/>
    <w:unhideWhenUsed/>
    <w:rsid w:val="00326F90"/>
    <w:pPr>
      <w:numPr>
        <w:numId w:val="45"/>
      </w:numPr>
      <w:contextualSpacing/>
    </w:pPr>
  </w:style>
  <w:style w:type="paragraph" w:styleId="Nummerertliste">
    <w:name w:val="List Number"/>
    <w:basedOn w:val="Normal"/>
    <w:uiPriority w:val="99"/>
    <w:unhideWhenUsed/>
    <w:rsid w:val="00326F90"/>
    <w:pPr>
      <w:numPr>
        <w:numId w:val="46"/>
      </w:numPr>
      <w:contextualSpacing/>
    </w:pPr>
  </w:style>
  <w:style w:type="paragraph" w:styleId="Nummerertliste2">
    <w:name w:val="List Number 2"/>
    <w:basedOn w:val="Normal"/>
    <w:uiPriority w:val="99"/>
    <w:unhideWhenUsed/>
    <w:rsid w:val="0029639D"/>
    <w:pPr>
      <w:numPr>
        <w:numId w:val="47"/>
      </w:numPr>
      <w:contextualSpacing/>
    </w:pPr>
  </w:style>
  <w:style w:type="paragraph" w:styleId="Nummerertliste3">
    <w:name w:val="List Number 3"/>
    <w:basedOn w:val="Normal"/>
    <w:uiPriority w:val="99"/>
    <w:unhideWhenUsed/>
    <w:rsid w:val="0029639D"/>
    <w:pPr>
      <w:numPr>
        <w:numId w:val="48"/>
      </w:numPr>
      <w:contextualSpacing/>
    </w:pPr>
  </w:style>
  <w:style w:type="paragraph" w:styleId="Liste-framhald">
    <w:name w:val="List Continue"/>
    <w:basedOn w:val="Normal"/>
    <w:uiPriority w:val="99"/>
    <w:unhideWhenUsed/>
    <w:rsid w:val="0029639D"/>
    <w:pPr>
      <w:spacing w:after="120"/>
      <w:ind w:left="360"/>
      <w:contextualSpacing/>
    </w:pPr>
  </w:style>
  <w:style w:type="paragraph" w:styleId="Liste-framhald2">
    <w:name w:val="List Continue 2"/>
    <w:basedOn w:val="Normal"/>
    <w:uiPriority w:val="99"/>
    <w:unhideWhenUsed/>
    <w:rsid w:val="0029639D"/>
    <w:pPr>
      <w:spacing w:after="120"/>
      <w:ind w:left="720"/>
      <w:contextualSpacing/>
    </w:pPr>
  </w:style>
  <w:style w:type="paragraph" w:styleId="Liste-framhald3">
    <w:name w:val="List Continue 3"/>
    <w:basedOn w:val="Normal"/>
    <w:uiPriority w:val="99"/>
    <w:unhideWhenUsed/>
    <w:rsid w:val="0029639D"/>
    <w:pPr>
      <w:spacing w:after="120"/>
      <w:ind w:left="1080"/>
      <w:contextualSpacing/>
    </w:pPr>
  </w:style>
  <w:style w:type="paragraph" w:styleId="Makrotekst">
    <w:name w:val="macro"/>
    <w:link w:val="MakrotekstTeikn"/>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kstTeikn">
    <w:name w:val="Makrotekst Teikn"/>
    <w:basedOn w:val="Standardskriftforavsnitt"/>
    <w:link w:val="Makrotekst"/>
    <w:uiPriority w:val="99"/>
    <w:rsid w:val="0029639D"/>
    <w:rPr>
      <w:rFonts w:ascii="Courier" w:hAnsi="Courier"/>
      <w:sz w:val="20"/>
      <w:szCs w:val="20"/>
    </w:rPr>
  </w:style>
  <w:style w:type="paragraph" w:styleId="Sitat">
    <w:name w:val="Quote"/>
    <w:basedOn w:val="Normal"/>
    <w:next w:val="Normal"/>
    <w:link w:val="SitatTeikn"/>
    <w:uiPriority w:val="29"/>
    <w:qFormat/>
    <w:rsid w:val="00FC693F"/>
    <w:rPr>
      <w:i/>
      <w:iCs/>
      <w:color w:val="000000" w:themeColor="text1"/>
    </w:rPr>
  </w:style>
  <w:style w:type="character" w:customStyle="1" w:styleId="SitatTeikn">
    <w:name w:val="Sitat Teikn"/>
    <w:basedOn w:val="Standardskriftforavsnitt"/>
    <w:link w:val="Sitat"/>
    <w:uiPriority w:val="29"/>
    <w:rsid w:val="00FC693F"/>
    <w:rPr>
      <w:i/>
      <w:iCs/>
      <w:color w:val="000000" w:themeColor="text1"/>
    </w:rPr>
  </w:style>
  <w:style w:type="character" w:customStyle="1" w:styleId="Overskrift4Teikn">
    <w:name w:val="Overskrift 4 Teikn"/>
    <w:basedOn w:val="Standardskriftforavsnitt"/>
    <w:link w:val="Overskrift4"/>
    <w:uiPriority w:val="9"/>
    <w:semiHidden/>
    <w:rsid w:val="00FC693F"/>
    <w:rPr>
      <w:rFonts w:asciiTheme="majorHAnsi" w:eastAsiaTheme="majorEastAsia" w:hAnsiTheme="majorHAnsi" w:cstheme="majorBidi"/>
      <w:b/>
      <w:bCs/>
      <w:i/>
      <w:iCs/>
      <w:color w:val="4F81BD" w:themeColor="accent1"/>
    </w:rPr>
  </w:style>
  <w:style w:type="character" w:customStyle="1" w:styleId="Overskrift5Teikn">
    <w:name w:val="Overskrift 5 Teikn"/>
    <w:basedOn w:val="Standardskriftforavsnitt"/>
    <w:link w:val="Overskrift5"/>
    <w:uiPriority w:val="9"/>
    <w:semiHidden/>
    <w:rsid w:val="00FC693F"/>
    <w:rPr>
      <w:rFonts w:asciiTheme="majorHAnsi" w:eastAsiaTheme="majorEastAsia" w:hAnsiTheme="majorHAnsi" w:cstheme="majorBidi"/>
      <w:color w:val="243F60"/>
      <w:lang w:val="nn-NO"/>
    </w:rPr>
  </w:style>
  <w:style w:type="character" w:customStyle="1" w:styleId="Overskrift6Teikn">
    <w:name w:val="Overskrift 6 Teikn"/>
    <w:basedOn w:val="Standardskriftforavsnitt"/>
    <w:link w:val="Overskrift6"/>
    <w:uiPriority w:val="9"/>
    <w:semiHidden/>
    <w:rsid w:val="00FC693F"/>
    <w:rPr>
      <w:rFonts w:asciiTheme="majorHAnsi" w:eastAsiaTheme="majorEastAsia" w:hAnsiTheme="majorHAnsi" w:cstheme="majorBidi"/>
      <w:i/>
      <w:iCs/>
      <w:color w:val="243F60"/>
      <w:lang w:val="nn-NO"/>
    </w:rPr>
  </w:style>
  <w:style w:type="character" w:customStyle="1" w:styleId="Overskrift7Teikn">
    <w:name w:val="Overskrift 7 Teikn"/>
    <w:basedOn w:val="Standardskriftforavsnitt"/>
    <w:link w:val="Overskrift7"/>
    <w:uiPriority w:val="9"/>
    <w:semiHidden/>
    <w:rsid w:val="00FC693F"/>
    <w:rPr>
      <w:rFonts w:asciiTheme="majorHAnsi" w:eastAsiaTheme="majorEastAsia" w:hAnsiTheme="majorHAnsi" w:cstheme="majorBidi"/>
      <w:i/>
      <w:iCs/>
      <w:color w:val="404040" w:themeColor="text1" w:themeTint="BF"/>
    </w:rPr>
  </w:style>
  <w:style w:type="character" w:customStyle="1" w:styleId="Overskrift8Teikn">
    <w:name w:val="Overskrift 8 Teikn"/>
    <w:basedOn w:val="Standardskriftforavsnitt"/>
    <w:link w:val="Overskrift8"/>
    <w:uiPriority w:val="9"/>
    <w:semiHidden/>
    <w:rsid w:val="00FC693F"/>
    <w:rPr>
      <w:rFonts w:asciiTheme="majorHAnsi" w:eastAsiaTheme="majorEastAsia" w:hAnsiTheme="majorHAnsi" w:cstheme="majorBidi"/>
      <w:color w:val="4F81BD" w:themeColor="accent1"/>
      <w:sz w:val="20"/>
      <w:szCs w:val="20"/>
    </w:rPr>
  </w:style>
  <w:style w:type="character" w:customStyle="1" w:styleId="Overskrift9Teikn">
    <w:name w:val="Overskrift 9 Teikn"/>
    <w:basedOn w:val="Standardskriftforavsnitt"/>
    <w:link w:val="Overskrift9"/>
    <w:uiPriority w:val="9"/>
    <w:semiHidden/>
    <w:rsid w:val="00FC693F"/>
    <w:rPr>
      <w:rFonts w:asciiTheme="majorHAnsi" w:eastAsiaTheme="majorEastAsia" w:hAnsiTheme="majorHAnsi" w:cstheme="majorBidi"/>
      <w:i/>
      <w:iCs/>
      <w:color w:val="404040" w:themeColor="text1" w:themeTint="BF"/>
      <w:sz w:val="20"/>
      <w:szCs w:val="20"/>
    </w:rPr>
  </w:style>
  <w:style w:type="paragraph" w:styleId="Bilettekst">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erk">
    <w:name w:val="Strong"/>
    <w:basedOn w:val="Standardskriftforavsnitt"/>
    <w:uiPriority w:val="22"/>
    <w:qFormat/>
    <w:rsid w:val="00FC693F"/>
    <w:rPr>
      <w:b/>
      <w:bCs/>
    </w:rPr>
  </w:style>
  <w:style w:type="character" w:styleId="Utheving">
    <w:name w:val="Emphasis"/>
    <w:basedOn w:val="Standardskriftforavsnitt"/>
    <w:uiPriority w:val="20"/>
    <w:qFormat/>
    <w:rsid w:val="00FC693F"/>
    <w:rPr>
      <w:i/>
      <w:iCs/>
    </w:rPr>
  </w:style>
  <w:style w:type="paragraph" w:styleId="Sterktsitat">
    <w:name w:val="Intense Quote"/>
    <w:basedOn w:val="Normal"/>
    <w:next w:val="Normal"/>
    <w:link w:val="SterktsitatTeikn"/>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SterktsitatTeikn">
    <w:name w:val="Sterkt sitat Teikn"/>
    <w:basedOn w:val="Standardskriftforavsnitt"/>
    <w:link w:val="Sterktsitat"/>
    <w:uiPriority w:val="30"/>
    <w:rsid w:val="00FC693F"/>
    <w:rPr>
      <w:b/>
      <w:bCs/>
      <w:i/>
      <w:iCs/>
      <w:color w:val="4F81BD" w:themeColor="accent1"/>
    </w:rPr>
  </w:style>
  <w:style w:type="character" w:styleId="Svakutheving">
    <w:name w:val="Subtle Emphasis"/>
    <w:basedOn w:val="Standardskriftforavsnitt"/>
    <w:uiPriority w:val="19"/>
    <w:qFormat/>
    <w:rsid w:val="00FC693F"/>
    <w:rPr>
      <w:i/>
      <w:iCs/>
      <w:color w:val="808080" w:themeColor="text1" w:themeTint="7F"/>
    </w:rPr>
  </w:style>
  <w:style w:type="character" w:styleId="Sterkutheving">
    <w:name w:val="Intense Emphasis"/>
    <w:basedOn w:val="Standardskriftforavsnitt"/>
    <w:uiPriority w:val="21"/>
    <w:qFormat/>
    <w:rsid w:val="00FC693F"/>
    <w:rPr>
      <w:b/>
      <w:bCs/>
      <w:i/>
      <w:iCs/>
      <w:color w:val="4F81BD" w:themeColor="accent1"/>
    </w:rPr>
  </w:style>
  <w:style w:type="character" w:styleId="Svakreferanse">
    <w:name w:val="Subtle Reference"/>
    <w:basedOn w:val="Standardskriftforavsnitt"/>
    <w:uiPriority w:val="31"/>
    <w:qFormat/>
    <w:rsid w:val="00FC693F"/>
    <w:rPr>
      <w:smallCaps/>
      <w:color w:val="C0504D" w:themeColor="accent2"/>
      <w:u w:val="single"/>
    </w:rPr>
  </w:style>
  <w:style w:type="character" w:styleId="Sterkreferanse">
    <w:name w:val="Intense Reference"/>
    <w:basedOn w:val="Standardskriftforavsnitt"/>
    <w:uiPriority w:val="32"/>
    <w:qFormat/>
    <w:rsid w:val="00FC693F"/>
    <w:rPr>
      <w:b/>
      <w:bCs/>
      <w:smallCaps/>
      <w:color w:val="C0504D" w:themeColor="accent2"/>
      <w:spacing w:val="5"/>
      <w:u w:val="single"/>
    </w:rPr>
  </w:style>
  <w:style w:type="character" w:styleId="Boktittel">
    <w:name w:val="Book Title"/>
    <w:basedOn w:val="Standardskriftforavsnitt"/>
    <w:uiPriority w:val="33"/>
    <w:qFormat/>
    <w:rsid w:val="00FC693F"/>
    <w:rPr>
      <w:b/>
      <w:bCs/>
      <w:smallCaps/>
      <w:spacing w:val="5"/>
    </w:rPr>
  </w:style>
  <w:style w:type="paragraph" w:styleId="Overskriftforinnhaldsliste">
    <w:name w:val="TOC Heading"/>
    <w:basedOn w:val="Overskrift1"/>
    <w:next w:val="Normal"/>
    <w:uiPriority w:val="39"/>
    <w:semiHidden/>
    <w:unhideWhenUsed/>
    <w:qFormat/>
    <w:rsid w:val="00FC693F"/>
    <w:pPr>
      <w:outlineLvl w:val="9"/>
    </w:pPr>
  </w:style>
  <w:style w:type="table" w:styleId="Tabellrutenett">
    <w:name w:val="Table Grid"/>
    <w:basedOn w:val="Vanlegtabel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ysskuggelegging">
    <w:name w:val="Light Shading"/>
    <w:basedOn w:val="Vanlegtabel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ysskuggelegging-uthevingsfarge1">
    <w:name w:val="Light Shading Accent 1"/>
    <w:basedOn w:val="Vanlegtabel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ysskuggelegging-uthevingsfarge2">
    <w:name w:val="Light Shading Accent 2"/>
    <w:basedOn w:val="Vanlegtabel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ysskyggelegging-uthevingsfarge3">
    <w:name w:val="Light Shading Accent 3"/>
    <w:basedOn w:val="Vanlegtabel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ysskuggelegginguthevingsfarge4">
    <w:name w:val="Light Shading Accent 4"/>
    <w:basedOn w:val="Vanlegtabel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ysskuggelegging-uthevingsfarge5">
    <w:name w:val="Light Shading Accent 5"/>
    <w:basedOn w:val="Vanlegtabel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ysskuggelegging-uthevingsfarge6">
    <w:name w:val="Light Shading Accent 6"/>
    <w:basedOn w:val="Vanlegtabel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ysliste">
    <w:name w:val="Light List"/>
    <w:basedOn w:val="Vanlegtabel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ysliste-uthevingsfarge1">
    <w:name w:val="Light List Accent 1"/>
    <w:basedOn w:val="Vanlegtabel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ysliste-uthevingsfarge2">
    <w:name w:val="Light List Accent 2"/>
    <w:basedOn w:val="Vanlegtabel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ysliste-uthevingsfarge3">
    <w:name w:val="Light List Accent 3"/>
    <w:basedOn w:val="Vanlegtabel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ysliste-uthevingsfarge4">
    <w:name w:val="Light List Accent 4"/>
    <w:basedOn w:val="Vanlegtabel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ysliste-uthevingsfarge5">
    <w:name w:val="Light List Accent 5"/>
    <w:basedOn w:val="Vanlegtabel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ysliste-uthevingsfarge6">
    <w:name w:val="Light List Accent 6"/>
    <w:basedOn w:val="Vanlegtabel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ystrutenett">
    <w:name w:val="Light Grid"/>
    <w:basedOn w:val="Vanlegtabel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ystrutenett-uthevingsfarge1">
    <w:name w:val="Light Grid Accent 1"/>
    <w:basedOn w:val="Vanlegtabel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ystrutenettuthevingsfarge2">
    <w:name w:val="Light Grid Accent 2"/>
    <w:basedOn w:val="Vanlegtabel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ystrutenett-uthevingsfarge3">
    <w:name w:val="Light Grid Accent 3"/>
    <w:basedOn w:val="Vanlegtabel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ystrutenett-uthevingsfarge4">
    <w:name w:val="Light Grid Accent 4"/>
    <w:basedOn w:val="Vanlegtabel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ystrutenett-uthevingsfarge5">
    <w:name w:val="Light Grid Accent 5"/>
    <w:basedOn w:val="Vanlegtabel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ystrutenett-uthevingsfarge6">
    <w:name w:val="Light Grid Accent 6"/>
    <w:basedOn w:val="Vanlegtabel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iddelsskuggelegging1">
    <w:name w:val="Medium Shading 1"/>
    <w:basedOn w:val="Vanlegtabel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ddelsskuggelegging1-uthevingsfarge1">
    <w:name w:val="Medium Shading 1 Accent 1"/>
    <w:basedOn w:val="Vanlegtabel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iddelsskuggelegging1-uthevingsfarge2">
    <w:name w:val="Medium Shading 1 Accent 2"/>
    <w:basedOn w:val="Vanlegtabel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iddelsskuggelegging1-uthevingsfarge3">
    <w:name w:val="Medium Shading 1 Accent 3"/>
    <w:basedOn w:val="Vanlegtabel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iddelsskuggelegging1-uthevingsfarge4">
    <w:name w:val="Medium Shading 1 Accent 4"/>
    <w:basedOn w:val="Vanlegtabel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iddelsskuggelegging1-uthevingsfarge5">
    <w:name w:val="Medium Shading 1 Accent 5"/>
    <w:basedOn w:val="Vanlegtabel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iddelsskuggelegging1-uthevingsfarge6">
    <w:name w:val="Medium Shading 1 Accent 6"/>
    <w:basedOn w:val="Vanlegtabel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iddelsskuggelegging2">
    <w:name w:val="Medium Shading 2"/>
    <w:basedOn w:val="Vanle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uggelegging2-uthevingsfarge1">
    <w:name w:val="Medium Shading 2 Accent 1"/>
    <w:basedOn w:val="Vanle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uggelegging2uthevingsfarge2">
    <w:name w:val="Medium Shading 2 Accent 2"/>
    <w:basedOn w:val="Vanle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uggelegging2-uthevingsfarge3">
    <w:name w:val="Medium Shading 2 Accent 3"/>
    <w:basedOn w:val="Vanle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uggelegging2-uthevingsfarge4">
    <w:name w:val="Medium Shading 2 Accent 4"/>
    <w:basedOn w:val="Vanle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uggelegging2-uthevingsfarge5">
    <w:name w:val="Medium Shading 2 Accent 5"/>
    <w:basedOn w:val="Vanle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uggelegging2-uthevingsfarge6">
    <w:name w:val="Medium Shading 2 Accent 6"/>
    <w:basedOn w:val="Vanle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liste1">
    <w:name w:val="Medium List 1"/>
    <w:basedOn w:val="Vanlegtabel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ddelsliste1-uthevingsfarge1">
    <w:name w:val="Medium List 1 Accent 1"/>
    <w:basedOn w:val="Vanlegtabel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iddelsliste1-uthevingsfarge2">
    <w:name w:val="Medium List 1 Accent 2"/>
    <w:basedOn w:val="Vanlegtabel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iddelsliste1-uthevingsfarge3">
    <w:name w:val="Medium List 1 Accent 3"/>
    <w:basedOn w:val="Vanlegtabel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iddelsliste1-uthevingsfarge4">
    <w:name w:val="Medium List 1 Accent 4"/>
    <w:basedOn w:val="Vanlegtabel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iddelsliste1uthevingsfarge5">
    <w:name w:val="Medium List 1 Accent 5"/>
    <w:basedOn w:val="Vanlegtabel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iddelsliste1uthevingsfarge6">
    <w:name w:val="Medium List 1 Accent 6"/>
    <w:basedOn w:val="Vanlegtabel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iddelsliste2">
    <w:name w:val="Medium List 2"/>
    <w:basedOn w:val="Vanle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1">
    <w:name w:val="Medium List 2 Accent 1"/>
    <w:basedOn w:val="Vanle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2">
    <w:name w:val="Medium List 2 Accent 2"/>
    <w:basedOn w:val="Vanle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3">
    <w:name w:val="Medium List 2 Accent 3"/>
    <w:basedOn w:val="Vanle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4">
    <w:name w:val="Medium List 2 Accent 4"/>
    <w:basedOn w:val="Vanle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5">
    <w:name w:val="Medium List 2 Accent 5"/>
    <w:basedOn w:val="Vanle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6">
    <w:name w:val="Medium List 2 Accent 6"/>
    <w:basedOn w:val="Vanle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rutenett1">
    <w:name w:val="Medium Grid 1"/>
    <w:basedOn w:val="Vanlegtabel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ddelsrutenett1-uthevingsfarge1">
    <w:name w:val="Medium Grid 1 Accent 1"/>
    <w:basedOn w:val="Vanlegtabel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iddelsrutenett1-uthevingsfarge2">
    <w:name w:val="Medium Grid 1 Accent 2"/>
    <w:basedOn w:val="Vanlegtabel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iddelsrutenett1-uthevingsfarge3">
    <w:name w:val="Medium Grid 1 Accent 3"/>
    <w:basedOn w:val="Vanlegtabel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iddelsrutenett1-uthevingsfarge4">
    <w:name w:val="Medium Grid 1 Accent 4"/>
    <w:basedOn w:val="Vanlegtabel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iddelsrutenett1-uthevingsfarge5">
    <w:name w:val="Medium Grid 1 Accent 5"/>
    <w:basedOn w:val="Vanlegtabel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iddelsrutenett1-uthevingsfarge6">
    <w:name w:val="Medium Grid 1 Accent 6"/>
    <w:basedOn w:val="Vanlegtabel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iddelsrutenett2">
    <w:name w:val="Medium Grid 2"/>
    <w:basedOn w:val="Vanle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ddelsrutenett2-uthevingsfarge1">
    <w:name w:val="Medium Grid 2 Accent 1"/>
    <w:basedOn w:val="Vanle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iddelsrutenett2-uthevingsfarge2">
    <w:name w:val="Medium Grid 2 Accent 2"/>
    <w:basedOn w:val="Vanle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iddelsrutenett2-uthevingsfarge3">
    <w:name w:val="Medium Grid 2 Accent 3"/>
    <w:basedOn w:val="Vanle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iddelsrutenett2-uthevingsfarge4">
    <w:name w:val="Medium Grid 2 Accent 4"/>
    <w:basedOn w:val="Vanle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iddelsrutenett2-uthevingsfarge5">
    <w:name w:val="Medium Grid 2 Accent 5"/>
    <w:basedOn w:val="Vanle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iddelsrutenett2-uthevingsfarge6">
    <w:name w:val="Medium Grid 2 Accent 6"/>
    <w:basedOn w:val="Vanle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iddelsrutenett3">
    <w:name w:val="Medium Grid 3"/>
    <w:basedOn w:val="Vanle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ddelsrutenett3-uthevingsfarge1">
    <w:name w:val="Medium Grid 3 Accent 1"/>
    <w:basedOn w:val="Vanle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iddelsrutenett3-uthevingsfarge2">
    <w:name w:val="Medium Grid 3 Accent 2"/>
    <w:basedOn w:val="Vanle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iddelsrutenett3-uthevingsfarge3">
    <w:name w:val="Medium Grid 3 Accent 3"/>
    <w:basedOn w:val="Vanle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iddelsrutenett3-uthevingsfarge4">
    <w:name w:val="Medium Grid 3 Accent 4"/>
    <w:basedOn w:val="Vanle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iddelsrutenett3-uthevingsfarge5">
    <w:name w:val="Medium Grid 3 Accent 5"/>
    <w:basedOn w:val="Vanle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iddelsrutenett3-uthevingsfarge6">
    <w:name w:val="Medium Grid 3 Accent 6"/>
    <w:basedOn w:val="Vanle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rkliste">
    <w:name w:val="Dark List"/>
    <w:basedOn w:val="Vanlegtabel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rkliste-uthevingsfarge1">
    <w:name w:val="Dark List Accent 1"/>
    <w:basedOn w:val="Vanlegtabel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Mrkliste-uthevingsfarge2">
    <w:name w:val="Dark List Accent 2"/>
    <w:basedOn w:val="Vanlegtabel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Mrkliste-uthevingsfarge3">
    <w:name w:val="Dark List Accent 3"/>
    <w:basedOn w:val="Vanlegtabel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Mrkliste-uthevingsfarge4">
    <w:name w:val="Dark List Accent 4"/>
    <w:basedOn w:val="Vanlegtabel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Mrkliste-uthevingsfarge5">
    <w:name w:val="Dark List Accent 5"/>
    <w:basedOn w:val="Vanlegtabel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Mrklisteuthevingsfarge6">
    <w:name w:val="Dark List Accent 6"/>
    <w:basedOn w:val="Vanlegtabel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gerikskuggelegging">
    <w:name w:val="Colorful Shading"/>
    <w:basedOn w:val="Vanleg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gerikskuggelegginguthevingsfarge1">
    <w:name w:val="Colorful Shading Accent 1"/>
    <w:basedOn w:val="Vanleg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gerikskuggelegging-uthevingsfarge2">
    <w:name w:val="Colorful Shading Accent 2"/>
    <w:basedOn w:val="Vanleg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gerikskuggelegging-uthevingsfarge3">
    <w:name w:val="Colorful Shading Accent 3"/>
    <w:basedOn w:val="Vanlegtabel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gerikskuggelegging-uthevingsfarge4">
    <w:name w:val="Colorful Shading Accent 4"/>
    <w:basedOn w:val="Vanlegtabel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gerikskuggelegging-uthevingsfarge5">
    <w:name w:val="Colorful Shading Accent 5"/>
    <w:basedOn w:val="Vanlegtabel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gerikskuggelegging-uthevingsfarge6">
    <w:name w:val="Colorful Shading Accent 6"/>
    <w:basedOn w:val="Vanlegtabel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gerikliste">
    <w:name w:val="Colorful List"/>
    <w:basedOn w:val="Vanlegtabel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geriklisteuthevingsfarge1">
    <w:name w:val="Colorful List Accent 1"/>
    <w:basedOn w:val="Vanlegtabel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gerikliste-uthevingsfarge2">
    <w:name w:val="Colorful List Accent 2"/>
    <w:basedOn w:val="Vanlegtabel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gerikliste-uthevingsfarge3">
    <w:name w:val="Colorful List Accent 3"/>
    <w:basedOn w:val="Vanlegtabel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gerikliste-uthevingsfarge4">
    <w:name w:val="Colorful List Accent 4"/>
    <w:basedOn w:val="Vanlegtabel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gerikliste-uthevingsfarge5">
    <w:name w:val="Colorful List Accent 5"/>
    <w:basedOn w:val="Vanlegtabel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gerikliste-uthevingsfarge6">
    <w:name w:val="Colorful List Accent 6"/>
    <w:basedOn w:val="Vanlegtabel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geriktrutenett">
    <w:name w:val="Colorful Grid"/>
    <w:basedOn w:val="Vanle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geriktrutenett-uthevingsfarge1">
    <w:name w:val="Colorful Grid Accent 1"/>
    <w:basedOn w:val="Vanle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geriktrutenett-uthevingsfarge2">
    <w:name w:val="Colorful Grid Accent 2"/>
    <w:basedOn w:val="Vanle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geriktrutenett-uthevingsfarge3">
    <w:name w:val="Colorful Grid Accent 3"/>
    <w:basedOn w:val="Vanle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geriktrutenett-uthevingsfarge4">
    <w:name w:val="Colorful Grid Accent 4"/>
    <w:basedOn w:val="Vanle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geriktrutenett-uthevingsfarge5">
    <w:name w:val="Colorful Grid Accent 5"/>
    <w:basedOn w:val="Vanle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geriktrutenett-uthevingsfarge6">
    <w:name w:val="Colorful Grid Accent 6"/>
    <w:basedOn w:val="Vanle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kopling">
    <w:name w:val="Hyperlink"/>
    <w:basedOn w:val="Standardskriftforavsnitt"/>
    <w:uiPriority w:val="99"/>
    <w:unhideWhenUsed/>
    <w:rsid w:val="00045F5F"/>
    <w:rPr>
      <w:color w:val="0000FF" w:themeColor="hyperlink"/>
      <w:u w:val="single"/>
    </w:rPr>
  </w:style>
  <w:style w:type="paragraph" w:styleId="INNH1">
    <w:name w:val="toc 1"/>
    <w:basedOn w:val="Normal"/>
    <w:next w:val="Normal"/>
    <w:autoRedefine/>
    <w:uiPriority w:val="39"/>
    <w:unhideWhenUsed/>
    <w:rsid w:val="00045F5F"/>
    <w:pPr>
      <w:spacing w:after="100"/>
    </w:pPr>
  </w:style>
  <w:style w:type="paragraph" w:styleId="INNH2">
    <w:name w:val="toc 2"/>
    <w:basedOn w:val="Normal"/>
    <w:next w:val="Normal"/>
    <w:autoRedefine/>
    <w:uiPriority w:val="39"/>
    <w:unhideWhenUsed/>
    <w:rsid w:val="00045F5F"/>
    <w:pPr>
      <w:spacing w:after="100"/>
      <w:ind w:left="220"/>
    </w:pPr>
  </w:style>
  <w:style w:type="paragraph" w:styleId="INNH3">
    <w:name w:val="toc 3"/>
    <w:basedOn w:val="Normal"/>
    <w:next w:val="Normal"/>
    <w:autoRedefine/>
    <w:uiPriority w:val="39"/>
    <w:unhideWhenUsed/>
    <w:rsid w:val="00045F5F"/>
    <w:pPr>
      <w:spacing w:after="100"/>
      <w:ind w:left="440"/>
    </w:pPr>
  </w:style>
  <w:style w:type="paragraph" w:styleId="INNH4">
    <w:name w:val="toc 4"/>
    <w:basedOn w:val="Normal"/>
    <w:next w:val="Normal"/>
    <w:autoRedefine/>
    <w:uiPriority w:val="39"/>
    <w:unhideWhenUsed/>
    <w:rsid w:val="00045F5F"/>
    <w:pPr>
      <w:spacing w:after="100"/>
      <w:ind w:left="660"/>
    </w:pPr>
  </w:style>
  <w:style w:type="paragraph" w:styleId="INNH5">
    <w:name w:val="toc 5"/>
    <w:basedOn w:val="Normal"/>
    <w:next w:val="Normal"/>
    <w:autoRedefine/>
    <w:uiPriority w:val="39"/>
    <w:unhideWhenUsed/>
    <w:rsid w:val="00045F5F"/>
    <w:pPr>
      <w:spacing w:after="100"/>
      <w:ind w:left="880"/>
    </w:pPr>
  </w:style>
  <w:style w:type="paragraph" w:styleId="Kommentartekst">
    <w:name w:val="annotation text"/>
    <w:basedOn w:val="Normal"/>
    <w:link w:val="KommentartekstTeikn"/>
    <w:uiPriority w:val="99"/>
    <w:semiHidden/>
    <w:unhideWhenUsed/>
    <w:pPr>
      <w:spacing w:line="240" w:lineRule="auto"/>
    </w:pPr>
    <w:rPr>
      <w:sz w:val="20"/>
      <w:szCs w:val="20"/>
    </w:rPr>
  </w:style>
  <w:style w:type="character" w:customStyle="1" w:styleId="KommentartekstTeikn">
    <w:name w:val="Kommentartekst Teikn"/>
    <w:basedOn w:val="Standardskriftforavsnitt"/>
    <w:link w:val="Kommentartekst"/>
    <w:uiPriority w:val="99"/>
    <w:semiHidden/>
    <w:rPr>
      <w:sz w:val="20"/>
      <w:szCs w:val="20"/>
      <w:lang w:val="nn-NO"/>
    </w:rPr>
  </w:style>
  <w:style w:type="character" w:styleId="Kommentarreferanse">
    <w:name w:val="annotation reference"/>
    <w:basedOn w:val="Standardskriftforavsnitt"/>
    <w:uiPriority w:val="99"/>
    <w:semiHidden/>
    <w:unhideWhenUsed/>
    <w:rPr>
      <w:sz w:val="16"/>
      <w:szCs w:val="16"/>
    </w:rPr>
  </w:style>
  <w:style w:type="character" w:styleId="Ulystomtale">
    <w:name w:val="Unresolved Mention"/>
    <w:basedOn w:val="Standardskriftforavsnitt"/>
    <w:uiPriority w:val="99"/>
    <w:semiHidden/>
    <w:unhideWhenUsed/>
    <w:rsid w:val="00FE42C0"/>
    <w:rPr>
      <w:color w:val="605E5C"/>
      <w:shd w:val="clear" w:color="auto" w:fill="E1DFDD"/>
    </w:rPr>
  </w:style>
  <w:style w:type="table" w:styleId="Reintabell1">
    <w:name w:val="Plain Table 1"/>
    <w:basedOn w:val="Vanlegtabell"/>
    <w:uiPriority w:val="4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899431">
      <w:bodyDiv w:val="1"/>
      <w:marLeft w:val="0"/>
      <w:marRight w:val="0"/>
      <w:marTop w:val="0"/>
      <w:marBottom w:val="0"/>
      <w:divBdr>
        <w:top w:val="none" w:sz="0" w:space="0" w:color="auto"/>
        <w:left w:val="none" w:sz="0" w:space="0" w:color="auto"/>
        <w:bottom w:val="none" w:sz="0" w:space="0" w:color="auto"/>
        <w:right w:val="none" w:sz="0" w:space="0" w:color="auto"/>
      </w:divBdr>
    </w:div>
    <w:div w:id="269358121">
      <w:bodyDiv w:val="1"/>
      <w:marLeft w:val="0"/>
      <w:marRight w:val="0"/>
      <w:marTop w:val="0"/>
      <w:marBottom w:val="0"/>
      <w:divBdr>
        <w:top w:val="none" w:sz="0" w:space="0" w:color="auto"/>
        <w:left w:val="none" w:sz="0" w:space="0" w:color="auto"/>
        <w:bottom w:val="none" w:sz="0" w:space="0" w:color="auto"/>
        <w:right w:val="none" w:sz="0" w:space="0" w:color="auto"/>
      </w:divBdr>
    </w:div>
    <w:div w:id="277101005">
      <w:bodyDiv w:val="1"/>
      <w:marLeft w:val="0"/>
      <w:marRight w:val="0"/>
      <w:marTop w:val="0"/>
      <w:marBottom w:val="0"/>
      <w:divBdr>
        <w:top w:val="none" w:sz="0" w:space="0" w:color="auto"/>
        <w:left w:val="none" w:sz="0" w:space="0" w:color="auto"/>
        <w:bottom w:val="none" w:sz="0" w:space="0" w:color="auto"/>
        <w:right w:val="none" w:sz="0" w:space="0" w:color="auto"/>
      </w:divBdr>
    </w:div>
    <w:div w:id="329875258">
      <w:bodyDiv w:val="1"/>
      <w:marLeft w:val="0"/>
      <w:marRight w:val="0"/>
      <w:marTop w:val="0"/>
      <w:marBottom w:val="0"/>
      <w:divBdr>
        <w:top w:val="none" w:sz="0" w:space="0" w:color="auto"/>
        <w:left w:val="none" w:sz="0" w:space="0" w:color="auto"/>
        <w:bottom w:val="none" w:sz="0" w:space="0" w:color="auto"/>
        <w:right w:val="none" w:sz="0" w:space="0" w:color="auto"/>
      </w:divBdr>
    </w:div>
    <w:div w:id="497577154">
      <w:bodyDiv w:val="1"/>
      <w:marLeft w:val="0"/>
      <w:marRight w:val="0"/>
      <w:marTop w:val="0"/>
      <w:marBottom w:val="0"/>
      <w:divBdr>
        <w:top w:val="none" w:sz="0" w:space="0" w:color="auto"/>
        <w:left w:val="none" w:sz="0" w:space="0" w:color="auto"/>
        <w:bottom w:val="none" w:sz="0" w:space="0" w:color="auto"/>
        <w:right w:val="none" w:sz="0" w:space="0" w:color="auto"/>
      </w:divBdr>
    </w:div>
    <w:div w:id="688682954">
      <w:bodyDiv w:val="1"/>
      <w:marLeft w:val="0"/>
      <w:marRight w:val="0"/>
      <w:marTop w:val="0"/>
      <w:marBottom w:val="0"/>
      <w:divBdr>
        <w:top w:val="none" w:sz="0" w:space="0" w:color="auto"/>
        <w:left w:val="none" w:sz="0" w:space="0" w:color="auto"/>
        <w:bottom w:val="none" w:sz="0" w:space="0" w:color="auto"/>
        <w:right w:val="none" w:sz="0" w:space="0" w:color="auto"/>
      </w:divBdr>
    </w:div>
    <w:div w:id="829753985">
      <w:bodyDiv w:val="1"/>
      <w:marLeft w:val="0"/>
      <w:marRight w:val="0"/>
      <w:marTop w:val="0"/>
      <w:marBottom w:val="0"/>
      <w:divBdr>
        <w:top w:val="none" w:sz="0" w:space="0" w:color="auto"/>
        <w:left w:val="none" w:sz="0" w:space="0" w:color="auto"/>
        <w:bottom w:val="none" w:sz="0" w:space="0" w:color="auto"/>
        <w:right w:val="none" w:sz="0" w:space="0" w:color="auto"/>
      </w:divBdr>
    </w:div>
    <w:div w:id="1047025979">
      <w:bodyDiv w:val="1"/>
      <w:marLeft w:val="0"/>
      <w:marRight w:val="0"/>
      <w:marTop w:val="0"/>
      <w:marBottom w:val="0"/>
      <w:divBdr>
        <w:top w:val="none" w:sz="0" w:space="0" w:color="auto"/>
        <w:left w:val="none" w:sz="0" w:space="0" w:color="auto"/>
        <w:bottom w:val="none" w:sz="0" w:space="0" w:color="auto"/>
        <w:right w:val="none" w:sz="0" w:space="0" w:color="auto"/>
      </w:divBdr>
    </w:div>
    <w:div w:id="184720792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diagramLayout" Target="diagrams/layout1.xml"/><Relationship Id="rId18" Type="http://schemas.openxmlformats.org/officeDocument/2006/relationships/image" Target="media/image5.jpe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8.jpeg"/><Relationship Id="rId7" Type="http://schemas.openxmlformats.org/officeDocument/2006/relationships/endnotes" Target="endnotes.xml"/><Relationship Id="rId12" Type="http://schemas.openxmlformats.org/officeDocument/2006/relationships/diagramData" Target="diagrams/data1.xml"/><Relationship Id="rId17" Type="http://schemas.openxmlformats.org/officeDocument/2006/relationships/image" Target="media/image4.png"/><Relationship Id="rId25" Type="http://schemas.openxmlformats.org/officeDocument/2006/relationships/glossaryDocument" Target="glossary/document.xml"/><Relationship Id="rId2" Type="http://schemas.openxmlformats.org/officeDocument/2006/relationships/numbering" Target="numbering.xml"/><Relationship Id="rId16" Type="http://schemas.microsoft.com/office/2007/relationships/diagramDrawing" Target="diagrams/drawing1.xml"/><Relationship Id="rId20" Type="http://schemas.openxmlformats.org/officeDocument/2006/relationships/image" Target="media/image7.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diagramColors" Target="diagrams/colors1.xml"/><Relationship Id="rId23" Type="http://schemas.openxmlformats.org/officeDocument/2006/relationships/footer" Target="footer1.xml"/><Relationship Id="rId10" Type="http://schemas.openxmlformats.org/officeDocument/2006/relationships/header" Target="header1.xml"/><Relationship Id="rId19" Type="http://schemas.openxmlformats.org/officeDocument/2006/relationships/image" Target="media/image6.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diagramQuickStyle" Target="diagrams/quickStyle1.xml"/><Relationship Id="rId22" Type="http://schemas.openxmlformats.org/officeDocument/2006/relationships/image" Target="media/image9.jpeg"/><Relationship Id="rId27" Type="http://schemas.microsoft.com/office/2020/10/relationships/intelligence" Target="intelligence2.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823D24E-4563-4129-8F9F-4D0964A3C580}" type="doc">
      <dgm:prSet loTypeId="urn:microsoft.com/office/officeart/2005/8/layout/cycle3" loCatId="cycle" qsTypeId="urn:microsoft.com/office/officeart/2005/8/quickstyle/simple1" qsCatId="simple" csTypeId="urn:microsoft.com/office/officeart/2005/8/colors/accent1_2" csCatId="accent1" phldr="1"/>
      <dgm:spPr/>
      <dgm:t>
        <a:bodyPr/>
        <a:lstStyle/>
        <a:p>
          <a:endParaRPr lang="nb-NO"/>
        </a:p>
      </dgm:t>
    </dgm:pt>
    <dgm:pt modelId="{C88E31A7-CB74-4834-BEB5-FD097A2888D5}">
      <dgm:prSet phldrT="[Tekst]"/>
      <dgm:spPr/>
      <dgm:t>
        <a:bodyPr/>
        <a:lstStyle/>
        <a:p>
          <a:r>
            <a:rPr lang="nb-NO" b="1"/>
            <a:t>Fastlegeordning. </a:t>
          </a:r>
          <a:r>
            <a:rPr lang="nb-NO"/>
            <a:t>Alle innbyggjarar skal ha rett til fastlege med forsvarleg listelengd</a:t>
          </a:r>
        </a:p>
      </dgm:t>
    </dgm:pt>
    <dgm:pt modelId="{A7EE4A73-5D52-4208-8E9B-1BE164B11200}" type="parTrans" cxnId="{28CA1D54-945E-45F7-BADD-F7CD77D2E210}">
      <dgm:prSet/>
      <dgm:spPr/>
      <dgm:t>
        <a:bodyPr/>
        <a:lstStyle/>
        <a:p>
          <a:endParaRPr lang="nb-NO"/>
        </a:p>
      </dgm:t>
    </dgm:pt>
    <dgm:pt modelId="{CF66035A-BBB0-494D-A9D7-624E72B64573}" type="sibTrans" cxnId="{28CA1D54-945E-45F7-BADD-F7CD77D2E210}">
      <dgm:prSet/>
      <dgm:spPr/>
      <dgm:t>
        <a:bodyPr/>
        <a:lstStyle/>
        <a:p>
          <a:endParaRPr lang="nb-NO"/>
        </a:p>
      </dgm:t>
    </dgm:pt>
    <dgm:pt modelId="{705DBF43-4EF4-439C-81A3-967B37C41182}">
      <dgm:prSet phldrT="[Tekst]"/>
      <dgm:spPr/>
      <dgm:t>
        <a:bodyPr/>
        <a:lstStyle/>
        <a:p>
          <a:pPr>
            <a:buFont typeface="Symbol" panose="05050102010706020507" pitchFamily="18" charset="2"/>
            <a:buChar char=""/>
          </a:pPr>
          <a:r>
            <a:rPr lang="nn-NO" b="1"/>
            <a:t>Legevakt/øyeblikkeleg hjelp</a:t>
          </a:r>
          <a:r>
            <a:rPr lang="nn-NO"/>
            <a:t>: Tilgjengeleg akuttmedisinsk beredskap heile døgnet.</a:t>
          </a:r>
          <a:endParaRPr lang="nb-NO"/>
        </a:p>
      </dgm:t>
    </dgm:pt>
    <dgm:pt modelId="{1545E142-B35E-473B-B410-8E30F5F79D24}" type="parTrans" cxnId="{02028A50-9D4E-40B1-BEC4-BFFBDB91838D}">
      <dgm:prSet/>
      <dgm:spPr/>
      <dgm:t>
        <a:bodyPr/>
        <a:lstStyle/>
        <a:p>
          <a:endParaRPr lang="nb-NO"/>
        </a:p>
      </dgm:t>
    </dgm:pt>
    <dgm:pt modelId="{D8EC3C1A-DB63-47E3-A89B-8C62FBF0EF87}" type="sibTrans" cxnId="{02028A50-9D4E-40B1-BEC4-BFFBDB91838D}">
      <dgm:prSet/>
      <dgm:spPr/>
      <dgm:t>
        <a:bodyPr/>
        <a:lstStyle/>
        <a:p>
          <a:endParaRPr lang="nb-NO"/>
        </a:p>
      </dgm:t>
    </dgm:pt>
    <dgm:pt modelId="{54B7915B-E087-45C4-AA25-944D5769A217}">
      <dgm:prSet phldrT="[Tekst]"/>
      <dgm:spPr/>
      <dgm:t>
        <a:bodyPr/>
        <a:lstStyle/>
        <a:p>
          <a:pPr>
            <a:buFont typeface="Symbol" panose="05050102010706020507" pitchFamily="18" charset="2"/>
            <a:buChar char=""/>
          </a:pPr>
          <a:r>
            <a:rPr lang="nn-NO" b="1"/>
            <a:t>Beredskap</a:t>
          </a:r>
          <a:r>
            <a:rPr lang="nn-NO"/>
            <a:t>: Oppdaterte planar og øvingar for kriser, pandemiar og akutte hendingar.</a:t>
          </a:r>
          <a:endParaRPr lang="nb-NO"/>
        </a:p>
      </dgm:t>
    </dgm:pt>
    <dgm:pt modelId="{D2B5D6EE-0243-4404-8769-DE84122B2F2E}" type="parTrans" cxnId="{BD407D19-ACCD-4923-B2EF-EFBADFB94F60}">
      <dgm:prSet/>
      <dgm:spPr/>
      <dgm:t>
        <a:bodyPr/>
        <a:lstStyle/>
        <a:p>
          <a:endParaRPr lang="nb-NO"/>
        </a:p>
      </dgm:t>
    </dgm:pt>
    <dgm:pt modelId="{1429EEED-CCE2-440A-B264-DFC8DBE835B9}" type="sibTrans" cxnId="{BD407D19-ACCD-4923-B2EF-EFBADFB94F60}">
      <dgm:prSet/>
      <dgm:spPr/>
      <dgm:t>
        <a:bodyPr/>
        <a:lstStyle/>
        <a:p>
          <a:endParaRPr lang="nb-NO"/>
        </a:p>
      </dgm:t>
    </dgm:pt>
    <dgm:pt modelId="{CD2D90EB-5925-4751-B2AE-AE14848D2F8D}">
      <dgm:prSet/>
      <dgm:spPr/>
      <dgm:t>
        <a:bodyPr/>
        <a:lstStyle/>
        <a:p>
          <a:pPr>
            <a:buFont typeface="Symbol" panose="05050102010706020507" pitchFamily="18" charset="2"/>
            <a:buChar char=""/>
          </a:pPr>
          <a:r>
            <a:rPr lang="nn-NO" b="1"/>
            <a:t>Samfunnsmedisin</a:t>
          </a:r>
          <a:r>
            <a:rPr lang="nn-NO"/>
            <a:t>: Kommuneoverlegefunksjon med ansvar for medisinskfagleg rådgiving, smittevern og folkehelsearbeid.</a:t>
          </a:r>
          <a:endParaRPr lang="nb-NO"/>
        </a:p>
      </dgm:t>
    </dgm:pt>
    <dgm:pt modelId="{DABAF674-23AE-44A0-A5C0-BA483BA4AF2F}" type="parTrans" cxnId="{75512C8D-C1C3-43B2-8975-95B8A6036C4E}">
      <dgm:prSet/>
      <dgm:spPr/>
      <dgm:t>
        <a:bodyPr/>
        <a:lstStyle/>
        <a:p>
          <a:endParaRPr lang="nb-NO"/>
        </a:p>
      </dgm:t>
    </dgm:pt>
    <dgm:pt modelId="{A9614A92-A734-4D2B-90A1-017A0F472377}" type="sibTrans" cxnId="{75512C8D-C1C3-43B2-8975-95B8A6036C4E}">
      <dgm:prSet/>
      <dgm:spPr/>
      <dgm:t>
        <a:bodyPr/>
        <a:lstStyle/>
        <a:p>
          <a:endParaRPr lang="nb-NO"/>
        </a:p>
      </dgm:t>
    </dgm:pt>
    <dgm:pt modelId="{D07A4780-7C80-4ADB-8EC9-753BF490F207}">
      <dgm:prSet/>
      <dgm:spPr/>
      <dgm:t>
        <a:bodyPr/>
        <a:lstStyle/>
        <a:p>
          <a:pPr>
            <a:buFont typeface="Symbol" panose="05050102010706020507" pitchFamily="18" charset="2"/>
            <a:buChar char=""/>
          </a:pPr>
          <a:r>
            <a:rPr lang="nn-NO" b="1"/>
            <a:t>Kvalitetsarbeid</a:t>
          </a:r>
          <a:r>
            <a:rPr lang="nn-NO"/>
            <a:t>: System for leiing, kvalitetsforbetring og pasienttryggleik.</a:t>
          </a:r>
          <a:endParaRPr lang="nb-NO"/>
        </a:p>
      </dgm:t>
    </dgm:pt>
    <dgm:pt modelId="{CB9F200B-EA7C-48CE-B5AE-AAE3001A9908}" type="parTrans" cxnId="{E5491C65-3F51-4041-9EB1-F72325D3B172}">
      <dgm:prSet/>
      <dgm:spPr/>
      <dgm:t>
        <a:bodyPr/>
        <a:lstStyle/>
        <a:p>
          <a:endParaRPr lang="nb-NO"/>
        </a:p>
      </dgm:t>
    </dgm:pt>
    <dgm:pt modelId="{F717E150-BC2E-4AC1-B71A-C949A9B3530F}" type="sibTrans" cxnId="{E5491C65-3F51-4041-9EB1-F72325D3B172}">
      <dgm:prSet/>
      <dgm:spPr/>
      <dgm:t>
        <a:bodyPr/>
        <a:lstStyle/>
        <a:p>
          <a:endParaRPr lang="nb-NO"/>
        </a:p>
      </dgm:t>
    </dgm:pt>
    <dgm:pt modelId="{6C053AC5-F682-4352-BBB4-7713B8E5190E}" type="pres">
      <dgm:prSet presAssocID="{0823D24E-4563-4129-8F9F-4D0964A3C580}" presName="Name0" presStyleCnt="0">
        <dgm:presLayoutVars>
          <dgm:dir/>
          <dgm:resizeHandles val="exact"/>
        </dgm:presLayoutVars>
      </dgm:prSet>
      <dgm:spPr/>
    </dgm:pt>
    <dgm:pt modelId="{A6F2B990-F4BD-4339-BF11-EDB121EF97DD}" type="pres">
      <dgm:prSet presAssocID="{0823D24E-4563-4129-8F9F-4D0964A3C580}" presName="cycle" presStyleCnt="0"/>
      <dgm:spPr/>
    </dgm:pt>
    <dgm:pt modelId="{617DA05F-5347-4F98-9F82-5D86DA57B43D}" type="pres">
      <dgm:prSet presAssocID="{C88E31A7-CB74-4834-BEB5-FD097A2888D5}" presName="nodeFirstNode" presStyleLbl="node1" presStyleIdx="0" presStyleCnt="5" custScaleX="107951" custScaleY="122885">
        <dgm:presLayoutVars>
          <dgm:bulletEnabled val="1"/>
        </dgm:presLayoutVars>
      </dgm:prSet>
      <dgm:spPr/>
    </dgm:pt>
    <dgm:pt modelId="{2CF0C314-F9B1-4A8A-94BA-CA441C2BCF24}" type="pres">
      <dgm:prSet presAssocID="{CF66035A-BBB0-494D-A9D7-624E72B64573}" presName="sibTransFirstNode" presStyleLbl="bgShp" presStyleIdx="0" presStyleCnt="1"/>
      <dgm:spPr/>
    </dgm:pt>
    <dgm:pt modelId="{14CE5FD4-7025-42CE-9C04-CB51769097DA}" type="pres">
      <dgm:prSet presAssocID="{705DBF43-4EF4-439C-81A3-967B37C41182}" presName="nodeFollowingNodes" presStyleLbl="node1" presStyleIdx="1" presStyleCnt="5" custScaleX="105437" custScaleY="125766" custRadScaleRad="97406" custRadScaleInc="2877">
        <dgm:presLayoutVars>
          <dgm:bulletEnabled val="1"/>
        </dgm:presLayoutVars>
      </dgm:prSet>
      <dgm:spPr/>
    </dgm:pt>
    <dgm:pt modelId="{84262F64-4AB2-4479-B14F-E534C6C681B2}" type="pres">
      <dgm:prSet presAssocID="{CD2D90EB-5925-4751-B2AE-AE14848D2F8D}" presName="nodeFollowingNodes" presStyleLbl="node1" presStyleIdx="2" presStyleCnt="5" custScaleX="102661" custScaleY="131721" custRadScaleRad="100817" custRadScaleInc="-25701">
        <dgm:presLayoutVars>
          <dgm:bulletEnabled val="1"/>
        </dgm:presLayoutVars>
      </dgm:prSet>
      <dgm:spPr/>
    </dgm:pt>
    <dgm:pt modelId="{0DC6880A-16FB-46DD-8724-0DB537871916}" type="pres">
      <dgm:prSet presAssocID="{54B7915B-E087-45C4-AA25-944D5769A217}" presName="nodeFollowingNodes" presStyleLbl="node1" presStyleIdx="3" presStyleCnt="5" custScaleX="99509" custScaleY="144714" custRadScaleRad="95411" custRadScaleInc="22890">
        <dgm:presLayoutVars>
          <dgm:bulletEnabled val="1"/>
        </dgm:presLayoutVars>
      </dgm:prSet>
      <dgm:spPr/>
    </dgm:pt>
    <dgm:pt modelId="{A685BC5C-A619-4C21-96A4-48921DB003A8}" type="pres">
      <dgm:prSet presAssocID="{D07A4780-7C80-4ADB-8EC9-753BF490F207}" presName="nodeFollowingNodes" presStyleLbl="node1" presStyleIdx="4" presStyleCnt="5" custScaleX="110012" custScaleY="120108">
        <dgm:presLayoutVars>
          <dgm:bulletEnabled val="1"/>
        </dgm:presLayoutVars>
      </dgm:prSet>
      <dgm:spPr/>
    </dgm:pt>
  </dgm:ptLst>
  <dgm:cxnLst>
    <dgm:cxn modelId="{0A650219-29B9-4EED-A98C-6B0245213A25}" type="presOf" srcId="{705DBF43-4EF4-439C-81A3-967B37C41182}" destId="{14CE5FD4-7025-42CE-9C04-CB51769097DA}" srcOrd="0" destOrd="0" presId="urn:microsoft.com/office/officeart/2005/8/layout/cycle3"/>
    <dgm:cxn modelId="{BD407D19-ACCD-4923-B2EF-EFBADFB94F60}" srcId="{0823D24E-4563-4129-8F9F-4D0964A3C580}" destId="{54B7915B-E087-45C4-AA25-944D5769A217}" srcOrd="3" destOrd="0" parTransId="{D2B5D6EE-0243-4404-8769-DE84122B2F2E}" sibTransId="{1429EEED-CCE2-440A-B264-DFC8DBE835B9}"/>
    <dgm:cxn modelId="{8A2FDC2D-A3D1-48C9-9369-8714EFECE468}" type="presOf" srcId="{54B7915B-E087-45C4-AA25-944D5769A217}" destId="{0DC6880A-16FB-46DD-8724-0DB537871916}" srcOrd="0" destOrd="0" presId="urn:microsoft.com/office/officeart/2005/8/layout/cycle3"/>
    <dgm:cxn modelId="{0604D43B-4A80-4D80-9EC0-BE4C813F8824}" type="presOf" srcId="{CF66035A-BBB0-494D-A9D7-624E72B64573}" destId="{2CF0C314-F9B1-4A8A-94BA-CA441C2BCF24}" srcOrd="0" destOrd="0" presId="urn:microsoft.com/office/officeart/2005/8/layout/cycle3"/>
    <dgm:cxn modelId="{E5491C65-3F51-4041-9EB1-F72325D3B172}" srcId="{0823D24E-4563-4129-8F9F-4D0964A3C580}" destId="{D07A4780-7C80-4ADB-8EC9-753BF490F207}" srcOrd="4" destOrd="0" parTransId="{CB9F200B-EA7C-48CE-B5AE-AAE3001A9908}" sibTransId="{F717E150-BC2E-4AC1-B71A-C949A9B3530F}"/>
    <dgm:cxn modelId="{02028A50-9D4E-40B1-BEC4-BFFBDB91838D}" srcId="{0823D24E-4563-4129-8F9F-4D0964A3C580}" destId="{705DBF43-4EF4-439C-81A3-967B37C41182}" srcOrd="1" destOrd="0" parTransId="{1545E142-B35E-473B-B410-8E30F5F79D24}" sibTransId="{D8EC3C1A-DB63-47E3-A89B-8C62FBF0EF87}"/>
    <dgm:cxn modelId="{28CA1D54-945E-45F7-BADD-F7CD77D2E210}" srcId="{0823D24E-4563-4129-8F9F-4D0964A3C580}" destId="{C88E31A7-CB74-4834-BEB5-FD097A2888D5}" srcOrd="0" destOrd="0" parTransId="{A7EE4A73-5D52-4208-8E9B-1BE164B11200}" sibTransId="{CF66035A-BBB0-494D-A9D7-624E72B64573}"/>
    <dgm:cxn modelId="{75512C8D-C1C3-43B2-8975-95B8A6036C4E}" srcId="{0823D24E-4563-4129-8F9F-4D0964A3C580}" destId="{CD2D90EB-5925-4751-B2AE-AE14848D2F8D}" srcOrd="2" destOrd="0" parTransId="{DABAF674-23AE-44A0-A5C0-BA483BA4AF2F}" sibTransId="{A9614A92-A734-4D2B-90A1-017A0F472377}"/>
    <dgm:cxn modelId="{95A64FDD-4068-4702-A5EC-969AD8E083DC}" type="presOf" srcId="{C88E31A7-CB74-4834-BEB5-FD097A2888D5}" destId="{617DA05F-5347-4F98-9F82-5D86DA57B43D}" srcOrd="0" destOrd="0" presId="urn:microsoft.com/office/officeart/2005/8/layout/cycle3"/>
    <dgm:cxn modelId="{736910E4-A82E-499F-9FE7-3B64AC9A5F95}" type="presOf" srcId="{CD2D90EB-5925-4751-B2AE-AE14848D2F8D}" destId="{84262F64-4AB2-4479-B14F-E534C6C681B2}" srcOrd="0" destOrd="0" presId="urn:microsoft.com/office/officeart/2005/8/layout/cycle3"/>
    <dgm:cxn modelId="{7FAA91E5-C28D-4EE0-B579-5D78BB865F51}" type="presOf" srcId="{D07A4780-7C80-4ADB-8EC9-753BF490F207}" destId="{A685BC5C-A619-4C21-96A4-48921DB003A8}" srcOrd="0" destOrd="0" presId="urn:microsoft.com/office/officeart/2005/8/layout/cycle3"/>
    <dgm:cxn modelId="{DEFFF5F7-5CD3-4D95-B7EF-A497C9B88B68}" type="presOf" srcId="{0823D24E-4563-4129-8F9F-4D0964A3C580}" destId="{6C053AC5-F682-4352-BBB4-7713B8E5190E}" srcOrd="0" destOrd="0" presId="urn:microsoft.com/office/officeart/2005/8/layout/cycle3"/>
    <dgm:cxn modelId="{40776751-AE96-49DC-B717-FFF032641BE1}" type="presParOf" srcId="{6C053AC5-F682-4352-BBB4-7713B8E5190E}" destId="{A6F2B990-F4BD-4339-BF11-EDB121EF97DD}" srcOrd="0" destOrd="0" presId="urn:microsoft.com/office/officeart/2005/8/layout/cycle3"/>
    <dgm:cxn modelId="{1FB57C58-665E-42AF-8085-712C5772FDBD}" type="presParOf" srcId="{A6F2B990-F4BD-4339-BF11-EDB121EF97DD}" destId="{617DA05F-5347-4F98-9F82-5D86DA57B43D}" srcOrd="0" destOrd="0" presId="urn:microsoft.com/office/officeart/2005/8/layout/cycle3"/>
    <dgm:cxn modelId="{127FD1A3-C538-4281-A618-6ECED40DF1B0}" type="presParOf" srcId="{A6F2B990-F4BD-4339-BF11-EDB121EF97DD}" destId="{2CF0C314-F9B1-4A8A-94BA-CA441C2BCF24}" srcOrd="1" destOrd="0" presId="urn:microsoft.com/office/officeart/2005/8/layout/cycle3"/>
    <dgm:cxn modelId="{95F21835-744A-4733-811E-6570B14AD77B}" type="presParOf" srcId="{A6F2B990-F4BD-4339-BF11-EDB121EF97DD}" destId="{14CE5FD4-7025-42CE-9C04-CB51769097DA}" srcOrd="2" destOrd="0" presId="urn:microsoft.com/office/officeart/2005/8/layout/cycle3"/>
    <dgm:cxn modelId="{34BAC7D1-F407-4504-9194-2A251D37F4B6}" type="presParOf" srcId="{A6F2B990-F4BD-4339-BF11-EDB121EF97DD}" destId="{84262F64-4AB2-4479-B14F-E534C6C681B2}" srcOrd="3" destOrd="0" presId="urn:microsoft.com/office/officeart/2005/8/layout/cycle3"/>
    <dgm:cxn modelId="{BB378B7B-F1E9-4C39-80C9-D9F87D2425CD}" type="presParOf" srcId="{A6F2B990-F4BD-4339-BF11-EDB121EF97DD}" destId="{0DC6880A-16FB-46DD-8724-0DB537871916}" srcOrd="4" destOrd="0" presId="urn:microsoft.com/office/officeart/2005/8/layout/cycle3"/>
    <dgm:cxn modelId="{AB94E7C7-E682-4578-9F96-08ED3788A683}" type="presParOf" srcId="{A6F2B990-F4BD-4339-BF11-EDB121EF97DD}" destId="{A685BC5C-A619-4C21-96A4-48921DB003A8}" srcOrd="5" destOrd="0" presId="urn:microsoft.com/office/officeart/2005/8/layout/cycle3"/>
  </dgm:cxnLst>
  <dgm:bg/>
  <dgm:whole/>
  <dgm:extLst>
    <a:ext uri="http://schemas.microsoft.com/office/drawing/2008/diagram">
      <dsp:dataModelExt xmlns:dsp="http://schemas.microsoft.com/office/drawing/2008/diagram" relId="rId1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CF0C314-F9B1-4A8A-94BA-CA441C2BCF24}">
      <dsp:nvSpPr>
        <dsp:cNvPr id="0" name=""/>
        <dsp:cNvSpPr/>
      </dsp:nvSpPr>
      <dsp:spPr>
        <a:xfrm>
          <a:off x="767755" y="-101618"/>
          <a:ext cx="3543050" cy="3543050"/>
        </a:xfrm>
        <a:prstGeom prst="circularArrow">
          <a:avLst>
            <a:gd name="adj1" fmla="val 5544"/>
            <a:gd name="adj2" fmla="val 330680"/>
            <a:gd name="adj3" fmla="val 13675898"/>
            <a:gd name="adj4" fmla="val 17447146"/>
            <a:gd name="adj5" fmla="val 5757"/>
          </a:avLst>
        </a:prstGeom>
        <a:solidFill>
          <a:schemeClr val="accent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617DA05F-5347-4F98-9F82-5D86DA57B43D}">
      <dsp:nvSpPr>
        <dsp:cNvPr id="0" name=""/>
        <dsp:cNvSpPr/>
      </dsp:nvSpPr>
      <dsp:spPr>
        <a:xfrm>
          <a:off x="1674229" y="-134235"/>
          <a:ext cx="1730102" cy="984723"/>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nb-NO" sz="900" b="1" kern="1200"/>
            <a:t>Fastlegeordning. </a:t>
          </a:r>
          <a:r>
            <a:rPr lang="nb-NO" sz="900" kern="1200"/>
            <a:t>Alle innbyggjarar skal ha rett til fastlege med forsvarleg listelengd</a:t>
          </a:r>
        </a:p>
      </dsp:txBody>
      <dsp:txXfrm>
        <a:off x="1722299" y="-86165"/>
        <a:ext cx="1633962" cy="888583"/>
      </dsp:txXfrm>
    </dsp:sp>
    <dsp:sp modelId="{14CE5FD4-7025-42CE-9C04-CB51769097DA}">
      <dsp:nvSpPr>
        <dsp:cNvPr id="0" name=""/>
        <dsp:cNvSpPr/>
      </dsp:nvSpPr>
      <dsp:spPr>
        <a:xfrm>
          <a:off x="3107111" y="952704"/>
          <a:ext cx="1689811" cy="1007809"/>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Font typeface="Symbol" panose="05050102010706020507" pitchFamily="18" charset="2"/>
            <a:buNone/>
          </a:pPr>
          <a:r>
            <a:rPr lang="nn-NO" sz="900" b="1" kern="1200"/>
            <a:t>Legevakt/øyeblikkeleg hjelp</a:t>
          </a:r>
          <a:r>
            <a:rPr lang="nn-NO" sz="900" kern="1200"/>
            <a:t>: Tilgjengeleg akuttmedisinsk beredskap heile døgnet.</a:t>
          </a:r>
          <a:endParaRPr lang="nb-NO" sz="900" kern="1200"/>
        </a:p>
      </dsp:txBody>
      <dsp:txXfrm>
        <a:off x="3156308" y="1001901"/>
        <a:ext cx="1591417" cy="909415"/>
      </dsp:txXfrm>
    </dsp:sp>
    <dsp:sp modelId="{84262F64-4AB2-4479-B14F-E534C6C681B2}">
      <dsp:nvSpPr>
        <dsp:cNvPr id="0" name=""/>
        <dsp:cNvSpPr/>
      </dsp:nvSpPr>
      <dsp:spPr>
        <a:xfrm>
          <a:off x="2907404" y="2291147"/>
          <a:ext cx="1645321" cy="1055529"/>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Font typeface="Symbol" panose="05050102010706020507" pitchFamily="18" charset="2"/>
            <a:buNone/>
          </a:pPr>
          <a:r>
            <a:rPr lang="nn-NO" sz="900" b="1" kern="1200"/>
            <a:t>Samfunnsmedisin</a:t>
          </a:r>
          <a:r>
            <a:rPr lang="nn-NO" sz="900" kern="1200"/>
            <a:t>: Kommuneoverlegefunksjon med ansvar for medisinskfagleg rådgiving, smittevern og folkehelsearbeid.</a:t>
          </a:r>
          <a:endParaRPr lang="nb-NO" sz="900" kern="1200"/>
        </a:p>
      </dsp:txBody>
      <dsp:txXfrm>
        <a:off x="2958931" y="2342674"/>
        <a:ext cx="1542267" cy="952475"/>
      </dsp:txXfrm>
    </dsp:sp>
    <dsp:sp modelId="{0DC6880A-16FB-46DD-8724-0DB537871916}">
      <dsp:nvSpPr>
        <dsp:cNvPr id="0" name=""/>
        <dsp:cNvSpPr/>
      </dsp:nvSpPr>
      <dsp:spPr>
        <a:xfrm>
          <a:off x="641892" y="2220932"/>
          <a:ext cx="1594805" cy="1159647"/>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Font typeface="Symbol" panose="05050102010706020507" pitchFamily="18" charset="2"/>
            <a:buNone/>
          </a:pPr>
          <a:r>
            <a:rPr lang="nn-NO" sz="900" b="1" kern="1200"/>
            <a:t>Beredskap</a:t>
          </a:r>
          <a:r>
            <a:rPr lang="nn-NO" sz="900" kern="1200"/>
            <a:t>: Oppdaterte planar og øvingar for kriser, pandemiar og akutte hendingar.</a:t>
          </a:r>
          <a:endParaRPr lang="nb-NO" sz="900" kern="1200"/>
        </a:p>
      </dsp:txBody>
      <dsp:txXfrm>
        <a:off x="698501" y="2277541"/>
        <a:ext cx="1481587" cy="1046429"/>
      </dsp:txXfrm>
    </dsp:sp>
    <dsp:sp modelId="{A685BC5C-A619-4C21-96A4-48921DB003A8}">
      <dsp:nvSpPr>
        <dsp:cNvPr id="0" name=""/>
        <dsp:cNvSpPr/>
      </dsp:nvSpPr>
      <dsp:spPr>
        <a:xfrm>
          <a:off x="220766" y="920894"/>
          <a:ext cx="1763134" cy="962470"/>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Font typeface="Symbol" panose="05050102010706020507" pitchFamily="18" charset="2"/>
            <a:buNone/>
          </a:pPr>
          <a:r>
            <a:rPr lang="nn-NO" sz="900" b="1" kern="1200"/>
            <a:t>Kvalitetsarbeid</a:t>
          </a:r>
          <a:r>
            <a:rPr lang="nn-NO" sz="900" kern="1200"/>
            <a:t>: System for leiing, kvalitetsforbetring og pasienttryggleik.</a:t>
          </a:r>
          <a:endParaRPr lang="nb-NO" sz="900" kern="1200"/>
        </a:p>
      </dsp:txBody>
      <dsp:txXfrm>
        <a:off x="267750" y="967878"/>
        <a:ext cx="1669166" cy="868502"/>
      </dsp:txXfrm>
    </dsp:sp>
  </dsp:spTree>
</dsp:drawing>
</file>

<file path=word/diagrams/layout1.xml><?xml version="1.0" encoding="utf-8"?>
<dgm:layoutDef xmlns:dgm="http://schemas.openxmlformats.org/drawingml/2006/diagram" xmlns:a="http://schemas.openxmlformats.org/drawingml/2006/main" uniqueId="urn:microsoft.com/office/officeart/2005/8/layout/cycle3">
  <dgm:title val=""/>
  <dgm:desc val=""/>
  <dgm:catLst>
    <dgm:cat type="cycle" pri="5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Name0">
    <dgm:varLst>
      <dgm:dir/>
      <dgm:resizeHandles val="exact"/>
    </dgm:varLst>
    <dgm:choose name="Name1">
      <dgm:if name="Name2" axis="ch" ptType="node" func="cnt" op="equ" val="2">
        <dgm:alg type="composite">
          <dgm:param type="ar" val="0.9"/>
        </dgm:alg>
        <dgm:shape xmlns:r="http://schemas.openxmlformats.org/officeDocument/2006/relationships" r:blip="">
          <dgm:adjLst/>
        </dgm:shape>
        <dgm:presOf/>
        <dgm:constrLst>
          <dgm:constr type="primFontSz" for="ch" ptType="node" op="equ" val="65"/>
          <dgm:constr type="ctrX" for="ch" forName="node1" refType="w" fact="0.5"/>
          <dgm:constr type="t" for="ch" forName="node1"/>
          <dgm:constr type="w" for="ch" forName="node1" refType="w" fact="0.8"/>
          <dgm:constr type="h" for="ch" forName="node1" refType="w" refFor="ch" refForName="node1" fact="0.5"/>
          <dgm:constr type="ctrX" for="ch" forName="sibTrans" refType="w" fact="0.5"/>
          <dgm:constr type="t" for="ch" forName="sibTrans"/>
          <dgm:constr type="w" for="ch" forName="sibTrans" refType="w" fact="0.8"/>
          <dgm:constr type="h" for="ch" forName="sibTrans" refType="w" refFor="ch" refForName="node1" fact="0.5"/>
          <dgm:constr type="userA" for="ch" forName="sibTrans" refType="w" fact="1.07"/>
          <dgm:constr type="ctrX" for="ch" forName="node2" refType="w" fact="0.5"/>
          <dgm:constr type="b" for="ch" forName="node2" refType="h"/>
          <dgm:constr type="w" for="ch" forName="node2" refType="w" fact="0.8"/>
          <dgm:constr type="h" for="ch" forName="node2" refType="w" refFor="ch" refForName="node1" fact="0.5"/>
          <dgm:constr type="l" for="ch" forName="sp1"/>
          <dgm:constr type="t" for="ch" forName="sp1" refType="h" fact="0.5"/>
          <dgm:constr type="w" for="ch" forName="sp1" val="1"/>
          <dgm:constr type="h" for="ch" forName="sp1" val="1"/>
          <dgm:constr type="r" for="ch" forName="sp2" refType="w"/>
          <dgm:constr type="t" for="ch" forName="sp2" refType="h" fact="0.5"/>
          <dgm:constr type="w" for="ch" forName="sp2" val="1"/>
          <dgm:constr type="h" for="ch" forName="sp2" val="1"/>
        </dgm:constrLst>
        <dgm:ruleLst/>
      </dgm:if>
      <dgm:else name="Name3">
        <dgm:alg type="composite"/>
        <dgm:shape xmlns:r="http://schemas.openxmlformats.org/officeDocument/2006/relationships" r:blip="">
          <dgm:adjLst/>
        </dgm:shape>
        <dgm:presOf/>
        <dgm:constrLst>
          <dgm:constr type="primFontSz" for="ch" ptType="node" op="equ" val="65"/>
        </dgm:constrLst>
        <dgm:ruleLst/>
      </dgm:else>
    </dgm:choose>
    <dgm:choose name="Name4">
      <dgm:if name="Name5" axis="ch" ptType="node" func="cnt" op="equ" val="2">
        <dgm:layoutNode name="node1">
          <dgm:varLst>
            <dgm:bulletEnabled val="1"/>
          </dgm:varLst>
          <dgm:alg type="tx"/>
          <dgm:shape xmlns:r="http://schemas.openxmlformats.org/officeDocument/2006/relationships" type="roundRect" r:blip="">
            <dgm:adjLst/>
          </dgm:shape>
          <dgm:presOf axis="ch desOrSelf" ptType="node node" st="1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sibTrans" styleLbl="bgShp">
          <dgm:choose name="Name6">
            <dgm:if name="Name7" func="var" arg="dir" op="equ" val="norm">
              <dgm:alg type="conn">
                <dgm:param type="connRout" val="longCurve"/>
                <dgm:param type="begPts" val="midR"/>
                <dgm:param type="endPts" val="midL"/>
                <dgm:param type="dstNode" val="node1"/>
              </dgm:alg>
              <dgm:shape xmlns:r="http://schemas.openxmlformats.org/officeDocument/2006/relationships" type="conn" r:blip="" zOrderOff="-2">
                <dgm:adjLst/>
              </dgm:shape>
              <dgm:presOf axis="ch" ptType="sibTrans"/>
              <dgm:constrLst>
                <dgm:constr type="userA"/>
                <dgm:constr type="diam" refType="userA" fact="-1"/>
                <dgm:constr type="wArH" refType="userA" fact="0.05"/>
                <dgm:constr type="hArH" refType="userA" fact="0.1"/>
                <dgm:constr type="stemThick" refType="userA" fact="0.06"/>
                <dgm:constr type="begPad" refType="connDist" fact="-0.2"/>
                <dgm:constr type="endPad" refType="connDist" fact="0.05"/>
              </dgm:constrLst>
            </dgm:if>
            <dgm:else name="Name8">
              <dgm:alg type="conn">
                <dgm:param type="connRout" val="longCurve"/>
                <dgm:param type="begPts" val="midL"/>
                <dgm:param type="endPts" val="midR"/>
                <dgm:param type="dstNode" val="node1"/>
              </dgm:alg>
              <dgm:shape xmlns:r="http://schemas.openxmlformats.org/officeDocument/2006/relationships" type="conn" r:blip="" zOrderOff="-2">
                <dgm:adjLst/>
              </dgm:shape>
              <dgm:presOf axis="ch" ptType="sibTrans"/>
              <dgm:constrLst>
                <dgm:constr type="userA"/>
                <dgm:constr type="diam" refType="userA"/>
                <dgm:constr type="wArH" refType="userA" fact="0.05"/>
                <dgm:constr type="hArH" refType="userA" fact="0.1"/>
                <dgm:constr type="stemThick" refType="userA" fact="0.06"/>
                <dgm:constr type="begPad" refType="connDist" fact="-0.2"/>
                <dgm:constr type="endPad" refType="connDist" fact="0.05"/>
              </dgm:constrLst>
            </dgm:else>
          </dgm:choose>
          <dgm:ruleLst/>
        </dgm:layoutNode>
        <dgm:layoutNode name="node2">
          <dgm:varLst>
            <dgm:bulletEnabled val="1"/>
          </dgm:varLst>
          <dgm:alg type="tx"/>
          <dgm:shape xmlns:r="http://schemas.openxmlformats.org/officeDocument/2006/relationships" type="roundRect" r:blip="">
            <dgm:adjLst/>
          </dgm:shape>
          <dgm:presOf axis="ch desOrSelf" ptType="node node" st="2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sp1">
          <dgm:alg type="sp"/>
          <dgm:shape xmlns:r="http://schemas.openxmlformats.org/officeDocument/2006/relationships" r:blip="">
            <dgm:adjLst/>
          </dgm:shape>
          <dgm:presOf/>
          <dgm:constrLst/>
          <dgm:ruleLst/>
        </dgm:layoutNode>
        <dgm:layoutNode name="sp2">
          <dgm:alg type="sp"/>
          <dgm:shape xmlns:r="http://schemas.openxmlformats.org/officeDocument/2006/relationships" r:blip="">
            <dgm:adjLst/>
          </dgm:shape>
          <dgm:presOf/>
          <dgm:constrLst/>
          <dgm:ruleLst/>
        </dgm:layoutNode>
      </dgm:if>
      <dgm:else name="Name9">
        <dgm:layoutNode name="cycle">
          <dgm:choose name="Name10">
            <dgm:if name="Name11" func="var" arg="dir" op="equ" val="norm">
              <dgm:alg type="cycle">
                <dgm:param type="stAng" val="0"/>
                <dgm:param type="spanAng" val="360"/>
              </dgm:alg>
              <dgm:shape xmlns:r="http://schemas.openxmlformats.org/officeDocument/2006/relationships" r:blip="">
                <dgm:adjLst/>
              </dgm:shape>
              <dgm:presOf/>
              <dgm:constrLst>
                <dgm:constr type="diam" refType="w"/>
                <dgm:constr type="w" for="ch" ptType="node" refType="w"/>
                <dgm:constr type="sibSp" val="15"/>
                <dgm:constr type="userA" for="ch" ptType="sibTrans" refType="diam" op="equ" fact="-1"/>
                <dgm:constr type="wArH" for="ch" ptType="sibTrans" refType="diam" op="equ" fact="0.05"/>
                <dgm:constr type="hArH" for="ch" ptType="sibTrans" refType="diam" op="equ" fact="0.1"/>
                <dgm:constr type="stemThick" for="ch" ptType="sibTrans" refType="diam" op="equ" fact="0.065"/>
                <dgm:constr type="primFontSz" for="ch" ptType="node" op="equ"/>
              </dgm:constrLst>
            </dgm:if>
            <dgm:else name="Name12">
              <dgm:alg type="cycle">
                <dgm:param type="stAng" val="0"/>
                <dgm:param type="spanAng" val="-360"/>
              </dgm:alg>
              <dgm:shape xmlns:r="http://schemas.openxmlformats.org/officeDocument/2006/relationships" r:blip="">
                <dgm:adjLst/>
              </dgm:shape>
              <dgm:presOf/>
              <dgm:constrLst>
                <dgm:constr type="diam" refType="w"/>
                <dgm:constr type="w" for="ch" ptType="node" refType="w"/>
                <dgm:constr type="sibSp" val="15"/>
                <dgm:constr type="userA" for="ch" ptType="sibTrans" refType="diam" op="equ"/>
                <dgm:constr type="wArH" for="ch" ptType="sibTrans" refType="diam" op="equ" fact="0.05"/>
                <dgm:constr type="hArH" for="ch" ptType="sibTrans" refType="diam" op="equ" fact="0.1"/>
                <dgm:constr type="stemThick" for="ch" ptType="sibTrans" refType="diam" op="equ" fact="0.065"/>
                <dgm:constr type="primFontSz" for="ch" ptType="node" op="equ"/>
              </dgm:constrLst>
            </dgm:else>
          </dgm:choose>
          <dgm:ruleLst/>
          <dgm:forEach name="nodesFirstNodeForEach" axis="ch" ptType="node" cnt="1">
            <dgm:layoutNode name="nodeFirstNode">
              <dgm:varLst>
                <dgm:bulletEnabled val="1"/>
              </dgm:varLst>
              <dgm:alg type="tx"/>
              <dgm:shape xmlns:r="http://schemas.openxmlformats.org/officeDocument/2006/relationships" type="roundRect" r:blip="">
                <dgm:adjLst/>
              </dgm:shape>
              <dgm:presOf axis="desOrSelf" ptType="node"/>
              <dgm:constrLst>
                <dgm:constr type="h" refType="w" fact="0.5"/>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forEach name="sibTransForEach" axis="followSib" ptType="sibTrans" cnt="1">
              <dgm:layoutNode name="sibTransFirstNode" styleLbl="bgShp">
                <dgm:choose name="Name13">
                  <dgm:if name="Name14" func="var" arg="dir" op="equ" val="norm">
                    <dgm:alg type="conn">
                      <dgm:param type="connRout" val="longCurve"/>
                      <dgm:param type="begPts" val="midR"/>
                      <dgm:param type="endPts" val="midL"/>
                      <dgm:param type="dstNode" val="nodeFirstNode"/>
                    </dgm:alg>
                  </dgm:if>
                  <dgm:else name="Name15">
                    <dgm:alg type="conn">
                      <dgm:param type="connRout" val="longCurve"/>
                      <dgm:param type="begPts" val="midL"/>
                      <dgm:param type="endPts" val="midR"/>
                      <dgm:param type="dstNode" val="nodeFirstNode"/>
                    </dgm:alg>
                  </dgm:else>
                </dgm:choose>
                <dgm:shape xmlns:r="http://schemas.openxmlformats.org/officeDocument/2006/relationships" type="conn" r:blip="" zOrderOff="-2">
                  <dgm:adjLst/>
                </dgm:shape>
                <dgm:presOf axis="self"/>
                <dgm:choose name="Name16">
                  <dgm:if name="Name17" axis="par ch" ptType="doc node" func="cnt" op="equ" val="3">
                    <dgm:constrLst>
                      <dgm:constr type="userA"/>
                      <dgm:constr type="diam" refType="userA" fact="1.01"/>
                      <dgm:constr type="begPad" refType="connDist" fact="-0.2"/>
                      <dgm:constr type="endPad" refType="connDist" fact="0.05"/>
                    </dgm:constrLst>
                  </dgm:if>
                  <dgm:if name="Name18" axis="par ch" ptType="doc node" func="cnt" op="equ" val="4">
                    <dgm:constrLst>
                      <dgm:constr type="userA"/>
                      <dgm:constr type="diam" refType="userA" fact="1.26"/>
                      <dgm:constr type="begPad" refType="connDist" fact="-0.2"/>
                      <dgm:constr type="endPad" refType="connDist" fact="0.05"/>
                    </dgm:constrLst>
                  </dgm:if>
                  <dgm:if name="Name19" axis="par ch" ptType="doc node" func="cnt" op="equ" val="5">
                    <dgm:constrLst>
                      <dgm:constr type="userA"/>
                      <dgm:constr type="diam" refType="userA" fact="1.04"/>
                      <dgm:constr type="begPad" refType="connDist" fact="-0.2"/>
                      <dgm:constr type="endPad" refType="connDist" fact="0.05"/>
                    </dgm:constrLst>
                  </dgm:if>
                  <dgm:if name="Name20" axis="par ch" ptType="doc node" func="cnt" op="equ" val="6">
                    <dgm:constrLst>
                      <dgm:constr type="userA"/>
                      <dgm:constr type="diam" refType="userA" fact="1.1"/>
                      <dgm:constr type="begPad" refType="connDist" fact="-0.2"/>
                      <dgm:constr type="endPad" refType="connDist" fact="0.05"/>
                    </dgm:constrLst>
                  </dgm:if>
                  <dgm:else name="Name21">
                    <dgm:constrLst>
                      <dgm:constr type="userA"/>
                      <dgm:constr type="diam" refType="userA" fact="1.04"/>
                      <dgm:constr type="begPad" refType="connDist" fact="-0.2"/>
                      <dgm:constr type="endPad" refType="connDist" fact="0.05"/>
                    </dgm:constrLst>
                  </dgm:else>
                </dgm:choose>
                <dgm:ruleLst/>
              </dgm:layoutNode>
            </dgm:forEach>
          </dgm:forEach>
          <dgm:forEach name="followingNodesForEach" axis="ch" ptType="node" st="2">
            <dgm:layoutNode name="nodeFollowingNodes">
              <dgm:varLst>
                <dgm:bulletEnabled val="1"/>
              </dgm:varLst>
              <dgm:alg type="tx"/>
              <dgm:shape xmlns:r="http://schemas.openxmlformats.org/officeDocument/2006/relationships" type="roundRect" r:blip="">
                <dgm:adjLst/>
              </dgm:shape>
              <dgm:presOf axis="desOrSelf" ptType="node"/>
              <dgm:constrLst>
                <dgm:constr type="h" refType="w" fact="0.5"/>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forEach>
        </dgm:layoutNode>
      </dgm:else>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00FDD554D59436FAA089AF726D07AD4"/>
        <w:category>
          <w:name w:val="Generelt"/>
          <w:gallery w:val="placeholder"/>
        </w:category>
        <w:types>
          <w:type w:val="bbPlcHdr"/>
        </w:types>
        <w:behaviors>
          <w:behavior w:val="content"/>
        </w:behaviors>
        <w:guid w:val="{DBB18383-4A65-47AE-BD9C-C131905F24A3}"/>
      </w:docPartPr>
      <w:docPartBody>
        <w:p w:rsidR="00CC7736" w:rsidRDefault="00531203" w:rsidP="00531203">
          <w:pPr>
            <w:pStyle w:val="400FDD554D59436FAA089AF726D07AD4"/>
          </w:pPr>
          <w:r>
            <w:rPr>
              <w:rStyle w:val="Plassholdertekst"/>
            </w:rPr>
            <w:t>[Forfatter]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1203"/>
    <w:rsid w:val="0001228F"/>
    <w:rsid w:val="00333204"/>
    <w:rsid w:val="00531203"/>
    <w:rsid w:val="0056646B"/>
    <w:rsid w:val="0097292B"/>
    <w:rsid w:val="00A60B70"/>
    <w:rsid w:val="00A755E0"/>
    <w:rsid w:val="00A86238"/>
    <w:rsid w:val="00AF0FD0"/>
    <w:rsid w:val="00CC7736"/>
    <w:rsid w:val="00D1484D"/>
    <w:rsid w:val="00D17F5B"/>
    <w:rsid w:val="00DC0B0C"/>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b-NO" w:eastAsia="nb-NO"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egtabell">
    <w:name w:val="Normal Table"/>
    <w:uiPriority w:val="99"/>
    <w:semiHidden/>
    <w:unhideWhenUsed/>
    <w:tblPr>
      <w:tblInd w:w="0" w:type="dxa"/>
      <w:tblCellMar>
        <w:top w:w="0" w:type="dxa"/>
        <w:left w:w="108" w:type="dxa"/>
        <w:bottom w:w="0" w:type="dxa"/>
        <w:right w:w="108" w:type="dxa"/>
      </w:tblCellMar>
    </w:tblPr>
  </w:style>
  <w:style w:type="numbering" w:default="1" w:styleId="Ingaliste">
    <w:name w:val="No List"/>
    <w:uiPriority w:val="99"/>
    <w:semiHidden/>
    <w:unhideWhenUsed/>
  </w:style>
  <w:style w:type="character" w:customStyle="1" w:styleId="Plassholdertekst">
    <w:name w:val="Plassholdertekst"/>
    <w:basedOn w:val="Standardskriftforavsnitt"/>
    <w:uiPriority w:val="99"/>
    <w:semiHidden/>
    <w:rsid w:val="00531203"/>
    <w:rPr>
      <w:color w:val="808080"/>
    </w:rPr>
  </w:style>
  <w:style w:type="paragraph" w:customStyle="1" w:styleId="400FDD554D59436FAA089AF726D07AD4">
    <w:name w:val="400FDD554D59436FAA089AF726D07AD4"/>
    <w:rsid w:val="0053120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39</Pages>
  <Words>10298</Words>
  <Characters>54583</Characters>
  <Application>Microsoft Office Word</Application>
  <DocSecurity>0</DocSecurity>
  <Lines>454</Lines>
  <Paragraphs>129</Paragraphs>
  <ScaleCrop>false</ScaleCrop>
  <HeadingPairs>
    <vt:vector size="2" baseType="variant">
      <vt:variant>
        <vt:lpstr>Tittel</vt:lpstr>
      </vt:variant>
      <vt:variant>
        <vt:i4>1</vt:i4>
      </vt:variant>
    </vt:vector>
  </HeadingPairs>
  <TitlesOfParts>
    <vt:vector size="1" baseType="lpstr">
      <vt:lpstr/>
    </vt:vector>
  </TitlesOfParts>
  <Manager/>
  <Company/>
  <LinksUpToDate>false</LinksUpToDate>
  <CharactersWithSpaces>64752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Plan for legetenesta i Vinje kommune</dc:creator>
  <cp:keywords/>
  <dc:description>generated by python-docx</dc:description>
  <cp:lastModifiedBy>Reidun Maria Lofthus</cp:lastModifiedBy>
  <cp:revision>2</cp:revision>
  <dcterms:created xsi:type="dcterms:W3CDTF">2025-09-23T16:21:00Z</dcterms:created>
  <dcterms:modified xsi:type="dcterms:W3CDTF">2025-09-23T16:21:00Z</dcterms:modified>
  <cp:category/>
</cp:coreProperties>
</file>