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6C5AA73D" w14:textId="77777777"/>
    <w:tbl>
      <w:tblPr>
        <w:tblStyle w:val="Tomtabellstil"/>
        <w:tblpPr w:leftFromText="567" w:rightFromText="567" w:vertAnchor="page" w:horzAnchor="page" w:tblpX="795" w:tblpY="2779"/>
        <w:tblOverlap w:val="never"/>
        <w:tblW w:w="9533" w:type="dxa"/>
        <w:tblLook w:val="04A0"/>
      </w:tblPr>
      <w:tblGrid>
        <w:gridCol w:w="9533"/>
      </w:tblGrid>
      <w:tr w14:paraId="532FC8F7" w14:textId="77777777" w:rsidTr="002D6EAE">
        <w:tblPrEx>
          <w:tblW w:w="9533" w:type="dxa"/>
          <w:tblLook w:val="04A0"/>
        </w:tblPrEx>
        <w:trPr>
          <w:trHeight w:hRule="exact" w:val="851"/>
        </w:trPr>
        <w:tc>
          <w:tcPr>
            <w:tcW w:w="9533" w:type="dxa"/>
          </w:tcPr>
          <w:p w:rsidR="002D745F" w:rsidP="00403068" w14:paraId="6CCEC385" w14:textId="77777777">
            <w:pPr>
              <w:pStyle w:val="Forsidetekst"/>
            </w:pPr>
            <w:r w:rsidRPr="002D6EAE">
              <w:rPr>
                <w:sz w:val="72"/>
                <w:szCs w:val="52"/>
              </w:rPr>
              <w:t>Arbeids</w:t>
            </w:r>
            <w:r w:rsidRPr="002D6EAE" w:rsidR="001D2127">
              <w:rPr>
                <w:sz w:val="72"/>
                <w:szCs w:val="52"/>
              </w:rPr>
              <w:t>gruppe</w:t>
            </w:r>
            <w:r w:rsidRPr="002D6EAE">
              <w:rPr>
                <w:sz w:val="72"/>
                <w:szCs w:val="52"/>
              </w:rPr>
              <w:t xml:space="preserve"> </w:t>
            </w:r>
            <w:r w:rsidR="00355103">
              <w:rPr>
                <w:sz w:val="72"/>
                <w:szCs w:val="52"/>
              </w:rPr>
              <w:t>21</w:t>
            </w:r>
          </w:p>
        </w:tc>
      </w:tr>
      <w:tr w14:paraId="5707D26A" w14:textId="77777777" w:rsidTr="00403068">
        <w:tblPrEx>
          <w:tblW w:w="9533" w:type="dxa"/>
          <w:tblLook w:val="04A0"/>
        </w:tblPrEx>
        <w:trPr>
          <w:trHeight w:hRule="exact" w:val="2268"/>
        </w:trPr>
        <w:tc>
          <w:tcPr>
            <w:tcW w:w="9533" w:type="dxa"/>
            <w:vAlign w:val="bottom"/>
          </w:tcPr>
          <w:p w:rsidR="00D317B4" w:rsidP="00D317B4" w14:paraId="6B3D8B1D"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330EBA24" w14:textId="77777777">
            <w:pPr>
              <w:pStyle w:val="Subtitle"/>
            </w:pPr>
            <w:r>
              <w:t>Tiltaksrapport</w:t>
            </w:r>
            <w:r w:rsidR="00C40CD7">
              <w:t xml:space="preserve"> – fysioterapi, ergoterapi.</w:t>
            </w:r>
          </w:p>
        </w:tc>
      </w:tr>
    </w:tbl>
    <w:p w:rsidR="002D745F" w:rsidP="00403068" w14:paraId="62201674" w14:textId="77777777"/>
    <w:p w:rsidR="002D745F" w14:paraId="040A5A34" w14:textId="77777777"/>
    <w:p w:rsidR="002D745F" w14:paraId="1C332C3F" w14:textId="77777777"/>
    <w:p w:rsidR="002D745F" w14:paraId="72353EEE" w14:textId="77777777">
      <w:r>
        <w:rPr>
          <w:noProof/>
          <w:lang w:eastAsia="nb-NO"/>
        </w:rPr>
        <mc:AlternateContent>
          <mc:Choice Requires="wps">
            <w:drawing>
              <wp:anchor distT="0" distB="0" distL="114300" distR="114300" simplePos="0" relativeHeight="251660288" behindDoc="0" locked="0" layoutInCell="1" allowOverlap="1">
                <wp:simplePos x="0" y="0"/>
                <wp:positionH relativeFrom="page">
                  <wp:posOffset>504190</wp:posOffset>
                </wp:positionH>
                <wp:positionV relativeFrom="page">
                  <wp:posOffset>3780790</wp:posOffset>
                </wp:positionV>
                <wp:extent cx="6552000" cy="6465600"/>
                <wp:effectExtent l="0" t="0" r="1270" b="0"/>
                <wp:wrapNone/>
                <wp:docPr id="3" name="Rektangel 3"/>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6465600"/>
                        </a:xfrm>
                        <a:prstGeom prst="rect">
                          <a:avLst/>
                        </a:prstGeom>
                        <a:blipFill>
                          <a:blip xmlns:r="http://schemas.openxmlformats.org/officeDocument/2006/relationships" r:embed="rId9"/>
                          <a:stretch>
                            <a:fillRect t="-21671" b="-21671"/>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40CD7" w:rsidP="00C40CD7" w14:textId="77777777">
                            <w:pPr>
                              <w:jc w:val="center"/>
                            </w:pPr>
                            <w:r>
                              <w:rPr>
                                <w:noProof/>
                              </w:rPr>
                              <w:drawing>
                                <wp:inline distT="0" distB="0" distL="0" distR="0">
                                  <wp:extent cx="5852160" cy="7800340"/>
                                  <wp:effectExtent l="0" t="0" r="0" b="0"/>
                                  <wp:docPr id="322984371"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84371"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852160" cy="78003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3" o:spid="_x0000_s1025" style="width:515.9pt;height:509.1pt;margin-top:297.7pt;margin-left:39.7pt;mso-height-percent:0;mso-height-relative:margin;mso-position-horizontal-relative:page;mso-position-vertical-relative:page;mso-width-percent:0;mso-width-relative:margin;mso-wrap-distance-bottom:0;mso-wrap-distance-left:9pt;mso-wrap-distance-right:9pt;mso-wrap-distance-top:0;mso-wrap-style:square;position:absolute;v-text-anchor:middle;visibility:visible;z-index:251661312" stroked="f" strokeweight="1pt">
                <v:fill r:id="rId9" o:title="" recolor="t" rotate="t" type="frame"/>
                <v:textbox>
                  <w:txbxContent>
                    <w:p w:rsidR="00C40CD7" w:rsidP="00C40CD7" w14:paraId="710433E9" w14:textId="77777777">
                      <w:pPr>
                        <w:jc w:val="center"/>
                      </w:pPr>
                      <w:drawing>
                        <wp:inline distT="0" distB="0" distL="0" distR="0">
                          <wp:extent cx="5852160" cy="7800340"/>
                          <wp:effectExtent l="0" t="0" r="0" b="0"/>
                          <wp:docPr id="1169680585"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80585" name="Picture 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852160" cy="7800340"/>
                                  </a:xfrm>
                                  <a:prstGeom prst="rect">
                                    <a:avLst/>
                                  </a:prstGeom>
                                  <a:noFill/>
                                  <a:ln>
                                    <a:noFill/>
                                  </a:ln>
                                </pic:spPr>
                              </pic:pic>
                            </a:graphicData>
                          </a:graphic>
                        </wp:inline>
                      </w:drawing>
                    </w:p>
                  </w:txbxContent>
                </v:textbox>
              </v:rect>
            </w:pict>
          </mc:Fallback>
        </mc:AlternateContent>
      </w:r>
    </w:p>
    <w:p w:rsidR="002D745F" w14:paraId="7FBC2CB0" w14:textId="77777777">
      <w:r>
        <w:br w:type="page"/>
      </w:r>
    </w:p>
    <w:p w:rsidR="00A958C8" w:rsidP="00AD5655" w14:paraId="710B626E" w14:textId="77777777">
      <w:pPr>
        <w:pStyle w:val="Heading2"/>
        <w:sectPr w:rsidSect="001D0F40">
          <w:footerReference w:type="default" r:id="rId11"/>
          <w:headerReference w:type="first" r:id="rId12"/>
          <w:pgSz w:w="11907" w:h="16840" w:code="9"/>
          <w:pgMar w:top="2495" w:right="1361" w:bottom="1134" w:left="1361" w:header="425" w:footer="425" w:gutter="0"/>
          <w:cols w:num="2" w:space="227"/>
          <w:docGrid w:linePitch="360"/>
        </w:sectPr>
      </w:pPr>
    </w:p>
    <w:p w:rsidR="00AD5655" w:rsidP="00774987" w14:paraId="5CCC17F6" w14:textId="1EFBAD88">
      <w:pPr>
        <w:pStyle w:val="Heading2"/>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799DD683"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00774987">
        <w:t xml:space="preserve">1 </w:t>
      </w:r>
      <w:r>
        <w:t xml:space="preserve">Mandat og rammer </w:t>
      </w:r>
    </w:p>
    <w:p w:rsidR="00456E14" w:rsidRPr="00842734" w:rsidP="1227C695" w14:paraId="1CC017E7" w14:textId="77777777">
      <w:pPr>
        <w:rPr>
          <w:iCs/>
          <w:lang w:val="nn-NO"/>
        </w:rPr>
      </w:pPr>
      <w:r w:rsidRPr="00842734">
        <w:rPr>
          <w:iCs/>
          <w:sz w:val="24"/>
          <w:szCs w:val="24"/>
          <w:lang w:val="nn-NO"/>
        </w:rPr>
        <w:t>Arbeidsgruppa sitt mandat har vore å vurdere dimensjonering og mogelege innteningsmogelegheitar</w:t>
      </w:r>
      <w:r>
        <w:rPr>
          <w:iCs/>
          <w:sz w:val="24"/>
          <w:szCs w:val="24"/>
          <w:lang w:val="nn-NO"/>
        </w:rPr>
        <w:t xml:space="preserve"> i fysio- og ergoterapitenesta.</w:t>
      </w:r>
      <w:r w:rsidRPr="00842734">
        <w:rPr>
          <w:iCs/>
          <w:sz w:val="24"/>
          <w:szCs w:val="24"/>
          <w:lang w:val="nn-NO"/>
        </w:rPr>
        <w:t xml:space="preserve"> </w:t>
      </w:r>
    </w:p>
    <w:p w:rsidR="00123D25" w:rsidRPr="00842734" w:rsidP="00123D25" w14:paraId="1061C31A" w14:textId="77777777">
      <w:pPr>
        <w:rPr>
          <w:lang w:val="nn-NO"/>
        </w:rPr>
      </w:pPr>
    </w:p>
    <w:p w:rsidR="714452E9" w:rsidRPr="00842734" w:rsidP="00842734" w14:paraId="1186692E" w14:textId="77777777">
      <w:pPr>
        <w:rPr>
          <w:lang w:val="nn-NO"/>
        </w:rPr>
      </w:pPr>
      <w:r w:rsidRPr="00842734">
        <w:rPr>
          <w:lang w:val="nn-NO"/>
        </w:rPr>
        <w:t xml:space="preserve"> </w:t>
      </w:r>
    </w:p>
    <w:p w:rsidR="00862654" w:rsidP="00774987" w14:paraId="31566F03" w14:textId="6E99BC23">
      <w:pPr>
        <w:pStyle w:val="Heading2"/>
      </w:pPr>
      <w:r>
        <w:t>2</w:t>
      </w:r>
      <w:r>
        <w:t xml:space="preserve"> </w:t>
      </w:r>
      <w:r>
        <w:t>Organisering og gjennomføring</w:t>
      </w:r>
    </w:p>
    <w:tbl>
      <w:tblPr>
        <w:tblStyle w:val="TableGrid"/>
        <w:tblW w:w="6799" w:type="dxa"/>
        <w:tblLook w:val="04A0"/>
      </w:tblPr>
      <w:tblGrid>
        <w:gridCol w:w="2011"/>
        <w:gridCol w:w="2379"/>
        <w:gridCol w:w="2409"/>
      </w:tblGrid>
      <w:tr w14:paraId="10807899" w14:textId="77777777" w:rsidTr="00774987">
        <w:tblPrEx>
          <w:tblW w:w="6799" w:type="dxa"/>
          <w:tblLook w:val="04A0"/>
        </w:tblPrEx>
        <w:tc>
          <w:tcPr>
            <w:tcW w:w="2011" w:type="dxa"/>
          </w:tcPr>
          <w:p w:rsidR="00DD2698" w:rsidRPr="00774987" w:rsidP="000F3071" w14:paraId="5BED9909" w14:textId="77777777">
            <w:pPr>
              <w:rPr>
                <w:rFonts w:cstheme="minorHAnsi"/>
                <w:i/>
              </w:rPr>
            </w:pPr>
            <w:r w:rsidRPr="00774987">
              <w:rPr>
                <w:rFonts w:cstheme="minorHAnsi"/>
                <w:i/>
              </w:rPr>
              <w:t>Elisabet Haagensen</w:t>
            </w:r>
          </w:p>
        </w:tc>
        <w:tc>
          <w:tcPr>
            <w:tcW w:w="2379" w:type="dxa"/>
          </w:tcPr>
          <w:p w:rsidR="00DD2698" w:rsidRPr="00774987" w:rsidP="000F3071" w14:paraId="4514CB08" w14:textId="2B717F0C">
            <w:pPr>
              <w:rPr>
                <w:rFonts w:cstheme="minorHAnsi"/>
                <w:i/>
              </w:rPr>
            </w:pPr>
            <w:r w:rsidRPr="00774987">
              <w:rPr>
                <w:rFonts w:cstheme="minorHAnsi"/>
                <w:i/>
              </w:rPr>
              <w:t>Avdelingsleiar</w:t>
            </w:r>
            <w:r w:rsidRPr="00774987" w:rsidR="00774987">
              <w:rPr>
                <w:rFonts w:cstheme="minorHAnsi"/>
                <w:i/>
              </w:rPr>
              <w:t xml:space="preserve"> </w:t>
            </w:r>
            <w:r w:rsidRPr="00774987">
              <w:rPr>
                <w:rFonts w:cstheme="minorHAnsi"/>
                <w:i/>
              </w:rPr>
              <w:t>fysio</w:t>
            </w:r>
            <w:r w:rsidRPr="00774987">
              <w:rPr>
                <w:rFonts w:cstheme="minorHAnsi"/>
                <w:i/>
              </w:rPr>
              <w:t>/ergo</w:t>
            </w:r>
          </w:p>
        </w:tc>
        <w:tc>
          <w:tcPr>
            <w:tcW w:w="2409" w:type="dxa"/>
          </w:tcPr>
          <w:p w:rsidR="00DD2698" w:rsidRPr="00774987" w:rsidP="000F3071" w14:paraId="49BDC6CD" w14:textId="77777777">
            <w:pPr>
              <w:rPr>
                <w:rFonts w:cstheme="minorHAnsi"/>
              </w:rPr>
            </w:pPr>
            <w:r w:rsidRPr="00774987">
              <w:rPr>
                <w:rFonts w:cstheme="minorHAnsi"/>
              </w:rPr>
              <w:t>Arbeids</w:t>
            </w:r>
            <w:r w:rsidRPr="00774987" w:rsidR="001D2127">
              <w:rPr>
                <w:rFonts w:cstheme="minorHAnsi"/>
              </w:rPr>
              <w:t>gruppe</w:t>
            </w:r>
            <w:r w:rsidRPr="00774987">
              <w:rPr>
                <w:rFonts w:cstheme="minorHAnsi"/>
              </w:rPr>
              <w:t>leder</w:t>
            </w:r>
          </w:p>
        </w:tc>
      </w:tr>
      <w:tr w14:paraId="54269901" w14:textId="77777777" w:rsidTr="00774987">
        <w:tblPrEx>
          <w:tblW w:w="6799" w:type="dxa"/>
          <w:tblLook w:val="04A0"/>
        </w:tblPrEx>
        <w:tc>
          <w:tcPr>
            <w:tcW w:w="2011" w:type="dxa"/>
          </w:tcPr>
          <w:p w:rsidR="00DD2698" w:rsidRPr="00774987" w:rsidP="000F3071" w14:paraId="2B9F3C0E" w14:textId="77777777">
            <w:pPr>
              <w:rPr>
                <w:rFonts w:cstheme="minorHAnsi"/>
              </w:rPr>
            </w:pPr>
            <w:r w:rsidRPr="00774987">
              <w:rPr>
                <w:rFonts w:cstheme="minorHAnsi"/>
              </w:rPr>
              <w:t>Kari Dalen</w:t>
            </w:r>
          </w:p>
        </w:tc>
        <w:tc>
          <w:tcPr>
            <w:tcW w:w="2379" w:type="dxa"/>
          </w:tcPr>
          <w:p w:rsidR="00DD2698" w:rsidRPr="00774987" w:rsidP="000F3071" w14:paraId="16CFC0F3" w14:textId="77777777">
            <w:pPr>
              <w:rPr>
                <w:rFonts w:cstheme="minorHAnsi"/>
              </w:rPr>
            </w:pPr>
            <w:r w:rsidRPr="00774987">
              <w:rPr>
                <w:rFonts w:cstheme="minorHAnsi"/>
              </w:rPr>
              <w:t>Kommunalsjef.</w:t>
            </w:r>
          </w:p>
        </w:tc>
        <w:tc>
          <w:tcPr>
            <w:tcW w:w="2409" w:type="dxa"/>
          </w:tcPr>
          <w:p w:rsidR="00DD2698" w:rsidRPr="00774987" w:rsidP="000F3071" w14:paraId="3B29F847" w14:textId="77777777">
            <w:pPr>
              <w:rPr>
                <w:rFonts w:cstheme="minorHAnsi"/>
              </w:rPr>
            </w:pPr>
            <w:r w:rsidRPr="00774987">
              <w:rPr>
                <w:rFonts w:cstheme="minorHAnsi"/>
              </w:rPr>
              <w:t>Arbeids</w:t>
            </w:r>
            <w:r w:rsidRPr="00774987" w:rsidR="001D2127">
              <w:rPr>
                <w:rFonts w:cstheme="minorHAnsi"/>
              </w:rPr>
              <w:t>gruppe</w:t>
            </w:r>
            <w:r w:rsidRPr="00774987">
              <w:rPr>
                <w:rFonts w:cstheme="minorHAnsi"/>
              </w:rPr>
              <w:t>deltaker</w:t>
            </w:r>
          </w:p>
        </w:tc>
      </w:tr>
      <w:tr w14:paraId="398E8190" w14:textId="77777777" w:rsidTr="00774987">
        <w:tblPrEx>
          <w:tblW w:w="6799" w:type="dxa"/>
          <w:tblLook w:val="04A0"/>
        </w:tblPrEx>
        <w:tc>
          <w:tcPr>
            <w:tcW w:w="2011" w:type="dxa"/>
          </w:tcPr>
          <w:p w:rsidR="00DD2698" w:rsidRPr="00774987" w:rsidP="000F3071" w14:paraId="67C893B4" w14:textId="77777777">
            <w:pPr>
              <w:rPr>
                <w:rFonts w:cstheme="minorHAnsi"/>
              </w:rPr>
            </w:pPr>
          </w:p>
        </w:tc>
        <w:tc>
          <w:tcPr>
            <w:tcW w:w="2379" w:type="dxa"/>
          </w:tcPr>
          <w:p w:rsidR="00DD2698" w:rsidRPr="00774987" w:rsidP="000F3071" w14:paraId="14D74027" w14:textId="77777777">
            <w:pPr>
              <w:rPr>
                <w:rFonts w:cstheme="minorHAnsi"/>
              </w:rPr>
            </w:pPr>
          </w:p>
        </w:tc>
        <w:tc>
          <w:tcPr>
            <w:tcW w:w="2409" w:type="dxa"/>
          </w:tcPr>
          <w:p w:rsidR="00DD2698" w:rsidRPr="00774987" w:rsidP="000F3071" w14:paraId="20C4D0E4" w14:textId="3F113824">
            <w:pPr>
              <w:rPr>
                <w:rFonts w:cstheme="minorHAnsi"/>
              </w:rPr>
            </w:pPr>
          </w:p>
        </w:tc>
      </w:tr>
    </w:tbl>
    <w:p w:rsidR="00AD5655" w:rsidP="00AD5655" w14:paraId="77CF5C3F" w14:textId="77777777"/>
    <w:p w:rsidR="00456E14" w:rsidP="00AD5655" w14:paraId="6912D5E5" w14:textId="77777777">
      <w:r>
        <w:t xml:space="preserve"> </w:t>
      </w:r>
    </w:p>
    <w:p w:rsidR="00456E14" w:rsidP="00456E14" w14:paraId="12A49985" w14:textId="77777777">
      <w:pPr>
        <w:pStyle w:val="Subtitle"/>
      </w:pPr>
      <w:r>
        <w:t xml:space="preserve">3.0 Utredning </w:t>
      </w:r>
    </w:p>
    <w:p w:rsidR="002E5F40" w:rsidP="002E5F40" w14:paraId="4FA2494C" w14:textId="77777777"/>
    <w:p w:rsidR="002E5F40" w:rsidRPr="00774987" w:rsidP="002E5F40" w14:paraId="1FE2DB7A" w14:textId="52D6BCCB">
      <w:r w:rsidRPr="00774987">
        <w:t xml:space="preserve">Vi har sett på dimensjonering av </w:t>
      </w:r>
      <w:r w:rsidRPr="00774987">
        <w:t>tenesta</w:t>
      </w:r>
      <w:r w:rsidRPr="00774987">
        <w:t xml:space="preserve"> og om det </w:t>
      </w:r>
      <w:r w:rsidRPr="00774987" w:rsidR="00774987">
        <w:t>foreligg</w:t>
      </w:r>
      <w:r w:rsidRPr="00774987">
        <w:t xml:space="preserve"> </w:t>
      </w:r>
      <w:r w:rsidRPr="00774987" w:rsidR="00774987">
        <w:t>inntjeningspotensialet</w:t>
      </w:r>
      <w:r w:rsidRPr="00774987">
        <w:t>.</w:t>
      </w:r>
    </w:p>
    <w:p w:rsidR="002E5F40" w:rsidRPr="00774987" w:rsidP="002E5F40" w14:paraId="5D0A9C41" w14:textId="77777777"/>
    <w:p w:rsidR="002E5F40" w:rsidP="002E5F40" w14:paraId="7B1947A5" w14:textId="77777777">
      <w:r>
        <w:t>Analyse Agenda Kaupang har gitt oss oppsummerar slik i høve til fysio og ergoterapi i Vinje</w:t>
      </w:r>
    </w:p>
    <w:p w:rsidR="002E5F40" w:rsidP="002E5F40" w14:paraId="13DE8393" w14:textId="77777777">
      <w:r>
        <w:rPr>
          <w:rFonts w:ascii="Arial" w:hAnsi="Arial" w:cs="Arial"/>
        </w:rPr>
        <w:t>►</w:t>
      </w:r>
      <w:r>
        <w:t xml:space="preserve"> Utgifter til fysioterapi driftstilskudd er middels.</w:t>
      </w:r>
    </w:p>
    <w:p w:rsidR="002E5F40" w:rsidP="002E5F40" w14:paraId="5A6A50FA" w14:textId="77777777">
      <w:r>
        <w:rPr>
          <w:rFonts w:ascii="Arial" w:hAnsi="Arial" w:cs="Arial"/>
        </w:rPr>
        <w:t>►</w:t>
      </w:r>
      <w:r>
        <w:t xml:space="preserve"> Utgifter til fysio- og ergoterapi i egen regi er middels til høy sammenliknet med de andre kommunene.</w:t>
      </w:r>
    </w:p>
    <w:p w:rsidR="002E5F40" w:rsidP="002E5F40" w14:paraId="3BB177F6" w14:textId="77777777"/>
    <w:p w:rsidR="002E5F40" w:rsidP="002E5F40" w14:paraId="2253FCD9" w14:textId="77777777">
      <w:r>
        <w:t>Dette er utgangspunktet.</w:t>
      </w:r>
    </w:p>
    <w:p w:rsidR="002E5F40" w:rsidRPr="002E5F40" w:rsidP="002E5F40" w14:paraId="0B17DA91" w14:textId="77777777">
      <w:pPr>
        <w:pStyle w:val="ListParagraph"/>
        <w:numPr>
          <w:ilvl w:val="0"/>
          <w:numId w:val="22"/>
        </w:numPr>
        <w:rPr>
          <w:lang w:val="nn-NO"/>
        </w:rPr>
      </w:pPr>
      <w:r>
        <w:t xml:space="preserve">Vi har tre driftstilkudd i kommunen og tre kommunale fysioterapeuter. </w:t>
      </w:r>
      <w:r w:rsidRPr="00774987">
        <w:t xml:space="preserve">Av </w:t>
      </w:r>
      <w:r w:rsidRPr="00774987">
        <w:t>dei</w:t>
      </w:r>
      <w:r w:rsidRPr="00774987">
        <w:t xml:space="preserve"> tre kommunale er ei stilling retta mot friskliv. </w:t>
      </w:r>
      <w:r>
        <w:rPr>
          <w:lang w:val="nn-NO"/>
        </w:rPr>
        <w:t xml:space="preserve">Driftstilskota gir tilbod i Rauland, Edland og Åmot. Dei kommunale stillingane </w:t>
      </w:r>
      <w:r w:rsidR="000C409B">
        <w:rPr>
          <w:lang w:val="nn-NO"/>
        </w:rPr>
        <w:t>gir tenester i heile kommunen, i private heimar, i skule og barnehage og i sjukeheim.</w:t>
      </w:r>
    </w:p>
    <w:p w:rsidR="002E5F40" w:rsidRPr="000C409B" w:rsidP="002E5F40" w14:paraId="2D2895F6" w14:textId="77777777">
      <w:pPr>
        <w:pStyle w:val="ListParagraph"/>
        <w:numPr>
          <w:ilvl w:val="0"/>
          <w:numId w:val="22"/>
        </w:numPr>
        <w:rPr>
          <w:lang w:val="nn-NO"/>
        </w:rPr>
      </w:pPr>
      <w:r w:rsidRPr="000C409B">
        <w:rPr>
          <w:lang w:val="nn-NO"/>
        </w:rPr>
        <w:t>Vi har også to ergoterapistillingar</w:t>
      </w:r>
      <w:r w:rsidRPr="000C409B" w:rsidR="000C409B">
        <w:rPr>
          <w:lang w:val="nn-NO"/>
        </w:rPr>
        <w:t xml:space="preserve"> som </w:t>
      </w:r>
      <w:r w:rsidR="000C409B">
        <w:rPr>
          <w:lang w:val="nn-NO"/>
        </w:rPr>
        <w:t>er viktige ressursar i rehabilitering, eigenmestringstiltak  og tilpassing av hjelpemiddel</w:t>
      </w:r>
    </w:p>
    <w:p w:rsidR="000C409B" w:rsidP="002E5F40" w14:paraId="090DDB6F" w14:textId="77777777">
      <w:pPr>
        <w:rPr>
          <w:lang w:val="nn-NO"/>
        </w:rPr>
      </w:pPr>
    </w:p>
    <w:p w:rsidR="002E5F40" w:rsidRPr="002E5F40" w:rsidP="002E5F40" w14:paraId="73A7D55D" w14:textId="77777777">
      <w:pPr>
        <w:rPr>
          <w:lang w:val="nn-NO"/>
        </w:rPr>
      </w:pPr>
      <w:r w:rsidRPr="002E5F40">
        <w:rPr>
          <w:lang w:val="nn-NO"/>
        </w:rPr>
        <w:t>Det er tett samarbeid mellom fysio på driftstilskot og dei kommunale fysioterapeutane</w:t>
      </w:r>
      <w:r>
        <w:rPr>
          <w:lang w:val="nn-NO"/>
        </w:rPr>
        <w:t xml:space="preserve">, og det er etablert </w:t>
      </w:r>
      <w:r w:rsidR="000C409B">
        <w:rPr>
          <w:lang w:val="nn-NO"/>
        </w:rPr>
        <w:t>ein prioriteringsnøkkel.</w:t>
      </w:r>
    </w:p>
    <w:p w:rsidR="002E5F40" w:rsidRPr="002E5F40" w:rsidP="002E5F40" w14:paraId="08B138CA" w14:textId="77777777">
      <w:pPr>
        <w:rPr>
          <w:lang w:val="nn-NO"/>
        </w:rPr>
      </w:pPr>
    </w:p>
    <w:p w:rsidR="002E5F40" w:rsidRPr="002E5F40" w:rsidP="002E5F40" w14:paraId="11DC555B" w14:textId="77777777">
      <w:pPr>
        <w:rPr>
          <w:lang w:val="nn-NO"/>
        </w:rPr>
      </w:pPr>
      <w:r w:rsidRPr="002E5F40">
        <w:rPr>
          <w:lang w:val="nn-NO"/>
        </w:rPr>
        <w:t xml:space="preserve">Avdelingsleiar fysio oppsummerar </w:t>
      </w:r>
      <w:r w:rsidR="000C409B">
        <w:rPr>
          <w:lang w:val="nn-NO"/>
        </w:rPr>
        <w:t>situasjonen</w:t>
      </w:r>
      <w:r w:rsidRPr="002E5F40">
        <w:rPr>
          <w:lang w:val="nn-NO"/>
        </w:rPr>
        <w:t xml:space="preserve"> s</w:t>
      </w:r>
      <w:r>
        <w:rPr>
          <w:lang w:val="nn-NO"/>
        </w:rPr>
        <w:t>lik:</w:t>
      </w:r>
    </w:p>
    <w:p w:rsidR="002E5F40" w:rsidRPr="002E5F40" w:rsidP="002E5F40" w14:paraId="4CC351D5" w14:textId="77777777">
      <w:pPr>
        <w:rPr>
          <w:lang w:val="nn-NO"/>
        </w:rPr>
      </w:pPr>
    </w:p>
    <w:p w:rsidR="002E5F40" w:rsidP="002E5F40" w14:paraId="7C27470B" w14:textId="1315ABD0">
      <w:pPr>
        <w:pStyle w:val="ListParagraph"/>
        <w:numPr>
          <w:ilvl w:val="0"/>
          <w:numId w:val="21"/>
        </w:numPr>
        <w:spacing w:after="160" w:line="259" w:lineRule="auto"/>
      </w:pPr>
      <w:r w:rsidRPr="00B258C8">
        <w:t>Krever ekstra ressurser å jobbe i</w:t>
      </w:r>
      <w:r>
        <w:t xml:space="preserve"> en stor kommune med desentralisert struktur og spredt bebyggelse. VI kjører cirka 20</w:t>
      </w:r>
      <w:r w:rsidR="00774987">
        <w:t xml:space="preserve"> </w:t>
      </w:r>
      <w:r>
        <w:t xml:space="preserve">000 km i året, noe som tilsvarer cirka 350 timer i bil.  Dette til tross for at vi har god struktur på hvordan vi legger opp ukene for å unngå unødvendig kjøring og er fleksible på arbeidsoppgavene. Vi vurderer også nøye hvem som skal ha hjemmebehandling og hvem som skal komme til oss på behandling. Man må forvente at tiden i bil vil øke noe, i takt med antall hjemmeboende eldre som trenger behandling. </w:t>
      </w:r>
    </w:p>
    <w:p w:rsidR="002E5F40" w:rsidP="002E5F40" w14:paraId="09DD7C11" w14:textId="77777777">
      <w:pPr>
        <w:pStyle w:val="ListParagraph"/>
        <w:numPr>
          <w:ilvl w:val="0"/>
          <w:numId w:val="21"/>
        </w:numPr>
        <w:spacing w:after="160" w:line="259" w:lineRule="auto"/>
      </w:pPr>
      <w:r>
        <w:t xml:space="preserve">Dersom man skal kunne møte utfordringene de neste årene på en god måte, må man være i posisjon til å kunne prioritere forebyggende arbeid (lavest mulig på omsorgstrappa), dette krever at det er kapasitet til det, da det er det første som må prioriteres bort når det er kamp om ressursene (jamfør helselovgivning, pasientrettighetsloven og prioriteringsnøkkelen som er vedtatt, akutt behandling går alltid først). </w:t>
      </w:r>
    </w:p>
    <w:p w:rsidR="002E5F40" w:rsidRPr="000545F8" w:rsidP="002E5F40" w14:paraId="10ED5073" w14:textId="77777777">
      <w:pPr>
        <w:pStyle w:val="ListParagraph"/>
        <w:numPr>
          <w:ilvl w:val="0"/>
          <w:numId w:val="21"/>
        </w:numPr>
        <w:spacing w:after="160" w:line="259" w:lineRule="auto"/>
      </w:pPr>
      <w:r>
        <w:t xml:space="preserve">Sånn som det er i dag bruker vi stort sett 80-100 prosent stilling oppe på avdeling, det er økt trykk og mer kompliserte saker, pasienter sendes tidligere ut til kommunen noe som ofte gjør at pasienten har behov for to økter om dagen. (dette gjelder både fysio- og ego). Det eneste oppgaven vi har som ikke er lovpålagt er frisklivssentralen og forebyggende arbeid blant både </w:t>
      </w:r>
      <w:r>
        <w:t xml:space="preserve">voksne, barn og eldre. Dersom man kutter i disse ressursene, vil dette gjøre det svært utfordrende å kunne jobbe nederst i omsorsgtrappa og vi vil kun ha kapasitet til brannslokking, noe som vil koste kommunen på sikt. </w:t>
      </w:r>
    </w:p>
    <w:p w:rsidR="002E5F40" w:rsidRPr="002E5F40" w:rsidP="002E5F40" w14:paraId="0FA33AEB" w14:textId="77777777"/>
    <w:p w:rsidR="00AD147F" w:rsidP="00AD147F" w14:paraId="0417FA87" w14:textId="77777777">
      <w:pPr>
        <w:rPr>
          <w:b/>
        </w:rPr>
      </w:pPr>
      <w:r w:rsidRPr="000C409B">
        <w:rPr>
          <w:b/>
        </w:rPr>
        <w:t>3.1 Di</w:t>
      </w:r>
      <w:r w:rsidRPr="000C409B" w:rsidR="00842734">
        <w:rPr>
          <w:b/>
        </w:rPr>
        <w:t>mens</w:t>
      </w:r>
      <w:r w:rsidRPr="000C409B">
        <w:rPr>
          <w:b/>
        </w:rPr>
        <w:t>jonering:</w:t>
      </w:r>
    </w:p>
    <w:p w:rsidR="00120397" w:rsidP="00AD147F" w14:paraId="26F2C684" w14:textId="77777777">
      <w:r w:rsidRPr="000C409B">
        <w:t xml:space="preserve">Gitt avstandar, tidsbruk i bil og ei utvikling med tidlagre utskriving frå sjukehus mm. </w:t>
      </w:r>
      <w:r w:rsidR="00C40CD7">
        <w:t>v</w:t>
      </w:r>
      <w:r w:rsidRPr="000C409B">
        <w:t>il vi ikkje tilrå å redusere ressursinnsatsen</w:t>
      </w:r>
    </w:p>
    <w:p w:rsidR="00C40CD7" w:rsidP="00AD147F" w14:paraId="4AB675A4" w14:textId="77777777">
      <w:pPr>
        <w:rPr>
          <w:lang w:val="nn-NO"/>
        </w:rPr>
      </w:pPr>
      <w:r w:rsidRPr="00120397">
        <w:rPr>
          <w:lang w:val="nn-NO"/>
        </w:rPr>
        <w:t xml:space="preserve">Førebyggande tiltak bør framover </w:t>
      </w:r>
      <w:r>
        <w:rPr>
          <w:lang w:val="nn-NO"/>
        </w:rPr>
        <w:t>bør vere eit satsingsområde – i tråd med nasjonale føringar, endringar i demografi mv.</w:t>
      </w:r>
    </w:p>
    <w:p w:rsidR="00120397" w:rsidRPr="00120397" w:rsidP="00AD147F" w14:paraId="54CBFD8D" w14:textId="77777777">
      <w:pPr>
        <w:rPr>
          <w:lang w:val="nn-NO"/>
        </w:rPr>
      </w:pPr>
      <w:r>
        <w:rPr>
          <w:lang w:val="nn-NO"/>
        </w:rPr>
        <w:t>Mandatet for dette arbeidet gir ikkje rom for å gå nærare inn på det, men underbygger i denne samanheng at vi ikkje tilrår</w:t>
      </w:r>
      <w:r w:rsidR="006C18F9">
        <w:rPr>
          <w:lang w:val="nn-NO"/>
        </w:rPr>
        <w:t xml:space="preserve"> reduksjon.</w:t>
      </w:r>
    </w:p>
    <w:p w:rsidR="00AD147F" w:rsidRPr="00120397" w:rsidP="00AD147F" w14:paraId="30CAF66C" w14:textId="77777777">
      <w:pPr>
        <w:rPr>
          <w:lang w:val="nn-NO"/>
        </w:rPr>
      </w:pPr>
    </w:p>
    <w:p w:rsidR="00AD147F" w:rsidRPr="00774987" w:rsidP="00AD147F" w14:paraId="755C4BCC" w14:textId="77777777">
      <w:pPr>
        <w:rPr>
          <w:b/>
          <w:lang w:val="nn-NO"/>
        </w:rPr>
      </w:pPr>
      <w:r w:rsidRPr="00774987">
        <w:rPr>
          <w:b/>
          <w:lang w:val="nn-NO"/>
        </w:rPr>
        <w:t>3.2. Betalingsordning – kommunal fysioterapi:</w:t>
      </w:r>
    </w:p>
    <w:p w:rsidR="00AD147F" w:rsidRPr="00C40CD7" w:rsidP="00AD147F" w14:paraId="70D4C4A5" w14:textId="77777777">
      <w:pPr>
        <w:rPr>
          <w:rFonts w:asciiTheme="majorHAnsi" w:hAnsiTheme="majorHAnsi" w:cstheme="majorHAnsi"/>
          <w:lang w:val="nn-NO"/>
        </w:rPr>
      </w:pPr>
      <w:r w:rsidRPr="00774987">
        <w:rPr>
          <w:rFonts w:asciiTheme="majorHAnsi" w:hAnsiTheme="majorHAnsi" w:cstheme="majorHAnsi"/>
          <w:lang w:val="nn-NO"/>
        </w:rPr>
        <w:t xml:space="preserve">Det er høve til å ta betalt for enkelte tenester også for kommunal fysioterapeut. </w:t>
      </w:r>
      <w:r w:rsidRPr="00C40CD7">
        <w:rPr>
          <w:rFonts w:asciiTheme="majorHAnsi" w:hAnsiTheme="majorHAnsi" w:cstheme="majorHAnsi"/>
          <w:lang w:val="nn-NO"/>
        </w:rPr>
        <w:t>Dette er ikkje innførd i Vinje per no. Fagsystemet (Profil) er ikkje godt tlrettlagt for dette</w:t>
      </w:r>
      <w:r w:rsidRPr="00C40CD7" w:rsidR="00842734">
        <w:rPr>
          <w:rFonts w:asciiTheme="majorHAnsi" w:hAnsiTheme="majorHAnsi" w:cstheme="majorHAnsi"/>
          <w:lang w:val="nn-NO"/>
        </w:rPr>
        <w:t>, og potensialet for inntening sett opp mot tidsbruk knytt til dette har gjort at det ikkje er prioritert. Inntektspotensialet er avgrensa.</w:t>
      </w:r>
    </w:p>
    <w:p w:rsidR="00842734" w:rsidRPr="00C40CD7" w:rsidP="00AD147F" w14:paraId="2D88F1BE" w14:textId="77777777">
      <w:pPr>
        <w:rPr>
          <w:rFonts w:asciiTheme="majorHAnsi" w:hAnsiTheme="majorHAnsi" w:cstheme="majorHAnsi"/>
          <w:lang w:val="nn-NO"/>
        </w:rPr>
      </w:pPr>
    </w:p>
    <w:p w:rsidR="00842734" w:rsidRPr="00C40CD7" w:rsidP="00AD147F" w14:paraId="79AECCFA" w14:textId="77777777">
      <w:pPr>
        <w:rPr>
          <w:rFonts w:asciiTheme="majorHAnsi" w:hAnsiTheme="majorHAnsi" w:cstheme="majorHAnsi"/>
          <w:lang w:val="nn-NO"/>
        </w:rPr>
      </w:pPr>
      <w:r w:rsidRPr="00C40CD7">
        <w:rPr>
          <w:rFonts w:asciiTheme="majorHAnsi" w:hAnsiTheme="majorHAnsi" w:cstheme="majorHAnsi"/>
          <w:lang w:val="nn-NO"/>
        </w:rPr>
        <w:t>Truleg ligg inntektspotensialet på 40 – 60 000 kr. i året.</w:t>
      </w:r>
    </w:p>
    <w:p w:rsidR="00842734" w:rsidRPr="00774987" w:rsidP="00AD147F" w14:paraId="41FA938C" w14:textId="77777777">
      <w:pPr>
        <w:rPr>
          <w:rFonts w:asciiTheme="majorHAnsi" w:hAnsiTheme="majorHAnsi" w:cstheme="majorHAnsi"/>
          <w:lang w:val="nn-NO"/>
        </w:rPr>
      </w:pPr>
      <w:r w:rsidRPr="00774987">
        <w:rPr>
          <w:rFonts w:asciiTheme="majorHAnsi" w:hAnsiTheme="majorHAnsi" w:cstheme="majorHAnsi"/>
          <w:lang w:val="nn-NO"/>
        </w:rPr>
        <w:t>Ny EPJ som innførast i løpet av 1. halvår 2027, har forhåpentleg betre løysing for dette.</w:t>
      </w:r>
    </w:p>
    <w:p w:rsidR="00AD147F" w:rsidRPr="00C40CD7" w:rsidP="00AD147F" w14:paraId="44FB3E19" w14:textId="77777777">
      <w:pPr>
        <w:shd w:val="clear" w:color="auto" w:fill="FEFEFE"/>
        <w:spacing w:before="100" w:beforeAutospacing="1" w:after="100" w:afterAutospacing="1"/>
        <w:rPr>
          <w:rFonts w:eastAsia="Times New Roman" w:asciiTheme="majorHAnsi" w:hAnsiTheme="majorHAnsi" w:cstheme="majorHAnsi"/>
          <w:color w:val="0A0A0A"/>
          <w:lang w:val="nn-NO" w:eastAsia="nb-NO"/>
        </w:rPr>
      </w:pPr>
      <w:r w:rsidRPr="00C40CD7">
        <w:rPr>
          <w:rFonts w:eastAsia="Times New Roman" w:asciiTheme="majorHAnsi" w:hAnsiTheme="majorHAnsi" w:cstheme="majorHAnsi"/>
          <w:color w:val="0A0A0A"/>
          <w:lang w:val="nn-NO" w:eastAsia="nb-NO"/>
        </w:rPr>
        <w:t>Nokre grupper betalar ikkje eigenandel for undersøking og behandling av fysioterapeut.</w:t>
      </w:r>
    </w:p>
    <w:p w:rsidR="00AD147F" w:rsidRPr="00C40CD7" w:rsidP="00AD147F" w14:paraId="758A0F8F" w14:textId="77777777">
      <w:pPr>
        <w:numPr>
          <w:ilvl w:val="0"/>
          <w:numId w:val="19"/>
        </w:numPr>
        <w:shd w:val="clear" w:color="auto" w:fill="FEFEFE"/>
        <w:rPr>
          <w:rFonts w:eastAsia="Times New Roman" w:asciiTheme="majorHAnsi" w:hAnsiTheme="majorHAnsi" w:cstheme="majorHAnsi"/>
          <w:color w:val="0A0A0A"/>
          <w:lang w:val="nn-NO" w:eastAsia="nb-NO"/>
        </w:rPr>
      </w:pPr>
      <w:r w:rsidRPr="00C40CD7">
        <w:rPr>
          <w:rFonts w:eastAsia="Times New Roman" w:asciiTheme="majorHAnsi" w:hAnsiTheme="majorHAnsi" w:cstheme="majorHAnsi"/>
          <w:color w:val="0A0A0A"/>
          <w:lang w:val="nn-NO" w:eastAsia="nb-NO"/>
        </w:rPr>
        <w:t>Dette gjeld born under 16 år.</w:t>
      </w:r>
    </w:p>
    <w:p w:rsidR="00AD147F" w:rsidRPr="00C40CD7" w:rsidP="00AD147F" w14:paraId="4C83CFEB" w14:textId="77777777">
      <w:pPr>
        <w:numPr>
          <w:ilvl w:val="0"/>
          <w:numId w:val="19"/>
        </w:numPr>
        <w:shd w:val="clear" w:color="auto" w:fill="FEFEFE"/>
        <w:rPr>
          <w:rFonts w:eastAsia="Times New Roman" w:asciiTheme="majorHAnsi" w:hAnsiTheme="majorHAnsi" w:cstheme="majorHAnsi"/>
          <w:color w:val="0A0A0A"/>
          <w:lang w:val="nn-NO" w:eastAsia="nb-NO"/>
        </w:rPr>
      </w:pPr>
      <w:r w:rsidRPr="00C40CD7">
        <w:rPr>
          <w:rFonts w:eastAsia="Times New Roman" w:asciiTheme="majorHAnsi" w:hAnsiTheme="majorHAnsi" w:cstheme="majorHAnsi"/>
          <w:color w:val="0A0A0A"/>
          <w:lang w:val="nn-NO" w:eastAsia="nb-NO"/>
        </w:rPr>
        <w:t>Personar med godkjend yrkesskade (gjeld også soldatar i fyrstegongstenesta i Forsvaret).</w:t>
      </w:r>
    </w:p>
    <w:p w:rsidR="00AD147F" w:rsidRPr="00C40CD7" w:rsidP="00AD147F" w14:paraId="77CC44A8" w14:textId="77777777">
      <w:pPr>
        <w:numPr>
          <w:ilvl w:val="0"/>
          <w:numId w:val="19"/>
        </w:numPr>
        <w:shd w:val="clear" w:color="auto" w:fill="FEFEFE"/>
        <w:rPr>
          <w:rFonts w:eastAsia="Times New Roman" w:asciiTheme="majorHAnsi" w:hAnsiTheme="majorHAnsi" w:cstheme="majorHAnsi"/>
          <w:color w:val="0A0A0A"/>
          <w:lang w:eastAsia="nb-NO"/>
        </w:rPr>
      </w:pPr>
      <w:r w:rsidRPr="00C40CD7">
        <w:rPr>
          <w:rFonts w:eastAsia="Times New Roman" w:asciiTheme="majorHAnsi" w:hAnsiTheme="majorHAnsi" w:cstheme="majorHAnsi"/>
          <w:color w:val="0A0A0A"/>
          <w:lang w:val="nn-NO" w:eastAsia="nb-NO"/>
        </w:rPr>
        <w:t xml:space="preserve">Pasientar på institusjon (helsesenteret) betalar ikkje eigenandel då dei får tenestar frå kommunal fysioterapi som ein del av vedtaket. </w:t>
      </w:r>
      <w:r w:rsidRPr="00C40CD7">
        <w:rPr>
          <w:rFonts w:eastAsia="Times New Roman" w:asciiTheme="majorHAnsi" w:hAnsiTheme="majorHAnsi" w:cstheme="majorHAnsi"/>
          <w:color w:val="0A0A0A"/>
          <w:lang w:eastAsia="nb-NO"/>
        </w:rPr>
        <w:t>Dette gjelder ikkje pasientar som bur på omsorgssenteret og i omsorgsbustader.</w:t>
      </w:r>
    </w:p>
    <w:p w:rsidR="00AD147F" w:rsidRPr="00C40CD7" w:rsidP="00AD147F" w14:paraId="7272DC83" w14:textId="77777777">
      <w:pPr>
        <w:numPr>
          <w:ilvl w:val="0"/>
          <w:numId w:val="19"/>
        </w:numPr>
        <w:shd w:val="clear" w:color="auto" w:fill="FEFEFE"/>
        <w:rPr>
          <w:rFonts w:eastAsia="Times New Roman" w:asciiTheme="majorHAnsi" w:hAnsiTheme="majorHAnsi" w:cstheme="majorHAnsi"/>
          <w:color w:val="0A0A0A"/>
          <w:lang w:eastAsia="nb-NO"/>
        </w:rPr>
      </w:pPr>
      <w:r w:rsidRPr="00C40CD7">
        <w:rPr>
          <w:rFonts w:eastAsia="Times New Roman" w:asciiTheme="majorHAnsi" w:hAnsiTheme="majorHAnsi" w:cstheme="majorHAnsi"/>
          <w:color w:val="0A0A0A"/>
          <w:lang w:eastAsia="nb-NO"/>
        </w:rPr>
        <w:t xml:space="preserve">I tillegg er det vedteke i kommunal fysioterapiteneste </w:t>
      </w:r>
      <w:r w:rsidRPr="00C40CD7">
        <w:rPr>
          <w:rFonts w:eastAsia="Times New Roman" w:asciiTheme="majorHAnsi" w:hAnsiTheme="majorHAnsi" w:cstheme="majorHAnsi"/>
          <w:color w:val="0A0A0A"/>
          <w:lang w:eastAsia="nb-NO"/>
        </w:rPr>
        <w:t>at :</w:t>
      </w:r>
    </w:p>
    <w:p w:rsidR="00AD147F" w:rsidRPr="00C40CD7" w:rsidP="00AD147F" w14:paraId="3B82749E" w14:textId="77777777">
      <w:pPr>
        <w:pStyle w:val="ListParagraph"/>
        <w:numPr>
          <w:ilvl w:val="0"/>
          <w:numId w:val="20"/>
        </w:numPr>
        <w:shd w:val="clear" w:color="auto" w:fill="FEFEFE"/>
        <w:rPr>
          <w:rFonts w:eastAsia="Times New Roman" w:asciiTheme="majorHAnsi" w:hAnsiTheme="majorHAnsi" w:cstheme="majorHAnsi"/>
          <w:color w:val="0A0A0A"/>
          <w:lang w:eastAsia="nb-NO"/>
        </w:rPr>
      </w:pPr>
      <w:r w:rsidRPr="00C40CD7">
        <w:rPr>
          <w:rFonts w:eastAsia="Times New Roman" w:asciiTheme="majorHAnsi" w:hAnsiTheme="majorHAnsi" w:cstheme="majorHAnsi"/>
          <w:color w:val="0A0A0A"/>
          <w:lang w:eastAsia="nb-NO"/>
        </w:rPr>
        <w:t>pasientar som er under oppfølging av psykisk helse og rus, som har behandling hos kommunal fysioterapeut som ein del av behandlinga frå psykisk helse, er unntatt eigenandelen.</w:t>
      </w:r>
    </w:p>
    <w:p w:rsidR="00AD147F" w:rsidRPr="00C40CD7" w:rsidP="00AD147F" w14:paraId="16C0A1F3" w14:textId="77777777">
      <w:pPr>
        <w:pStyle w:val="ListParagraph"/>
        <w:numPr>
          <w:ilvl w:val="0"/>
          <w:numId w:val="20"/>
        </w:numPr>
        <w:shd w:val="clear" w:color="auto" w:fill="FEFEFE"/>
        <w:rPr>
          <w:rFonts w:eastAsia="Times New Roman" w:asciiTheme="majorHAnsi" w:hAnsiTheme="majorHAnsi" w:cstheme="majorHAnsi"/>
          <w:color w:val="0A0A0A"/>
          <w:lang w:eastAsia="nb-NO"/>
        </w:rPr>
      </w:pPr>
      <w:r w:rsidRPr="00C40CD7">
        <w:rPr>
          <w:rFonts w:eastAsia="Times New Roman" w:asciiTheme="majorHAnsi" w:hAnsiTheme="majorHAnsi" w:cstheme="majorHAnsi"/>
          <w:color w:val="0A0A0A"/>
          <w:lang w:eastAsia="nb-NO"/>
        </w:rPr>
        <w:t xml:space="preserve">pasientar som har vore inne på korttidshopphald/rehabopphald får inntil 2 heimebesøk utan å betale egenandel. </w:t>
      </w:r>
    </w:p>
    <w:p w:rsidR="00CA0733" w:rsidRPr="00774987" w:rsidP="00CA0733" w14:paraId="40C034B0" w14:textId="4CD4630D">
      <w:pPr>
        <w:numPr>
          <w:ilvl w:val="0"/>
          <w:numId w:val="19"/>
        </w:numPr>
        <w:shd w:val="clear" w:color="auto" w:fill="FEFEFE"/>
        <w:rPr>
          <w:rFonts w:eastAsia="Times New Roman" w:asciiTheme="majorHAnsi" w:hAnsiTheme="majorHAnsi" w:cstheme="majorHAnsi"/>
          <w:color w:val="0A0A0A"/>
          <w:lang w:eastAsia="nb-NO"/>
        </w:rPr>
      </w:pPr>
      <w:r w:rsidRPr="00C40CD7">
        <w:rPr>
          <w:rFonts w:eastAsia="Times New Roman" w:asciiTheme="majorHAnsi" w:hAnsiTheme="majorHAnsi" w:cstheme="majorHAnsi"/>
          <w:color w:val="0A0A0A"/>
          <w:lang w:eastAsia="nb-NO"/>
        </w:rPr>
        <w:t xml:space="preserve">Frisklivstilbodene 60+ styrketrening, sirkeltrening, lærings- og mestringskurs, 12 veker reseptgruppe og individuell oppfølging er også unntatt eigenandelen. Men man må kjøpe treningskort Friskliv til de åpne gruppene (seniotrim, bassengtrening osv) </w:t>
      </w:r>
    </w:p>
    <w:p w:rsidR="00456E14" w:rsidP="00456E14" w14:paraId="28B229D7" w14:textId="77777777"/>
    <w:p w:rsidR="00CA0733" w:rsidRPr="00CA0733" w:rsidP="00CA0733" w14:paraId="55FBF824" w14:textId="77777777">
      <w:pPr>
        <w:pStyle w:val="Subtitle"/>
        <w:rPr>
          <w:sz w:val="24"/>
          <w:szCs w:val="20"/>
        </w:rPr>
      </w:pPr>
      <w:r w:rsidRPr="00CA0733">
        <w:rPr>
          <w:sz w:val="24"/>
          <w:szCs w:val="20"/>
        </w:rPr>
        <w:t>3.1 Beskrivelse tiltak</w:t>
      </w:r>
    </w:p>
    <w:p w:rsidR="00D64B8F" w:rsidP="00D64B8F" w14:paraId="3E6B7184" w14:textId="77777777"/>
    <w:p w:rsidR="006C18F9" w:rsidP="00D64B8F" w14:paraId="3AEEB922" w14:textId="77777777">
      <w:pPr>
        <w:rPr>
          <w:b/>
        </w:rPr>
      </w:pPr>
      <w:r>
        <w:rPr>
          <w:b/>
        </w:rPr>
        <w:t>3.1.1. Dimensjonering</w:t>
      </w:r>
    </w:p>
    <w:p w:rsidR="006C18F9" w:rsidP="00D64B8F" w14:paraId="73412191" w14:textId="77777777">
      <w:pPr>
        <w:rPr>
          <w:lang w:val="nn-NO"/>
        </w:rPr>
      </w:pPr>
    </w:p>
    <w:p w:rsidR="006C18F9" w:rsidP="00D64B8F" w14:paraId="24B1BE2D" w14:textId="77777777">
      <w:pPr>
        <w:rPr>
          <w:lang w:val="nn-NO"/>
        </w:rPr>
      </w:pPr>
      <w:r w:rsidRPr="006C18F9">
        <w:rPr>
          <w:lang w:val="nn-NO"/>
        </w:rPr>
        <w:t>Arbeidsgruppa har vurdert dimensjonering og konkluderar me</w:t>
      </w:r>
      <w:r>
        <w:rPr>
          <w:lang w:val="nn-NO"/>
        </w:rPr>
        <w:t>d at vi ikkje tilrår reduksjon i ressursinnsats her.</w:t>
      </w:r>
    </w:p>
    <w:p w:rsidR="006C18F9" w:rsidP="00D64B8F" w14:paraId="51D9799F" w14:textId="77777777">
      <w:pPr>
        <w:rPr>
          <w:lang w:val="nn-NO"/>
        </w:rPr>
      </w:pPr>
    </w:p>
    <w:p w:rsidR="006C18F9" w:rsidP="00D64B8F" w14:paraId="1F1BA839" w14:textId="77777777">
      <w:pPr>
        <w:rPr>
          <w:b/>
          <w:lang w:val="nn-NO"/>
        </w:rPr>
      </w:pPr>
      <w:r w:rsidRPr="006C18F9">
        <w:rPr>
          <w:b/>
          <w:lang w:val="nn-NO"/>
        </w:rPr>
        <w:t>3..1.2 Betalingsordning – kommunal fysioterapi</w:t>
      </w:r>
    </w:p>
    <w:p w:rsidR="006C18F9" w:rsidP="00D64B8F" w14:paraId="031155EC" w14:textId="77777777">
      <w:pPr>
        <w:rPr>
          <w:b/>
          <w:lang w:val="nn-NO"/>
        </w:rPr>
      </w:pPr>
    </w:p>
    <w:p w:rsidR="006C18F9" w:rsidRPr="006C18F9" w:rsidP="00D64B8F" w14:paraId="4B19EF96" w14:textId="77777777">
      <w:pPr>
        <w:rPr>
          <w:b/>
          <w:lang w:val="nn-NO"/>
        </w:rPr>
      </w:pPr>
      <w:r>
        <w:rPr>
          <w:b/>
          <w:lang w:val="nn-NO"/>
        </w:rPr>
        <w:t>Arbeidsgruppa har vurdert dette og ser mogelegheitar for å innføre eigenbetaling for dei grupper dette er aktuelt for for dei kommunale fysioterapeutane.</w:t>
      </w:r>
    </w:p>
    <w:p w:rsidR="00CA0733" w:rsidP="00D64B8F" w14:paraId="3D0937D1" w14:textId="77777777">
      <w:pPr>
        <w:rPr>
          <w:lang w:val="nn-NO"/>
        </w:rPr>
      </w:pPr>
    </w:p>
    <w:p w:rsidR="00774987" w:rsidRPr="006C18F9" w:rsidP="00D64B8F" w14:paraId="1E867E48" w14:textId="77777777">
      <w:pPr>
        <w:rPr>
          <w:lang w:val="nn-NO"/>
        </w:rPr>
      </w:pPr>
    </w:p>
    <w:p w:rsidR="00CA0733" w:rsidRPr="00CA0733" w:rsidP="00CA0733" w14:paraId="25AF341B" w14:textId="77777777">
      <w:pPr>
        <w:pStyle w:val="Subtitle"/>
        <w:rPr>
          <w:sz w:val="24"/>
          <w:szCs w:val="20"/>
        </w:rPr>
      </w:pPr>
      <w:r w:rsidRPr="00CA0733">
        <w:rPr>
          <w:sz w:val="24"/>
          <w:szCs w:val="20"/>
        </w:rPr>
        <w:t>3.2 Konsekvenser av tiltak</w:t>
      </w:r>
    </w:p>
    <w:p w:rsidR="00CA0733" w:rsidP="00CA0733" w14:paraId="4D6EA7DB" w14:textId="77777777">
      <w:r>
        <w:t>3.2.1 Dimensjonering: Ingen konsekvens</w:t>
      </w:r>
    </w:p>
    <w:p w:rsidR="006C18F9" w:rsidP="00CA0733" w14:paraId="292A514E" w14:textId="77777777">
      <w:r>
        <w:t xml:space="preserve">3.2.2 Betalingsordning. Innføring er aktuelt etter innføring av ny EPJ. Inntektspotensiale 40 – 60 000 per år. </w:t>
      </w:r>
    </w:p>
    <w:p w:rsidR="00D64B8F" w:rsidRPr="00774987" w:rsidP="00D64B8F" w14:paraId="554D4DCE" w14:textId="77777777">
      <w:pPr>
        <w:rPr>
          <w:color w:val="FF0000"/>
        </w:rPr>
      </w:pPr>
    </w:p>
    <w:p w:rsidR="00D64B8F" w:rsidRPr="00D64B8F" w:rsidP="00D64B8F" w14:paraId="11AEACE2" w14:textId="77777777">
      <w:pPr>
        <w:rPr>
          <w:b/>
          <w:bCs/>
        </w:rPr>
      </w:pPr>
      <w:r w:rsidRPr="00D64B8F">
        <w:rPr>
          <w:b/>
          <w:bCs/>
        </w:rPr>
        <w:t>Oppsummerende tabell</w:t>
      </w:r>
    </w:p>
    <w:p w:rsidR="00D64B8F" w:rsidP="00D64B8F" w14:paraId="752B13CB" w14:textId="77777777"/>
    <w:tbl>
      <w:tblPr>
        <w:tblStyle w:val="TableGrid"/>
        <w:tblW w:w="9067" w:type="dxa"/>
        <w:tblLayout w:type="fixed"/>
        <w:tblLook w:val="04A0"/>
      </w:tblPr>
      <w:tblGrid>
        <w:gridCol w:w="2405"/>
        <w:gridCol w:w="6662"/>
      </w:tblGrid>
      <w:tr w14:paraId="755D0030"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D64B8F" w:rsidP="001642FD" w14:paraId="10A34DB5" w14:textId="77777777">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2" w:type="dxa"/>
            <w:shd w:val="clear" w:color="auto" w:fill="5AA9C7" w:themeFill="accent1" w:themeFillShade="BF"/>
          </w:tcPr>
          <w:p w:rsidR="00D64B8F" w:rsidRPr="00D64B8F" w:rsidP="001642FD" w14:paraId="63E8CF13" w14:textId="77777777">
            <w:pPr>
              <w:spacing w:after="160" w:line="259" w:lineRule="auto"/>
              <w:rPr>
                <w:b/>
                <w:bCs/>
                <w:sz w:val="18"/>
                <w:szCs w:val="18"/>
              </w:rPr>
            </w:pPr>
            <w:r w:rsidRPr="00D64B8F">
              <w:rPr>
                <w:b/>
                <w:bCs/>
                <w:sz w:val="18"/>
                <w:szCs w:val="18"/>
              </w:rPr>
              <w:t>Utdyping av tiltak</w:t>
            </w:r>
          </w:p>
        </w:tc>
      </w:tr>
      <w:tr w14:paraId="4A6AB3F6" w14:textId="77777777" w:rsidTr="00123D25">
        <w:tblPrEx>
          <w:tblW w:w="9067" w:type="dxa"/>
          <w:tblLayout w:type="fixed"/>
          <w:tblLook w:val="04A0"/>
        </w:tblPrEx>
        <w:trPr>
          <w:trHeight w:val="363"/>
        </w:trPr>
        <w:tc>
          <w:tcPr>
            <w:tcW w:w="2405" w:type="dxa"/>
          </w:tcPr>
          <w:p w:rsidR="00D64B8F" w:rsidRPr="006C18F9" w:rsidP="006C18F9" w14:paraId="0BDD2E0C" w14:textId="77777777">
            <w:pPr>
              <w:pStyle w:val="ListParagraph"/>
              <w:numPr>
                <w:ilvl w:val="0"/>
                <w:numId w:val="23"/>
              </w:numPr>
              <w:spacing w:after="160" w:line="259" w:lineRule="auto"/>
              <w:rPr>
                <w:sz w:val="18"/>
                <w:szCs w:val="18"/>
              </w:rPr>
            </w:pPr>
            <w:r>
              <w:rPr>
                <w:sz w:val="18"/>
                <w:szCs w:val="18"/>
              </w:rPr>
              <w:t xml:space="preserve">Innføre </w:t>
            </w:r>
            <w:r>
              <w:rPr>
                <w:sz w:val="18"/>
                <w:szCs w:val="18"/>
              </w:rPr>
              <w:t>eigenandel  for</w:t>
            </w:r>
            <w:r>
              <w:rPr>
                <w:sz w:val="18"/>
                <w:szCs w:val="18"/>
              </w:rPr>
              <w:t xml:space="preserve"> kommunal fysipterapi.</w:t>
            </w:r>
          </w:p>
        </w:tc>
        <w:tc>
          <w:tcPr>
            <w:tcW w:w="6662" w:type="dxa"/>
          </w:tcPr>
          <w:p w:rsidR="00D64B8F" w:rsidP="001642FD" w14:paraId="3F3C3888" w14:textId="77777777">
            <w:pPr>
              <w:spacing w:after="160" w:line="259" w:lineRule="auto"/>
              <w:rPr>
                <w:sz w:val="18"/>
                <w:szCs w:val="18"/>
              </w:rPr>
            </w:pPr>
            <w:r>
              <w:rPr>
                <w:sz w:val="18"/>
                <w:szCs w:val="18"/>
              </w:rPr>
              <w:t>Avventar til innføring av ny EPJ vår 2027.</w:t>
            </w:r>
          </w:p>
          <w:p w:rsidR="006C18F9" w:rsidRPr="006C18F9" w:rsidP="001642FD" w14:paraId="04519FC3" w14:textId="77777777">
            <w:pPr>
              <w:spacing w:after="160" w:line="259" w:lineRule="auto"/>
              <w:rPr>
                <w:sz w:val="18"/>
                <w:szCs w:val="18"/>
              </w:rPr>
            </w:pPr>
            <w:r w:rsidRPr="006C18F9">
              <w:rPr>
                <w:sz w:val="18"/>
                <w:szCs w:val="18"/>
              </w:rPr>
              <w:t>Det er ikkje alle pasientgrupper det kan tas</w:t>
            </w:r>
            <w:r>
              <w:rPr>
                <w:sz w:val="18"/>
                <w:szCs w:val="18"/>
              </w:rPr>
              <w:t xml:space="preserve"> eigenandel av, i hovudsak vil det gjelde polikliniske pasientar.</w:t>
            </w:r>
          </w:p>
        </w:tc>
      </w:tr>
      <w:tr w14:paraId="3B785CD4" w14:textId="77777777" w:rsidTr="00123D25">
        <w:tblPrEx>
          <w:tblW w:w="9067" w:type="dxa"/>
          <w:tblLayout w:type="fixed"/>
          <w:tblLook w:val="04A0"/>
        </w:tblPrEx>
        <w:trPr>
          <w:trHeight w:val="363"/>
        </w:trPr>
        <w:tc>
          <w:tcPr>
            <w:tcW w:w="2405" w:type="dxa"/>
          </w:tcPr>
          <w:p w:rsidR="00D64B8F" w:rsidRPr="004E5F1D" w:rsidP="001642FD" w14:paraId="7A86C013" w14:textId="77777777">
            <w:pPr>
              <w:spacing w:after="160" w:line="259" w:lineRule="auto"/>
              <w:rPr>
                <w:sz w:val="18"/>
                <w:szCs w:val="18"/>
              </w:rPr>
            </w:pPr>
            <w:r w:rsidRPr="004E5F1D">
              <w:rPr>
                <w:sz w:val="18"/>
                <w:szCs w:val="18"/>
              </w:rPr>
              <w:t>2.</w:t>
            </w:r>
          </w:p>
        </w:tc>
        <w:tc>
          <w:tcPr>
            <w:tcW w:w="6662" w:type="dxa"/>
          </w:tcPr>
          <w:p w:rsidR="00D64B8F" w:rsidRPr="00D64B8F" w:rsidP="001642FD" w14:paraId="1E83A5B2" w14:textId="77777777">
            <w:pPr>
              <w:spacing w:after="160" w:line="259" w:lineRule="auto"/>
              <w:rPr>
                <w:sz w:val="18"/>
                <w:szCs w:val="18"/>
              </w:rPr>
            </w:pPr>
          </w:p>
        </w:tc>
      </w:tr>
    </w:tbl>
    <w:p w:rsidR="00774987" w:rsidP="007A4AED" w14:paraId="34366B63" w14:textId="77777777">
      <w:pPr>
        <w:pStyle w:val="Heading2"/>
      </w:pPr>
    </w:p>
    <w:p w:rsidR="007A4AED" w:rsidP="007A4AED" w14:paraId="7F398D1D" w14:textId="28A74608">
      <w:pPr>
        <w:pStyle w:val="Heading2"/>
      </w:pPr>
      <w:r>
        <w:t xml:space="preserve">4. Gevinstrealisering </w:t>
      </w:r>
    </w:p>
    <w:p w:rsidR="00A258AB" w:rsidP="007A4AED" w14:paraId="5DE79C73" w14:textId="77777777">
      <w:r>
        <w:t xml:space="preserve">Tabellen viser oversikt over </w:t>
      </w:r>
      <w:r w:rsidR="000B088B">
        <w:t>arbeidsgruppen</w:t>
      </w:r>
      <w:r>
        <w:t xml:space="preserve">s forslag til tiltak for å nå målsettingen. Tabellen inneholder </w:t>
      </w:r>
      <w:r w:rsidR="00D64B8F">
        <w:t>navn på</w:t>
      </w:r>
      <w:r w:rsidR="001B155C">
        <w:t xml:space="preserve"> tiltak, </w:t>
      </w:r>
      <w:r w:rsidR="00D64B8F">
        <w:t xml:space="preserve">kvalifisert anslag på mulig besparelse i 2026 og 2027 (når fult </w:t>
      </w:r>
      <w:r w:rsidR="00D64B8F">
        <w:t>implementert</w:t>
      </w:r>
      <w:r w:rsidR="00D64B8F">
        <w:t>)</w:t>
      </w:r>
      <w:r>
        <w:t xml:space="preserve"> og </w:t>
      </w:r>
      <w:r w:rsidR="00D64B8F">
        <w:t xml:space="preserve">forutsetninger </w:t>
      </w:r>
      <w:r w:rsidR="00F1776A">
        <w:t>for at tiltaket skal kunne realiseres i økonomisk innsparing</w:t>
      </w:r>
      <w:r w:rsidR="008B37CE">
        <w:t xml:space="preserve">. </w:t>
      </w:r>
    </w:p>
    <w:p w:rsidR="1227C695" w:rsidP="1227C695" w14:paraId="1969DEFE" w14:textId="77777777"/>
    <w:p w:rsidR="007A4AED" w:rsidP="007A4AED" w14:paraId="0D9C6961" w14:textId="77777777">
      <w:r>
        <w:t xml:space="preserve"> </w:t>
      </w:r>
    </w:p>
    <w:tbl>
      <w:tblPr>
        <w:tblStyle w:val="TableGrid"/>
        <w:tblW w:w="9209" w:type="dxa"/>
        <w:tblLayout w:type="fixed"/>
        <w:tblLook w:val="04A0"/>
      </w:tblPr>
      <w:tblGrid>
        <w:gridCol w:w="2263"/>
        <w:gridCol w:w="851"/>
        <w:gridCol w:w="1134"/>
        <w:gridCol w:w="4961"/>
      </w:tblGrid>
      <w:tr w14:paraId="226EAFAE"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44835D12"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D64B8F" w:rsidRPr="00D64B8F" w:rsidP="000F3071" w14:paraId="7E96432B" w14:textId="7777777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659BBB56" w14:textId="77777777">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62A33BF4"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0B566D19"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0DA4051E" w14:textId="77777777">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686509BE" w14:textId="7777777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0733A08F"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12787EBF" w14:textId="77777777" w:rsidTr="006A79F0">
        <w:tblPrEx>
          <w:tblW w:w="9209" w:type="dxa"/>
          <w:tblLayout w:type="fixed"/>
          <w:tblLook w:val="04A0"/>
        </w:tblPrEx>
        <w:trPr>
          <w:trHeight w:val="363"/>
        </w:trPr>
        <w:tc>
          <w:tcPr>
            <w:tcW w:w="2263" w:type="dxa"/>
          </w:tcPr>
          <w:p w:rsidR="00D64B8F" w:rsidRPr="006C18F9" w:rsidP="006C18F9" w14:paraId="2B3FEDB6" w14:textId="77777777">
            <w:pPr>
              <w:pStyle w:val="ListParagraph"/>
              <w:numPr>
                <w:ilvl w:val="0"/>
                <w:numId w:val="24"/>
              </w:numPr>
              <w:spacing w:after="160" w:line="259" w:lineRule="auto"/>
              <w:jc w:val="center"/>
              <w:rPr>
                <w:sz w:val="18"/>
                <w:szCs w:val="18"/>
              </w:rPr>
            </w:pPr>
            <w:r>
              <w:rPr>
                <w:sz w:val="18"/>
                <w:szCs w:val="18"/>
              </w:rPr>
              <w:t>igenandel kommunal fysioterapi</w:t>
            </w:r>
          </w:p>
        </w:tc>
        <w:tc>
          <w:tcPr>
            <w:tcW w:w="851" w:type="dxa"/>
          </w:tcPr>
          <w:p w:rsidR="00D64B8F" w:rsidRPr="00D64B8F" w:rsidP="000F3071" w14:paraId="4E8F3270" w14:textId="77777777">
            <w:pPr>
              <w:spacing w:after="160" w:line="259" w:lineRule="auto"/>
              <w:rPr>
                <w:sz w:val="18"/>
                <w:szCs w:val="18"/>
              </w:rPr>
            </w:pPr>
            <w:r>
              <w:rPr>
                <w:sz w:val="18"/>
                <w:szCs w:val="18"/>
              </w:rPr>
              <w:t>25</w:t>
            </w:r>
          </w:p>
        </w:tc>
        <w:tc>
          <w:tcPr>
            <w:tcW w:w="1134" w:type="dxa"/>
          </w:tcPr>
          <w:p w:rsidR="00D64B8F" w:rsidRPr="00D64B8F" w:rsidP="000F3071" w14:paraId="668ECBED" w14:textId="77777777">
            <w:pPr>
              <w:spacing w:after="160" w:line="259" w:lineRule="auto"/>
              <w:rPr>
                <w:sz w:val="18"/>
                <w:szCs w:val="18"/>
              </w:rPr>
            </w:pPr>
            <w:r>
              <w:rPr>
                <w:sz w:val="18"/>
                <w:szCs w:val="18"/>
              </w:rPr>
              <w:t>50</w:t>
            </w:r>
          </w:p>
        </w:tc>
        <w:tc>
          <w:tcPr>
            <w:tcW w:w="4961" w:type="dxa"/>
          </w:tcPr>
          <w:p w:rsidR="00D64B8F" w:rsidRPr="00D64B8F" w:rsidP="000F3071" w14:paraId="0F3229C1" w14:textId="77777777">
            <w:pPr>
              <w:spacing w:after="160" w:line="259" w:lineRule="auto"/>
              <w:rPr>
                <w:sz w:val="18"/>
                <w:szCs w:val="18"/>
              </w:rPr>
            </w:pPr>
            <w:r>
              <w:rPr>
                <w:sz w:val="18"/>
                <w:szCs w:val="18"/>
              </w:rPr>
              <w:t xml:space="preserve">Ny EPJ i 2027, </w:t>
            </w:r>
            <w:r>
              <w:rPr>
                <w:sz w:val="18"/>
                <w:szCs w:val="18"/>
              </w:rPr>
              <w:t>samt  Innføring</w:t>
            </w:r>
            <w:r>
              <w:rPr>
                <w:sz w:val="18"/>
                <w:szCs w:val="18"/>
              </w:rPr>
              <w:t xml:space="preserve"> av rutine.</w:t>
            </w:r>
          </w:p>
        </w:tc>
      </w:tr>
      <w:tr w14:paraId="5EC73618" w14:textId="77777777" w:rsidTr="006A79F0">
        <w:tblPrEx>
          <w:tblW w:w="9209" w:type="dxa"/>
          <w:tblLayout w:type="fixed"/>
          <w:tblLook w:val="04A0"/>
        </w:tblPrEx>
        <w:trPr>
          <w:trHeight w:val="363"/>
        </w:trPr>
        <w:tc>
          <w:tcPr>
            <w:tcW w:w="2263" w:type="dxa"/>
          </w:tcPr>
          <w:p w:rsidR="00D64B8F" w:rsidRPr="004E5F1D" w:rsidP="000F3071" w14:paraId="33A3309E" w14:textId="77777777">
            <w:pPr>
              <w:spacing w:after="160" w:line="259" w:lineRule="auto"/>
              <w:rPr>
                <w:sz w:val="18"/>
                <w:szCs w:val="18"/>
              </w:rPr>
            </w:pPr>
            <w:r w:rsidRPr="004E5F1D">
              <w:rPr>
                <w:sz w:val="18"/>
                <w:szCs w:val="18"/>
              </w:rPr>
              <w:t>2.</w:t>
            </w:r>
          </w:p>
        </w:tc>
        <w:tc>
          <w:tcPr>
            <w:tcW w:w="851" w:type="dxa"/>
          </w:tcPr>
          <w:p w:rsidR="00D64B8F" w:rsidRPr="00D64B8F" w:rsidP="000F3071" w14:paraId="168CDEF7" w14:textId="77777777">
            <w:pPr>
              <w:spacing w:after="160" w:line="259" w:lineRule="auto"/>
              <w:rPr>
                <w:sz w:val="18"/>
                <w:szCs w:val="18"/>
              </w:rPr>
            </w:pPr>
          </w:p>
        </w:tc>
        <w:tc>
          <w:tcPr>
            <w:tcW w:w="1134" w:type="dxa"/>
          </w:tcPr>
          <w:p w:rsidR="00D64B8F" w:rsidRPr="00D64B8F" w:rsidP="000F3071" w14:paraId="35525ABC" w14:textId="77777777">
            <w:pPr>
              <w:spacing w:after="160" w:line="259" w:lineRule="auto"/>
              <w:rPr>
                <w:sz w:val="18"/>
                <w:szCs w:val="18"/>
              </w:rPr>
            </w:pPr>
          </w:p>
        </w:tc>
        <w:tc>
          <w:tcPr>
            <w:tcW w:w="4961" w:type="dxa"/>
          </w:tcPr>
          <w:p w:rsidR="00D64B8F" w:rsidRPr="00D64B8F" w:rsidP="000F3071" w14:paraId="336FB032" w14:textId="77777777">
            <w:pPr>
              <w:spacing w:after="160" w:line="259" w:lineRule="auto"/>
              <w:rPr>
                <w:sz w:val="18"/>
                <w:szCs w:val="18"/>
              </w:rPr>
            </w:pPr>
          </w:p>
        </w:tc>
      </w:tr>
    </w:tbl>
    <w:p w:rsidR="007A4AED" w:rsidP="007A4AED" w14:paraId="52B14BE5" w14:textId="77777777">
      <w:pPr>
        <w:spacing w:after="160" w:line="259" w:lineRule="auto"/>
      </w:pPr>
      <w:r>
        <w:t xml:space="preserve"> </w:t>
      </w:r>
    </w:p>
    <w:p w:rsidR="00435DC4" w:rsidP="00435DC4" w14:paraId="76B97C9C" w14:textId="77777777">
      <w:pPr>
        <w:pStyle w:val="Heading2"/>
      </w:pPr>
      <w:r>
        <w:t xml:space="preserve"> 5. Oppsummering </w:t>
      </w:r>
      <w:r w:rsidR="00C05009">
        <w:t xml:space="preserve">av hele </w:t>
      </w:r>
      <w:r w:rsidR="000B088B">
        <w:t>arbeidsgruppen</w:t>
      </w:r>
    </w:p>
    <w:tbl>
      <w:tblPr>
        <w:tblStyle w:val="TableGrid"/>
        <w:tblW w:w="0" w:type="auto"/>
        <w:tblLook w:val="04A0"/>
      </w:tblPr>
      <w:tblGrid>
        <w:gridCol w:w="4587"/>
        <w:gridCol w:w="4588"/>
      </w:tblGrid>
      <w:tr w14:paraId="792DFFC8" w14:textId="77777777" w:rsidTr="00435DC4">
        <w:tblPrEx>
          <w:tblW w:w="0" w:type="auto"/>
          <w:tblLook w:val="04A0"/>
        </w:tblPrEx>
        <w:tc>
          <w:tcPr>
            <w:tcW w:w="4587" w:type="dxa"/>
            <w:shd w:val="clear" w:color="auto" w:fill="D7EDF5" w:themeFill="accent2" w:themeFillTint="33"/>
          </w:tcPr>
          <w:p w:rsidR="00435DC4" w:rsidP="007A4AED" w14:paraId="44EE6681"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08DF4A31" w14:textId="77777777">
            <w:pPr>
              <w:spacing w:after="160" w:line="259" w:lineRule="auto"/>
            </w:pPr>
            <w:r w:rsidRPr="00435DC4">
              <w:rPr>
                <w:b/>
                <w:bCs/>
              </w:rPr>
              <w:t>Risiko, konsekvenser og forsvarlighet</w:t>
            </w:r>
          </w:p>
        </w:tc>
      </w:tr>
      <w:tr w14:paraId="54E2C078" w14:textId="77777777" w:rsidTr="00435DC4">
        <w:tblPrEx>
          <w:tblW w:w="0" w:type="auto"/>
          <w:tblLook w:val="04A0"/>
        </w:tblPrEx>
        <w:tc>
          <w:tcPr>
            <w:tcW w:w="4587" w:type="dxa"/>
            <w:shd w:val="clear" w:color="auto" w:fill="F2F2F2" w:themeFill="background1" w:themeFillShade="F2"/>
          </w:tcPr>
          <w:p w:rsidR="00435DC4" w:rsidP="00435DC4" w14:paraId="74BA8E85" w14:textId="77777777">
            <w:pPr>
              <w:pStyle w:val="ListParagraph"/>
              <w:numPr>
                <w:ilvl w:val="0"/>
                <w:numId w:val="18"/>
              </w:numPr>
              <w:spacing w:after="160" w:line="259" w:lineRule="auto"/>
              <w:ind w:left="318"/>
            </w:pPr>
            <w:r>
              <w:t>Forslag</w:t>
            </w:r>
          </w:p>
          <w:p w:rsidR="00435DC4" w:rsidRPr="006C18F9" w:rsidP="00435DC4" w14:paraId="33FA6FB1" w14:textId="77777777">
            <w:pPr>
              <w:spacing w:after="160" w:line="259" w:lineRule="auto"/>
              <w:rPr>
                <w:lang w:val="nn-NO"/>
              </w:rPr>
            </w:pPr>
            <w:r w:rsidRPr="006C18F9">
              <w:rPr>
                <w:lang w:val="nn-NO"/>
              </w:rPr>
              <w:t>Innføring av eigenandel for kommunal fysiotera</w:t>
            </w:r>
            <w:r>
              <w:rPr>
                <w:lang w:val="nn-NO"/>
              </w:rPr>
              <w:t>pi</w:t>
            </w:r>
          </w:p>
          <w:p w:rsidR="00435DC4" w:rsidRPr="006C18F9" w:rsidP="00435DC4" w14:paraId="299B9804" w14:textId="77777777">
            <w:pPr>
              <w:spacing w:after="160" w:line="259" w:lineRule="auto"/>
              <w:rPr>
                <w:lang w:val="nn-NO"/>
              </w:rPr>
            </w:pPr>
          </w:p>
          <w:p w:rsidR="00435DC4" w:rsidRPr="006C18F9" w:rsidP="00435DC4" w14:paraId="5123AC91" w14:textId="77777777">
            <w:pPr>
              <w:spacing w:after="160" w:line="259" w:lineRule="auto"/>
              <w:rPr>
                <w:lang w:val="nn-NO"/>
              </w:rPr>
            </w:pPr>
          </w:p>
          <w:p w:rsidR="00435DC4" w:rsidRPr="006C18F9" w:rsidP="00435DC4" w14:paraId="60A00BB8" w14:textId="77777777">
            <w:pPr>
              <w:spacing w:after="160" w:line="259" w:lineRule="auto"/>
              <w:rPr>
                <w:lang w:val="nn-NO"/>
              </w:rPr>
            </w:pPr>
          </w:p>
        </w:tc>
        <w:tc>
          <w:tcPr>
            <w:tcW w:w="4588" w:type="dxa"/>
            <w:shd w:val="clear" w:color="auto" w:fill="F2F2F2" w:themeFill="background1" w:themeFillShade="F2"/>
          </w:tcPr>
          <w:p w:rsidR="00435DC4" w:rsidP="00435DC4" w14:paraId="76EE71E6" w14:textId="77777777">
            <w:pPr>
              <w:pStyle w:val="ListParagraph"/>
              <w:numPr>
                <w:ilvl w:val="0"/>
                <w:numId w:val="18"/>
              </w:numPr>
              <w:spacing w:after="160" w:line="259" w:lineRule="auto"/>
              <w:ind w:left="258" w:hanging="258"/>
            </w:pPr>
            <w:r>
              <w:t>Vurdering</w:t>
            </w:r>
          </w:p>
          <w:p w:rsidR="00435DC4" w:rsidP="00435DC4" w14:paraId="34947F83" w14:textId="77777777">
            <w:pPr>
              <w:spacing w:after="160" w:line="259" w:lineRule="auto"/>
            </w:pPr>
            <w:r w:rsidRPr="006C18F9">
              <w:t>Det er høve til å gjere dette for enkelte pasientar. For at det skal ha verdi økonomisk, bør det a</w:t>
            </w:r>
            <w:r>
              <w:t>vvente til ny EPJ.</w:t>
            </w:r>
          </w:p>
          <w:p w:rsidR="00C40CD7" w:rsidRPr="00C40CD7" w:rsidP="00435DC4" w14:paraId="3FECA147" w14:textId="77777777">
            <w:pPr>
              <w:spacing w:after="160" w:line="259" w:lineRule="auto"/>
              <w:rPr>
                <w:lang w:val="nn-NO"/>
              </w:rPr>
            </w:pPr>
            <w:r w:rsidRPr="00C40CD7">
              <w:rPr>
                <w:lang w:val="nn-NO"/>
              </w:rPr>
              <w:t>Tiltaket krev innføring av n</w:t>
            </w:r>
            <w:r>
              <w:rPr>
                <w:lang w:val="nn-NO"/>
              </w:rPr>
              <w:t>ye rutiner, ellers marginale endringar.</w:t>
            </w:r>
          </w:p>
          <w:p w:rsidR="00435DC4" w:rsidRPr="00C40CD7" w:rsidP="00435DC4" w14:paraId="73F3EEB7" w14:textId="77777777">
            <w:pPr>
              <w:spacing w:after="160" w:line="259" w:lineRule="auto"/>
              <w:rPr>
                <w:lang w:val="nn-NO"/>
              </w:rPr>
            </w:pPr>
          </w:p>
          <w:p w:rsidR="00435DC4" w:rsidRPr="00C40CD7" w:rsidP="00435DC4" w14:paraId="7019DF15" w14:textId="77777777">
            <w:pPr>
              <w:spacing w:after="160" w:line="259" w:lineRule="auto"/>
              <w:rPr>
                <w:lang w:val="nn-NO"/>
              </w:rPr>
            </w:pPr>
          </w:p>
          <w:p w:rsidR="00435DC4" w:rsidRPr="00C40CD7" w:rsidP="00435DC4" w14:paraId="2B902B88" w14:textId="77777777">
            <w:pPr>
              <w:spacing w:after="160" w:line="259" w:lineRule="auto"/>
              <w:rPr>
                <w:lang w:val="nn-NO"/>
              </w:rPr>
            </w:pPr>
          </w:p>
        </w:tc>
      </w:tr>
    </w:tbl>
    <w:p w:rsidR="00435DC4" w:rsidRPr="00C40CD7" w:rsidP="007A4AED" w14:paraId="19FEA10D"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2B552807" w14:textId="77777777" w:rsidTr="00435DC4">
        <w:tblPrEx>
          <w:tblW w:w="0" w:type="auto"/>
          <w:tblLook w:val="04A0"/>
        </w:tblPrEx>
        <w:tc>
          <w:tcPr>
            <w:tcW w:w="2830" w:type="dxa"/>
          </w:tcPr>
          <w:p w:rsidR="00435DC4" w:rsidP="007A4AED" w14:paraId="587520F3" w14:textId="77777777">
            <w:pPr>
              <w:spacing w:after="160" w:line="259" w:lineRule="auto"/>
            </w:pPr>
            <w:r w:rsidRPr="00435DC4">
              <w:rPr>
                <w:i/>
                <w:iCs/>
              </w:rPr>
              <w:t>Beløp i 1000 kr</w:t>
            </w:r>
          </w:p>
        </w:tc>
        <w:tc>
          <w:tcPr>
            <w:tcW w:w="1560" w:type="dxa"/>
          </w:tcPr>
          <w:p w:rsidR="00435DC4" w:rsidRPr="00435DC4" w:rsidP="00435DC4" w14:paraId="207DF115"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1A966E33"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180E5D84"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7A265343"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17EFDB6E" w14:textId="77777777" w:rsidTr="00435DC4">
        <w:tblPrEx>
          <w:tblW w:w="0" w:type="auto"/>
          <w:tblLook w:val="04A0"/>
        </w:tblPrEx>
        <w:tc>
          <w:tcPr>
            <w:tcW w:w="2830" w:type="dxa"/>
          </w:tcPr>
          <w:p w:rsidR="00435DC4" w:rsidRPr="00435DC4" w:rsidP="00435DC4" w14:paraId="7CED6397" w14:textId="77777777">
            <w:pPr>
              <w:spacing w:after="160" w:line="259" w:lineRule="auto"/>
              <w:rPr>
                <w:i/>
                <w:iCs/>
              </w:rPr>
            </w:pPr>
            <w:r w:rsidRPr="00435DC4">
              <w:rPr>
                <w:i/>
                <w:iCs/>
              </w:rPr>
              <w:t>Tiltak</w:t>
            </w:r>
          </w:p>
        </w:tc>
        <w:tc>
          <w:tcPr>
            <w:tcW w:w="1560" w:type="dxa"/>
          </w:tcPr>
          <w:p w:rsidR="00435DC4" w:rsidRPr="00435DC4" w:rsidP="00435DC4" w14:paraId="3A1289E6" w14:textId="77777777">
            <w:pPr>
              <w:spacing w:after="160" w:line="259" w:lineRule="auto"/>
              <w:jc w:val="center"/>
            </w:pPr>
            <w:r>
              <w:rPr>
                <w:sz w:val="24"/>
                <w:szCs w:val="24"/>
              </w:rPr>
              <w:t>25</w:t>
            </w:r>
          </w:p>
        </w:tc>
        <w:tc>
          <w:tcPr>
            <w:tcW w:w="1559" w:type="dxa"/>
          </w:tcPr>
          <w:p w:rsidR="00435DC4" w:rsidRPr="00435DC4" w:rsidP="00435DC4" w14:paraId="744101B6" w14:textId="77777777">
            <w:pPr>
              <w:spacing w:after="160" w:line="259" w:lineRule="auto"/>
              <w:jc w:val="center"/>
            </w:pPr>
            <w:r>
              <w:rPr>
                <w:sz w:val="24"/>
                <w:szCs w:val="24"/>
              </w:rPr>
              <w:t>50</w:t>
            </w:r>
          </w:p>
        </w:tc>
        <w:tc>
          <w:tcPr>
            <w:tcW w:w="1701" w:type="dxa"/>
          </w:tcPr>
          <w:p w:rsidR="00435DC4" w:rsidRPr="00435DC4" w:rsidP="00435DC4" w14:paraId="7CEB960E" w14:textId="77777777">
            <w:pPr>
              <w:spacing w:after="160" w:line="259" w:lineRule="auto"/>
              <w:jc w:val="center"/>
            </w:pPr>
            <w:r>
              <w:rPr>
                <w:sz w:val="24"/>
                <w:szCs w:val="24"/>
              </w:rPr>
              <w:t>6 0</w:t>
            </w:r>
          </w:p>
        </w:tc>
        <w:tc>
          <w:tcPr>
            <w:tcW w:w="1525" w:type="dxa"/>
          </w:tcPr>
          <w:p w:rsidR="00435DC4" w:rsidRPr="00435DC4" w:rsidP="00435DC4" w14:paraId="74E88980" w14:textId="77777777">
            <w:pPr>
              <w:spacing w:after="160" w:line="259" w:lineRule="auto"/>
              <w:jc w:val="center"/>
            </w:pPr>
            <w:r>
              <w:rPr>
                <w:sz w:val="24"/>
                <w:szCs w:val="24"/>
              </w:rPr>
              <w:t>6 0</w:t>
            </w:r>
          </w:p>
        </w:tc>
      </w:tr>
    </w:tbl>
    <w:p w:rsidR="00C05009" w:rsidP="007A4AED" w14:paraId="67C1BC09" w14:textId="77777777">
      <w:pPr>
        <w:spacing w:after="160" w:line="259" w:lineRule="auto"/>
      </w:pPr>
    </w:p>
    <w:p w:rsidR="00C05009" w:rsidP="007A4AED" w14:paraId="0E57A480" w14:textId="77777777">
      <w:pPr>
        <w:spacing w:after="160" w:line="259" w:lineRule="auto"/>
      </w:pPr>
      <w:r>
        <w:t xml:space="preserve"> </w:t>
      </w:r>
    </w:p>
    <w:p w:rsidR="00C05009" w:rsidP="007A4AED" w14:paraId="534E864F" w14:textId="77777777">
      <w:pPr>
        <w:spacing w:after="160" w:line="259" w:lineRule="auto"/>
      </w:pPr>
    </w:p>
    <w:p w:rsidR="007A4AED" w:rsidP="007A4AED" w14:paraId="06836D4E" w14:textId="2109BBB9">
      <w:pPr>
        <w:spacing w:after="160" w:line="259" w:lineRule="auto"/>
      </w:pPr>
    </w:p>
    <w:sectPr w:rsidSect="00351632">
      <w:type w:val="continuous"/>
      <w:pgSz w:w="11907" w:h="16840" w:code="9"/>
      <w:pgMar w:top="1843" w:right="1361" w:bottom="1134" w:left="1361" w:header="425" w:footer="425" w:gutter="0"/>
      <w:cols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4880B8F3"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07D249C4"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75D18FF"/>
    <w:multiLevelType w:val="hybridMultilevel"/>
    <w:tmpl w:val="5E78B0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20274137"/>
    <w:multiLevelType w:val="hybridMultilevel"/>
    <w:tmpl w:val="65DE6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56E4D0C"/>
    <w:multiLevelType w:val="multilevel"/>
    <w:tmpl w:val="0A00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5687398E"/>
    <w:multiLevelType w:val="hybridMultilevel"/>
    <w:tmpl w:val="6CFC86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9E23DEF"/>
    <w:multiLevelType w:val="hybridMultilevel"/>
    <w:tmpl w:val="6C3471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8482144"/>
    <w:multiLevelType w:val="hybridMultilevel"/>
    <w:tmpl w:val="E370F11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720201376">
    <w:abstractNumId w:val="12"/>
  </w:num>
  <w:num w:numId="2" w16cid:durableId="1120221994">
    <w:abstractNumId w:val="10"/>
  </w:num>
  <w:num w:numId="3" w16cid:durableId="819658974">
    <w:abstractNumId w:val="16"/>
  </w:num>
  <w:num w:numId="4" w16cid:durableId="1236937195">
    <w:abstractNumId w:val="8"/>
  </w:num>
  <w:num w:numId="5" w16cid:durableId="239873242">
    <w:abstractNumId w:val="3"/>
  </w:num>
  <w:num w:numId="6" w16cid:durableId="1455055885">
    <w:abstractNumId w:val="2"/>
  </w:num>
  <w:num w:numId="7" w16cid:durableId="495614925">
    <w:abstractNumId w:val="1"/>
  </w:num>
  <w:num w:numId="8" w16cid:durableId="341442849">
    <w:abstractNumId w:val="0"/>
  </w:num>
  <w:num w:numId="9" w16cid:durableId="1371608062">
    <w:abstractNumId w:val="9"/>
  </w:num>
  <w:num w:numId="10" w16cid:durableId="1501775305">
    <w:abstractNumId w:val="7"/>
  </w:num>
  <w:num w:numId="11" w16cid:durableId="1644770337">
    <w:abstractNumId w:val="6"/>
  </w:num>
  <w:num w:numId="12" w16cid:durableId="993990219">
    <w:abstractNumId w:val="5"/>
  </w:num>
  <w:num w:numId="13" w16cid:durableId="727411735">
    <w:abstractNumId w:val="4"/>
  </w:num>
  <w:num w:numId="14" w16cid:durableId="1828858245">
    <w:abstractNumId w:val="18"/>
  </w:num>
  <w:num w:numId="15" w16cid:durableId="1321732897">
    <w:abstractNumId w:val="22"/>
  </w:num>
  <w:num w:numId="16" w16cid:durableId="1186553180">
    <w:abstractNumId w:val="19"/>
  </w:num>
  <w:num w:numId="17" w16cid:durableId="415321479">
    <w:abstractNumId w:val="13"/>
  </w:num>
  <w:num w:numId="18" w16cid:durableId="1657608016">
    <w:abstractNumId w:val="14"/>
  </w:num>
  <w:num w:numId="19" w16cid:durableId="1591700341">
    <w:abstractNumId w:val="17"/>
  </w:num>
  <w:num w:numId="20" w16cid:durableId="1179003595">
    <w:abstractNumId w:val="23"/>
  </w:num>
  <w:num w:numId="21" w16cid:durableId="1183714250">
    <w:abstractNumId w:val="11"/>
  </w:num>
  <w:num w:numId="22" w16cid:durableId="187111321">
    <w:abstractNumId w:val="20"/>
  </w:num>
  <w:num w:numId="23" w16cid:durableId="1277449061">
    <w:abstractNumId w:val="21"/>
  </w:num>
  <w:num w:numId="24" w16cid:durableId="20205025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26496"/>
    <w:rsid w:val="000545F8"/>
    <w:rsid w:val="000551B9"/>
    <w:rsid w:val="000B088B"/>
    <w:rsid w:val="000C409B"/>
    <w:rsid w:val="000D2A1F"/>
    <w:rsid w:val="000F3071"/>
    <w:rsid w:val="000F437F"/>
    <w:rsid w:val="00101D9A"/>
    <w:rsid w:val="00106C62"/>
    <w:rsid w:val="00120397"/>
    <w:rsid w:val="00123D25"/>
    <w:rsid w:val="0014087A"/>
    <w:rsid w:val="00147353"/>
    <w:rsid w:val="0016354D"/>
    <w:rsid w:val="001642FD"/>
    <w:rsid w:val="00170E4E"/>
    <w:rsid w:val="0017258F"/>
    <w:rsid w:val="001800D0"/>
    <w:rsid w:val="001A0BB7"/>
    <w:rsid w:val="001A6640"/>
    <w:rsid w:val="001B155C"/>
    <w:rsid w:val="001D09DF"/>
    <w:rsid w:val="001D0F40"/>
    <w:rsid w:val="001D2127"/>
    <w:rsid w:val="001E7A17"/>
    <w:rsid w:val="001F1776"/>
    <w:rsid w:val="001F19A0"/>
    <w:rsid w:val="0023684D"/>
    <w:rsid w:val="002508D5"/>
    <w:rsid w:val="002A11EC"/>
    <w:rsid w:val="002A39F6"/>
    <w:rsid w:val="002D06C7"/>
    <w:rsid w:val="002D6EAE"/>
    <w:rsid w:val="002D745F"/>
    <w:rsid w:val="002E380C"/>
    <w:rsid w:val="002E5F40"/>
    <w:rsid w:val="002E79C2"/>
    <w:rsid w:val="002F3F7C"/>
    <w:rsid w:val="00311845"/>
    <w:rsid w:val="00321EDD"/>
    <w:rsid w:val="00351632"/>
    <w:rsid w:val="00355103"/>
    <w:rsid w:val="0036318A"/>
    <w:rsid w:val="00375C8B"/>
    <w:rsid w:val="003A2125"/>
    <w:rsid w:val="00403068"/>
    <w:rsid w:val="00435DC4"/>
    <w:rsid w:val="0043707F"/>
    <w:rsid w:val="00444B45"/>
    <w:rsid w:val="00456E14"/>
    <w:rsid w:val="004A4D29"/>
    <w:rsid w:val="004A7DC7"/>
    <w:rsid w:val="004B3A14"/>
    <w:rsid w:val="004C1909"/>
    <w:rsid w:val="004C2903"/>
    <w:rsid w:val="004E1869"/>
    <w:rsid w:val="004E5F1D"/>
    <w:rsid w:val="00513F0B"/>
    <w:rsid w:val="005613C2"/>
    <w:rsid w:val="00575607"/>
    <w:rsid w:val="00586D43"/>
    <w:rsid w:val="00593193"/>
    <w:rsid w:val="005A6846"/>
    <w:rsid w:val="005E579A"/>
    <w:rsid w:val="00627FB4"/>
    <w:rsid w:val="006320BE"/>
    <w:rsid w:val="00633D56"/>
    <w:rsid w:val="00646BF4"/>
    <w:rsid w:val="006709CF"/>
    <w:rsid w:val="00673EBF"/>
    <w:rsid w:val="00693401"/>
    <w:rsid w:val="006966C6"/>
    <w:rsid w:val="006A79F0"/>
    <w:rsid w:val="006C18F9"/>
    <w:rsid w:val="006D1B9B"/>
    <w:rsid w:val="006E0416"/>
    <w:rsid w:val="006F3BC9"/>
    <w:rsid w:val="006F43CD"/>
    <w:rsid w:val="00700BB9"/>
    <w:rsid w:val="00701602"/>
    <w:rsid w:val="00706C93"/>
    <w:rsid w:val="00711C65"/>
    <w:rsid w:val="00774987"/>
    <w:rsid w:val="007A14F1"/>
    <w:rsid w:val="007A2902"/>
    <w:rsid w:val="007A48F6"/>
    <w:rsid w:val="007A4AED"/>
    <w:rsid w:val="007A5E49"/>
    <w:rsid w:val="007D56F0"/>
    <w:rsid w:val="007D6AAD"/>
    <w:rsid w:val="00804BE5"/>
    <w:rsid w:val="0080689C"/>
    <w:rsid w:val="00837B93"/>
    <w:rsid w:val="00842734"/>
    <w:rsid w:val="00862654"/>
    <w:rsid w:val="00895761"/>
    <w:rsid w:val="008B37CE"/>
    <w:rsid w:val="008C25BA"/>
    <w:rsid w:val="008D0292"/>
    <w:rsid w:val="00904837"/>
    <w:rsid w:val="0093676E"/>
    <w:rsid w:val="009434A3"/>
    <w:rsid w:val="00981A63"/>
    <w:rsid w:val="009D1D48"/>
    <w:rsid w:val="00A258AB"/>
    <w:rsid w:val="00A717AC"/>
    <w:rsid w:val="00A7779C"/>
    <w:rsid w:val="00A8364A"/>
    <w:rsid w:val="00A90955"/>
    <w:rsid w:val="00A958C8"/>
    <w:rsid w:val="00AA3884"/>
    <w:rsid w:val="00AA4723"/>
    <w:rsid w:val="00AA4EE4"/>
    <w:rsid w:val="00AB5603"/>
    <w:rsid w:val="00AC4B68"/>
    <w:rsid w:val="00AD147F"/>
    <w:rsid w:val="00AD5655"/>
    <w:rsid w:val="00AE5EF5"/>
    <w:rsid w:val="00B07E80"/>
    <w:rsid w:val="00B12615"/>
    <w:rsid w:val="00B258C8"/>
    <w:rsid w:val="00B276A1"/>
    <w:rsid w:val="00B34E78"/>
    <w:rsid w:val="00B526F4"/>
    <w:rsid w:val="00B528D7"/>
    <w:rsid w:val="00B85E94"/>
    <w:rsid w:val="00C05009"/>
    <w:rsid w:val="00C11E34"/>
    <w:rsid w:val="00C159D3"/>
    <w:rsid w:val="00C27449"/>
    <w:rsid w:val="00C3552A"/>
    <w:rsid w:val="00C40CD7"/>
    <w:rsid w:val="00C85644"/>
    <w:rsid w:val="00CA0733"/>
    <w:rsid w:val="00CA1D2C"/>
    <w:rsid w:val="00CD19AC"/>
    <w:rsid w:val="00CF3C56"/>
    <w:rsid w:val="00D139A4"/>
    <w:rsid w:val="00D23AA6"/>
    <w:rsid w:val="00D27B79"/>
    <w:rsid w:val="00D317B4"/>
    <w:rsid w:val="00D47445"/>
    <w:rsid w:val="00D64B8F"/>
    <w:rsid w:val="00D77773"/>
    <w:rsid w:val="00DA0F68"/>
    <w:rsid w:val="00DB56C8"/>
    <w:rsid w:val="00DD2698"/>
    <w:rsid w:val="00DE78BD"/>
    <w:rsid w:val="00E1033F"/>
    <w:rsid w:val="00E23E76"/>
    <w:rsid w:val="00E54AD7"/>
    <w:rsid w:val="00E55FB9"/>
    <w:rsid w:val="00E614ED"/>
    <w:rsid w:val="00E62C37"/>
    <w:rsid w:val="00EA14C5"/>
    <w:rsid w:val="00EE25CE"/>
    <w:rsid w:val="00F1776A"/>
    <w:rsid w:val="00F605AC"/>
    <w:rsid w:val="00F67F80"/>
    <w:rsid w:val="00F90E54"/>
    <w:rsid w:val="00FA097B"/>
    <w:rsid w:val="00FA0C93"/>
    <w:rsid w:val="00FC405B"/>
    <w:rsid w:val="00FE7D4F"/>
    <w:rsid w:val="00FF6FDF"/>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E5E88CA"/>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svg" /><Relationship Id="rId3" Type="http://schemas.openxmlformats.org/officeDocument/2006/relationships/image" Target="media/image5.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26496"/>
    <w:rsid w:val="000D2A1F"/>
    <w:rsid w:val="00103ABE"/>
    <w:rsid w:val="00106C62"/>
    <w:rsid w:val="005E3F42"/>
    <w:rsid w:val="007A48F6"/>
    <w:rsid w:val="007D56F0"/>
    <w:rsid w:val="007E5E0F"/>
    <w:rsid w:val="00804BE5"/>
    <w:rsid w:val="00AA4723"/>
    <w:rsid w:val="00B276A1"/>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root>
</file>

<file path=customXml/itemProps1.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2.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996150-0583-4E9D-8A72-559D979E7E02}">
  <ds:schemaRefs>
    <ds:schemaRef ds:uri="http://schemas.openxmlformats.org/officeDocument/2006/bibliography"/>
  </ds:schemaRefs>
</ds:datastoreItem>
</file>

<file path=customXml/itemProps5.xml><?xml version="1.0" encoding="utf-8"?>
<ds:datastoreItem xmlns:ds="http://schemas.openxmlformats.org/officeDocument/2006/customXml" ds:itemID="{8EE64811-1623-43CB-9A76-463A7A86E50F}">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85</TotalTime>
  <Pages>5</Pages>
  <Words>1061</Words>
  <Characters>5624</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7</cp:revision>
  <dcterms:created xsi:type="dcterms:W3CDTF">2026-04-29T07:49:00Z</dcterms:created>
  <dcterms:modified xsi:type="dcterms:W3CDTF">2026-07-08T10:17:00Z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