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F8058C" w:rsidRPr="000532F8" w:rsidP="00F8058C" w14:paraId="6CAC1A9A" w14:textId="77777777"/>
    <w:tbl>
      <w:tblPr>
        <w:tblStyle w:val="Tomtabellstil"/>
        <w:tblpPr w:leftFromText="567" w:rightFromText="567" w:vertAnchor="page" w:horzAnchor="page" w:tblpX="795" w:tblpY="2779"/>
        <w:tblOverlap w:val="never"/>
        <w:tblW w:w="9533" w:type="dxa"/>
        <w:tblLook w:val="04A0"/>
      </w:tblPr>
      <w:tblGrid>
        <w:gridCol w:w="9533"/>
      </w:tblGrid>
      <w:tr w14:paraId="1A99401B" w14:textId="77777777" w:rsidTr="00110020">
        <w:tblPrEx>
          <w:tblW w:w="9533" w:type="dxa"/>
          <w:tblLook w:val="04A0"/>
        </w:tblPrEx>
        <w:trPr>
          <w:trHeight w:hRule="exact" w:val="851"/>
        </w:trPr>
        <w:tc>
          <w:tcPr>
            <w:tcW w:w="9533" w:type="dxa"/>
          </w:tcPr>
          <w:p w:rsidR="00F8058C" w:rsidRPr="000532F8" w:rsidP="00110020" w14:paraId="21858703" w14:textId="77777777">
            <w:pPr>
              <w:pStyle w:val="Forsidetekst"/>
              <w:rPr>
                <w:lang w:val="nn-NO"/>
              </w:rPr>
            </w:pPr>
            <w:r w:rsidRPr="000532F8">
              <w:rPr>
                <w:sz w:val="72"/>
                <w:szCs w:val="52"/>
                <w:lang w:val="nn-NO"/>
              </w:rPr>
              <w:t xml:space="preserve">Arbeidsgruppe </w:t>
            </w:r>
            <w:r>
              <w:rPr>
                <w:sz w:val="72"/>
                <w:szCs w:val="52"/>
                <w:lang w:val="nn-NO"/>
              </w:rPr>
              <w:t>37 og 39</w:t>
            </w:r>
            <w:r w:rsidRPr="000532F8">
              <w:rPr>
                <w:sz w:val="72"/>
                <w:szCs w:val="52"/>
                <w:lang w:val="nn-NO"/>
              </w:rPr>
              <w:t xml:space="preserve"> </w:t>
            </w:r>
          </w:p>
        </w:tc>
      </w:tr>
      <w:tr w14:paraId="303C42C5" w14:textId="77777777" w:rsidTr="00110020">
        <w:tblPrEx>
          <w:tblW w:w="9533" w:type="dxa"/>
          <w:tblLook w:val="04A0"/>
        </w:tblPrEx>
        <w:trPr>
          <w:trHeight w:hRule="exact" w:val="2268"/>
        </w:trPr>
        <w:tc>
          <w:tcPr>
            <w:tcW w:w="9533" w:type="dxa"/>
            <w:vAlign w:val="bottom"/>
          </w:tcPr>
          <w:p w:rsidR="00F8058C" w:rsidRPr="00600DBB" w:rsidP="00110020" w14:paraId="043D0043" w14:textId="77777777">
            <w:pPr>
              <w:pStyle w:val="Title"/>
            </w:pPr>
            <w:sdt>
              <w:sdtPr>
                <w:alias w:val="Tittel"/>
                <w:tag w:val="Tittel"/>
                <w:id w:val="-2090136387"/>
                <w:placeholder>
                  <w:docPart w:val="E411719E1AD546EB8ACBF78028C496CC"/>
                </w:placeholder>
                <w:text w:multiLine="1"/>
              </w:sdtPr>
              <w:sdtContent>
                <w:r w:rsidRPr="00600DBB">
                  <w:t xml:space="preserve">Bærekraftig kommuneøkonomi i Vinje kommune </w:t>
                </w:r>
              </w:sdtContent>
            </w:sdt>
          </w:p>
          <w:p w:rsidR="00F8058C" w:rsidRPr="000532F8" w:rsidP="00110020" w14:paraId="333FC383" w14:textId="77777777">
            <w:pPr>
              <w:pStyle w:val="Subtitle"/>
              <w:rPr>
                <w:lang w:val="nn-NO"/>
              </w:rPr>
            </w:pPr>
            <w:r w:rsidRPr="000532F8">
              <w:rPr>
                <w:lang w:val="nn-NO"/>
              </w:rPr>
              <w:t>Tiltaksrapport</w:t>
            </w:r>
          </w:p>
        </w:tc>
      </w:tr>
    </w:tbl>
    <w:p w:rsidR="00F8058C" w:rsidRPr="000532F8" w:rsidP="00F8058C" w14:paraId="12DA52AA" w14:textId="77777777"/>
    <w:p w:rsidR="00F8058C" w:rsidRPr="000532F8" w:rsidP="00F8058C" w14:paraId="5CA20817" w14:textId="77777777"/>
    <w:p w:rsidR="00F8058C" w:rsidRPr="000532F8" w:rsidP="00F8058C" w14:paraId="4F1D4D5F" w14:textId="77777777"/>
    <w:p w:rsidR="00F8058C" w:rsidRPr="000532F8" w:rsidP="00F8058C" w14:paraId="322E0862" w14:textId="77777777">
      <w:r w:rsidRPr="000532F8">
        <w:drawing>
          <wp:inline distT="0" distB="0" distL="0" distR="0">
            <wp:extent cx="5902314" cy="3530464"/>
            <wp:effectExtent l="0" t="0" r="3810" b="0"/>
            <wp:docPr id="28364477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44772" name=""/>
                    <pic:cNvPicPr/>
                  </pic:nvPicPr>
                  <pic:blipFill>
                    <a:blip xmlns:r="http://schemas.openxmlformats.org/officeDocument/2006/relationships" r:embed="rId5"/>
                    <a:stretch>
                      <a:fillRect/>
                    </a:stretch>
                  </pic:blipFill>
                  <pic:spPr>
                    <a:xfrm>
                      <a:off x="0" y="0"/>
                      <a:ext cx="5910589" cy="3535414"/>
                    </a:xfrm>
                    <a:prstGeom prst="rect">
                      <a:avLst/>
                    </a:prstGeom>
                  </pic:spPr>
                </pic:pic>
              </a:graphicData>
            </a:graphic>
          </wp:inline>
        </w:drawing>
      </w:r>
    </w:p>
    <w:p w:rsidR="00F8058C" w:rsidRPr="000532F8" w:rsidP="00431062" w14:paraId="2B046D65" w14:textId="77777777">
      <w:pPr>
        <w:sectPr w:rsidSect="00F8058C">
          <w:footerReference w:type="default" r:id="rId6"/>
          <w:headerReference w:type="first" r:id="rId7"/>
          <w:pgSz w:w="11907" w:h="16840" w:code="9"/>
          <w:pgMar w:top="2495" w:right="1361" w:bottom="1134" w:left="1361" w:header="425" w:footer="425" w:gutter="0"/>
          <w:cols w:space="227"/>
          <w:docGrid w:linePitch="360"/>
        </w:sectPr>
      </w:pPr>
      <w:r w:rsidRPr="000532F8">
        <w:br w:type="page"/>
      </w:r>
    </w:p>
    <w:p w:rsidR="00F8058C" w:rsidRPr="00B225E4" w:rsidP="00F8058C" w14:paraId="63E594B4" w14:textId="77777777">
      <w:pPr>
        <w:spacing w:after="160" w:line="259" w:lineRule="auto"/>
        <w:rPr>
          <w:rFonts w:asciiTheme="majorHAnsi" w:eastAsiaTheme="majorEastAsia" w:hAnsiTheme="majorHAnsi" w:cstheme="majorBidi"/>
          <w:color w:val="9BBB59" w:themeColor="accent3"/>
          <w:sz w:val="28"/>
          <w:szCs w:val="26"/>
          <w:lang w:val="nb-NO"/>
        </w:rPr>
      </w:pPr>
    </w:p>
    <w:p w:rsidR="00F8058C" w:rsidRPr="006B0CEF" w:rsidP="00F8058C" w14:paraId="7986B57F" w14:textId="77777777">
      <w:pPr>
        <w:pStyle w:val="Heading2"/>
        <w:numPr>
          <w:ilvl w:val="0"/>
          <w:numId w:val="2"/>
        </w:numPr>
        <w:tabs>
          <w:tab w:val="num" w:pos="360"/>
        </w:tabs>
        <w:ind w:left="0" w:firstLine="0"/>
      </w:pPr>
      <w:r w:rsidRPr="000532F8">
        <w:rPr>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8058C" w:rsidRPr="00EE25CE" w:rsidP="00F8058C" w14:paraId="78712B46" w14:textId="77777777">
                            <w:pPr>
                              <w:rPr>
                                <w:color w:val="9BBB59" w:themeColor="accent3"/>
                                <w:sz w:val="14"/>
                                <w:szCs w:val="14"/>
                              </w:rPr>
                            </w:pPr>
                            <w:r>
                              <w:rPr>
                                <w:color w:val="9BBB59" w:themeColor="accent3"/>
                                <w:sz w:val="14"/>
                                <w:szCs w:val="14"/>
                              </w:rPr>
                              <w:t>VINJE</w:t>
                            </w:r>
                            <w:r w:rsidRPr="00EE25CE">
                              <w:rPr>
                                <w:color w:val="9BBB59" w:themeColor="accent3"/>
                                <w:sz w:val="14"/>
                                <w:szCs w:val="14"/>
                              </w:rPr>
                              <w:t xml:space="preserve"> KOMMUNE </w:t>
                            </w:r>
                            <w:r w:rsidRPr="00EE25CE">
                              <w:rPr>
                                <w:rFonts w:cstheme="minorHAnsi"/>
                                <w:color w:val="9BBB59"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F8058C" w:rsidRPr="00EE25CE" w:rsidP="00F8058C" w14:paraId="4239830A" w14:textId="77777777">
                      <w:pPr>
                        <w:rPr>
                          <w:color w:val="9BBB59" w:themeColor="accent3"/>
                          <w:sz w:val="14"/>
                          <w:szCs w:val="14"/>
                        </w:rPr>
                      </w:pPr>
                      <w:r>
                        <w:rPr>
                          <w:color w:val="9BBB59" w:themeColor="accent3"/>
                          <w:sz w:val="14"/>
                          <w:szCs w:val="14"/>
                        </w:rPr>
                        <w:t>VINJE</w:t>
                      </w:r>
                      <w:r w:rsidRPr="00EE25CE">
                        <w:rPr>
                          <w:color w:val="9BBB59" w:themeColor="accent3"/>
                          <w:sz w:val="14"/>
                          <w:szCs w:val="14"/>
                        </w:rPr>
                        <w:t xml:space="preserve"> KOMMUNE </w:t>
                      </w:r>
                      <w:r w:rsidRPr="00EE25CE">
                        <w:rPr>
                          <w:rFonts w:cstheme="minorHAnsi"/>
                          <w:color w:val="9BBB59" w:themeColor="accent3"/>
                          <w:sz w:val="14"/>
                          <w:szCs w:val="14"/>
                        </w:rPr>
                        <w:t>BEDRE SAMMEN</w:t>
                      </w:r>
                    </w:p>
                  </w:txbxContent>
                </v:textbox>
              </v:shape>
            </w:pict>
          </mc:Fallback>
        </mc:AlternateContent>
      </w:r>
      <w:r w:rsidRPr="000532F8">
        <w:t xml:space="preserve">Mandat og rammer </w:t>
      </w:r>
    </w:p>
    <w:p w:rsidR="00F8058C" w:rsidRPr="000532F8" w:rsidP="00F8058C" w14:paraId="3FEDCFDC" w14:textId="77777777">
      <w:r w:rsidRPr="000532F8">
        <w:t>Arbeidsgruppe 39 har som oppdrag og sjå på produktivitet, omfang og kvalitet på alle tenesteområda innanfor teknisk drift og infrastruktur. Målsettinga er å sikre at rett ressursar vert nytta på rett stad og til rett pris, samt identifisere områder for effektivisering</w:t>
      </w:r>
      <w:r>
        <w:t>,</w:t>
      </w:r>
      <w:r w:rsidRPr="000532F8">
        <w:t xml:space="preserve"> </w:t>
      </w:r>
      <w:r>
        <w:t>v</w:t>
      </w:r>
      <w:r w:rsidRPr="000532F8">
        <w:t xml:space="preserve">urdere arbeidsoppgåver, tenestenivå/forventingar og bemanning på dei ulike avdelingane. </w:t>
      </w:r>
    </w:p>
    <w:p w:rsidR="00F8058C" w:rsidRPr="000532F8" w:rsidP="00F8058C" w14:paraId="214BF52E" w14:textId="77777777">
      <w:r w:rsidRPr="000532F8">
        <w:t xml:space="preserve">I arbeidsgruppe 37 har eigedomsavdelinga sett på tiltak kring kommunale bygg og evt. avhending, ombygging, riving etc., samt andre område kring kommunens eigedomsforvaltning. </w:t>
      </w:r>
    </w:p>
    <w:p w:rsidR="00F8058C" w:rsidRPr="000532F8" w:rsidP="00F8058C" w14:paraId="7A099969" w14:textId="77777777">
      <w:pPr>
        <w:pStyle w:val="Heading2"/>
      </w:pPr>
    </w:p>
    <w:p w:rsidR="00F8058C" w:rsidRPr="00600DBB" w:rsidP="00F8058C" w14:paraId="5D4F37B8" w14:textId="77777777">
      <w:pPr>
        <w:pStyle w:val="Heading2"/>
      </w:pPr>
      <w:r w:rsidRPr="00600DBB">
        <w:t>2 Organisering og gjennomføring</w:t>
      </w:r>
    </w:p>
    <w:p w:rsidR="00F8058C" w:rsidRPr="00600DBB" w:rsidP="00F8058C" w14:paraId="4319814F" w14:textId="77777777"/>
    <w:tbl>
      <w:tblPr>
        <w:tblStyle w:val="TableGrid"/>
        <w:tblW w:w="7366" w:type="dxa"/>
        <w:tblLook w:val="04A0"/>
      </w:tblPr>
      <w:tblGrid>
        <w:gridCol w:w="1555"/>
        <w:gridCol w:w="1842"/>
        <w:gridCol w:w="3969"/>
      </w:tblGrid>
      <w:tr w14:paraId="310915C4" w14:textId="77777777" w:rsidTr="00110020">
        <w:tblPrEx>
          <w:tblW w:w="7366" w:type="dxa"/>
          <w:tblLook w:val="04A0"/>
        </w:tblPrEx>
        <w:tc>
          <w:tcPr>
            <w:tcW w:w="1555" w:type="dxa"/>
          </w:tcPr>
          <w:p w:rsidR="00F8058C" w:rsidRPr="00E33200" w:rsidP="00110020" w14:paraId="44828A04" w14:textId="77777777">
            <w:pPr>
              <w:rPr>
                <w:i/>
                <w:sz w:val="18"/>
                <w:szCs w:val="18"/>
              </w:rPr>
            </w:pPr>
            <w:r w:rsidRPr="00E33200">
              <w:rPr>
                <w:i/>
                <w:sz w:val="18"/>
                <w:szCs w:val="18"/>
              </w:rPr>
              <w:t>Navn</w:t>
            </w:r>
          </w:p>
        </w:tc>
        <w:tc>
          <w:tcPr>
            <w:tcW w:w="1842" w:type="dxa"/>
          </w:tcPr>
          <w:p w:rsidR="00F8058C" w:rsidRPr="00E33200" w:rsidP="00110020" w14:paraId="5EF59EE2" w14:textId="77777777">
            <w:pPr>
              <w:rPr>
                <w:i/>
                <w:sz w:val="18"/>
                <w:szCs w:val="18"/>
              </w:rPr>
            </w:pPr>
            <w:r w:rsidRPr="00E33200">
              <w:rPr>
                <w:i/>
                <w:sz w:val="18"/>
                <w:szCs w:val="18"/>
              </w:rPr>
              <w:t>Tittel</w:t>
            </w:r>
          </w:p>
        </w:tc>
        <w:tc>
          <w:tcPr>
            <w:tcW w:w="3969" w:type="dxa"/>
          </w:tcPr>
          <w:p w:rsidR="00F8058C" w:rsidRPr="000532F8" w:rsidP="00110020" w14:paraId="0FDD1F5E" w14:textId="77777777">
            <w:pPr>
              <w:rPr>
                <w:sz w:val="18"/>
                <w:szCs w:val="18"/>
              </w:rPr>
            </w:pPr>
            <w:r w:rsidRPr="000532F8">
              <w:rPr>
                <w:sz w:val="18"/>
                <w:szCs w:val="18"/>
              </w:rPr>
              <w:t>Arbeidsgruppeleder</w:t>
            </w:r>
          </w:p>
        </w:tc>
      </w:tr>
      <w:tr w14:paraId="5972A057" w14:textId="77777777" w:rsidTr="00110020">
        <w:tblPrEx>
          <w:tblW w:w="7366" w:type="dxa"/>
          <w:tblLook w:val="04A0"/>
        </w:tblPrEx>
        <w:tc>
          <w:tcPr>
            <w:tcW w:w="1555" w:type="dxa"/>
          </w:tcPr>
          <w:p w:rsidR="00F8058C" w:rsidRPr="000532F8" w:rsidP="00110020" w14:paraId="4494D805" w14:textId="77777777">
            <w:pPr>
              <w:rPr>
                <w:sz w:val="18"/>
                <w:szCs w:val="18"/>
              </w:rPr>
            </w:pPr>
            <w:r w:rsidRPr="000532F8">
              <w:rPr>
                <w:sz w:val="18"/>
                <w:szCs w:val="18"/>
              </w:rPr>
              <w:t>Kjetil M. Vaagen</w:t>
            </w:r>
          </w:p>
        </w:tc>
        <w:tc>
          <w:tcPr>
            <w:tcW w:w="1842" w:type="dxa"/>
          </w:tcPr>
          <w:p w:rsidR="00F8058C" w:rsidRPr="000532F8" w:rsidP="00110020" w14:paraId="1D300D2A" w14:textId="77777777">
            <w:pPr>
              <w:rPr>
                <w:sz w:val="18"/>
                <w:szCs w:val="18"/>
              </w:rPr>
            </w:pPr>
            <w:r w:rsidRPr="000532F8">
              <w:rPr>
                <w:sz w:val="18"/>
                <w:szCs w:val="18"/>
              </w:rPr>
              <w:t>Konst. Kommunalsjef TDI</w:t>
            </w:r>
          </w:p>
        </w:tc>
        <w:tc>
          <w:tcPr>
            <w:tcW w:w="3969" w:type="dxa"/>
          </w:tcPr>
          <w:p w:rsidR="00F8058C" w:rsidRPr="000532F8" w:rsidP="00110020" w14:paraId="5775B376" w14:textId="77777777">
            <w:pPr>
              <w:rPr>
                <w:sz w:val="18"/>
                <w:szCs w:val="18"/>
              </w:rPr>
            </w:pPr>
            <w:r w:rsidRPr="000532F8">
              <w:rPr>
                <w:sz w:val="18"/>
                <w:szCs w:val="18"/>
              </w:rPr>
              <w:t>Leiar arbeidsgruppe 39, deltaker gruppe 37</w:t>
            </w:r>
          </w:p>
        </w:tc>
      </w:tr>
      <w:tr w14:paraId="47483862" w14:textId="77777777" w:rsidTr="00110020">
        <w:tblPrEx>
          <w:tblW w:w="7366" w:type="dxa"/>
          <w:tblLook w:val="04A0"/>
        </w:tblPrEx>
        <w:tc>
          <w:tcPr>
            <w:tcW w:w="1555" w:type="dxa"/>
          </w:tcPr>
          <w:p w:rsidR="00F8058C" w:rsidRPr="000532F8" w:rsidP="00110020" w14:paraId="1D7E07B8" w14:textId="77777777">
            <w:pPr>
              <w:rPr>
                <w:sz w:val="18"/>
                <w:szCs w:val="18"/>
              </w:rPr>
            </w:pPr>
            <w:r w:rsidRPr="000532F8">
              <w:rPr>
                <w:sz w:val="18"/>
                <w:szCs w:val="18"/>
              </w:rPr>
              <w:t xml:space="preserve">Tone Nervold Midtbø </w:t>
            </w:r>
          </w:p>
        </w:tc>
        <w:tc>
          <w:tcPr>
            <w:tcW w:w="1842" w:type="dxa"/>
          </w:tcPr>
          <w:p w:rsidR="00F8058C" w:rsidRPr="000532F8" w:rsidP="00110020" w14:paraId="06FAD6B8" w14:textId="77777777">
            <w:pPr>
              <w:rPr>
                <w:sz w:val="18"/>
                <w:szCs w:val="18"/>
              </w:rPr>
            </w:pPr>
            <w:r w:rsidRPr="000532F8">
              <w:rPr>
                <w:sz w:val="18"/>
                <w:szCs w:val="18"/>
              </w:rPr>
              <w:t>Avdelingsingeniør veg, vatn og avløp</w:t>
            </w:r>
          </w:p>
        </w:tc>
        <w:tc>
          <w:tcPr>
            <w:tcW w:w="3969" w:type="dxa"/>
          </w:tcPr>
          <w:p w:rsidR="00F8058C" w:rsidRPr="000532F8" w:rsidP="00110020" w14:paraId="600BFF26" w14:textId="77777777">
            <w:pPr>
              <w:rPr>
                <w:sz w:val="18"/>
                <w:szCs w:val="18"/>
              </w:rPr>
            </w:pPr>
            <w:r>
              <w:rPr>
                <w:sz w:val="18"/>
                <w:szCs w:val="18"/>
              </w:rPr>
              <w:t>D</w:t>
            </w:r>
            <w:r w:rsidRPr="000532F8">
              <w:rPr>
                <w:sz w:val="18"/>
                <w:szCs w:val="18"/>
              </w:rPr>
              <w:t>eltaker gruppe 39</w:t>
            </w:r>
          </w:p>
        </w:tc>
      </w:tr>
      <w:tr w14:paraId="59D4245F" w14:textId="77777777" w:rsidTr="00110020">
        <w:tblPrEx>
          <w:tblW w:w="7366" w:type="dxa"/>
          <w:tblLook w:val="04A0"/>
        </w:tblPrEx>
        <w:tc>
          <w:tcPr>
            <w:tcW w:w="1555" w:type="dxa"/>
          </w:tcPr>
          <w:p w:rsidR="00F8058C" w:rsidRPr="000532F8" w:rsidP="00110020" w14:paraId="38A7F0CD" w14:textId="77777777">
            <w:pPr>
              <w:rPr>
                <w:sz w:val="18"/>
                <w:szCs w:val="18"/>
              </w:rPr>
            </w:pPr>
            <w:r w:rsidRPr="000532F8">
              <w:rPr>
                <w:sz w:val="18"/>
                <w:szCs w:val="18"/>
              </w:rPr>
              <w:t>Tor Eikland Lunde</w:t>
            </w:r>
          </w:p>
        </w:tc>
        <w:tc>
          <w:tcPr>
            <w:tcW w:w="1842" w:type="dxa"/>
          </w:tcPr>
          <w:p w:rsidR="00F8058C" w:rsidRPr="000532F8" w:rsidP="00110020" w14:paraId="1DCDC337" w14:textId="77777777">
            <w:pPr>
              <w:rPr>
                <w:sz w:val="18"/>
                <w:szCs w:val="18"/>
              </w:rPr>
            </w:pPr>
            <w:r w:rsidRPr="000532F8">
              <w:rPr>
                <w:sz w:val="18"/>
                <w:szCs w:val="18"/>
              </w:rPr>
              <w:t>Avdelingsingeniør bygg</w:t>
            </w:r>
          </w:p>
        </w:tc>
        <w:tc>
          <w:tcPr>
            <w:tcW w:w="3969" w:type="dxa"/>
          </w:tcPr>
          <w:p w:rsidR="00F8058C" w:rsidRPr="000532F8" w:rsidP="00110020" w14:paraId="79C6C72E" w14:textId="77777777">
            <w:pPr>
              <w:rPr>
                <w:sz w:val="18"/>
                <w:szCs w:val="18"/>
              </w:rPr>
            </w:pPr>
            <w:r w:rsidRPr="000532F8">
              <w:rPr>
                <w:sz w:val="18"/>
                <w:szCs w:val="18"/>
              </w:rPr>
              <w:t>Leiar arbeidsgruppe 37, deltaker gruppe 39</w:t>
            </w:r>
          </w:p>
        </w:tc>
      </w:tr>
      <w:tr w14:paraId="3EA1541E" w14:textId="77777777" w:rsidTr="00110020">
        <w:tblPrEx>
          <w:tblW w:w="7366" w:type="dxa"/>
          <w:tblLook w:val="04A0"/>
        </w:tblPrEx>
        <w:tc>
          <w:tcPr>
            <w:tcW w:w="1555" w:type="dxa"/>
          </w:tcPr>
          <w:p w:rsidR="00F8058C" w:rsidRPr="000532F8" w:rsidP="00110020" w14:paraId="3A8449AC" w14:textId="77777777">
            <w:pPr>
              <w:rPr>
                <w:sz w:val="18"/>
                <w:szCs w:val="18"/>
              </w:rPr>
            </w:pPr>
            <w:r w:rsidRPr="000532F8">
              <w:rPr>
                <w:sz w:val="18"/>
                <w:szCs w:val="18"/>
              </w:rPr>
              <w:t>Tor Gunvaldjord</w:t>
            </w:r>
          </w:p>
        </w:tc>
        <w:tc>
          <w:tcPr>
            <w:tcW w:w="1842" w:type="dxa"/>
          </w:tcPr>
          <w:p w:rsidR="00F8058C" w:rsidRPr="000532F8" w:rsidP="00110020" w14:paraId="000B1A50" w14:textId="77777777">
            <w:pPr>
              <w:rPr>
                <w:sz w:val="18"/>
                <w:szCs w:val="18"/>
              </w:rPr>
            </w:pPr>
            <w:r w:rsidRPr="000532F8">
              <w:rPr>
                <w:sz w:val="18"/>
                <w:szCs w:val="18"/>
              </w:rPr>
              <w:t>Oppsynsmann veg</w:t>
            </w:r>
          </w:p>
        </w:tc>
        <w:tc>
          <w:tcPr>
            <w:tcW w:w="3969" w:type="dxa"/>
          </w:tcPr>
          <w:p w:rsidR="00F8058C" w:rsidRPr="000532F8" w:rsidP="00110020" w14:paraId="44FD25D6" w14:textId="77777777">
            <w:pPr>
              <w:rPr>
                <w:sz w:val="18"/>
                <w:szCs w:val="18"/>
              </w:rPr>
            </w:pPr>
            <w:r>
              <w:rPr>
                <w:sz w:val="18"/>
                <w:szCs w:val="18"/>
              </w:rPr>
              <w:t>Deltakar, gruppe</w:t>
            </w:r>
            <w:r w:rsidRPr="000532F8">
              <w:rPr>
                <w:sz w:val="18"/>
                <w:szCs w:val="18"/>
              </w:rPr>
              <w:t xml:space="preserve"> 39</w:t>
            </w:r>
          </w:p>
        </w:tc>
      </w:tr>
      <w:tr w14:paraId="6EB2CB9F" w14:textId="77777777" w:rsidTr="00110020">
        <w:tblPrEx>
          <w:tblW w:w="7366" w:type="dxa"/>
          <w:tblLook w:val="04A0"/>
        </w:tblPrEx>
        <w:tc>
          <w:tcPr>
            <w:tcW w:w="1555" w:type="dxa"/>
          </w:tcPr>
          <w:p w:rsidR="00F8058C" w:rsidRPr="000532F8" w:rsidP="00110020" w14:paraId="4E24CE0D" w14:textId="77777777">
            <w:pPr>
              <w:rPr>
                <w:sz w:val="18"/>
                <w:szCs w:val="18"/>
              </w:rPr>
            </w:pPr>
            <w:r w:rsidRPr="000532F8">
              <w:rPr>
                <w:sz w:val="18"/>
                <w:szCs w:val="18"/>
              </w:rPr>
              <w:t>Edvin Tveiti</w:t>
            </w:r>
          </w:p>
        </w:tc>
        <w:tc>
          <w:tcPr>
            <w:tcW w:w="1842" w:type="dxa"/>
          </w:tcPr>
          <w:p w:rsidR="00F8058C" w:rsidRPr="000532F8" w:rsidP="00110020" w14:paraId="7501A9AD" w14:textId="77777777">
            <w:pPr>
              <w:rPr>
                <w:sz w:val="18"/>
                <w:szCs w:val="18"/>
              </w:rPr>
            </w:pPr>
            <w:r w:rsidRPr="000532F8">
              <w:rPr>
                <w:sz w:val="18"/>
                <w:szCs w:val="18"/>
              </w:rPr>
              <w:t>Formann snikkarlag</w:t>
            </w:r>
          </w:p>
        </w:tc>
        <w:tc>
          <w:tcPr>
            <w:tcW w:w="3969" w:type="dxa"/>
          </w:tcPr>
          <w:p w:rsidR="00F8058C" w:rsidRPr="000532F8" w:rsidP="00110020" w14:paraId="5BD753B2" w14:textId="77777777">
            <w:pPr>
              <w:rPr>
                <w:sz w:val="18"/>
                <w:szCs w:val="18"/>
              </w:rPr>
            </w:pPr>
            <w:r>
              <w:rPr>
                <w:sz w:val="18"/>
                <w:szCs w:val="18"/>
              </w:rPr>
              <w:t>Deltakar</w:t>
            </w:r>
            <w:r w:rsidRPr="000532F8">
              <w:rPr>
                <w:sz w:val="18"/>
                <w:szCs w:val="18"/>
              </w:rPr>
              <w:t>, gruppe 37 og 39</w:t>
            </w:r>
          </w:p>
        </w:tc>
      </w:tr>
      <w:tr w14:paraId="55350E59" w14:textId="77777777" w:rsidTr="00110020">
        <w:tblPrEx>
          <w:tblW w:w="7366" w:type="dxa"/>
          <w:tblLook w:val="04A0"/>
        </w:tblPrEx>
        <w:tc>
          <w:tcPr>
            <w:tcW w:w="1555" w:type="dxa"/>
          </w:tcPr>
          <w:p w:rsidR="00F8058C" w:rsidRPr="000532F8" w:rsidP="00110020" w14:paraId="5C3A8B8B" w14:textId="77777777">
            <w:pPr>
              <w:rPr>
                <w:sz w:val="18"/>
                <w:szCs w:val="18"/>
              </w:rPr>
            </w:pPr>
            <w:r w:rsidRPr="000532F8">
              <w:rPr>
                <w:sz w:val="18"/>
                <w:szCs w:val="18"/>
              </w:rPr>
              <w:t>Torstein Kvæven</w:t>
            </w:r>
          </w:p>
        </w:tc>
        <w:tc>
          <w:tcPr>
            <w:tcW w:w="1842" w:type="dxa"/>
          </w:tcPr>
          <w:p w:rsidR="00F8058C" w:rsidRPr="000532F8" w:rsidP="00110020" w14:paraId="4D084C35" w14:textId="77777777">
            <w:pPr>
              <w:rPr>
                <w:sz w:val="18"/>
                <w:szCs w:val="18"/>
              </w:rPr>
            </w:pPr>
            <w:r w:rsidRPr="000532F8">
              <w:rPr>
                <w:sz w:val="18"/>
                <w:szCs w:val="18"/>
              </w:rPr>
              <w:t>VA-operatør</w:t>
            </w:r>
          </w:p>
        </w:tc>
        <w:tc>
          <w:tcPr>
            <w:tcW w:w="3969" w:type="dxa"/>
          </w:tcPr>
          <w:p w:rsidR="00F8058C" w:rsidRPr="000532F8" w:rsidP="00110020" w14:paraId="526058A2" w14:textId="77777777">
            <w:pPr>
              <w:rPr>
                <w:sz w:val="18"/>
                <w:szCs w:val="18"/>
              </w:rPr>
            </w:pPr>
            <w:r>
              <w:rPr>
                <w:sz w:val="18"/>
                <w:szCs w:val="18"/>
              </w:rPr>
              <w:t>Deltakar,</w:t>
            </w:r>
            <w:r w:rsidRPr="000532F8">
              <w:rPr>
                <w:sz w:val="18"/>
                <w:szCs w:val="18"/>
              </w:rPr>
              <w:t xml:space="preserve"> gruppe 39</w:t>
            </w:r>
          </w:p>
        </w:tc>
      </w:tr>
    </w:tbl>
    <w:p w:rsidR="00F8058C" w:rsidRPr="000532F8" w:rsidP="00F8058C" w14:paraId="6F7461D1" w14:textId="77777777"/>
    <w:p w:rsidR="00F8058C" w:rsidRPr="000532F8" w:rsidP="00F8058C" w14:paraId="5ED987EF" w14:textId="77777777">
      <w:r w:rsidRPr="000532F8">
        <w:t xml:space="preserve">Arbeidsgruppa har i perioden avhalde fleire møter. Ein har gått gjennom og identifisert områder for effektivisering og kutt. Ein har og prøva å finne grunnane til avvik på KOSTRA tall sett opp mot samanliknbare referansekommunar. </w:t>
      </w:r>
    </w:p>
    <w:p w:rsidR="00F8058C" w:rsidRPr="000532F8" w:rsidP="00F8058C" w14:paraId="5A40C326" w14:textId="77777777"/>
    <w:p w:rsidR="00F8058C" w:rsidRPr="000532F8" w:rsidP="00A11173" w14:paraId="018B7528" w14:textId="77777777">
      <w:pPr>
        <w:pStyle w:val="Heading2"/>
      </w:pPr>
      <w:r w:rsidRPr="000532F8">
        <w:t xml:space="preserve">3.0 Utredning </w:t>
      </w:r>
    </w:p>
    <w:p w:rsidR="00F8058C" w:rsidP="00F8058C" w14:paraId="5E1A25AB" w14:textId="77777777">
      <w:r w:rsidRPr="000532F8">
        <w:t>Det er totalt sett ned 3 grupper på teknisk avdeling</w:t>
      </w:r>
      <w:r>
        <w:t>. Gruppe 37 og 39 er oppsummera i denne rapporten</w:t>
      </w:r>
      <w:r w:rsidRPr="000532F8">
        <w:t xml:space="preserve">. </w:t>
      </w:r>
      <w:r>
        <w:t xml:space="preserve">Arbeidsgruppe 37, som totalt har avhalde 3 møter har sett på kommunale bygg og eigedommar, medan arbeidsgruppe 39 har sett på heile eininga inkl. administrasjonen. </w:t>
      </w:r>
    </w:p>
    <w:p w:rsidR="00F8058C" w:rsidP="00F8058C" w14:paraId="2C23FC6C" w14:textId="77777777"/>
    <w:p w:rsidR="00F8058C" w:rsidP="00F8058C" w14:paraId="7B977E5E" w14:textId="77777777">
      <w:r>
        <w:t xml:space="preserve">I fylgje KOSTRA tall brukar Vinje kommune høge summar til drift av kommunale bygg pr. innbyggar. I særs grad ligg ein høgt på kulturbygg, instituasjonslokaler og førskulelokaler. Om ein ser på utgifter i kommunal eigedomsforvaltning per kvadratmeter ligg Vinje noko lågare samanlikna med andre kommunar, men ligg framleis langt høgare enn mellom anna Stranda kommune. Samstundes har nok kommunen noko meir bygg enn det som ligg inne i Kostra og ein bør ikkje tilstrebe å kutte for mykje midlar til reint vedlikehald då dette forringar verdien på eksisterande bygningsmasse og vil medføre uka utgifter på lengre sikt. For monalege innsparingar på kommunal eigedom er det difor naudsynt å sjå på ein reduksjon av kommunens bygningsmasse. </w:t>
      </w:r>
    </w:p>
    <w:p w:rsidR="00F8058C" w:rsidP="00F8058C" w14:paraId="7DD7D2C2" w14:textId="77777777"/>
    <w:p w:rsidR="00F8058C" w:rsidRPr="00F8058C" w:rsidP="00F8058C" w14:paraId="5BBD4AFF" w14:textId="77777777">
      <w:r>
        <w:t xml:space="preserve">Når det gjeld administrasjon har TDI dei seinare åra redusert staben noko, og har det seinste året vore ein person mindre grunna kommunalsjef sin permisjon. </w:t>
      </w:r>
      <w:r w:rsidRPr="00B225E4">
        <w:t>Det kan sjå ut til at dette er eit tilstrekkeleg nivå, men det vil i nokon grad vere avhengig av investeringsnivået i kommunen og behovet for prosjektstyring</w:t>
      </w:r>
      <w:r>
        <w:t xml:space="preserve">. </w:t>
      </w:r>
      <w:r w:rsidRPr="00B225E4">
        <w:t>Sidan dette nivået truleg vil gå ned over tid, kan ein på sikt vurdere å redusere éi stilling innan prosjektstyring</w:t>
      </w:r>
      <w:r>
        <w:t xml:space="preserve">. Det er likevel verdt å nemne at desse pr. i dag er lønna gjennom investeringsbudsjettet slik at dette ikkje umiddelbart vil </w:t>
      </w:r>
      <w:r>
        <w:t xml:space="preserve">redusere driftskostnadane på administrasjon på avdelinga. Det vil likevel medføre ein besparelse mht. redusera utgifter på investeringsbudsjettet så lengje ein klarer dette utan innleigd personell.  </w:t>
      </w:r>
    </w:p>
    <w:p w:rsidR="00F8058C" w:rsidP="00F8058C" w14:paraId="07F2EF7B" w14:textId="77777777"/>
    <w:p w:rsidR="00F8058C" w:rsidRPr="00E33200" w:rsidP="00F8058C" w14:paraId="0DDA092B" w14:textId="77777777">
      <w:r>
        <w:t xml:space="preserve">   </w:t>
      </w:r>
    </w:p>
    <w:p w:rsidR="00F8058C" w:rsidRPr="000532F8" w:rsidP="00A11173" w14:paraId="009E750A" w14:textId="77777777">
      <w:pPr>
        <w:pStyle w:val="Heading2"/>
      </w:pPr>
      <w:r w:rsidRPr="000532F8">
        <w:t>3.1 Beskrivelse tiltak</w:t>
      </w:r>
    </w:p>
    <w:p w:rsidR="00F8058C" w:rsidP="00F8058C" w14:paraId="59FCBFDF" w14:textId="77777777">
      <w:r w:rsidRPr="008517CE">
        <w:t>Som nemnt under utredninga ligg kommunen høg</w:t>
      </w:r>
      <w:r>
        <w:t xml:space="preserve">t på kostnader til drift, vedlikehald og forvaltning av kommunale bygg. Ein ser for seg at det er mogleg å spare ein del her, men at dette bør gjerast, i hovudsak, gjennom ein reduksjon av bygningsmasse og evt. aktivitet.  På bakgrunn av dette er tiltak nemnt i tabell. </w:t>
      </w:r>
    </w:p>
    <w:p w:rsidR="00F8058C" w:rsidRPr="008517CE" w:rsidP="00F8058C" w14:paraId="5059B38A" w14:textId="77777777"/>
    <w:p w:rsidR="00F8058C" w:rsidRPr="000532F8" w:rsidP="00F8058C" w14:paraId="1C499F29" w14:textId="77777777"/>
    <w:p w:rsidR="00F8058C" w:rsidRPr="000532F8" w:rsidP="00A11173" w14:paraId="4F6B9C32" w14:textId="77777777">
      <w:pPr>
        <w:pStyle w:val="Heading2"/>
      </w:pPr>
      <w:r w:rsidRPr="000532F8">
        <w:t>3.2 Konsekvenser av tiltak</w:t>
      </w:r>
    </w:p>
    <w:p w:rsidR="00F8058C" w:rsidP="00F8058C" w14:paraId="6E53FBC2" w14:textId="77777777"/>
    <w:p w:rsidR="00F8058C" w:rsidRPr="00B225E4" w:rsidP="00F8058C" w14:paraId="26EE3A43" w14:textId="77777777">
      <w:r w:rsidRPr="00B225E4">
        <w:t>Redusert aktivitet og sal av bygg vil på sikt gi kommunen monaleg lågare kostnader knytte til drift, vedlikehald, løn m.m. Tiltaka kan likevel ha negative konsekvensar for innbyggjarar og brukarar, mellom anna i form av dårlegare eller dyrare tilbod, lengre reiseveg eller redusert tilgang på bustader. Tiltak og konsekvensar er nærare omtala i tabellane i kapittel 5.</w:t>
      </w:r>
    </w:p>
    <w:p w:rsidR="00F8058C" w:rsidRPr="0069588E" w:rsidP="00F8058C" w14:paraId="1C3DEEB0" w14:textId="77777777"/>
    <w:p w:rsidR="00F8058C" w:rsidRPr="0069588E" w:rsidP="00A11173" w14:paraId="0EFAA152" w14:textId="77777777">
      <w:pPr>
        <w:pStyle w:val="Heading2"/>
      </w:pPr>
      <w:r w:rsidRPr="0069588E">
        <w:t>3.3 Etc</w:t>
      </w:r>
    </w:p>
    <w:p w:rsidR="00F8058C" w:rsidRPr="0069588E" w:rsidP="00F8058C" w14:paraId="400B6FED" w14:textId="77777777">
      <w:pPr>
        <w:rPr>
          <w:i/>
          <w:iCs/>
          <w:color w:val="FF0000"/>
        </w:rPr>
      </w:pPr>
    </w:p>
    <w:p w:rsidR="00F8058C" w:rsidRPr="0069588E" w:rsidP="00F8058C" w14:paraId="11D1A63A" w14:textId="77777777">
      <w:pPr>
        <w:rPr>
          <w:b/>
          <w:bCs/>
        </w:rPr>
      </w:pPr>
      <w:r w:rsidRPr="0069588E">
        <w:rPr>
          <w:b/>
          <w:bCs/>
        </w:rPr>
        <w:t>Oppsummerende tabell</w:t>
      </w:r>
    </w:p>
    <w:p w:rsidR="00F8058C" w:rsidRPr="0069588E" w:rsidP="00F8058C" w14:paraId="32E2AB5B" w14:textId="77777777"/>
    <w:tbl>
      <w:tblPr>
        <w:tblStyle w:val="TableGrid"/>
        <w:tblW w:w="9067" w:type="dxa"/>
        <w:tblLayout w:type="fixed"/>
        <w:tblLook w:val="04A0"/>
      </w:tblPr>
      <w:tblGrid>
        <w:gridCol w:w="2405"/>
        <w:gridCol w:w="6662"/>
      </w:tblGrid>
      <w:tr w14:paraId="6CDE04DE" w14:textId="77777777" w:rsidTr="00110020">
        <w:tblPrEx>
          <w:tblW w:w="9067" w:type="dxa"/>
          <w:tblLayout w:type="fixed"/>
          <w:tblLook w:val="04A0"/>
        </w:tblPrEx>
        <w:trPr>
          <w:trHeight w:val="307"/>
        </w:trPr>
        <w:tc>
          <w:tcPr>
            <w:tcW w:w="2405" w:type="dxa"/>
            <w:shd w:val="clear" w:color="auto" w:fill="366091" w:themeFill="accent1" w:themeFillShade="BF"/>
          </w:tcPr>
          <w:p w:rsidR="00F8058C" w:rsidRPr="000532F8" w:rsidP="00110020" w14:paraId="3CD482F2" w14:textId="77777777">
            <w:pPr>
              <w:spacing w:after="160" w:line="259" w:lineRule="auto"/>
              <w:rPr>
                <w:b/>
                <w:bCs/>
                <w:sz w:val="18"/>
                <w:szCs w:val="18"/>
              </w:rPr>
            </w:pPr>
            <w:r w:rsidRPr="000532F8">
              <w:rPr>
                <w:b/>
                <w:bCs/>
                <w:sz w:val="18"/>
                <w:szCs w:val="18"/>
              </w:rPr>
              <w:t>Navn på tiltak i Arbeidsgruppen</w:t>
            </w:r>
          </w:p>
        </w:tc>
        <w:tc>
          <w:tcPr>
            <w:tcW w:w="6662" w:type="dxa"/>
            <w:shd w:val="clear" w:color="auto" w:fill="366091" w:themeFill="accent1" w:themeFillShade="BF"/>
          </w:tcPr>
          <w:p w:rsidR="00F8058C" w:rsidRPr="000532F8" w:rsidP="00110020" w14:paraId="3FB0634B" w14:textId="77777777">
            <w:pPr>
              <w:spacing w:after="160" w:line="259" w:lineRule="auto"/>
              <w:rPr>
                <w:b/>
                <w:bCs/>
                <w:sz w:val="18"/>
                <w:szCs w:val="18"/>
              </w:rPr>
            </w:pPr>
            <w:r w:rsidRPr="000532F8">
              <w:rPr>
                <w:b/>
                <w:bCs/>
                <w:sz w:val="18"/>
                <w:szCs w:val="18"/>
              </w:rPr>
              <w:t>Utdyping av tiltak</w:t>
            </w:r>
          </w:p>
        </w:tc>
      </w:tr>
      <w:tr w14:paraId="1C655229" w14:textId="77777777" w:rsidTr="00110020">
        <w:tblPrEx>
          <w:tblW w:w="9067" w:type="dxa"/>
          <w:tblLayout w:type="fixed"/>
          <w:tblLook w:val="04A0"/>
        </w:tblPrEx>
        <w:trPr>
          <w:trHeight w:val="363"/>
        </w:trPr>
        <w:tc>
          <w:tcPr>
            <w:tcW w:w="2405" w:type="dxa"/>
          </w:tcPr>
          <w:p w:rsidR="00F8058C" w:rsidRPr="00F8058C" w:rsidP="00110020" w14:paraId="1C6DA393" w14:textId="77777777">
            <w:pPr>
              <w:spacing w:after="160" w:line="259" w:lineRule="auto"/>
              <w:rPr>
                <w:sz w:val="18"/>
                <w:szCs w:val="18"/>
                <w:lang w:val="nb-NO"/>
              </w:rPr>
            </w:pPr>
            <w:r w:rsidRPr="00F8058C">
              <w:rPr>
                <w:sz w:val="18"/>
                <w:szCs w:val="18"/>
                <w:lang w:val="nb-NO"/>
              </w:rPr>
              <w:t>1. Redusert opningstider og stenging av kommunale basseng</w:t>
            </w:r>
          </w:p>
        </w:tc>
        <w:tc>
          <w:tcPr>
            <w:tcW w:w="6662" w:type="dxa"/>
          </w:tcPr>
          <w:p w:rsidR="00F8058C" w:rsidP="00110020" w14:paraId="3528F9AC" w14:textId="77777777">
            <w:pPr>
              <w:spacing w:after="160" w:line="259" w:lineRule="auto"/>
              <w:rPr>
                <w:sz w:val="18"/>
                <w:szCs w:val="18"/>
              </w:rPr>
            </w:pPr>
            <w:r>
              <w:rPr>
                <w:sz w:val="18"/>
                <w:szCs w:val="18"/>
              </w:rPr>
              <w:t xml:space="preserve">I dag stengt frå og med 1.6 – 1.9. </w:t>
            </w:r>
            <w:r w:rsidRPr="008517CE">
              <w:rPr>
                <w:sz w:val="18"/>
                <w:szCs w:val="18"/>
              </w:rPr>
              <w:t>Dette er svært kostbare anlegg å halde opne då</w:t>
            </w:r>
            <w:r>
              <w:rPr>
                <w:sz w:val="18"/>
                <w:szCs w:val="18"/>
              </w:rPr>
              <w:t xml:space="preserve"> det medfører store kostnader til mellom anna badevakt, reinhald, driftspersonell og straum. Av dei 3 bassenga me har i kommunen i dag er Rauland og Åmot mest brukt, medan Edland er minst nytta av dei 3. Edland er i tillegg av eldre dato og ein veit ikkje kor lengje dette held før ein evt. må gjennomføre omfattande rehabilitering eller bygge nytt. Bassenga er og ein avgjerande faktor for om ein treng driftspersonell på staden eller kan nytte ambulerande personell då det gjeng mykje tid til drift av desse. </w:t>
            </w:r>
          </w:p>
          <w:p w:rsidR="00F8058C" w:rsidP="00110020" w14:paraId="7FFF08F5" w14:textId="77777777">
            <w:pPr>
              <w:spacing w:after="160" w:line="259" w:lineRule="auto"/>
              <w:rPr>
                <w:sz w:val="18"/>
                <w:szCs w:val="18"/>
              </w:rPr>
            </w:pPr>
            <w:r>
              <w:rPr>
                <w:sz w:val="18"/>
                <w:szCs w:val="18"/>
              </w:rPr>
              <w:t>For øvre basseng ser ein og at bruken er redusert tidleg haust og tidleg vår. Ein kan difor sjå føre seg at ein kan redusere opningstidene med om lag 10 veker å ha desse opne frå etter haustferien til etter påske.</w:t>
            </w:r>
          </w:p>
          <w:p w:rsidR="00F8058C" w:rsidRPr="008517CE" w:rsidP="00110020" w14:paraId="76079829" w14:textId="77777777">
            <w:pPr>
              <w:spacing w:after="160" w:line="259" w:lineRule="auto"/>
              <w:rPr>
                <w:sz w:val="18"/>
                <w:szCs w:val="18"/>
              </w:rPr>
            </w:pPr>
            <w:r>
              <w:rPr>
                <w:sz w:val="18"/>
                <w:szCs w:val="18"/>
              </w:rPr>
              <w:t>Det vil difor medføre betydelege innsparingar dersom ein stengjer Edland og samstundes reduserer opningstider på øvre basseng.</w:t>
            </w:r>
          </w:p>
        </w:tc>
      </w:tr>
      <w:tr w14:paraId="2DEB1C0B" w14:textId="77777777" w:rsidTr="00110020">
        <w:tblPrEx>
          <w:tblW w:w="9067" w:type="dxa"/>
          <w:tblLayout w:type="fixed"/>
          <w:tblLook w:val="04A0"/>
        </w:tblPrEx>
        <w:trPr>
          <w:trHeight w:val="363"/>
        </w:trPr>
        <w:tc>
          <w:tcPr>
            <w:tcW w:w="2405" w:type="dxa"/>
          </w:tcPr>
          <w:p w:rsidR="00F8058C" w:rsidRPr="000532F8" w:rsidP="00110020" w14:paraId="760DACB5" w14:textId="77777777">
            <w:pPr>
              <w:spacing w:after="160" w:line="259" w:lineRule="auto"/>
              <w:rPr>
                <w:sz w:val="18"/>
                <w:szCs w:val="18"/>
              </w:rPr>
            </w:pPr>
            <w:r w:rsidRPr="000532F8">
              <w:rPr>
                <w:sz w:val="18"/>
                <w:szCs w:val="18"/>
              </w:rPr>
              <w:t>2.</w:t>
            </w:r>
            <w:r>
              <w:rPr>
                <w:sz w:val="18"/>
                <w:szCs w:val="18"/>
              </w:rPr>
              <w:t xml:space="preserve"> Avhendig av kommunale bygg</w:t>
            </w:r>
          </w:p>
        </w:tc>
        <w:tc>
          <w:tcPr>
            <w:tcW w:w="6662" w:type="dxa"/>
          </w:tcPr>
          <w:p w:rsidR="00F8058C" w:rsidP="00110020" w14:paraId="05A79657" w14:textId="77777777">
            <w:pPr>
              <w:spacing w:after="160" w:line="259" w:lineRule="auto"/>
              <w:rPr>
                <w:sz w:val="18"/>
                <w:szCs w:val="18"/>
              </w:rPr>
            </w:pPr>
            <w:r>
              <w:rPr>
                <w:sz w:val="18"/>
                <w:szCs w:val="18"/>
              </w:rPr>
              <w:t xml:space="preserve">Bygg som kan seljast: Bustadar i Lundevegen, Utgardsvegen, Nedre Heddebru, Slobrekk og Øvre Heddebru. </w:t>
            </w:r>
          </w:p>
          <w:p w:rsidR="00F8058C" w:rsidP="00110020" w14:paraId="093F4161" w14:textId="77777777">
            <w:pPr>
              <w:spacing w:after="160" w:line="259" w:lineRule="auto"/>
              <w:rPr>
                <w:sz w:val="18"/>
                <w:szCs w:val="18"/>
              </w:rPr>
            </w:pPr>
            <w:r>
              <w:rPr>
                <w:sz w:val="18"/>
                <w:szCs w:val="18"/>
              </w:rPr>
              <w:t xml:space="preserve">Avhengig av flyktningsituasjonen kan ein truleg og selje bygg i Krokvegen, samt leilighet på Spar og Fristad. Ein kan vidare seie opp ein del leigeavtaler med private. </w:t>
            </w:r>
          </w:p>
          <w:p w:rsidR="00F8058C" w:rsidP="00110020" w14:paraId="5ABBDB70" w14:textId="77777777">
            <w:pPr>
              <w:spacing w:after="160" w:line="259" w:lineRule="auto"/>
              <w:rPr>
                <w:sz w:val="18"/>
                <w:szCs w:val="18"/>
              </w:rPr>
            </w:pPr>
            <w:r>
              <w:rPr>
                <w:sz w:val="18"/>
                <w:szCs w:val="18"/>
              </w:rPr>
              <w:t xml:space="preserve">Riving: Helsehusa på Rauland og i Edland, gullsmedbygget i Åmot, bustadar bak Raulandsbadet, Vestli og dagens dagsenter, samt Solheim og ein del bygg i Haugetuft. I tillegg kan ein vurdere Åmotvegen 5, Tokkehus 11, Tokkehus 8 og Dalsvegen 47 mht. enten sal eller riving. </w:t>
            </w:r>
          </w:p>
          <w:p w:rsidR="00F8058C" w:rsidRPr="000532F8" w:rsidP="00110020" w14:paraId="73DE302D" w14:textId="77777777">
            <w:pPr>
              <w:spacing w:after="160" w:line="259" w:lineRule="auto"/>
              <w:rPr>
                <w:sz w:val="18"/>
                <w:szCs w:val="18"/>
              </w:rPr>
            </w:pPr>
            <w:r>
              <w:rPr>
                <w:sz w:val="18"/>
                <w:szCs w:val="18"/>
              </w:rPr>
              <w:t xml:space="preserve">Avhending av desse bygga, samt pkt. 5 vil på sikt medføre mindre drift og vedlikehald og kan gjere at ein på sikt kan spare 1 – 2 stillingar i staben ved naturleg avgang.  </w:t>
            </w:r>
          </w:p>
        </w:tc>
      </w:tr>
      <w:tr w14:paraId="43B8EA45" w14:textId="77777777" w:rsidTr="00110020">
        <w:tblPrEx>
          <w:tblW w:w="9067" w:type="dxa"/>
          <w:tblLayout w:type="fixed"/>
          <w:tblLook w:val="04A0"/>
        </w:tblPrEx>
        <w:trPr>
          <w:trHeight w:val="451"/>
        </w:trPr>
        <w:tc>
          <w:tcPr>
            <w:tcW w:w="2405" w:type="dxa"/>
          </w:tcPr>
          <w:p w:rsidR="00F8058C" w:rsidRPr="000532F8" w:rsidP="00110020" w14:paraId="2F9FA8D7" w14:textId="77777777">
            <w:pPr>
              <w:spacing w:after="160" w:line="259" w:lineRule="auto"/>
              <w:rPr>
                <w:sz w:val="18"/>
                <w:szCs w:val="18"/>
              </w:rPr>
            </w:pPr>
            <w:r w:rsidRPr="000532F8">
              <w:rPr>
                <w:sz w:val="18"/>
                <w:szCs w:val="18"/>
              </w:rPr>
              <w:t>3.</w:t>
            </w:r>
            <w:r>
              <w:rPr>
                <w:sz w:val="18"/>
                <w:szCs w:val="18"/>
              </w:rPr>
              <w:t xml:space="preserve"> Kunstsamlingar Rauland</w:t>
            </w:r>
          </w:p>
        </w:tc>
        <w:tc>
          <w:tcPr>
            <w:tcW w:w="6662" w:type="dxa"/>
          </w:tcPr>
          <w:p w:rsidR="00F8058C" w:rsidRPr="000532F8" w:rsidP="00110020" w14:paraId="1B1D0797" w14:textId="77777777">
            <w:pPr>
              <w:spacing w:after="160" w:line="259" w:lineRule="auto"/>
              <w:rPr>
                <w:sz w:val="18"/>
                <w:szCs w:val="18"/>
              </w:rPr>
            </w:pPr>
            <w:r>
              <w:rPr>
                <w:sz w:val="18"/>
                <w:szCs w:val="18"/>
              </w:rPr>
              <w:t xml:space="preserve">Samle alt på Dyre Vaa samlingane og selje Skinnarlandsamlingane. </w:t>
            </w:r>
          </w:p>
        </w:tc>
      </w:tr>
      <w:tr w14:paraId="07D8BDDE" w14:textId="77777777" w:rsidTr="00110020">
        <w:tblPrEx>
          <w:tblW w:w="9067" w:type="dxa"/>
          <w:tblLayout w:type="fixed"/>
          <w:tblLook w:val="04A0"/>
        </w:tblPrEx>
        <w:trPr>
          <w:trHeight w:val="451"/>
        </w:trPr>
        <w:tc>
          <w:tcPr>
            <w:tcW w:w="2405" w:type="dxa"/>
          </w:tcPr>
          <w:p w:rsidR="00F8058C" w:rsidRPr="000532F8" w:rsidP="00110020" w14:paraId="28003EAC" w14:textId="77777777">
            <w:pPr>
              <w:spacing w:after="160" w:line="259" w:lineRule="auto"/>
              <w:rPr>
                <w:sz w:val="18"/>
                <w:szCs w:val="18"/>
              </w:rPr>
            </w:pPr>
            <w:r w:rsidRPr="000532F8">
              <w:rPr>
                <w:sz w:val="18"/>
                <w:szCs w:val="18"/>
              </w:rPr>
              <w:t>4.</w:t>
            </w:r>
            <w:r>
              <w:rPr>
                <w:sz w:val="18"/>
                <w:szCs w:val="18"/>
              </w:rPr>
              <w:t xml:space="preserve"> Ikkje overta kunstgrasbanane i kommunen. </w:t>
            </w:r>
          </w:p>
        </w:tc>
        <w:tc>
          <w:tcPr>
            <w:tcW w:w="6662" w:type="dxa"/>
          </w:tcPr>
          <w:p w:rsidR="00F8058C" w:rsidRPr="000532F8" w:rsidP="00110020" w14:paraId="2C710BA7" w14:textId="77777777">
            <w:pPr>
              <w:spacing w:after="160" w:line="259" w:lineRule="auto"/>
              <w:rPr>
                <w:sz w:val="18"/>
                <w:szCs w:val="18"/>
              </w:rPr>
            </w:pPr>
            <w:r>
              <w:rPr>
                <w:sz w:val="18"/>
                <w:szCs w:val="18"/>
              </w:rPr>
              <w:t xml:space="preserve">Dette vart utgreia i 2025 og kommunestyre var positive til å overta dette. Det vart likevel ikkje vedtatt med i budsjettet for 2026 og ei evt. kommunal overtaking vil medføre auka driftskostnader for kommunen. </w:t>
            </w:r>
          </w:p>
        </w:tc>
      </w:tr>
      <w:tr w14:paraId="73547E18" w14:textId="77777777" w:rsidTr="00110020">
        <w:tblPrEx>
          <w:tblW w:w="9067" w:type="dxa"/>
          <w:tblLayout w:type="fixed"/>
          <w:tblLook w:val="04A0"/>
        </w:tblPrEx>
        <w:trPr>
          <w:trHeight w:val="451"/>
        </w:trPr>
        <w:tc>
          <w:tcPr>
            <w:tcW w:w="2405" w:type="dxa"/>
          </w:tcPr>
          <w:p w:rsidR="00F8058C" w:rsidRPr="00DD39A8" w:rsidP="00110020" w14:paraId="20F8A9F8" w14:textId="77777777">
            <w:pPr>
              <w:spacing w:after="160" w:line="259" w:lineRule="auto"/>
              <w:rPr>
                <w:sz w:val="18"/>
                <w:szCs w:val="18"/>
                <w:lang w:val="da-DK"/>
              </w:rPr>
            </w:pPr>
            <w:r w:rsidRPr="00DD39A8">
              <w:rPr>
                <w:sz w:val="18"/>
                <w:szCs w:val="18"/>
                <w:lang w:val="da-DK"/>
              </w:rPr>
              <w:t>5. Behalde dagens lokaler for V</w:t>
            </w:r>
            <w:r>
              <w:rPr>
                <w:sz w:val="18"/>
                <w:szCs w:val="18"/>
                <w:lang w:val="da-DK"/>
              </w:rPr>
              <w:t xml:space="preserve">O. </w:t>
            </w:r>
          </w:p>
        </w:tc>
        <w:tc>
          <w:tcPr>
            <w:tcW w:w="6662" w:type="dxa"/>
          </w:tcPr>
          <w:p w:rsidR="00F8058C" w:rsidP="00110020" w14:paraId="7E9D4B08" w14:textId="77777777">
            <w:pPr>
              <w:spacing w:after="160" w:line="259" w:lineRule="auto"/>
              <w:rPr>
                <w:sz w:val="18"/>
                <w:szCs w:val="18"/>
              </w:rPr>
            </w:pPr>
            <w:r>
              <w:rPr>
                <w:sz w:val="18"/>
                <w:szCs w:val="18"/>
              </w:rPr>
              <w:t xml:space="preserve">Behalde dagens lokasjon på Åmot skule. </w:t>
            </w:r>
          </w:p>
        </w:tc>
      </w:tr>
      <w:tr w14:paraId="6B08C059" w14:textId="77777777" w:rsidTr="00110020">
        <w:tblPrEx>
          <w:tblW w:w="9067" w:type="dxa"/>
          <w:tblLayout w:type="fixed"/>
          <w:tblLook w:val="04A0"/>
        </w:tblPrEx>
        <w:trPr>
          <w:trHeight w:val="451"/>
        </w:trPr>
        <w:tc>
          <w:tcPr>
            <w:tcW w:w="2405" w:type="dxa"/>
          </w:tcPr>
          <w:p w:rsidR="00F8058C" w:rsidRPr="000532F8" w:rsidP="00110020" w14:paraId="0B76593B" w14:textId="77777777">
            <w:pPr>
              <w:spacing w:after="160" w:line="259" w:lineRule="auto"/>
              <w:rPr>
                <w:sz w:val="18"/>
                <w:szCs w:val="18"/>
              </w:rPr>
            </w:pPr>
            <w:r>
              <w:rPr>
                <w:sz w:val="18"/>
                <w:szCs w:val="18"/>
              </w:rPr>
              <w:t>6</w:t>
            </w:r>
            <w:r w:rsidRPr="000532F8">
              <w:rPr>
                <w:sz w:val="18"/>
                <w:szCs w:val="18"/>
              </w:rPr>
              <w:t>.</w:t>
            </w:r>
            <w:r>
              <w:rPr>
                <w:sz w:val="18"/>
                <w:szCs w:val="18"/>
              </w:rPr>
              <w:t xml:space="preserve"> Tydeleggjera forventningar og grensesnitt mot brukerar. </w:t>
            </w:r>
          </w:p>
        </w:tc>
        <w:tc>
          <w:tcPr>
            <w:tcW w:w="6662" w:type="dxa"/>
          </w:tcPr>
          <w:p w:rsidR="00F8058C" w:rsidRPr="000532F8" w:rsidP="00110020" w14:paraId="5649DF4F" w14:textId="77777777">
            <w:pPr>
              <w:spacing w:after="160" w:line="259" w:lineRule="auto"/>
              <w:rPr>
                <w:sz w:val="18"/>
                <w:szCs w:val="18"/>
              </w:rPr>
            </w:pPr>
            <w:r>
              <w:rPr>
                <w:sz w:val="18"/>
                <w:szCs w:val="18"/>
              </w:rPr>
              <w:t xml:space="preserve">Eit klarare grensesnitt mot brukerar vil kunne medføre noko redusera arbeidsmengder og på sikt innsparingar for teknisk personell. Det kan difor vere tjenleg med ein gjennomgang av roller og forventningar slik at teknisk har fokus på vedlikehald av bygget og ikkje mange andre oppgåver. Eksempelvis medfører søppeltømming på helsesenteret at ein til ein kvar tid må bemanne helsesenteret i Åmot på sommartid, noko som medfører ekstrakostnader. Eit anna eksempel er utvida opppgåver for andre verksemder/private så som plenslåingg/tømming av søppel m.m. </w:t>
            </w:r>
          </w:p>
        </w:tc>
      </w:tr>
      <w:tr w14:paraId="6056FFD6" w14:textId="77777777" w:rsidTr="00110020">
        <w:tblPrEx>
          <w:tblW w:w="9067" w:type="dxa"/>
          <w:tblLayout w:type="fixed"/>
          <w:tblLook w:val="04A0"/>
        </w:tblPrEx>
        <w:trPr>
          <w:trHeight w:val="438"/>
        </w:trPr>
        <w:tc>
          <w:tcPr>
            <w:tcW w:w="2405" w:type="dxa"/>
          </w:tcPr>
          <w:p w:rsidR="00F8058C" w:rsidRPr="000532F8" w:rsidP="00110020" w14:paraId="49C810B1" w14:textId="77777777">
            <w:pPr>
              <w:spacing w:after="160" w:line="259" w:lineRule="auto"/>
              <w:rPr>
                <w:sz w:val="18"/>
                <w:szCs w:val="18"/>
              </w:rPr>
            </w:pPr>
            <w:r>
              <w:rPr>
                <w:sz w:val="18"/>
                <w:szCs w:val="18"/>
              </w:rPr>
              <w:t>7</w:t>
            </w:r>
            <w:r w:rsidRPr="000532F8">
              <w:rPr>
                <w:sz w:val="18"/>
                <w:szCs w:val="18"/>
              </w:rPr>
              <w:t>.</w:t>
            </w:r>
            <w:r>
              <w:rPr>
                <w:sz w:val="18"/>
                <w:szCs w:val="18"/>
              </w:rPr>
              <w:t xml:space="preserve"> ENØK-tiltak kommunale bygg</w:t>
            </w:r>
          </w:p>
        </w:tc>
        <w:tc>
          <w:tcPr>
            <w:tcW w:w="6662" w:type="dxa"/>
          </w:tcPr>
          <w:p w:rsidR="00F8058C" w:rsidRPr="000532F8" w:rsidP="00110020" w14:paraId="1B35219B" w14:textId="77777777">
            <w:pPr>
              <w:spacing w:after="160" w:line="259" w:lineRule="auto"/>
              <w:rPr>
                <w:sz w:val="18"/>
                <w:szCs w:val="18"/>
              </w:rPr>
            </w:pPr>
            <w:r>
              <w:rPr>
                <w:sz w:val="18"/>
                <w:szCs w:val="18"/>
              </w:rPr>
              <w:t xml:space="preserve">Kommunen har mykje gamle bygg og straumkostnader er ein stor del av driftsbudsjettet på TDI. Det er enkelte bygg der ein nok kunne gjennomført ENØKtiltak med eksempelvis bergvarme for å få ned driftsutgiftene. Mht. særavtalekraft og sjølvkostpris på straum er nedbetalingstida noko lang, men det kan likevel medføre ein besparelse. Mest aktuelle bygg her er i hovudsak Rauland småskule og barnehage, Helsesenteret, Edland skule og Vinjehuset som er eldre bygg med høgt straumforbruk. </w:t>
            </w:r>
          </w:p>
        </w:tc>
      </w:tr>
      <w:tr w14:paraId="1BED427C" w14:textId="77777777" w:rsidTr="00110020">
        <w:tblPrEx>
          <w:tblW w:w="9067" w:type="dxa"/>
          <w:tblLayout w:type="fixed"/>
          <w:tblLook w:val="04A0"/>
        </w:tblPrEx>
        <w:trPr>
          <w:trHeight w:val="438"/>
        </w:trPr>
        <w:tc>
          <w:tcPr>
            <w:tcW w:w="2405" w:type="dxa"/>
          </w:tcPr>
          <w:p w:rsidR="00F8058C" w:rsidRPr="000532F8" w:rsidP="00110020" w14:paraId="04A1AE5B" w14:textId="77777777">
            <w:pPr>
              <w:spacing w:after="160" w:line="259" w:lineRule="auto"/>
              <w:rPr>
                <w:sz w:val="18"/>
                <w:szCs w:val="18"/>
              </w:rPr>
            </w:pPr>
            <w:r>
              <w:rPr>
                <w:sz w:val="18"/>
                <w:szCs w:val="18"/>
              </w:rPr>
              <w:t xml:space="preserve">8. Grøntareal hotelltomta </w:t>
            </w:r>
          </w:p>
        </w:tc>
        <w:tc>
          <w:tcPr>
            <w:tcW w:w="6662" w:type="dxa"/>
          </w:tcPr>
          <w:p w:rsidR="00F8058C" w:rsidP="00110020" w14:paraId="49AA84F7" w14:textId="77777777">
            <w:pPr>
              <w:spacing w:after="160" w:line="259" w:lineRule="auto"/>
              <w:rPr>
                <w:sz w:val="18"/>
                <w:szCs w:val="18"/>
              </w:rPr>
            </w:pPr>
            <w:r w:rsidRPr="009937C8">
              <w:rPr>
                <w:sz w:val="18"/>
                <w:szCs w:val="18"/>
              </w:rPr>
              <w:t>Der mogleg bør ein ha meir naturleg vegetasjon i staden for pl</w:t>
            </w:r>
            <w:r>
              <w:rPr>
                <w:sz w:val="18"/>
                <w:szCs w:val="18"/>
              </w:rPr>
              <w:t>e</w:t>
            </w:r>
            <w:r w:rsidRPr="009937C8">
              <w:rPr>
                <w:sz w:val="18"/>
                <w:szCs w:val="18"/>
              </w:rPr>
              <w:t>n</w:t>
            </w:r>
            <w:r>
              <w:rPr>
                <w:sz w:val="18"/>
                <w:szCs w:val="18"/>
              </w:rPr>
              <w:t xml:space="preserve">, samt halde blomsterplanting og utsmykking på eit minimum. </w:t>
            </w:r>
            <w:r w:rsidRPr="009937C8">
              <w:rPr>
                <w:sz w:val="18"/>
                <w:szCs w:val="18"/>
              </w:rPr>
              <w:t xml:space="preserve"> </w:t>
            </w:r>
          </w:p>
          <w:p w:rsidR="00F8058C" w:rsidP="00110020" w14:paraId="2DBBE281" w14:textId="77777777">
            <w:pPr>
              <w:spacing w:after="160" w:line="259" w:lineRule="auto"/>
              <w:rPr>
                <w:sz w:val="18"/>
                <w:szCs w:val="18"/>
              </w:rPr>
            </w:pPr>
            <w:r>
              <w:rPr>
                <w:sz w:val="18"/>
                <w:szCs w:val="18"/>
              </w:rPr>
              <w:t xml:space="preserve">Store plenar, så som hotelltomta, bør ha robotklyppar.  </w:t>
            </w:r>
          </w:p>
        </w:tc>
      </w:tr>
      <w:tr w14:paraId="0D3A4670" w14:textId="77777777" w:rsidTr="00110020">
        <w:tblPrEx>
          <w:tblW w:w="9067" w:type="dxa"/>
          <w:tblLayout w:type="fixed"/>
          <w:tblLook w:val="04A0"/>
        </w:tblPrEx>
        <w:trPr>
          <w:trHeight w:val="438"/>
        </w:trPr>
        <w:tc>
          <w:tcPr>
            <w:tcW w:w="2405" w:type="dxa"/>
          </w:tcPr>
          <w:p w:rsidR="00F8058C" w:rsidRPr="000532F8" w:rsidP="00110020" w14:paraId="781C5DCB" w14:textId="77777777">
            <w:pPr>
              <w:spacing w:after="160" w:line="259" w:lineRule="auto"/>
              <w:rPr>
                <w:sz w:val="18"/>
                <w:szCs w:val="18"/>
              </w:rPr>
            </w:pPr>
            <w:r>
              <w:rPr>
                <w:sz w:val="18"/>
                <w:szCs w:val="18"/>
              </w:rPr>
              <w:t>9. Leigeavtale brakker Edland BHG</w:t>
            </w:r>
          </w:p>
        </w:tc>
        <w:tc>
          <w:tcPr>
            <w:tcW w:w="6662" w:type="dxa"/>
          </w:tcPr>
          <w:p w:rsidR="00F8058C" w:rsidP="00110020" w14:paraId="73473146" w14:textId="77777777">
            <w:pPr>
              <w:spacing w:after="160" w:line="259" w:lineRule="auto"/>
              <w:rPr>
                <w:sz w:val="18"/>
                <w:szCs w:val="18"/>
              </w:rPr>
            </w:pPr>
            <w:r w:rsidRPr="00600DBB">
              <w:rPr>
                <w:sz w:val="18"/>
                <w:szCs w:val="18"/>
              </w:rPr>
              <w:t>Sei opp leigeavtala dersom E</w:t>
            </w:r>
            <w:r>
              <w:rPr>
                <w:sz w:val="18"/>
                <w:szCs w:val="18"/>
              </w:rPr>
              <w:t xml:space="preserve">dland bhg har tilstrekkeleg areal. Kostar 204 000,- per. År. </w:t>
            </w:r>
          </w:p>
        </w:tc>
      </w:tr>
      <w:tr w14:paraId="73BA1F4C" w14:textId="77777777" w:rsidTr="00110020">
        <w:tblPrEx>
          <w:tblW w:w="9067" w:type="dxa"/>
          <w:tblLayout w:type="fixed"/>
          <w:tblLook w:val="04A0"/>
        </w:tblPrEx>
        <w:trPr>
          <w:trHeight w:val="438"/>
        </w:trPr>
        <w:tc>
          <w:tcPr>
            <w:tcW w:w="2405" w:type="dxa"/>
          </w:tcPr>
          <w:p w:rsidR="00F8058C" w:rsidP="00110020" w14:paraId="0FAD01D8" w14:textId="77777777">
            <w:pPr>
              <w:spacing w:after="160" w:line="259" w:lineRule="auto"/>
              <w:rPr>
                <w:sz w:val="18"/>
                <w:szCs w:val="18"/>
              </w:rPr>
            </w:pPr>
            <w:r>
              <w:rPr>
                <w:sz w:val="18"/>
                <w:szCs w:val="18"/>
              </w:rPr>
              <w:t>10. Rasteplass v/ Myllarheimen</w:t>
            </w:r>
          </w:p>
        </w:tc>
        <w:tc>
          <w:tcPr>
            <w:tcW w:w="6662" w:type="dxa"/>
          </w:tcPr>
          <w:p w:rsidR="00F8058C" w:rsidRPr="00DD39A8" w:rsidP="00110020" w14:paraId="7B2C760F" w14:textId="77777777">
            <w:pPr>
              <w:spacing w:after="160" w:line="259" w:lineRule="auto"/>
              <w:rPr>
                <w:sz w:val="18"/>
                <w:szCs w:val="18"/>
              </w:rPr>
            </w:pPr>
            <w:r w:rsidRPr="00DD39A8">
              <w:rPr>
                <w:sz w:val="18"/>
                <w:szCs w:val="18"/>
              </w:rPr>
              <w:t xml:space="preserve">Kostbart areal for kommunen å drifte då det er lang avstand frå øvre anlegg, samt grøntareal, toalett m.m. Rasteplassar langs fylkesvegar er i utgangspunktet ikkje kommunens ansvar, men </w:t>
            </w:r>
            <w:r>
              <w:rPr>
                <w:sz w:val="18"/>
                <w:szCs w:val="18"/>
              </w:rPr>
              <w:t>ei eldre avtale med Vegvesenet seier at kommunen skal drifte dette mot ein mindre årleg sum</w:t>
            </w:r>
            <w:r w:rsidRPr="00DD39A8">
              <w:rPr>
                <w:sz w:val="18"/>
                <w:szCs w:val="18"/>
              </w:rPr>
              <w:t xml:space="preserve">. </w:t>
            </w:r>
            <w:r>
              <w:rPr>
                <w:sz w:val="18"/>
                <w:szCs w:val="18"/>
              </w:rPr>
              <w:t>Ein bør</w:t>
            </w:r>
            <w:r w:rsidRPr="00DD39A8">
              <w:rPr>
                <w:sz w:val="18"/>
                <w:szCs w:val="18"/>
              </w:rPr>
              <w:t xml:space="preserve"> evt. gå i dialog med fylkeskommunen i høve overtaking eller auka til</w:t>
            </w:r>
            <w:r>
              <w:rPr>
                <w:sz w:val="18"/>
                <w:szCs w:val="18"/>
              </w:rPr>
              <w:t xml:space="preserve">skot. </w:t>
            </w:r>
            <w:r w:rsidRPr="00DD39A8">
              <w:rPr>
                <w:sz w:val="18"/>
                <w:szCs w:val="18"/>
              </w:rPr>
              <w:t xml:space="preserve">  </w:t>
            </w:r>
          </w:p>
        </w:tc>
      </w:tr>
      <w:tr w14:paraId="7B777615" w14:textId="77777777" w:rsidTr="00110020">
        <w:tblPrEx>
          <w:tblW w:w="9067" w:type="dxa"/>
          <w:tblLayout w:type="fixed"/>
          <w:tblLook w:val="04A0"/>
        </w:tblPrEx>
        <w:trPr>
          <w:trHeight w:val="438"/>
        </w:trPr>
        <w:tc>
          <w:tcPr>
            <w:tcW w:w="2405" w:type="dxa"/>
          </w:tcPr>
          <w:p w:rsidR="00F8058C" w:rsidRPr="00CB344F" w:rsidP="00110020" w14:paraId="464F9E92" w14:textId="77777777">
            <w:pPr>
              <w:spacing w:after="160" w:line="259" w:lineRule="auto"/>
              <w:rPr>
                <w:sz w:val="18"/>
                <w:szCs w:val="18"/>
              </w:rPr>
            </w:pPr>
            <w:r w:rsidRPr="00CB344F">
              <w:rPr>
                <w:sz w:val="18"/>
                <w:szCs w:val="18"/>
              </w:rPr>
              <w:t>1</w:t>
            </w:r>
            <w:r>
              <w:rPr>
                <w:sz w:val="18"/>
                <w:szCs w:val="18"/>
              </w:rPr>
              <w:t>1</w:t>
            </w:r>
            <w:r w:rsidRPr="00CB344F">
              <w:rPr>
                <w:sz w:val="18"/>
                <w:szCs w:val="18"/>
              </w:rPr>
              <w:t>. Kutte ei stilling i a</w:t>
            </w:r>
            <w:r>
              <w:rPr>
                <w:sz w:val="18"/>
                <w:szCs w:val="18"/>
              </w:rPr>
              <w:t>dminstrasjonen (Prosjektleiar)</w:t>
            </w:r>
          </w:p>
        </w:tc>
        <w:tc>
          <w:tcPr>
            <w:tcW w:w="6662" w:type="dxa"/>
          </w:tcPr>
          <w:p w:rsidR="00F8058C" w:rsidRPr="00863995" w:rsidP="00110020" w14:paraId="77831988" w14:textId="77777777">
            <w:pPr>
              <w:spacing w:after="160" w:line="259" w:lineRule="auto"/>
              <w:rPr>
                <w:sz w:val="18"/>
                <w:szCs w:val="18"/>
              </w:rPr>
            </w:pPr>
            <w:r w:rsidRPr="00863995">
              <w:rPr>
                <w:sz w:val="18"/>
                <w:szCs w:val="18"/>
              </w:rPr>
              <w:t>Liten gevinst på</w:t>
            </w:r>
            <w:r>
              <w:rPr>
                <w:sz w:val="18"/>
                <w:szCs w:val="18"/>
              </w:rPr>
              <w:t xml:space="preserve"> driftsbudsjettet på</w:t>
            </w:r>
            <w:r w:rsidRPr="00863995">
              <w:rPr>
                <w:sz w:val="18"/>
                <w:szCs w:val="18"/>
              </w:rPr>
              <w:t xml:space="preserve"> grunn av internfakturering til investeringsprosjekt.</w:t>
            </w:r>
            <w:r>
              <w:rPr>
                <w:sz w:val="18"/>
                <w:szCs w:val="18"/>
              </w:rPr>
              <w:t xml:space="preserve"> Dersom ein klarer å gjennomføre investeringsprosjekta med mindre mannskap, utan å leige inn, vil det likevel gi ein gevinst mht. redusert investeringskostnad og låneopptak.   </w:t>
            </w:r>
          </w:p>
        </w:tc>
      </w:tr>
      <w:tr w14:paraId="0FAD1B1A" w14:textId="77777777" w:rsidTr="00110020">
        <w:tblPrEx>
          <w:tblW w:w="9067" w:type="dxa"/>
          <w:tblLayout w:type="fixed"/>
          <w:tblLook w:val="04A0"/>
        </w:tblPrEx>
        <w:trPr>
          <w:trHeight w:val="438"/>
        </w:trPr>
        <w:tc>
          <w:tcPr>
            <w:tcW w:w="2405" w:type="dxa"/>
          </w:tcPr>
          <w:p w:rsidR="00F8058C" w:rsidRPr="00CB344F" w:rsidP="00110020" w14:paraId="30F9F140" w14:textId="77777777">
            <w:pPr>
              <w:spacing w:after="160" w:line="259" w:lineRule="auto"/>
              <w:rPr>
                <w:sz w:val="18"/>
                <w:szCs w:val="18"/>
              </w:rPr>
            </w:pPr>
            <w:r>
              <w:rPr>
                <w:sz w:val="18"/>
                <w:szCs w:val="18"/>
              </w:rPr>
              <w:t xml:space="preserve">12. Standardisera materialval for enklare og billigare drift. </w:t>
            </w:r>
          </w:p>
        </w:tc>
        <w:tc>
          <w:tcPr>
            <w:tcW w:w="6662" w:type="dxa"/>
          </w:tcPr>
          <w:p w:rsidR="00F8058C" w:rsidRPr="00DD39A8" w:rsidP="00110020" w14:paraId="7FA8F432" w14:textId="77777777">
            <w:pPr>
              <w:spacing w:after="160" w:line="259" w:lineRule="auto"/>
              <w:rPr>
                <w:sz w:val="18"/>
                <w:szCs w:val="18"/>
              </w:rPr>
            </w:pPr>
            <w:r w:rsidRPr="00DD39A8">
              <w:rPr>
                <w:sz w:val="18"/>
                <w:szCs w:val="18"/>
              </w:rPr>
              <w:t>Vil på sikt medføre r</w:t>
            </w:r>
            <w:r>
              <w:rPr>
                <w:sz w:val="18"/>
                <w:szCs w:val="18"/>
              </w:rPr>
              <w:t xml:space="preserve">eduserte driftskostnader, men kan gi mindre fleksibilitet i prosjekt og løysingar. </w:t>
            </w:r>
          </w:p>
        </w:tc>
      </w:tr>
      <w:tr w14:paraId="3F84C7B3" w14:textId="77777777" w:rsidTr="00110020">
        <w:tblPrEx>
          <w:tblW w:w="9067" w:type="dxa"/>
          <w:tblLayout w:type="fixed"/>
          <w:tblLook w:val="04A0"/>
        </w:tblPrEx>
        <w:trPr>
          <w:trHeight w:val="438"/>
        </w:trPr>
        <w:tc>
          <w:tcPr>
            <w:tcW w:w="2405" w:type="dxa"/>
          </w:tcPr>
          <w:p w:rsidR="00F8058C" w:rsidP="00110020" w14:paraId="7EF56E83" w14:textId="77777777">
            <w:pPr>
              <w:spacing w:after="160" w:line="259" w:lineRule="auto"/>
              <w:rPr>
                <w:sz w:val="18"/>
                <w:szCs w:val="18"/>
              </w:rPr>
            </w:pPr>
            <w:r>
              <w:rPr>
                <w:sz w:val="18"/>
                <w:szCs w:val="18"/>
              </w:rPr>
              <w:t>13. Auka brukarbetaling bruk av kommunale bygg</w:t>
            </w:r>
          </w:p>
        </w:tc>
        <w:tc>
          <w:tcPr>
            <w:tcW w:w="6662" w:type="dxa"/>
          </w:tcPr>
          <w:p w:rsidR="00F8058C" w:rsidRPr="009937C8" w:rsidP="00110020" w14:paraId="289D8F07" w14:textId="77777777">
            <w:pPr>
              <w:spacing w:after="160" w:line="259" w:lineRule="auto"/>
              <w:rPr>
                <w:sz w:val="18"/>
                <w:szCs w:val="18"/>
              </w:rPr>
            </w:pPr>
            <w:r>
              <w:rPr>
                <w:sz w:val="18"/>
                <w:szCs w:val="18"/>
              </w:rPr>
              <w:t xml:space="preserve">Auke brukarbetaling for bruk av idrettshallar, festsalar etc. I mange kommunar må til dømes idrettslag og andre betale leige for å nytte seg av kommunens lokaler. Det er mogleg å sjå på ei slik løysing og i Vinje for å auke inntektene noko.  </w:t>
            </w:r>
          </w:p>
        </w:tc>
      </w:tr>
    </w:tbl>
    <w:p w:rsidR="00F8058C" w:rsidRPr="0031557E" w:rsidP="00F8058C" w14:paraId="63EDF4CB" w14:textId="77777777">
      <w:pPr>
        <w:pStyle w:val="Heading2"/>
      </w:pPr>
      <w:r w:rsidRPr="0031557E">
        <w:t xml:space="preserve">4. Gevinstrealisering </w:t>
      </w:r>
    </w:p>
    <w:p w:rsidR="00F8058C" w:rsidRPr="0031557E" w:rsidP="00F8058C" w14:paraId="3AD4F6A0" w14:textId="77777777">
      <w:r w:rsidRPr="0031557E">
        <w:t>Tabellen viser oversikt over arbeidsgrupp</w:t>
      </w:r>
      <w:r>
        <w:t>as</w:t>
      </w:r>
      <w:r w:rsidRPr="0031557E">
        <w:t xml:space="preserve"> forslag til tiltak for å nå målsettinga. Tabellen inneheld namn på tiltak, kvalifisert anslag på mogleg besparelse i 2026 og 2027 (når fult implementert) og f</w:t>
      </w:r>
      <w:r>
        <w:t>øresetnader</w:t>
      </w:r>
      <w:r w:rsidRPr="0031557E">
        <w:t xml:space="preserve"> for at tiltaket skal kunne realiserast i økonomisk innsparing. </w:t>
      </w:r>
    </w:p>
    <w:p w:rsidR="00F8058C" w:rsidRPr="0031557E" w:rsidP="00F8058C" w14:paraId="17061AAA" w14:textId="77777777"/>
    <w:p w:rsidR="00F8058C" w:rsidRPr="0031557E" w:rsidP="00F8058C" w14:paraId="6039AA9F" w14:textId="77777777">
      <w:r w:rsidRPr="0031557E">
        <w:t xml:space="preserve"> </w:t>
      </w:r>
    </w:p>
    <w:tbl>
      <w:tblPr>
        <w:tblStyle w:val="TableGrid"/>
        <w:tblW w:w="9209" w:type="dxa"/>
        <w:tblLayout w:type="fixed"/>
        <w:tblLook w:val="04A0"/>
      </w:tblPr>
      <w:tblGrid>
        <w:gridCol w:w="2263"/>
        <w:gridCol w:w="851"/>
        <w:gridCol w:w="1134"/>
        <w:gridCol w:w="4961"/>
      </w:tblGrid>
      <w:tr w14:paraId="737052C4" w14:textId="77777777" w:rsidTr="00110020">
        <w:tblPrEx>
          <w:tblW w:w="9209" w:type="dxa"/>
          <w:tblLayout w:type="fixed"/>
          <w:tblLook w:val="04A0"/>
        </w:tblPrEx>
        <w:trPr>
          <w:trHeight w:val="307"/>
        </w:trPr>
        <w:tc>
          <w:tcPr>
            <w:tcW w:w="2263" w:type="dxa"/>
            <w:shd w:val="clear" w:color="auto" w:fill="366091" w:themeFill="accent1" w:themeFillShade="BF"/>
          </w:tcPr>
          <w:p w:rsidR="00F8058C" w:rsidRPr="000532F8" w:rsidP="00110020" w14:paraId="1F537ED0" w14:textId="77777777">
            <w:pPr>
              <w:spacing w:after="160" w:line="259" w:lineRule="auto"/>
              <w:rPr>
                <w:b/>
                <w:bCs/>
                <w:sz w:val="18"/>
                <w:szCs w:val="18"/>
              </w:rPr>
            </w:pPr>
            <w:r w:rsidRPr="000532F8">
              <w:rPr>
                <w:b/>
                <w:bCs/>
                <w:sz w:val="18"/>
                <w:szCs w:val="18"/>
              </w:rPr>
              <w:t>Navn på tiltak</w:t>
            </w:r>
          </w:p>
        </w:tc>
        <w:tc>
          <w:tcPr>
            <w:tcW w:w="1985" w:type="dxa"/>
            <w:gridSpan w:val="2"/>
            <w:shd w:val="clear" w:color="auto" w:fill="366091" w:themeFill="accent1" w:themeFillShade="BF"/>
          </w:tcPr>
          <w:p w:rsidR="00F8058C" w:rsidRPr="000532F8" w:rsidP="00110020" w14:paraId="6134BE5D" w14:textId="77777777">
            <w:pPr>
              <w:spacing w:after="160" w:line="259" w:lineRule="auto"/>
              <w:rPr>
                <w:b/>
                <w:bCs/>
                <w:sz w:val="18"/>
                <w:szCs w:val="18"/>
              </w:rPr>
            </w:pPr>
            <w:r w:rsidRPr="000532F8">
              <w:rPr>
                <w:b/>
                <w:bCs/>
                <w:sz w:val="18"/>
                <w:szCs w:val="18"/>
              </w:rPr>
              <w:t>Besparelse (i hele 1000)</w:t>
            </w:r>
          </w:p>
        </w:tc>
        <w:tc>
          <w:tcPr>
            <w:tcW w:w="4961" w:type="dxa"/>
            <w:shd w:val="clear" w:color="auto" w:fill="366091" w:themeFill="accent1" w:themeFillShade="BF"/>
          </w:tcPr>
          <w:p w:rsidR="00F8058C" w:rsidRPr="000532F8" w:rsidP="00110020" w14:paraId="3F77D698" w14:textId="77777777">
            <w:pPr>
              <w:spacing w:after="160" w:line="259" w:lineRule="auto"/>
              <w:rPr>
                <w:b/>
                <w:bCs/>
                <w:sz w:val="18"/>
                <w:szCs w:val="18"/>
              </w:rPr>
            </w:pPr>
            <w:r w:rsidRPr="000532F8">
              <w:rPr>
                <w:b/>
                <w:bCs/>
                <w:sz w:val="18"/>
                <w:szCs w:val="18"/>
              </w:rPr>
              <w:t>Forutsetninger for gevinstrealisering</w:t>
            </w:r>
          </w:p>
        </w:tc>
      </w:tr>
      <w:tr w14:paraId="527AC91B" w14:textId="77777777" w:rsidTr="00110020">
        <w:tblPrEx>
          <w:tblW w:w="9209" w:type="dxa"/>
          <w:tblLayout w:type="fixed"/>
          <w:tblLook w:val="04A0"/>
        </w:tblPrEx>
        <w:trPr>
          <w:trHeight w:val="439"/>
        </w:trPr>
        <w:tc>
          <w:tcPr>
            <w:tcW w:w="2263" w:type="dxa"/>
            <w:shd w:val="clear" w:color="auto" w:fill="F2DBDB" w:themeFill="accent2" w:themeFillTint="33"/>
          </w:tcPr>
          <w:p w:rsidR="00F8058C" w:rsidRPr="000532F8" w:rsidP="00110020" w14:paraId="37242955" w14:textId="77777777">
            <w:pPr>
              <w:spacing w:after="160" w:line="259" w:lineRule="auto"/>
              <w:rPr>
                <w:sz w:val="18"/>
                <w:szCs w:val="18"/>
              </w:rPr>
            </w:pPr>
          </w:p>
        </w:tc>
        <w:tc>
          <w:tcPr>
            <w:tcW w:w="851" w:type="dxa"/>
            <w:shd w:val="clear" w:color="auto" w:fill="F2DBDB" w:themeFill="accent2" w:themeFillTint="33"/>
          </w:tcPr>
          <w:p w:rsidR="00F8058C" w:rsidRPr="000532F8" w:rsidP="00110020" w14:paraId="01526CBD" w14:textId="77777777">
            <w:pPr>
              <w:spacing w:after="160" w:line="259" w:lineRule="auto"/>
              <w:rPr>
                <w:b/>
                <w:bCs/>
                <w:i/>
                <w:iCs/>
                <w:sz w:val="18"/>
                <w:szCs w:val="18"/>
              </w:rPr>
            </w:pPr>
            <w:r w:rsidRPr="000532F8">
              <w:rPr>
                <w:b/>
                <w:bCs/>
                <w:i/>
                <w:iCs/>
                <w:sz w:val="18"/>
                <w:szCs w:val="18"/>
              </w:rPr>
              <w:t>2027</w:t>
            </w:r>
          </w:p>
        </w:tc>
        <w:tc>
          <w:tcPr>
            <w:tcW w:w="1134" w:type="dxa"/>
            <w:shd w:val="clear" w:color="auto" w:fill="F2DBDB" w:themeFill="accent2" w:themeFillTint="33"/>
          </w:tcPr>
          <w:p w:rsidR="00F8058C" w:rsidRPr="000532F8" w:rsidP="00110020" w14:paraId="52222D61" w14:textId="77777777">
            <w:pPr>
              <w:spacing w:after="160" w:line="259" w:lineRule="auto"/>
              <w:rPr>
                <w:b/>
                <w:bCs/>
                <w:i/>
                <w:iCs/>
                <w:sz w:val="18"/>
                <w:szCs w:val="18"/>
              </w:rPr>
            </w:pPr>
            <w:r w:rsidRPr="000532F8">
              <w:rPr>
                <w:b/>
                <w:bCs/>
                <w:i/>
                <w:iCs/>
                <w:sz w:val="18"/>
                <w:szCs w:val="18"/>
              </w:rPr>
              <w:t>Årlig fra og med 2028</w:t>
            </w:r>
          </w:p>
        </w:tc>
        <w:tc>
          <w:tcPr>
            <w:tcW w:w="4961" w:type="dxa"/>
            <w:shd w:val="clear" w:color="auto" w:fill="F2DBDB" w:themeFill="accent2" w:themeFillTint="33"/>
          </w:tcPr>
          <w:p w:rsidR="00F8058C" w:rsidRPr="000532F8" w:rsidP="00110020" w14:paraId="0433CE37" w14:textId="77777777">
            <w:pPr>
              <w:spacing w:after="160" w:line="259" w:lineRule="auto"/>
              <w:rPr>
                <w:b/>
                <w:bCs/>
                <w:i/>
                <w:iCs/>
                <w:sz w:val="18"/>
                <w:szCs w:val="18"/>
              </w:rPr>
            </w:pPr>
            <w:r w:rsidRPr="000532F8">
              <w:rPr>
                <w:b/>
                <w:bCs/>
                <w:i/>
                <w:iCs/>
                <w:sz w:val="18"/>
                <w:szCs w:val="18"/>
              </w:rPr>
              <w:t>Hva skal til for at den økonomiske gevinsten blir realisert</w:t>
            </w:r>
          </w:p>
        </w:tc>
      </w:tr>
      <w:tr w14:paraId="62D04843" w14:textId="77777777" w:rsidTr="00110020">
        <w:tblPrEx>
          <w:tblW w:w="9209" w:type="dxa"/>
          <w:tblLayout w:type="fixed"/>
          <w:tblLook w:val="04A0"/>
        </w:tblPrEx>
        <w:trPr>
          <w:trHeight w:val="363"/>
        </w:trPr>
        <w:tc>
          <w:tcPr>
            <w:tcW w:w="2263" w:type="dxa"/>
          </w:tcPr>
          <w:p w:rsidR="00F8058C" w:rsidRPr="00F8058C" w:rsidP="00110020" w14:paraId="4B81E255" w14:textId="77777777">
            <w:pPr>
              <w:spacing w:after="160" w:line="259" w:lineRule="auto"/>
              <w:rPr>
                <w:sz w:val="18"/>
                <w:szCs w:val="18"/>
                <w:lang w:val="nb-NO"/>
              </w:rPr>
            </w:pPr>
            <w:r w:rsidRPr="00F8058C">
              <w:rPr>
                <w:sz w:val="18"/>
                <w:szCs w:val="18"/>
                <w:lang w:val="nb-NO"/>
              </w:rPr>
              <w:t xml:space="preserve">1. Redusere opningstider og stenge basseng. </w:t>
            </w:r>
          </w:p>
        </w:tc>
        <w:tc>
          <w:tcPr>
            <w:tcW w:w="851" w:type="dxa"/>
          </w:tcPr>
          <w:p w:rsidR="00F8058C" w:rsidRPr="000532F8" w:rsidP="00110020" w14:paraId="50D4A255" w14:textId="06CC9C11">
            <w:pPr>
              <w:spacing w:after="160" w:line="259" w:lineRule="auto"/>
              <w:rPr>
                <w:sz w:val="18"/>
                <w:szCs w:val="18"/>
              </w:rPr>
            </w:pPr>
            <w:r>
              <w:rPr>
                <w:sz w:val="18"/>
                <w:szCs w:val="18"/>
              </w:rPr>
              <w:t>800 - 1000</w:t>
            </w:r>
          </w:p>
        </w:tc>
        <w:tc>
          <w:tcPr>
            <w:tcW w:w="1134" w:type="dxa"/>
          </w:tcPr>
          <w:p w:rsidR="00F8058C" w:rsidRPr="000532F8" w:rsidP="00110020" w14:paraId="08646D5A" w14:textId="67BFDC19">
            <w:pPr>
              <w:spacing w:after="160" w:line="259" w:lineRule="auto"/>
              <w:rPr>
                <w:sz w:val="18"/>
                <w:szCs w:val="18"/>
              </w:rPr>
            </w:pPr>
            <w:r>
              <w:rPr>
                <w:sz w:val="18"/>
                <w:szCs w:val="18"/>
              </w:rPr>
              <w:t>1</w:t>
            </w:r>
            <w:r w:rsidR="00B2422D">
              <w:rPr>
                <w:sz w:val="18"/>
                <w:szCs w:val="18"/>
              </w:rPr>
              <w:t> 400 - 1600</w:t>
            </w:r>
          </w:p>
        </w:tc>
        <w:tc>
          <w:tcPr>
            <w:tcW w:w="4961" w:type="dxa"/>
          </w:tcPr>
          <w:p w:rsidR="00F8058C" w:rsidRPr="000532F8" w:rsidP="00110020" w14:paraId="0FC3BA57" w14:textId="77777777">
            <w:pPr>
              <w:spacing w:after="160" w:line="259" w:lineRule="auto"/>
              <w:rPr>
                <w:sz w:val="18"/>
                <w:szCs w:val="18"/>
              </w:rPr>
            </w:pPr>
            <w:r>
              <w:rPr>
                <w:sz w:val="18"/>
                <w:szCs w:val="18"/>
              </w:rPr>
              <w:t xml:space="preserve">Politisk vedtak. </w:t>
            </w:r>
          </w:p>
        </w:tc>
      </w:tr>
      <w:tr w14:paraId="07C4829E" w14:textId="77777777" w:rsidTr="00110020">
        <w:tblPrEx>
          <w:tblW w:w="9209" w:type="dxa"/>
          <w:tblLayout w:type="fixed"/>
          <w:tblLook w:val="04A0"/>
        </w:tblPrEx>
        <w:trPr>
          <w:trHeight w:val="363"/>
        </w:trPr>
        <w:tc>
          <w:tcPr>
            <w:tcW w:w="2263" w:type="dxa"/>
          </w:tcPr>
          <w:p w:rsidR="00F8058C" w:rsidRPr="000532F8" w:rsidP="00110020" w14:paraId="6B711611" w14:textId="77777777">
            <w:pPr>
              <w:spacing w:after="160" w:line="259" w:lineRule="auto"/>
              <w:rPr>
                <w:sz w:val="18"/>
                <w:szCs w:val="18"/>
              </w:rPr>
            </w:pPr>
            <w:r w:rsidRPr="000532F8">
              <w:rPr>
                <w:sz w:val="18"/>
                <w:szCs w:val="18"/>
              </w:rPr>
              <w:t>2.</w:t>
            </w:r>
            <w:r>
              <w:rPr>
                <w:sz w:val="18"/>
                <w:szCs w:val="18"/>
              </w:rPr>
              <w:t xml:space="preserve"> Avhending kommunale bygg</w:t>
            </w:r>
          </w:p>
        </w:tc>
        <w:tc>
          <w:tcPr>
            <w:tcW w:w="851" w:type="dxa"/>
          </w:tcPr>
          <w:p w:rsidR="00F8058C" w:rsidRPr="000532F8" w:rsidP="00110020" w14:paraId="6C68814F" w14:textId="77777777">
            <w:pPr>
              <w:spacing w:after="160" w:line="259" w:lineRule="auto"/>
              <w:rPr>
                <w:sz w:val="18"/>
                <w:szCs w:val="18"/>
              </w:rPr>
            </w:pPr>
            <w:r>
              <w:rPr>
                <w:sz w:val="18"/>
                <w:szCs w:val="18"/>
              </w:rPr>
              <w:t>1 000</w:t>
            </w:r>
          </w:p>
        </w:tc>
        <w:tc>
          <w:tcPr>
            <w:tcW w:w="1134" w:type="dxa"/>
          </w:tcPr>
          <w:p w:rsidR="00F8058C" w:rsidRPr="000532F8" w:rsidP="00110020" w14:paraId="0035ACB6" w14:textId="77777777">
            <w:pPr>
              <w:spacing w:after="160" w:line="259" w:lineRule="auto"/>
              <w:rPr>
                <w:sz w:val="18"/>
                <w:szCs w:val="18"/>
              </w:rPr>
            </w:pPr>
            <w:r>
              <w:rPr>
                <w:sz w:val="18"/>
                <w:szCs w:val="18"/>
              </w:rPr>
              <w:t xml:space="preserve">2 000 </w:t>
            </w:r>
          </w:p>
        </w:tc>
        <w:tc>
          <w:tcPr>
            <w:tcW w:w="4961" w:type="dxa"/>
          </w:tcPr>
          <w:p w:rsidR="00F8058C" w:rsidRPr="000532F8" w:rsidP="00110020" w14:paraId="262F8315" w14:textId="77777777">
            <w:pPr>
              <w:spacing w:after="160" w:line="259" w:lineRule="auto"/>
              <w:rPr>
                <w:sz w:val="18"/>
                <w:szCs w:val="18"/>
              </w:rPr>
            </w:pPr>
            <w:r>
              <w:rPr>
                <w:sz w:val="18"/>
                <w:szCs w:val="18"/>
              </w:rPr>
              <w:t xml:space="preserve">Politiske vedtak. Gevinsten vert oppnådd ved mindre driftskostnader så som straum, vedlikehald, forsikringar m.m og mindre behov for personell på lengre sikt. </w:t>
            </w:r>
          </w:p>
        </w:tc>
      </w:tr>
      <w:tr w14:paraId="3131A6BE" w14:textId="77777777" w:rsidTr="00110020">
        <w:tblPrEx>
          <w:tblW w:w="9209" w:type="dxa"/>
          <w:tblLayout w:type="fixed"/>
          <w:tblLook w:val="04A0"/>
        </w:tblPrEx>
        <w:trPr>
          <w:trHeight w:val="451"/>
        </w:trPr>
        <w:tc>
          <w:tcPr>
            <w:tcW w:w="2263" w:type="dxa"/>
          </w:tcPr>
          <w:p w:rsidR="00F8058C" w:rsidRPr="000532F8" w:rsidP="00110020" w14:paraId="18D39BED" w14:textId="77777777">
            <w:pPr>
              <w:spacing w:after="160" w:line="259" w:lineRule="auto"/>
              <w:rPr>
                <w:sz w:val="18"/>
                <w:szCs w:val="18"/>
              </w:rPr>
            </w:pPr>
            <w:r w:rsidRPr="000532F8">
              <w:rPr>
                <w:sz w:val="18"/>
                <w:szCs w:val="18"/>
              </w:rPr>
              <w:t>3.</w:t>
            </w:r>
            <w:r>
              <w:rPr>
                <w:sz w:val="18"/>
                <w:szCs w:val="18"/>
              </w:rPr>
              <w:t xml:space="preserve"> Kunstsamlingar Rauland</w:t>
            </w:r>
          </w:p>
        </w:tc>
        <w:tc>
          <w:tcPr>
            <w:tcW w:w="851" w:type="dxa"/>
          </w:tcPr>
          <w:p w:rsidR="00F8058C" w:rsidRPr="000532F8" w:rsidP="00110020" w14:paraId="0911933D" w14:textId="77777777">
            <w:pPr>
              <w:spacing w:after="160" w:line="259" w:lineRule="auto"/>
              <w:rPr>
                <w:sz w:val="18"/>
                <w:szCs w:val="18"/>
              </w:rPr>
            </w:pPr>
            <w:r>
              <w:rPr>
                <w:sz w:val="18"/>
                <w:szCs w:val="18"/>
              </w:rPr>
              <w:t xml:space="preserve">100 </w:t>
            </w:r>
          </w:p>
        </w:tc>
        <w:tc>
          <w:tcPr>
            <w:tcW w:w="1134" w:type="dxa"/>
          </w:tcPr>
          <w:p w:rsidR="00F8058C" w:rsidRPr="000532F8" w:rsidP="00110020" w14:paraId="024A5139" w14:textId="77777777">
            <w:pPr>
              <w:spacing w:after="160" w:line="259" w:lineRule="auto"/>
              <w:rPr>
                <w:sz w:val="18"/>
                <w:szCs w:val="18"/>
              </w:rPr>
            </w:pPr>
            <w:r>
              <w:rPr>
                <w:sz w:val="18"/>
                <w:szCs w:val="18"/>
              </w:rPr>
              <w:t xml:space="preserve">100 </w:t>
            </w:r>
          </w:p>
        </w:tc>
        <w:tc>
          <w:tcPr>
            <w:tcW w:w="4961" w:type="dxa"/>
          </w:tcPr>
          <w:p w:rsidR="00F8058C" w:rsidRPr="000532F8" w:rsidP="00110020" w14:paraId="781AA4D0" w14:textId="77777777">
            <w:pPr>
              <w:spacing w:after="160" w:line="259" w:lineRule="auto"/>
              <w:rPr>
                <w:sz w:val="18"/>
                <w:szCs w:val="18"/>
              </w:rPr>
            </w:pPr>
            <w:r>
              <w:rPr>
                <w:sz w:val="18"/>
                <w:szCs w:val="18"/>
              </w:rPr>
              <w:t xml:space="preserve">Vedtak på sal og flytting. Investeringsbehov i eksisterande Dyre Vaa bygg. </w:t>
            </w:r>
          </w:p>
        </w:tc>
      </w:tr>
      <w:tr w14:paraId="09ED68FE" w14:textId="77777777" w:rsidTr="00110020">
        <w:tblPrEx>
          <w:tblW w:w="9209" w:type="dxa"/>
          <w:tblLayout w:type="fixed"/>
          <w:tblLook w:val="04A0"/>
        </w:tblPrEx>
        <w:trPr>
          <w:trHeight w:val="451"/>
        </w:trPr>
        <w:tc>
          <w:tcPr>
            <w:tcW w:w="2263" w:type="dxa"/>
          </w:tcPr>
          <w:p w:rsidR="00F8058C" w:rsidRPr="000532F8" w:rsidP="00110020" w14:paraId="58D69612" w14:textId="77777777">
            <w:pPr>
              <w:spacing w:after="160" w:line="259" w:lineRule="auto"/>
              <w:rPr>
                <w:sz w:val="18"/>
                <w:szCs w:val="18"/>
              </w:rPr>
            </w:pPr>
            <w:r w:rsidRPr="000532F8">
              <w:rPr>
                <w:sz w:val="18"/>
                <w:szCs w:val="18"/>
              </w:rPr>
              <w:t>4.</w:t>
            </w:r>
            <w:r>
              <w:rPr>
                <w:sz w:val="18"/>
                <w:szCs w:val="18"/>
              </w:rPr>
              <w:t xml:space="preserve"> Ikkje kommunal overtaking av idrettsanlegg</w:t>
            </w:r>
          </w:p>
        </w:tc>
        <w:tc>
          <w:tcPr>
            <w:tcW w:w="851" w:type="dxa"/>
          </w:tcPr>
          <w:p w:rsidR="00F8058C" w:rsidRPr="000532F8" w:rsidP="00110020" w14:paraId="3B482295" w14:textId="77777777">
            <w:pPr>
              <w:spacing w:after="160" w:line="259" w:lineRule="auto"/>
              <w:rPr>
                <w:sz w:val="18"/>
                <w:szCs w:val="18"/>
              </w:rPr>
            </w:pPr>
            <w:r>
              <w:rPr>
                <w:sz w:val="18"/>
                <w:szCs w:val="18"/>
              </w:rPr>
              <w:t>(700)</w:t>
            </w:r>
          </w:p>
        </w:tc>
        <w:tc>
          <w:tcPr>
            <w:tcW w:w="1134" w:type="dxa"/>
          </w:tcPr>
          <w:p w:rsidR="00F8058C" w:rsidRPr="000532F8" w:rsidP="00110020" w14:paraId="59637323" w14:textId="77777777">
            <w:pPr>
              <w:spacing w:after="160" w:line="259" w:lineRule="auto"/>
              <w:rPr>
                <w:sz w:val="18"/>
                <w:szCs w:val="18"/>
              </w:rPr>
            </w:pPr>
            <w:r>
              <w:rPr>
                <w:sz w:val="18"/>
                <w:szCs w:val="18"/>
              </w:rPr>
              <w:t>(700)</w:t>
            </w:r>
          </w:p>
        </w:tc>
        <w:tc>
          <w:tcPr>
            <w:tcW w:w="4961" w:type="dxa"/>
          </w:tcPr>
          <w:p w:rsidR="00F8058C" w:rsidRPr="000532F8" w:rsidP="00110020" w14:paraId="5744EAB8" w14:textId="77777777">
            <w:pPr>
              <w:spacing w:after="160" w:line="259" w:lineRule="auto"/>
              <w:rPr>
                <w:sz w:val="18"/>
                <w:szCs w:val="18"/>
              </w:rPr>
            </w:pPr>
            <w:r>
              <w:rPr>
                <w:sz w:val="18"/>
                <w:szCs w:val="18"/>
              </w:rPr>
              <w:t>Politiske vedtak. Ikkje besparelse då kommunen ikkje driftar dette i dag, men ei evt. overtaking vil medføre ein meirkostnad på kring 700 000,- årleg</w:t>
            </w:r>
          </w:p>
        </w:tc>
      </w:tr>
      <w:tr w14:paraId="05507E05" w14:textId="77777777" w:rsidTr="00110020">
        <w:tblPrEx>
          <w:tblW w:w="9209" w:type="dxa"/>
          <w:tblLayout w:type="fixed"/>
          <w:tblLook w:val="04A0"/>
        </w:tblPrEx>
        <w:trPr>
          <w:trHeight w:val="451"/>
        </w:trPr>
        <w:tc>
          <w:tcPr>
            <w:tcW w:w="2263" w:type="dxa"/>
          </w:tcPr>
          <w:p w:rsidR="00F8058C" w:rsidRPr="000532F8" w:rsidP="00110020" w14:paraId="73E18B12" w14:textId="77777777">
            <w:pPr>
              <w:spacing w:after="160" w:line="259" w:lineRule="auto"/>
              <w:rPr>
                <w:sz w:val="18"/>
                <w:szCs w:val="18"/>
              </w:rPr>
            </w:pPr>
            <w:r>
              <w:rPr>
                <w:sz w:val="18"/>
                <w:szCs w:val="18"/>
              </w:rPr>
              <w:t>5. Nye lokaler VO</w:t>
            </w:r>
          </w:p>
        </w:tc>
        <w:tc>
          <w:tcPr>
            <w:tcW w:w="851" w:type="dxa"/>
          </w:tcPr>
          <w:p w:rsidR="00F8058C" w:rsidP="00110020" w14:paraId="2EA13796" w14:textId="77777777">
            <w:pPr>
              <w:spacing w:after="160" w:line="259" w:lineRule="auto"/>
              <w:rPr>
                <w:sz w:val="18"/>
                <w:szCs w:val="18"/>
              </w:rPr>
            </w:pPr>
            <w:r>
              <w:rPr>
                <w:sz w:val="18"/>
                <w:szCs w:val="18"/>
              </w:rPr>
              <w:t>(700)</w:t>
            </w:r>
          </w:p>
        </w:tc>
        <w:tc>
          <w:tcPr>
            <w:tcW w:w="1134" w:type="dxa"/>
          </w:tcPr>
          <w:p w:rsidR="00F8058C" w:rsidP="00110020" w14:paraId="79DE4DAE" w14:textId="77777777">
            <w:pPr>
              <w:spacing w:after="160" w:line="259" w:lineRule="auto"/>
              <w:rPr>
                <w:sz w:val="18"/>
                <w:szCs w:val="18"/>
              </w:rPr>
            </w:pPr>
            <w:r>
              <w:rPr>
                <w:sz w:val="18"/>
                <w:szCs w:val="18"/>
              </w:rPr>
              <w:t>(700)</w:t>
            </w:r>
          </w:p>
        </w:tc>
        <w:tc>
          <w:tcPr>
            <w:tcW w:w="4961" w:type="dxa"/>
          </w:tcPr>
          <w:p w:rsidR="00F8058C" w:rsidP="00110020" w14:paraId="60570465" w14:textId="77777777">
            <w:pPr>
              <w:spacing w:after="160" w:line="259" w:lineRule="auto"/>
              <w:rPr>
                <w:sz w:val="18"/>
                <w:szCs w:val="18"/>
              </w:rPr>
            </w:pPr>
            <w:r>
              <w:rPr>
                <w:sz w:val="18"/>
                <w:szCs w:val="18"/>
              </w:rPr>
              <w:t xml:space="preserve">Antatt årleg sum for opparbeiding (avskivingar), drift og vedlikehald for evt. nye lokaler. Kostnadar som kommunen ikkje har i dag.  </w:t>
            </w:r>
          </w:p>
        </w:tc>
      </w:tr>
      <w:tr w14:paraId="361577F6" w14:textId="77777777" w:rsidTr="00110020">
        <w:tblPrEx>
          <w:tblW w:w="9209" w:type="dxa"/>
          <w:tblLayout w:type="fixed"/>
          <w:tblLook w:val="04A0"/>
        </w:tblPrEx>
        <w:trPr>
          <w:trHeight w:val="451"/>
        </w:trPr>
        <w:tc>
          <w:tcPr>
            <w:tcW w:w="2263" w:type="dxa"/>
          </w:tcPr>
          <w:p w:rsidR="00F8058C" w:rsidRPr="000532F8" w:rsidP="00110020" w14:paraId="7BFF4BCC" w14:textId="77777777">
            <w:pPr>
              <w:spacing w:after="160" w:line="259" w:lineRule="auto"/>
              <w:rPr>
                <w:sz w:val="18"/>
                <w:szCs w:val="18"/>
              </w:rPr>
            </w:pPr>
            <w:r>
              <w:rPr>
                <w:sz w:val="18"/>
                <w:szCs w:val="18"/>
              </w:rPr>
              <w:t>6</w:t>
            </w:r>
            <w:r w:rsidRPr="000532F8">
              <w:rPr>
                <w:sz w:val="18"/>
                <w:szCs w:val="18"/>
              </w:rPr>
              <w:t>.</w:t>
            </w:r>
            <w:r>
              <w:rPr>
                <w:sz w:val="18"/>
                <w:szCs w:val="18"/>
              </w:rPr>
              <w:t xml:space="preserve"> Tydlegjera forventningar og grensesnitt mot brukerar.</w:t>
            </w:r>
          </w:p>
        </w:tc>
        <w:tc>
          <w:tcPr>
            <w:tcW w:w="851" w:type="dxa"/>
          </w:tcPr>
          <w:p w:rsidR="00F8058C" w:rsidRPr="000532F8" w:rsidP="00110020" w14:paraId="0C0BC3FA" w14:textId="77777777">
            <w:pPr>
              <w:spacing w:after="160" w:line="259" w:lineRule="auto"/>
              <w:rPr>
                <w:sz w:val="18"/>
                <w:szCs w:val="18"/>
              </w:rPr>
            </w:pPr>
            <w:r>
              <w:rPr>
                <w:sz w:val="18"/>
                <w:szCs w:val="18"/>
              </w:rPr>
              <w:t>100</w:t>
            </w:r>
          </w:p>
        </w:tc>
        <w:tc>
          <w:tcPr>
            <w:tcW w:w="1134" w:type="dxa"/>
          </w:tcPr>
          <w:p w:rsidR="00F8058C" w:rsidRPr="000532F8" w:rsidP="00110020" w14:paraId="3A6A12D4" w14:textId="77777777">
            <w:pPr>
              <w:spacing w:after="160" w:line="259" w:lineRule="auto"/>
              <w:rPr>
                <w:sz w:val="18"/>
                <w:szCs w:val="18"/>
              </w:rPr>
            </w:pPr>
            <w:r>
              <w:rPr>
                <w:sz w:val="18"/>
                <w:szCs w:val="18"/>
              </w:rPr>
              <w:t>100</w:t>
            </w:r>
          </w:p>
        </w:tc>
        <w:tc>
          <w:tcPr>
            <w:tcW w:w="4961" w:type="dxa"/>
          </w:tcPr>
          <w:p w:rsidR="00F8058C" w:rsidRPr="000532F8" w:rsidP="00110020" w14:paraId="12613406" w14:textId="77777777">
            <w:pPr>
              <w:spacing w:after="160" w:line="259" w:lineRule="auto"/>
              <w:rPr>
                <w:sz w:val="18"/>
                <w:szCs w:val="18"/>
              </w:rPr>
            </w:pPr>
            <w:r>
              <w:rPr>
                <w:sz w:val="18"/>
                <w:szCs w:val="18"/>
              </w:rPr>
              <w:t xml:space="preserve">Heng saman med pkt. 2, redusert belastning på personell og på sikt noko redusert bemanning. Avtaler med brukarar av bygga. </w:t>
            </w:r>
          </w:p>
        </w:tc>
      </w:tr>
      <w:tr w14:paraId="37A61669" w14:textId="77777777" w:rsidTr="00110020">
        <w:tblPrEx>
          <w:tblW w:w="9209" w:type="dxa"/>
          <w:tblLayout w:type="fixed"/>
          <w:tblLook w:val="04A0"/>
        </w:tblPrEx>
        <w:trPr>
          <w:trHeight w:val="438"/>
        </w:trPr>
        <w:tc>
          <w:tcPr>
            <w:tcW w:w="2263" w:type="dxa"/>
          </w:tcPr>
          <w:p w:rsidR="00F8058C" w:rsidRPr="000532F8" w:rsidP="00110020" w14:paraId="70A7F187" w14:textId="77777777">
            <w:pPr>
              <w:spacing w:after="160" w:line="259" w:lineRule="auto"/>
              <w:rPr>
                <w:sz w:val="18"/>
                <w:szCs w:val="18"/>
              </w:rPr>
            </w:pPr>
            <w:r>
              <w:rPr>
                <w:sz w:val="18"/>
                <w:szCs w:val="18"/>
              </w:rPr>
              <w:t>7</w:t>
            </w:r>
            <w:r w:rsidRPr="000532F8">
              <w:rPr>
                <w:sz w:val="18"/>
                <w:szCs w:val="18"/>
              </w:rPr>
              <w:t>.</w:t>
            </w:r>
            <w:r>
              <w:rPr>
                <w:sz w:val="18"/>
                <w:szCs w:val="18"/>
              </w:rPr>
              <w:t xml:space="preserve"> ENØKtiltak kommunale bygg</w:t>
            </w:r>
          </w:p>
        </w:tc>
        <w:tc>
          <w:tcPr>
            <w:tcW w:w="851" w:type="dxa"/>
          </w:tcPr>
          <w:p w:rsidR="00F8058C" w:rsidRPr="000532F8" w:rsidP="00110020" w14:paraId="75E9CE16" w14:textId="77777777">
            <w:pPr>
              <w:spacing w:after="160" w:line="259" w:lineRule="auto"/>
              <w:rPr>
                <w:sz w:val="18"/>
                <w:szCs w:val="18"/>
              </w:rPr>
            </w:pPr>
            <w:r>
              <w:rPr>
                <w:sz w:val="18"/>
                <w:szCs w:val="18"/>
              </w:rPr>
              <w:t>0</w:t>
            </w:r>
          </w:p>
        </w:tc>
        <w:tc>
          <w:tcPr>
            <w:tcW w:w="1134" w:type="dxa"/>
          </w:tcPr>
          <w:p w:rsidR="00F8058C" w:rsidRPr="000532F8" w:rsidP="00110020" w14:paraId="2594208C" w14:textId="77777777">
            <w:pPr>
              <w:spacing w:after="160" w:line="259" w:lineRule="auto"/>
              <w:rPr>
                <w:sz w:val="18"/>
                <w:szCs w:val="18"/>
              </w:rPr>
            </w:pPr>
            <w:r>
              <w:rPr>
                <w:sz w:val="18"/>
                <w:szCs w:val="18"/>
              </w:rPr>
              <w:t>200</w:t>
            </w:r>
          </w:p>
        </w:tc>
        <w:tc>
          <w:tcPr>
            <w:tcW w:w="4961" w:type="dxa"/>
          </w:tcPr>
          <w:p w:rsidR="00F8058C" w:rsidRPr="000532F8" w:rsidP="00110020" w14:paraId="3EB16CC2" w14:textId="77777777">
            <w:pPr>
              <w:spacing w:after="160" w:line="259" w:lineRule="auto"/>
              <w:rPr>
                <w:sz w:val="18"/>
                <w:szCs w:val="18"/>
              </w:rPr>
            </w:pPr>
            <w:r>
              <w:rPr>
                <w:sz w:val="18"/>
                <w:szCs w:val="18"/>
              </w:rPr>
              <w:t xml:space="preserve">Krevst investeringar. </w:t>
            </w:r>
          </w:p>
        </w:tc>
      </w:tr>
      <w:tr w14:paraId="24ED2123" w14:textId="77777777" w:rsidTr="00110020">
        <w:tblPrEx>
          <w:tblW w:w="9209" w:type="dxa"/>
          <w:tblLayout w:type="fixed"/>
          <w:tblLook w:val="04A0"/>
        </w:tblPrEx>
        <w:trPr>
          <w:trHeight w:val="438"/>
        </w:trPr>
        <w:tc>
          <w:tcPr>
            <w:tcW w:w="2263" w:type="dxa"/>
          </w:tcPr>
          <w:p w:rsidR="00F8058C" w:rsidRPr="00F75E16" w:rsidP="00110020" w14:paraId="79B67C01" w14:textId="77777777">
            <w:pPr>
              <w:spacing w:after="160" w:line="259" w:lineRule="auto"/>
              <w:rPr>
                <w:sz w:val="18"/>
                <w:szCs w:val="18"/>
              </w:rPr>
            </w:pPr>
            <w:r>
              <w:rPr>
                <w:sz w:val="18"/>
                <w:szCs w:val="18"/>
              </w:rPr>
              <w:t>8. Park hotelltomta</w:t>
            </w:r>
          </w:p>
        </w:tc>
        <w:tc>
          <w:tcPr>
            <w:tcW w:w="851" w:type="dxa"/>
          </w:tcPr>
          <w:p w:rsidR="00F8058C" w:rsidRPr="00F75E16" w:rsidP="00110020" w14:paraId="68C0259A" w14:textId="77777777">
            <w:pPr>
              <w:spacing w:after="160" w:line="259" w:lineRule="auto"/>
              <w:rPr>
                <w:sz w:val="18"/>
                <w:szCs w:val="18"/>
              </w:rPr>
            </w:pPr>
            <w:r>
              <w:rPr>
                <w:sz w:val="18"/>
                <w:szCs w:val="18"/>
              </w:rPr>
              <w:t>50</w:t>
            </w:r>
          </w:p>
        </w:tc>
        <w:tc>
          <w:tcPr>
            <w:tcW w:w="1134" w:type="dxa"/>
          </w:tcPr>
          <w:p w:rsidR="00F8058C" w:rsidRPr="00F75E16" w:rsidP="00110020" w14:paraId="2E6F6CDF" w14:textId="77777777">
            <w:pPr>
              <w:spacing w:after="160" w:line="259" w:lineRule="auto"/>
              <w:rPr>
                <w:sz w:val="18"/>
                <w:szCs w:val="18"/>
              </w:rPr>
            </w:pPr>
            <w:r>
              <w:rPr>
                <w:sz w:val="18"/>
                <w:szCs w:val="18"/>
              </w:rPr>
              <w:t>100</w:t>
            </w:r>
          </w:p>
        </w:tc>
        <w:tc>
          <w:tcPr>
            <w:tcW w:w="4961" w:type="dxa"/>
          </w:tcPr>
          <w:p w:rsidR="00F8058C" w:rsidRPr="00F75E16" w:rsidP="00110020" w14:paraId="03B07E62" w14:textId="77777777">
            <w:pPr>
              <w:spacing w:after="160" w:line="259" w:lineRule="auto"/>
              <w:rPr>
                <w:sz w:val="18"/>
                <w:szCs w:val="18"/>
              </w:rPr>
            </w:pPr>
            <w:r>
              <w:rPr>
                <w:sz w:val="18"/>
                <w:szCs w:val="18"/>
              </w:rPr>
              <w:t>Robotklyppar hotelltomta</w:t>
            </w:r>
          </w:p>
        </w:tc>
      </w:tr>
      <w:tr w14:paraId="3C55F870" w14:textId="77777777" w:rsidTr="00110020">
        <w:tblPrEx>
          <w:tblW w:w="9209" w:type="dxa"/>
          <w:tblLayout w:type="fixed"/>
          <w:tblLook w:val="04A0"/>
        </w:tblPrEx>
        <w:trPr>
          <w:trHeight w:val="438"/>
        </w:trPr>
        <w:tc>
          <w:tcPr>
            <w:tcW w:w="2263" w:type="dxa"/>
          </w:tcPr>
          <w:p w:rsidR="00F8058C" w:rsidRPr="00F75E16" w:rsidP="00110020" w14:paraId="381D03A6" w14:textId="77777777">
            <w:pPr>
              <w:spacing w:after="160" w:line="259" w:lineRule="auto"/>
              <w:rPr>
                <w:sz w:val="18"/>
                <w:szCs w:val="18"/>
              </w:rPr>
            </w:pPr>
            <w:r>
              <w:rPr>
                <w:sz w:val="18"/>
                <w:szCs w:val="18"/>
              </w:rPr>
              <w:t>9. Leigeavtale brakker Edland BHG</w:t>
            </w:r>
          </w:p>
        </w:tc>
        <w:tc>
          <w:tcPr>
            <w:tcW w:w="851" w:type="dxa"/>
          </w:tcPr>
          <w:p w:rsidR="00F8058C" w:rsidRPr="00F75E16" w:rsidP="00110020" w14:paraId="4C21B92B" w14:textId="77777777">
            <w:pPr>
              <w:spacing w:after="160" w:line="259" w:lineRule="auto"/>
              <w:rPr>
                <w:sz w:val="18"/>
                <w:szCs w:val="18"/>
              </w:rPr>
            </w:pPr>
            <w:r>
              <w:rPr>
                <w:sz w:val="18"/>
                <w:szCs w:val="18"/>
              </w:rPr>
              <w:t>0</w:t>
            </w:r>
          </w:p>
        </w:tc>
        <w:tc>
          <w:tcPr>
            <w:tcW w:w="1134" w:type="dxa"/>
          </w:tcPr>
          <w:p w:rsidR="00F8058C" w:rsidRPr="00F75E16" w:rsidP="00110020" w14:paraId="44C9737F" w14:textId="77777777">
            <w:pPr>
              <w:spacing w:after="160" w:line="259" w:lineRule="auto"/>
              <w:rPr>
                <w:sz w:val="18"/>
                <w:szCs w:val="18"/>
              </w:rPr>
            </w:pPr>
            <w:r>
              <w:rPr>
                <w:sz w:val="18"/>
                <w:szCs w:val="18"/>
              </w:rPr>
              <w:t>204</w:t>
            </w:r>
          </w:p>
        </w:tc>
        <w:tc>
          <w:tcPr>
            <w:tcW w:w="4961" w:type="dxa"/>
          </w:tcPr>
          <w:p w:rsidR="00F8058C" w:rsidRPr="00F75E16" w:rsidP="00110020" w14:paraId="7F60B6E9" w14:textId="77777777">
            <w:pPr>
              <w:spacing w:after="160" w:line="259" w:lineRule="auto"/>
              <w:rPr>
                <w:sz w:val="18"/>
                <w:szCs w:val="18"/>
              </w:rPr>
            </w:pPr>
            <w:r>
              <w:rPr>
                <w:sz w:val="18"/>
                <w:szCs w:val="18"/>
              </w:rPr>
              <w:t xml:space="preserve">Sei opp leigeavtale etter 3 år. </w:t>
            </w:r>
          </w:p>
        </w:tc>
      </w:tr>
      <w:tr w14:paraId="14844564" w14:textId="77777777" w:rsidTr="00110020">
        <w:tblPrEx>
          <w:tblW w:w="9209" w:type="dxa"/>
          <w:tblLayout w:type="fixed"/>
          <w:tblLook w:val="04A0"/>
        </w:tblPrEx>
        <w:trPr>
          <w:trHeight w:val="438"/>
        </w:trPr>
        <w:tc>
          <w:tcPr>
            <w:tcW w:w="2263" w:type="dxa"/>
          </w:tcPr>
          <w:p w:rsidR="00F8058C" w:rsidRPr="00F75E16" w:rsidP="00110020" w14:paraId="4928BAD3" w14:textId="77777777">
            <w:pPr>
              <w:spacing w:after="160" w:line="259" w:lineRule="auto"/>
              <w:rPr>
                <w:sz w:val="18"/>
                <w:szCs w:val="18"/>
              </w:rPr>
            </w:pPr>
            <w:r>
              <w:rPr>
                <w:sz w:val="18"/>
                <w:szCs w:val="18"/>
              </w:rPr>
              <w:t>10. Rasteplass ved Myllarheimen</w:t>
            </w:r>
          </w:p>
        </w:tc>
        <w:tc>
          <w:tcPr>
            <w:tcW w:w="851" w:type="dxa"/>
          </w:tcPr>
          <w:p w:rsidR="00F8058C" w:rsidRPr="00F75E16" w:rsidP="00110020" w14:paraId="3A941E33" w14:textId="77777777">
            <w:pPr>
              <w:spacing w:after="160" w:line="259" w:lineRule="auto"/>
              <w:rPr>
                <w:sz w:val="18"/>
                <w:szCs w:val="18"/>
              </w:rPr>
            </w:pPr>
            <w:r>
              <w:rPr>
                <w:sz w:val="18"/>
                <w:szCs w:val="18"/>
              </w:rPr>
              <w:t>0</w:t>
            </w:r>
          </w:p>
        </w:tc>
        <w:tc>
          <w:tcPr>
            <w:tcW w:w="1134" w:type="dxa"/>
          </w:tcPr>
          <w:p w:rsidR="00F8058C" w:rsidRPr="00F75E16" w:rsidP="00110020" w14:paraId="5F57536E" w14:textId="77777777">
            <w:pPr>
              <w:spacing w:after="160" w:line="259" w:lineRule="auto"/>
              <w:rPr>
                <w:sz w:val="18"/>
                <w:szCs w:val="18"/>
              </w:rPr>
            </w:pPr>
            <w:r>
              <w:rPr>
                <w:sz w:val="18"/>
                <w:szCs w:val="18"/>
              </w:rPr>
              <w:t>100</w:t>
            </w:r>
          </w:p>
        </w:tc>
        <w:tc>
          <w:tcPr>
            <w:tcW w:w="4961" w:type="dxa"/>
          </w:tcPr>
          <w:p w:rsidR="00F8058C" w:rsidRPr="00F75E16" w:rsidP="00110020" w14:paraId="3428990D" w14:textId="77777777">
            <w:pPr>
              <w:spacing w:after="160" w:line="259" w:lineRule="auto"/>
              <w:rPr>
                <w:sz w:val="18"/>
                <w:szCs w:val="18"/>
              </w:rPr>
            </w:pPr>
            <w:r>
              <w:rPr>
                <w:sz w:val="18"/>
                <w:szCs w:val="18"/>
              </w:rPr>
              <w:t xml:space="preserve">Fylkeskommunen overtar, evt. revidert avtale. </w:t>
            </w:r>
          </w:p>
        </w:tc>
      </w:tr>
      <w:tr w14:paraId="1D3DC293" w14:textId="77777777" w:rsidTr="00110020">
        <w:tblPrEx>
          <w:tblW w:w="9209" w:type="dxa"/>
          <w:tblLayout w:type="fixed"/>
          <w:tblLook w:val="04A0"/>
        </w:tblPrEx>
        <w:trPr>
          <w:trHeight w:val="438"/>
        </w:trPr>
        <w:tc>
          <w:tcPr>
            <w:tcW w:w="2263" w:type="dxa"/>
          </w:tcPr>
          <w:p w:rsidR="00F8058C" w:rsidP="00110020" w14:paraId="3166D39D" w14:textId="77777777">
            <w:pPr>
              <w:spacing w:after="160" w:line="259" w:lineRule="auto"/>
              <w:rPr>
                <w:sz w:val="18"/>
                <w:szCs w:val="18"/>
              </w:rPr>
            </w:pPr>
            <w:r>
              <w:rPr>
                <w:sz w:val="18"/>
                <w:szCs w:val="18"/>
              </w:rPr>
              <w:t>11. Innsparing administrasjon</w:t>
            </w:r>
          </w:p>
        </w:tc>
        <w:tc>
          <w:tcPr>
            <w:tcW w:w="851" w:type="dxa"/>
          </w:tcPr>
          <w:p w:rsidR="00F8058C" w:rsidP="00110020" w14:paraId="50D0F00C" w14:textId="77777777">
            <w:pPr>
              <w:spacing w:after="160" w:line="259" w:lineRule="auto"/>
              <w:rPr>
                <w:sz w:val="18"/>
                <w:szCs w:val="18"/>
              </w:rPr>
            </w:pPr>
          </w:p>
        </w:tc>
        <w:tc>
          <w:tcPr>
            <w:tcW w:w="1134" w:type="dxa"/>
          </w:tcPr>
          <w:p w:rsidR="00F8058C" w:rsidP="00110020" w14:paraId="7A95D72B" w14:textId="77777777">
            <w:pPr>
              <w:spacing w:after="160" w:line="259" w:lineRule="auto"/>
              <w:rPr>
                <w:sz w:val="18"/>
                <w:szCs w:val="18"/>
              </w:rPr>
            </w:pPr>
            <w:r>
              <w:rPr>
                <w:sz w:val="18"/>
                <w:szCs w:val="18"/>
              </w:rPr>
              <w:t>500</w:t>
            </w:r>
          </w:p>
        </w:tc>
        <w:tc>
          <w:tcPr>
            <w:tcW w:w="4961" w:type="dxa"/>
          </w:tcPr>
          <w:p w:rsidR="00F8058C" w:rsidRPr="00863995" w:rsidP="00110020" w14:paraId="616C9284" w14:textId="77777777">
            <w:pPr>
              <w:spacing w:after="160" w:line="259" w:lineRule="auto"/>
              <w:rPr>
                <w:sz w:val="18"/>
                <w:szCs w:val="18"/>
              </w:rPr>
            </w:pPr>
            <w:r>
              <w:rPr>
                <w:sz w:val="18"/>
                <w:szCs w:val="18"/>
              </w:rPr>
              <w:t>Noko omorganisering i høve p</w:t>
            </w:r>
            <w:r w:rsidRPr="00863995">
              <w:rPr>
                <w:sz w:val="18"/>
                <w:szCs w:val="18"/>
              </w:rPr>
              <w:t>rosjektlei</w:t>
            </w:r>
            <w:r>
              <w:rPr>
                <w:sz w:val="18"/>
                <w:szCs w:val="18"/>
              </w:rPr>
              <w:t>arar</w:t>
            </w:r>
            <w:r w:rsidRPr="00863995">
              <w:rPr>
                <w:sz w:val="18"/>
                <w:szCs w:val="18"/>
              </w:rPr>
              <w:t xml:space="preserve"> og avd. ing. b</w:t>
            </w:r>
            <w:r>
              <w:rPr>
                <w:sz w:val="18"/>
                <w:szCs w:val="18"/>
              </w:rPr>
              <w:t>rann.</w:t>
            </w:r>
          </w:p>
        </w:tc>
      </w:tr>
      <w:tr w14:paraId="02068780" w14:textId="77777777" w:rsidTr="00110020">
        <w:tblPrEx>
          <w:tblW w:w="9209" w:type="dxa"/>
          <w:tblLayout w:type="fixed"/>
          <w:tblLook w:val="04A0"/>
        </w:tblPrEx>
        <w:trPr>
          <w:trHeight w:val="438"/>
        </w:trPr>
        <w:tc>
          <w:tcPr>
            <w:tcW w:w="2263" w:type="dxa"/>
          </w:tcPr>
          <w:p w:rsidR="00F8058C" w:rsidP="00110020" w14:paraId="655E351A" w14:textId="77777777">
            <w:pPr>
              <w:spacing w:after="160" w:line="259" w:lineRule="auto"/>
              <w:rPr>
                <w:sz w:val="18"/>
                <w:szCs w:val="18"/>
              </w:rPr>
            </w:pPr>
            <w:r>
              <w:rPr>
                <w:sz w:val="18"/>
                <w:szCs w:val="18"/>
              </w:rPr>
              <w:t>12 Standardisera materialval for enklare og billigare drift.</w:t>
            </w:r>
          </w:p>
        </w:tc>
        <w:tc>
          <w:tcPr>
            <w:tcW w:w="851" w:type="dxa"/>
          </w:tcPr>
          <w:p w:rsidR="00F8058C" w:rsidP="00110020" w14:paraId="6A280D05" w14:textId="77777777">
            <w:pPr>
              <w:spacing w:after="160" w:line="259" w:lineRule="auto"/>
              <w:rPr>
                <w:sz w:val="18"/>
                <w:szCs w:val="18"/>
              </w:rPr>
            </w:pPr>
            <w:r>
              <w:rPr>
                <w:sz w:val="18"/>
                <w:szCs w:val="18"/>
              </w:rPr>
              <w:t>0</w:t>
            </w:r>
          </w:p>
        </w:tc>
        <w:tc>
          <w:tcPr>
            <w:tcW w:w="1134" w:type="dxa"/>
          </w:tcPr>
          <w:p w:rsidR="00F8058C" w:rsidP="00110020" w14:paraId="1D886C35" w14:textId="77777777">
            <w:pPr>
              <w:spacing w:after="160" w:line="259" w:lineRule="auto"/>
              <w:rPr>
                <w:sz w:val="18"/>
                <w:szCs w:val="18"/>
              </w:rPr>
            </w:pPr>
            <w:r>
              <w:rPr>
                <w:sz w:val="18"/>
                <w:szCs w:val="18"/>
              </w:rPr>
              <w:t>0</w:t>
            </w:r>
          </w:p>
        </w:tc>
        <w:tc>
          <w:tcPr>
            <w:tcW w:w="4961" w:type="dxa"/>
          </w:tcPr>
          <w:p w:rsidR="00F8058C" w:rsidP="00110020" w14:paraId="15ABFC9B" w14:textId="77777777">
            <w:pPr>
              <w:spacing w:after="160" w:line="259" w:lineRule="auto"/>
              <w:rPr>
                <w:sz w:val="18"/>
                <w:szCs w:val="18"/>
              </w:rPr>
            </w:pPr>
            <w:r>
              <w:rPr>
                <w:sz w:val="18"/>
                <w:szCs w:val="18"/>
              </w:rPr>
              <w:t xml:space="preserve">Langsiktig besparelse. </w:t>
            </w:r>
          </w:p>
        </w:tc>
      </w:tr>
      <w:tr w14:paraId="4DF32066" w14:textId="77777777" w:rsidTr="00110020">
        <w:tblPrEx>
          <w:tblW w:w="9209" w:type="dxa"/>
          <w:tblLayout w:type="fixed"/>
          <w:tblLook w:val="04A0"/>
        </w:tblPrEx>
        <w:trPr>
          <w:trHeight w:val="438"/>
        </w:trPr>
        <w:tc>
          <w:tcPr>
            <w:tcW w:w="2263" w:type="dxa"/>
          </w:tcPr>
          <w:p w:rsidR="00F8058C" w:rsidP="00110020" w14:paraId="4F88EE06" w14:textId="77777777">
            <w:pPr>
              <w:spacing w:after="160" w:line="259" w:lineRule="auto"/>
              <w:rPr>
                <w:sz w:val="18"/>
                <w:szCs w:val="18"/>
              </w:rPr>
            </w:pPr>
            <w:r>
              <w:rPr>
                <w:sz w:val="18"/>
                <w:szCs w:val="18"/>
              </w:rPr>
              <w:t>13 Auka brukarbetaling</w:t>
            </w:r>
          </w:p>
        </w:tc>
        <w:tc>
          <w:tcPr>
            <w:tcW w:w="851" w:type="dxa"/>
          </w:tcPr>
          <w:p w:rsidR="00F8058C" w:rsidP="00110020" w14:paraId="532042AF" w14:textId="77777777">
            <w:pPr>
              <w:spacing w:after="160" w:line="259" w:lineRule="auto"/>
              <w:rPr>
                <w:sz w:val="18"/>
                <w:szCs w:val="18"/>
              </w:rPr>
            </w:pPr>
            <w:r>
              <w:rPr>
                <w:sz w:val="18"/>
                <w:szCs w:val="18"/>
              </w:rPr>
              <w:t xml:space="preserve">100 </w:t>
            </w:r>
          </w:p>
        </w:tc>
        <w:tc>
          <w:tcPr>
            <w:tcW w:w="1134" w:type="dxa"/>
          </w:tcPr>
          <w:p w:rsidR="00F8058C" w:rsidP="00110020" w14:paraId="17AB10A3" w14:textId="77777777">
            <w:pPr>
              <w:spacing w:after="160" w:line="259" w:lineRule="auto"/>
              <w:rPr>
                <w:sz w:val="18"/>
                <w:szCs w:val="18"/>
              </w:rPr>
            </w:pPr>
            <w:r>
              <w:rPr>
                <w:sz w:val="18"/>
                <w:szCs w:val="18"/>
              </w:rPr>
              <w:t>300</w:t>
            </w:r>
          </w:p>
        </w:tc>
        <w:tc>
          <w:tcPr>
            <w:tcW w:w="4961" w:type="dxa"/>
          </w:tcPr>
          <w:p w:rsidR="00F8058C" w:rsidP="00110020" w14:paraId="18AA079F" w14:textId="77777777">
            <w:pPr>
              <w:spacing w:after="160" w:line="259" w:lineRule="auto"/>
              <w:rPr>
                <w:sz w:val="18"/>
                <w:szCs w:val="18"/>
              </w:rPr>
            </w:pPr>
            <w:r>
              <w:rPr>
                <w:sz w:val="18"/>
                <w:szCs w:val="18"/>
              </w:rPr>
              <w:t>Politiske vedtak</w:t>
            </w:r>
          </w:p>
        </w:tc>
      </w:tr>
    </w:tbl>
    <w:p w:rsidR="00F8058C" w:rsidRPr="00863995" w:rsidP="00F8058C" w14:paraId="032EC765" w14:textId="77777777">
      <w:pPr>
        <w:spacing w:after="160" w:line="259" w:lineRule="auto"/>
      </w:pPr>
      <w:r w:rsidRPr="00863995">
        <w:t xml:space="preserve"> </w:t>
      </w:r>
    </w:p>
    <w:p w:rsidR="00F8058C" w:rsidRPr="000532F8" w:rsidP="00F8058C" w14:paraId="34A4151B" w14:textId="77777777">
      <w:pPr>
        <w:pStyle w:val="Heading2"/>
      </w:pPr>
      <w:r w:rsidRPr="00863995">
        <w:t xml:space="preserve"> </w:t>
      </w:r>
      <w:r w:rsidRPr="000532F8">
        <w:t>5. Oppsummering av hele arbeidsgruppen</w:t>
      </w:r>
    </w:p>
    <w:p w:rsidR="00F8058C" w:rsidP="00F8058C" w14:paraId="15CA751F" w14:textId="77777777">
      <w:pPr>
        <w:spacing w:after="160" w:line="259" w:lineRule="auto"/>
      </w:pPr>
      <w:r>
        <w:t xml:space="preserve">Det er eit betydeleg potensiale for innsparingar innanfor ein del av fagfelta. Dette avhenger av politiske vedtak og samarbeid med andre einingar. </w:t>
      </w:r>
    </w:p>
    <w:p w:rsidR="00F8058C" w:rsidP="00F8058C" w14:paraId="12FBD53F" w14:textId="77777777">
      <w:pPr>
        <w:spacing w:after="160" w:line="259" w:lineRule="auto"/>
      </w:pPr>
    </w:p>
    <w:p w:rsidR="00F8058C" w:rsidP="00F8058C" w14:paraId="62308117" w14:textId="77777777">
      <w:pPr>
        <w:spacing w:after="160" w:line="259" w:lineRule="auto"/>
      </w:pPr>
    </w:p>
    <w:p w:rsidR="00F8058C" w:rsidP="00F8058C" w14:paraId="79D539D3" w14:textId="77777777">
      <w:pPr>
        <w:spacing w:after="160" w:line="259" w:lineRule="auto"/>
      </w:pPr>
    </w:p>
    <w:tbl>
      <w:tblPr>
        <w:tblStyle w:val="TableGrid"/>
        <w:tblW w:w="0" w:type="auto"/>
        <w:tblLook w:val="04A0"/>
      </w:tblPr>
      <w:tblGrid>
        <w:gridCol w:w="4587"/>
        <w:gridCol w:w="4588"/>
      </w:tblGrid>
      <w:tr w14:paraId="67E9A697" w14:textId="77777777" w:rsidTr="00110020">
        <w:tblPrEx>
          <w:tblW w:w="0" w:type="auto"/>
          <w:tblLook w:val="04A0"/>
        </w:tblPrEx>
        <w:tc>
          <w:tcPr>
            <w:tcW w:w="4587" w:type="dxa"/>
            <w:shd w:val="clear" w:color="auto" w:fill="F2DBDB" w:themeFill="accent2" w:themeFillTint="33"/>
          </w:tcPr>
          <w:p w:rsidR="00F8058C" w:rsidP="00110020" w14:paraId="04185821" w14:textId="77777777">
            <w:pPr>
              <w:spacing w:after="160" w:line="259" w:lineRule="auto"/>
            </w:pPr>
            <w:r w:rsidRPr="00435DC4">
              <w:rPr>
                <w:b/>
                <w:bCs/>
              </w:rPr>
              <w:t>Beskrivelse</w:t>
            </w:r>
          </w:p>
        </w:tc>
        <w:tc>
          <w:tcPr>
            <w:tcW w:w="4588" w:type="dxa"/>
            <w:shd w:val="clear" w:color="auto" w:fill="F2DBDB" w:themeFill="accent2" w:themeFillTint="33"/>
          </w:tcPr>
          <w:p w:rsidR="00F8058C" w:rsidP="00110020" w14:paraId="34F9A2DC" w14:textId="77777777">
            <w:pPr>
              <w:spacing w:after="160" w:line="259" w:lineRule="auto"/>
            </w:pPr>
            <w:r w:rsidRPr="00435DC4">
              <w:rPr>
                <w:b/>
                <w:bCs/>
              </w:rPr>
              <w:t>Risiko, konsekvenser og forsvarlighet</w:t>
            </w:r>
          </w:p>
        </w:tc>
      </w:tr>
      <w:tr w14:paraId="5921C4A4" w14:textId="77777777" w:rsidTr="00110020">
        <w:tblPrEx>
          <w:tblW w:w="0" w:type="auto"/>
          <w:tblLook w:val="04A0"/>
        </w:tblPrEx>
        <w:trPr>
          <w:trHeight w:val="2122"/>
        </w:trPr>
        <w:tc>
          <w:tcPr>
            <w:tcW w:w="4587" w:type="dxa"/>
            <w:shd w:val="clear" w:color="auto" w:fill="F2F2F2" w:themeFill="background1" w:themeFillShade="F2"/>
          </w:tcPr>
          <w:p w:rsidR="00F8058C" w:rsidRPr="00E247C5" w:rsidP="00F8058C" w14:paraId="09A8D270" w14:textId="77777777">
            <w:pPr>
              <w:pStyle w:val="ListParagraph"/>
              <w:numPr>
                <w:ilvl w:val="0"/>
                <w:numId w:val="3"/>
              </w:numPr>
              <w:spacing w:after="160" w:line="259" w:lineRule="auto"/>
              <w:ind w:left="318"/>
            </w:pPr>
            <w:r w:rsidRPr="00E247C5">
              <w:t xml:space="preserve">Stenging </w:t>
            </w:r>
            <w:r>
              <w:t xml:space="preserve">og redusert opningstid i basseng. </w:t>
            </w:r>
          </w:p>
          <w:p w:rsidR="00F8058C" w:rsidRPr="00E247C5" w:rsidP="00110020" w14:paraId="2C9DD586" w14:textId="77777777">
            <w:pPr>
              <w:spacing w:after="160" w:line="259" w:lineRule="auto"/>
            </w:pPr>
          </w:p>
        </w:tc>
        <w:tc>
          <w:tcPr>
            <w:tcW w:w="4588" w:type="dxa"/>
            <w:shd w:val="clear" w:color="auto" w:fill="F2F2F2" w:themeFill="background1" w:themeFillShade="F2"/>
          </w:tcPr>
          <w:p w:rsidR="00F8058C" w:rsidP="00F8058C" w14:paraId="3E15506B" w14:textId="77777777">
            <w:pPr>
              <w:pStyle w:val="ListParagraph"/>
              <w:numPr>
                <w:ilvl w:val="0"/>
                <w:numId w:val="3"/>
              </w:numPr>
              <w:spacing w:after="160" w:line="259" w:lineRule="auto"/>
              <w:ind w:left="258" w:hanging="258"/>
              <w:rPr>
                <w:lang w:val="nn-NO"/>
              </w:rPr>
            </w:pPr>
            <w:r>
              <w:rPr>
                <w:lang w:val="nn-NO"/>
              </w:rPr>
              <w:t>Sparer store kostnader og frigjer midlar til andre føremål.</w:t>
            </w:r>
          </w:p>
          <w:p w:rsidR="00F8058C" w:rsidRPr="00664128" w:rsidP="00F8058C" w14:paraId="52BAF16F" w14:textId="77777777">
            <w:pPr>
              <w:pStyle w:val="ListParagraph"/>
              <w:numPr>
                <w:ilvl w:val="0"/>
                <w:numId w:val="3"/>
              </w:numPr>
              <w:spacing w:after="160" w:line="259" w:lineRule="auto"/>
              <w:ind w:left="258" w:hanging="258"/>
              <w:rPr>
                <w:lang w:val="nn-NO"/>
              </w:rPr>
            </w:pPr>
            <w:r w:rsidRPr="004C3996">
              <w:rPr>
                <w:lang w:val="nn-NO"/>
              </w:rPr>
              <w:t>På grunn av alderen på basseng i Edland vil det truleg medføre investeringskostnader dersom ein skal oppretthalde dette tilbodet o</w:t>
            </w:r>
            <w:r>
              <w:rPr>
                <w:lang w:val="nn-NO"/>
              </w:rPr>
              <w:t>ver tid.</w:t>
            </w:r>
            <w:r w:rsidRPr="00664128">
              <w:rPr>
                <w:lang w:val="nn-NO"/>
              </w:rPr>
              <w:t xml:space="preserve"> </w:t>
            </w:r>
          </w:p>
          <w:p w:rsidR="00F8058C" w:rsidP="00F8058C" w14:paraId="68CD23FC" w14:textId="77777777">
            <w:pPr>
              <w:pStyle w:val="ListParagraph"/>
              <w:numPr>
                <w:ilvl w:val="0"/>
                <w:numId w:val="3"/>
              </w:numPr>
              <w:spacing w:after="160" w:line="259" w:lineRule="auto"/>
              <w:ind w:left="258" w:hanging="258"/>
              <w:rPr>
                <w:lang w:val="nn-NO"/>
              </w:rPr>
            </w:pPr>
            <w:r w:rsidRPr="00E247C5">
              <w:rPr>
                <w:lang w:val="nn-NO"/>
              </w:rPr>
              <w:t>Tap av eit viktig fo</w:t>
            </w:r>
            <w:r>
              <w:rPr>
                <w:lang w:val="nn-NO"/>
              </w:rPr>
              <w:t>lkehelsetilbod</w:t>
            </w:r>
          </w:p>
          <w:p w:rsidR="00F8058C" w:rsidP="00F8058C" w14:paraId="20EA73A2" w14:textId="77777777">
            <w:pPr>
              <w:pStyle w:val="ListParagraph"/>
              <w:numPr>
                <w:ilvl w:val="0"/>
                <w:numId w:val="3"/>
              </w:numPr>
              <w:spacing w:after="160" w:line="259" w:lineRule="auto"/>
              <w:ind w:left="258" w:hanging="258"/>
              <w:rPr>
                <w:lang w:val="nn-NO"/>
              </w:rPr>
            </w:pPr>
            <w:r>
              <w:rPr>
                <w:lang w:val="nn-NO"/>
              </w:rPr>
              <w:t xml:space="preserve">Kan medføre mindre aktivitet i tilhøyrande bygg. </w:t>
            </w:r>
          </w:p>
          <w:p w:rsidR="00F8058C" w:rsidP="00F8058C" w14:paraId="5D62D5B5" w14:textId="77777777">
            <w:pPr>
              <w:pStyle w:val="ListParagraph"/>
              <w:numPr>
                <w:ilvl w:val="0"/>
                <w:numId w:val="3"/>
              </w:numPr>
              <w:spacing w:after="160" w:line="259" w:lineRule="auto"/>
              <w:ind w:left="258" w:hanging="258"/>
              <w:rPr>
                <w:lang w:val="nn-NO"/>
              </w:rPr>
            </w:pPr>
            <w:r>
              <w:rPr>
                <w:lang w:val="nn-NO"/>
              </w:rPr>
              <w:t xml:space="preserve">Redusert attraktivitet i området. </w:t>
            </w:r>
          </w:p>
          <w:p w:rsidR="00F8058C" w:rsidP="00F8058C" w14:paraId="33AD6203" w14:textId="77777777">
            <w:pPr>
              <w:pStyle w:val="ListParagraph"/>
              <w:numPr>
                <w:ilvl w:val="0"/>
                <w:numId w:val="3"/>
              </w:numPr>
              <w:spacing w:after="160" w:line="259" w:lineRule="auto"/>
              <w:ind w:left="258" w:hanging="258"/>
              <w:rPr>
                <w:lang w:val="nn-NO"/>
              </w:rPr>
            </w:pPr>
            <w:r>
              <w:rPr>
                <w:lang w:val="nn-NO"/>
              </w:rPr>
              <w:t>Liten alternativ bruk av bygningsmassa. Alternativ bruk medfører investeringsbehov.</w:t>
            </w:r>
          </w:p>
          <w:p w:rsidR="00F8058C" w:rsidP="00F8058C" w14:paraId="1D95DE17" w14:textId="77777777">
            <w:pPr>
              <w:pStyle w:val="ListParagraph"/>
              <w:numPr>
                <w:ilvl w:val="0"/>
                <w:numId w:val="3"/>
              </w:numPr>
              <w:spacing w:after="160" w:line="259" w:lineRule="auto"/>
              <w:ind w:left="258" w:hanging="258"/>
              <w:rPr>
                <w:lang w:val="nn-NO"/>
              </w:rPr>
            </w:pPr>
            <w:r>
              <w:rPr>
                <w:lang w:val="nn-NO"/>
              </w:rPr>
              <w:t>Transportbehov for elevar knytt til sømjeundervisning ved Edland skule.</w:t>
            </w:r>
          </w:p>
          <w:p w:rsidR="00F8058C" w:rsidRPr="004C3996" w:rsidP="00110020" w14:paraId="1975D965" w14:textId="77777777">
            <w:pPr>
              <w:spacing w:after="160" w:line="259" w:lineRule="auto"/>
            </w:pPr>
            <w:r>
              <w:t xml:space="preserve">På bakgrunn av dette vurderar ein tiltaket som forsvarleg og med låg risiko då bruken er relativt liten i periodane det er foreslått å stenge. Det er vidare moglege alternativ til bassenget i Edland i Åmot og evt. i Rauland. </w:t>
            </w:r>
          </w:p>
        </w:tc>
      </w:tr>
      <w:tr w14:paraId="67623429" w14:textId="77777777" w:rsidTr="00110020">
        <w:tblPrEx>
          <w:tblW w:w="0" w:type="auto"/>
          <w:tblLook w:val="04A0"/>
        </w:tblPrEx>
        <w:trPr>
          <w:trHeight w:val="2122"/>
        </w:trPr>
        <w:tc>
          <w:tcPr>
            <w:tcW w:w="4587" w:type="dxa"/>
            <w:shd w:val="clear" w:color="auto" w:fill="F2F2F2" w:themeFill="background1" w:themeFillShade="F2"/>
          </w:tcPr>
          <w:p w:rsidR="00F8058C" w:rsidRPr="00E247C5" w:rsidP="00F8058C" w14:paraId="7F81B652" w14:textId="77777777">
            <w:pPr>
              <w:pStyle w:val="ListParagraph"/>
              <w:numPr>
                <w:ilvl w:val="0"/>
                <w:numId w:val="3"/>
              </w:numPr>
              <w:spacing w:after="160" w:line="259" w:lineRule="auto"/>
              <w:ind w:left="318"/>
              <w:rPr>
                <w:lang w:val="nn-NO"/>
              </w:rPr>
            </w:pPr>
            <w:r w:rsidRPr="00E247C5">
              <w:rPr>
                <w:lang w:val="nn-NO"/>
              </w:rPr>
              <w:t>Sal/riving av kommunale bust</w:t>
            </w:r>
            <w:r>
              <w:rPr>
                <w:lang w:val="nn-NO"/>
              </w:rPr>
              <w:t>adar</w:t>
            </w:r>
          </w:p>
        </w:tc>
        <w:tc>
          <w:tcPr>
            <w:tcW w:w="4588" w:type="dxa"/>
            <w:shd w:val="clear" w:color="auto" w:fill="F2F2F2" w:themeFill="background1" w:themeFillShade="F2"/>
          </w:tcPr>
          <w:p w:rsidR="00F8058C" w:rsidP="00F8058C" w14:paraId="2E3C5376" w14:textId="77777777">
            <w:pPr>
              <w:pStyle w:val="ListParagraph"/>
              <w:numPr>
                <w:ilvl w:val="0"/>
                <w:numId w:val="3"/>
              </w:numPr>
              <w:spacing w:after="160" w:line="259" w:lineRule="auto"/>
              <w:ind w:left="258" w:hanging="258"/>
              <w:rPr>
                <w:lang w:val="nn-NO"/>
              </w:rPr>
            </w:pPr>
            <w:r>
              <w:rPr>
                <w:lang w:val="nn-NO"/>
              </w:rPr>
              <w:t>Redusert tilgang på bustadar for tilsette, vanskelegstilte og andre som treng kommunale bustad.</w:t>
            </w:r>
          </w:p>
          <w:p w:rsidR="00F8058C" w:rsidP="00F8058C" w14:paraId="5B5AB074" w14:textId="77777777">
            <w:pPr>
              <w:pStyle w:val="ListParagraph"/>
              <w:numPr>
                <w:ilvl w:val="0"/>
                <w:numId w:val="3"/>
              </w:numPr>
              <w:spacing w:after="160" w:line="259" w:lineRule="auto"/>
              <w:ind w:left="258" w:hanging="258"/>
              <w:rPr>
                <w:lang w:val="nn-NO"/>
              </w:rPr>
            </w:pPr>
            <w:r>
              <w:rPr>
                <w:lang w:val="nn-NO"/>
              </w:rPr>
              <w:t>Inntekter frå sal og reduserte kostnader til drift, vedlikehald og administrasjon, men mindre leigeinntekter reduserar effekten noko.</w:t>
            </w:r>
          </w:p>
          <w:p w:rsidR="00F8058C" w:rsidP="00F8058C" w14:paraId="41304322" w14:textId="77777777">
            <w:pPr>
              <w:pStyle w:val="ListParagraph"/>
              <w:numPr>
                <w:ilvl w:val="0"/>
                <w:numId w:val="3"/>
              </w:numPr>
              <w:spacing w:after="160" w:line="259" w:lineRule="auto"/>
              <w:ind w:left="258" w:hanging="258"/>
              <w:rPr>
                <w:lang w:val="nn-NO"/>
              </w:rPr>
            </w:pPr>
            <w:r w:rsidRPr="004C3996">
              <w:rPr>
                <w:lang w:val="nn-NO"/>
              </w:rPr>
              <w:t>Kan bli noko vanskelegare å rekruttere</w:t>
            </w:r>
            <w:r>
              <w:rPr>
                <w:lang w:val="nn-NO"/>
              </w:rPr>
              <w:t xml:space="preserve"> og behalde</w:t>
            </w:r>
            <w:r w:rsidRPr="004C3996">
              <w:rPr>
                <w:lang w:val="nn-NO"/>
              </w:rPr>
              <w:t xml:space="preserve"> tilsette utan at desse kan tilbys bustad. </w:t>
            </w:r>
          </w:p>
          <w:p w:rsidR="00F8058C" w:rsidRPr="004C3996" w:rsidP="00110020" w14:paraId="738C45E4" w14:textId="77777777">
            <w:pPr>
              <w:spacing w:after="160" w:line="259" w:lineRule="auto"/>
            </w:pPr>
            <w:r>
              <w:t xml:space="preserve">Generelt vurderast tiltaket som forsvarleg då kommunen framleis sit med utleigekapasitet etter at desse tiltaka er utført. Dersom behovet aukar er det mogleg å enten kaupe eller leige i privatmarkedet. </w:t>
            </w:r>
          </w:p>
        </w:tc>
      </w:tr>
      <w:tr w14:paraId="1E412573" w14:textId="77777777" w:rsidTr="00110020">
        <w:tblPrEx>
          <w:tblW w:w="0" w:type="auto"/>
          <w:tblLook w:val="04A0"/>
        </w:tblPrEx>
        <w:trPr>
          <w:trHeight w:val="2122"/>
        </w:trPr>
        <w:tc>
          <w:tcPr>
            <w:tcW w:w="4587" w:type="dxa"/>
            <w:shd w:val="clear" w:color="auto" w:fill="F2F2F2" w:themeFill="background1" w:themeFillShade="F2"/>
          </w:tcPr>
          <w:p w:rsidR="00F8058C" w:rsidRPr="00E247C5" w:rsidP="00F8058C" w14:paraId="3D77FE4F" w14:textId="77777777">
            <w:pPr>
              <w:pStyle w:val="ListParagraph"/>
              <w:numPr>
                <w:ilvl w:val="0"/>
                <w:numId w:val="3"/>
              </w:numPr>
              <w:spacing w:after="160" w:line="259" w:lineRule="auto"/>
              <w:ind w:left="318"/>
              <w:rPr>
                <w:lang w:val="nn-NO"/>
              </w:rPr>
            </w:pPr>
            <w:r>
              <w:rPr>
                <w:lang w:val="nn-NO"/>
              </w:rPr>
              <w:t>Auka brukarbetaling i hallar, trimrom m.m.</w:t>
            </w:r>
          </w:p>
        </w:tc>
        <w:tc>
          <w:tcPr>
            <w:tcW w:w="4588" w:type="dxa"/>
            <w:shd w:val="clear" w:color="auto" w:fill="F2F2F2" w:themeFill="background1" w:themeFillShade="F2"/>
          </w:tcPr>
          <w:p w:rsidR="00F8058C" w:rsidP="00F8058C" w14:paraId="3F63E861" w14:textId="77777777">
            <w:pPr>
              <w:pStyle w:val="ListParagraph"/>
              <w:numPr>
                <w:ilvl w:val="0"/>
                <w:numId w:val="3"/>
              </w:numPr>
              <w:spacing w:after="160" w:line="259" w:lineRule="auto"/>
              <w:ind w:left="258" w:hanging="258"/>
              <w:rPr>
                <w:lang w:val="nn-NO"/>
              </w:rPr>
            </w:pPr>
            <w:r>
              <w:rPr>
                <w:lang w:val="nn-NO"/>
              </w:rPr>
              <w:t xml:space="preserve">Auke i inntekter til drift og vedlikehald. </w:t>
            </w:r>
          </w:p>
          <w:p w:rsidR="00F8058C" w:rsidP="00F8058C" w14:paraId="76D6963F" w14:textId="77777777">
            <w:pPr>
              <w:pStyle w:val="ListParagraph"/>
              <w:numPr>
                <w:ilvl w:val="0"/>
                <w:numId w:val="3"/>
              </w:numPr>
              <w:spacing w:after="160" w:line="259" w:lineRule="auto"/>
              <w:ind w:left="258" w:hanging="258"/>
              <w:rPr>
                <w:lang w:val="nn-NO"/>
              </w:rPr>
            </w:pPr>
            <w:r>
              <w:rPr>
                <w:lang w:val="nn-NO"/>
              </w:rPr>
              <w:t xml:space="preserve">Lågare bruk av idrettshallar og kulturrom. </w:t>
            </w:r>
          </w:p>
          <w:p w:rsidR="00F8058C" w:rsidP="00F8058C" w14:paraId="214ED3E4" w14:textId="77777777">
            <w:pPr>
              <w:pStyle w:val="ListParagraph"/>
              <w:numPr>
                <w:ilvl w:val="0"/>
                <w:numId w:val="3"/>
              </w:numPr>
              <w:spacing w:after="160" w:line="259" w:lineRule="auto"/>
              <w:ind w:left="258" w:hanging="258"/>
              <w:rPr>
                <w:lang w:val="nn-NO"/>
              </w:rPr>
            </w:pPr>
            <w:r>
              <w:rPr>
                <w:lang w:val="nn-NO"/>
              </w:rPr>
              <w:t xml:space="preserve">Svekkjer friviligheita. </w:t>
            </w:r>
          </w:p>
          <w:p w:rsidR="00F8058C" w:rsidP="00F8058C" w14:paraId="6823A5F8" w14:textId="77777777">
            <w:pPr>
              <w:pStyle w:val="ListParagraph"/>
              <w:numPr>
                <w:ilvl w:val="0"/>
                <w:numId w:val="3"/>
              </w:numPr>
              <w:spacing w:after="160" w:line="259" w:lineRule="auto"/>
              <w:ind w:left="258" w:hanging="258"/>
              <w:rPr>
                <w:lang w:val="nn-NO"/>
              </w:rPr>
            </w:pPr>
            <w:r>
              <w:rPr>
                <w:lang w:val="nn-NO"/>
              </w:rPr>
              <w:t xml:space="preserve">Auka risiko for sosial ulikskap ved brukarbetaling. </w:t>
            </w:r>
          </w:p>
          <w:p w:rsidR="00F8058C" w:rsidRPr="00492313" w:rsidP="00110020" w14:paraId="3AA31A9F" w14:textId="77777777">
            <w:pPr>
              <w:spacing w:after="160" w:line="259" w:lineRule="auto"/>
            </w:pPr>
            <w:r>
              <w:t xml:space="preserve">For høgt nivå av brukarbetaling eller for stor auke kan medføre redusert bruk. </w:t>
            </w:r>
            <w:r w:rsidRPr="00492313">
              <w:t xml:space="preserve">Forsvarleghet og risiko avhenger av prisnivå, samt </w:t>
            </w:r>
            <w:r>
              <w:t xml:space="preserve">at ein bør unngå brå prisauker. </w:t>
            </w:r>
            <w:r w:rsidRPr="00492313">
              <w:t xml:space="preserve"> </w:t>
            </w:r>
          </w:p>
        </w:tc>
      </w:tr>
    </w:tbl>
    <w:p w:rsidR="00F8058C" w:rsidRPr="00492313" w:rsidP="00F8058C" w14:paraId="44465E88" w14:textId="77777777">
      <w:pPr>
        <w:spacing w:after="160" w:line="259" w:lineRule="auto"/>
      </w:pPr>
    </w:p>
    <w:tbl>
      <w:tblPr>
        <w:tblStyle w:val="TableGrid"/>
        <w:tblW w:w="0" w:type="auto"/>
        <w:tblLook w:val="04A0"/>
      </w:tblPr>
      <w:tblGrid>
        <w:gridCol w:w="2830"/>
        <w:gridCol w:w="1560"/>
        <w:gridCol w:w="1559"/>
        <w:gridCol w:w="1701"/>
        <w:gridCol w:w="1525"/>
      </w:tblGrid>
      <w:tr w14:paraId="43CEFB0A" w14:textId="77777777" w:rsidTr="00110020">
        <w:tblPrEx>
          <w:tblW w:w="0" w:type="auto"/>
          <w:tblLook w:val="04A0"/>
        </w:tblPrEx>
        <w:tc>
          <w:tcPr>
            <w:tcW w:w="2830" w:type="dxa"/>
          </w:tcPr>
          <w:p w:rsidR="00F8058C" w:rsidRPr="000532F8" w:rsidP="00110020" w14:paraId="5AA55242" w14:textId="77777777">
            <w:pPr>
              <w:spacing w:after="160" w:line="259" w:lineRule="auto"/>
            </w:pPr>
            <w:r w:rsidRPr="000532F8">
              <w:rPr>
                <w:i/>
                <w:iCs/>
              </w:rPr>
              <w:t>Beløp i 1000 kr</w:t>
            </w:r>
          </w:p>
        </w:tc>
        <w:tc>
          <w:tcPr>
            <w:tcW w:w="1560" w:type="dxa"/>
          </w:tcPr>
          <w:p w:rsidR="00F8058C" w:rsidRPr="000532F8" w:rsidP="00110020" w14:paraId="1351996D" w14:textId="77777777">
            <w:pPr>
              <w:spacing w:after="160" w:line="259" w:lineRule="auto"/>
              <w:jc w:val="center"/>
              <w:rPr>
                <w:b/>
                <w:bCs/>
                <w:szCs w:val="24"/>
              </w:rPr>
            </w:pPr>
            <w:r w:rsidRPr="000532F8">
              <w:rPr>
                <w:b/>
                <w:bCs/>
                <w:szCs w:val="24"/>
              </w:rPr>
              <w:t>2027</w:t>
            </w:r>
          </w:p>
        </w:tc>
        <w:tc>
          <w:tcPr>
            <w:tcW w:w="1559" w:type="dxa"/>
          </w:tcPr>
          <w:p w:rsidR="00F8058C" w:rsidRPr="000532F8" w:rsidP="00110020" w14:paraId="3C77B035" w14:textId="77777777">
            <w:pPr>
              <w:spacing w:after="160" w:line="259" w:lineRule="auto"/>
              <w:jc w:val="center"/>
              <w:rPr>
                <w:szCs w:val="24"/>
              </w:rPr>
            </w:pPr>
            <w:r w:rsidRPr="000532F8">
              <w:rPr>
                <w:b/>
                <w:bCs/>
                <w:szCs w:val="24"/>
              </w:rPr>
              <w:t>2028</w:t>
            </w:r>
          </w:p>
        </w:tc>
        <w:tc>
          <w:tcPr>
            <w:tcW w:w="1701" w:type="dxa"/>
          </w:tcPr>
          <w:p w:rsidR="00F8058C" w:rsidRPr="000532F8" w:rsidP="00110020" w14:paraId="56AFB147" w14:textId="77777777">
            <w:pPr>
              <w:spacing w:after="160" w:line="259" w:lineRule="auto"/>
              <w:jc w:val="center"/>
              <w:rPr>
                <w:szCs w:val="24"/>
              </w:rPr>
            </w:pPr>
            <w:r w:rsidRPr="000532F8">
              <w:rPr>
                <w:b/>
                <w:bCs/>
                <w:szCs w:val="24"/>
              </w:rPr>
              <w:t>2029</w:t>
            </w:r>
          </w:p>
        </w:tc>
        <w:tc>
          <w:tcPr>
            <w:tcW w:w="1525" w:type="dxa"/>
          </w:tcPr>
          <w:p w:rsidR="00F8058C" w:rsidRPr="000532F8" w:rsidP="00110020" w14:paraId="2D30CA55" w14:textId="77777777">
            <w:pPr>
              <w:spacing w:after="160" w:line="259" w:lineRule="auto"/>
              <w:jc w:val="center"/>
              <w:rPr>
                <w:szCs w:val="24"/>
              </w:rPr>
            </w:pPr>
            <w:r w:rsidRPr="000532F8">
              <w:rPr>
                <w:b/>
                <w:bCs/>
                <w:szCs w:val="24"/>
              </w:rPr>
              <w:t>2030</w:t>
            </w:r>
          </w:p>
        </w:tc>
      </w:tr>
      <w:tr w14:paraId="343A1701" w14:textId="77777777" w:rsidTr="00110020">
        <w:tblPrEx>
          <w:tblW w:w="0" w:type="auto"/>
          <w:tblLook w:val="04A0"/>
        </w:tblPrEx>
        <w:tc>
          <w:tcPr>
            <w:tcW w:w="2830" w:type="dxa"/>
          </w:tcPr>
          <w:p w:rsidR="00F8058C" w:rsidRPr="00F8058C" w:rsidP="00110020" w14:paraId="76819881" w14:textId="77777777">
            <w:pPr>
              <w:spacing w:after="160" w:line="259" w:lineRule="auto"/>
              <w:rPr>
                <w:rFonts w:cstheme="minorHAnsi"/>
                <w:i/>
                <w:iCs/>
                <w:lang w:val="nb-NO"/>
              </w:rPr>
            </w:pPr>
            <w:r w:rsidRPr="00F8058C">
              <w:rPr>
                <w:rFonts w:cstheme="minorHAnsi"/>
                <w:lang w:val="nb-NO"/>
              </w:rPr>
              <w:t xml:space="preserve">1. Redusere opningstider og stenge basseng. </w:t>
            </w:r>
          </w:p>
        </w:tc>
        <w:tc>
          <w:tcPr>
            <w:tcW w:w="1560" w:type="dxa"/>
          </w:tcPr>
          <w:p w:rsidR="00F8058C" w:rsidRPr="00DD10FB" w:rsidP="00110020" w14:paraId="64C47FF4" w14:textId="31E5F861">
            <w:pPr>
              <w:spacing w:after="160" w:line="259" w:lineRule="auto"/>
              <w:jc w:val="center"/>
              <w:rPr>
                <w:rFonts w:cstheme="minorHAnsi"/>
              </w:rPr>
            </w:pPr>
            <w:r>
              <w:rPr>
                <w:rFonts w:cstheme="minorHAnsi"/>
              </w:rPr>
              <w:t>800</w:t>
            </w:r>
          </w:p>
        </w:tc>
        <w:tc>
          <w:tcPr>
            <w:tcW w:w="1559" w:type="dxa"/>
          </w:tcPr>
          <w:p w:rsidR="00F8058C" w:rsidRPr="00DD10FB" w:rsidP="00110020" w14:paraId="616D8D7A" w14:textId="7E406F44">
            <w:pPr>
              <w:spacing w:after="160" w:line="259" w:lineRule="auto"/>
              <w:jc w:val="center"/>
              <w:rPr>
                <w:rFonts w:cstheme="minorHAnsi"/>
              </w:rPr>
            </w:pPr>
            <w:r w:rsidRPr="00DD10FB">
              <w:rPr>
                <w:rFonts w:cstheme="minorHAnsi"/>
              </w:rPr>
              <w:t xml:space="preserve">1 </w:t>
            </w:r>
            <w:r w:rsidR="00B2422D">
              <w:rPr>
                <w:rFonts w:cstheme="minorHAnsi"/>
              </w:rPr>
              <w:t>4</w:t>
            </w:r>
            <w:r w:rsidRPr="00DD10FB">
              <w:rPr>
                <w:rFonts w:cstheme="minorHAnsi"/>
              </w:rPr>
              <w:t xml:space="preserve">00 </w:t>
            </w:r>
          </w:p>
        </w:tc>
        <w:tc>
          <w:tcPr>
            <w:tcW w:w="1701" w:type="dxa"/>
          </w:tcPr>
          <w:p w:rsidR="00F8058C" w:rsidRPr="00DD10FB" w:rsidP="00110020" w14:paraId="42D9795B" w14:textId="690698DA">
            <w:pPr>
              <w:spacing w:after="160" w:line="259" w:lineRule="auto"/>
              <w:jc w:val="center"/>
              <w:rPr>
                <w:rFonts w:cstheme="minorHAnsi"/>
              </w:rPr>
            </w:pPr>
            <w:r>
              <w:rPr>
                <w:rFonts w:cstheme="minorHAnsi"/>
              </w:rPr>
              <w:t xml:space="preserve">1 </w:t>
            </w:r>
            <w:r w:rsidR="00B2422D">
              <w:rPr>
                <w:rFonts w:cstheme="minorHAnsi"/>
              </w:rPr>
              <w:t>4</w:t>
            </w:r>
            <w:r>
              <w:rPr>
                <w:rFonts w:cstheme="minorHAnsi"/>
              </w:rPr>
              <w:t>00</w:t>
            </w:r>
          </w:p>
        </w:tc>
        <w:tc>
          <w:tcPr>
            <w:tcW w:w="1525" w:type="dxa"/>
          </w:tcPr>
          <w:p w:rsidR="00F8058C" w:rsidRPr="00DD10FB" w:rsidP="00110020" w14:paraId="2C117173" w14:textId="7B1958A6">
            <w:pPr>
              <w:spacing w:after="160" w:line="259" w:lineRule="auto"/>
              <w:jc w:val="center"/>
              <w:rPr>
                <w:rFonts w:cstheme="minorHAnsi"/>
              </w:rPr>
            </w:pPr>
            <w:r>
              <w:rPr>
                <w:rFonts w:cstheme="minorHAnsi"/>
              </w:rPr>
              <w:t xml:space="preserve">1 </w:t>
            </w:r>
            <w:r w:rsidR="00B2422D">
              <w:rPr>
                <w:rFonts w:cstheme="minorHAnsi"/>
              </w:rPr>
              <w:t>4</w:t>
            </w:r>
            <w:r>
              <w:rPr>
                <w:rFonts w:cstheme="minorHAnsi"/>
              </w:rPr>
              <w:t>00</w:t>
            </w:r>
          </w:p>
        </w:tc>
      </w:tr>
      <w:tr w14:paraId="602671BC" w14:textId="77777777" w:rsidTr="00110020">
        <w:tblPrEx>
          <w:tblW w:w="0" w:type="auto"/>
          <w:tblLook w:val="04A0"/>
        </w:tblPrEx>
        <w:tc>
          <w:tcPr>
            <w:tcW w:w="2830" w:type="dxa"/>
          </w:tcPr>
          <w:p w:rsidR="00F8058C" w:rsidRPr="00DD10FB" w:rsidP="00110020" w14:paraId="33914D1E" w14:textId="77777777">
            <w:pPr>
              <w:spacing w:after="160" w:line="259" w:lineRule="auto"/>
              <w:rPr>
                <w:rFonts w:cstheme="minorHAnsi"/>
                <w:i/>
                <w:iCs/>
              </w:rPr>
            </w:pPr>
            <w:r w:rsidRPr="00DD10FB">
              <w:rPr>
                <w:rFonts w:cstheme="minorHAnsi"/>
              </w:rPr>
              <w:t>2. Avhending kommunale bygg</w:t>
            </w:r>
          </w:p>
        </w:tc>
        <w:tc>
          <w:tcPr>
            <w:tcW w:w="1560" w:type="dxa"/>
          </w:tcPr>
          <w:p w:rsidR="00F8058C" w:rsidRPr="00DD10FB" w:rsidP="00110020" w14:paraId="684843E0" w14:textId="77777777">
            <w:pPr>
              <w:spacing w:after="160" w:line="259" w:lineRule="auto"/>
              <w:jc w:val="center"/>
              <w:rPr>
                <w:rFonts w:cstheme="minorHAnsi"/>
              </w:rPr>
            </w:pPr>
            <w:r w:rsidRPr="00DD10FB">
              <w:rPr>
                <w:rFonts w:cstheme="minorHAnsi"/>
              </w:rPr>
              <w:t>1 000</w:t>
            </w:r>
          </w:p>
        </w:tc>
        <w:tc>
          <w:tcPr>
            <w:tcW w:w="1559" w:type="dxa"/>
          </w:tcPr>
          <w:p w:rsidR="00F8058C" w:rsidRPr="00DD10FB" w:rsidP="00110020" w14:paraId="3760C942" w14:textId="77777777">
            <w:pPr>
              <w:spacing w:after="160" w:line="259" w:lineRule="auto"/>
              <w:jc w:val="center"/>
              <w:rPr>
                <w:rFonts w:cstheme="minorHAnsi"/>
              </w:rPr>
            </w:pPr>
            <w:r>
              <w:rPr>
                <w:rFonts w:cstheme="minorHAnsi"/>
              </w:rPr>
              <w:t>1 500</w:t>
            </w:r>
            <w:r w:rsidRPr="00DD10FB">
              <w:rPr>
                <w:rFonts w:cstheme="minorHAnsi"/>
              </w:rPr>
              <w:t xml:space="preserve"> </w:t>
            </w:r>
          </w:p>
        </w:tc>
        <w:tc>
          <w:tcPr>
            <w:tcW w:w="1701" w:type="dxa"/>
          </w:tcPr>
          <w:p w:rsidR="00F8058C" w:rsidRPr="00DD10FB" w:rsidP="00110020" w14:paraId="1715BD80" w14:textId="77777777">
            <w:pPr>
              <w:spacing w:after="160" w:line="259" w:lineRule="auto"/>
              <w:jc w:val="center"/>
              <w:rPr>
                <w:rFonts w:cstheme="minorHAnsi"/>
              </w:rPr>
            </w:pPr>
            <w:r>
              <w:rPr>
                <w:rFonts w:cstheme="minorHAnsi"/>
              </w:rPr>
              <w:t>2 000</w:t>
            </w:r>
          </w:p>
        </w:tc>
        <w:tc>
          <w:tcPr>
            <w:tcW w:w="1525" w:type="dxa"/>
          </w:tcPr>
          <w:p w:rsidR="00F8058C" w:rsidRPr="00DD10FB" w:rsidP="00110020" w14:paraId="381386C8" w14:textId="77777777">
            <w:pPr>
              <w:spacing w:after="160" w:line="259" w:lineRule="auto"/>
              <w:jc w:val="center"/>
              <w:rPr>
                <w:rFonts w:cstheme="minorHAnsi"/>
              </w:rPr>
            </w:pPr>
            <w:r>
              <w:rPr>
                <w:rFonts w:cstheme="minorHAnsi"/>
              </w:rPr>
              <w:t>2 000</w:t>
            </w:r>
          </w:p>
        </w:tc>
      </w:tr>
      <w:tr w14:paraId="16FFE639" w14:textId="77777777" w:rsidTr="00110020">
        <w:tblPrEx>
          <w:tblW w:w="0" w:type="auto"/>
          <w:tblLook w:val="04A0"/>
        </w:tblPrEx>
        <w:tc>
          <w:tcPr>
            <w:tcW w:w="2830" w:type="dxa"/>
          </w:tcPr>
          <w:p w:rsidR="00F8058C" w:rsidRPr="00DD10FB" w:rsidP="00110020" w14:paraId="3DE61349" w14:textId="77777777">
            <w:pPr>
              <w:spacing w:after="160" w:line="259" w:lineRule="auto"/>
              <w:rPr>
                <w:rFonts w:cstheme="minorHAnsi"/>
                <w:i/>
                <w:iCs/>
              </w:rPr>
            </w:pPr>
            <w:r w:rsidRPr="00DD10FB">
              <w:rPr>
                <w:rFonts w:cstheme="minorHAnsi"/>
              </w:rPr>
              <w:t>3. Kunstsamlingar Rauland</w:t>
            </w:r>
          </w:p>
        </w:tc>
        <w:tc>
          <w:tcPr>
            <w:tcW w:w="1560" w:type="dxa"/>
          </w:tcPr>
          <w:p w:rsidR="00F8058C" w:rsidRPr="00DD10FB" w:rsidP="00110020" w14:paraId="3E7EB721" w14:textId="77777777">
            <w:pPr>
              <w:spacing w:after="160" w:line="259" w:lineRule="auto"/>
              <w:jc w:val="center"/>
              <w:rPr>
                <w:rFonts w:cstheme="minorHAnsi"/>
              </w:rPr>
            </w:pPr>
            <w:r w:rsidRPr="00DD10FB">
              <w:rPr>
                <w:rFonts w:cstheme="minorHAnsi"/>
              </w:rPr>
              <w:t xml:space="preserve">100 </w:t>
            </w:r>
          </w:p>
        </w:tc>
        <w:tc>
          <w:tcPr>
            <w:tcW w:w="1559" w:type="dxa"/>
          </w:tcPr>
          <w:p w:rsidR="00F8058C" w:rsidRPr="00DD10FB" w:rsidP="00110020" w14:paraId="1E443E23" w14:textId="77777777">
            <w:pPr>
              <w:spacing w:after="160" w:line="259" w:lineRule="auto"/>
              <w:jc w:val="center"/>
              <w:rPr>
                <w:rFonts w:cstheme="minorHAnsi"/>
              </w:rPr>
            </w:pPr>
            <w:r w:rsidRPr="00DD10FB">
              <w:rPr>
                <w:rFonts w:cstheme="minorHAnsi"/>
              </w:rPr>
              <w:t xml:space="preserve">100 </w:t>
            </w:r>
          </w:p>
        </w:tc>
        <w:tc>
          <w:tcPr>
            <w:tcW w:w="1701" w:type="dxa"/>
          </w:tcPr>
          <w:p w:rsidR="00F8058C" w:rsidRPr="00DD10FB" w:rsidP="00110020" w14:paraId="3B1093B1" w14:textId="77777777">
            <w:pPr>
              <w:spacing w:after="160" w:line="259" w:lineRule="auto"/>
              <w:jc w:val="center"/>
              <w:rPr>
                <w:rFonts w:cstheme="minorHAnsi"/>
              </w:rPr>
            </w:pPr>
            <w:r w:rsidRPr="00DD10FB">
              <w:rPr>
                <w:rFonts w:cstheme="minorHAnsi"/>
              </w:rPr>
              <w:t>100</w:t>
            </w:r>
          </w:p>
        </w:tc>
        <w:tc>
          <w:tcPr>
            <w:tcW w:w="1525" w:type="dxa"/>
          </w:tcPr>
          <w:p w:rsidR="00F8058C" w:rsidRPr="00DD10FB" w:rsidP="00110020" w14:paraId="05FEB204" w14:textId="77777777">
            <w:pPr>
              <w:spacing w:after="160" w:line="259" w:lineRule="auto"/>
              <w:jc w:val="center"/>
              <w:rPr>
                <w:rFonts w:cstheme="minorHAnsi"/>
              </w:rPr>
            </w:pPr>
            <w:r w:rsidRPr="00DD10FB">
              <w:rPr>
                <w:rFonts w:cstheme="minorHAnsi"/>
              </w:rPr>
              <w:t>100</w:t>
            </w:r>
          </w:p>
        </w:tc>
      </w:tr>
      <w:tr w14:paraId="249EC374" w14:textId="77777777" w:rsidTr="00110020">
        <w:tblPrEx>
          <w:tblW w:w="0" w:type="auto"/>
          <w:tblLook w:val="04A0"/>
        </w:tblPrEx>
        <w:tc>
          <w:tcPr>
            <w:tcW w:w="2830" w:type="dxa"/>
          </w:tcPr>
          <w:p w:rsidR="00F8058C" w:rsidRPr="00DD10FB" w:rsidP="00110020" w14:paraId="722FD6F8" w14:textId="77777777">
            <w:pPr>
              <w:spacing w:after="160" w:line="259" w:lineRule="auto"/>
              <w:rPr>
                <w:rFonts w:cstheme="minorHAnsi"/>
                <w:i/>
                <w:iCs/>
              </w:rPr>
            </w:pPr>
            <w:r w:rsidRPr="00DD10FB">
              <w:rPr>
                <w:rFonts w:cstheme="minorHAnsi"/>
              </w:rPr>
              <w:t>4. Ikkje kommunal overtaking av idrettsanlegg</w:t>
            </w:r>
          </w:p>
        </w:tc>
        <w:tc>
          <w:tcPr>
            <w:tcW w:w="1560" w:type="dxa"/>
          </w:tcPr>
          <w:p w:rsidR="00F8058C" w:rsidRPr="00DD10FB" w:rsidP="00110020" w14:paraId="3056E620" w14:textId="77777777">
            <w:pPr>
              <w:spacing w:after="160" w:line="259" w:lineRule="auto"/>
              <w:jc w:val="center"/>
              <w:rPr>
                <w:rFonts w:cstheme="minorHAnsi"/>
              </w:rPr>
            </w:pPr>
            <w:r w:rsidRPr="00DD10FB">
              <w:rPr>
                <w:rFonts w:cstheme="minorHAnsi"/>
              </w:rPr>
              <w:t>(700)</w:t>
            </w:r>
          </w:p>
        </w:tc>
        <w:tc>
          <w:tcPr>
            <w:tcW w:w="1559" w:type="dxa"/>
          </w:tcPr>
          <w:p w:rsidR="00F8058C" w:rsidRPr="00DD10FB" w:rsidP="00110020" w14:paraId="10C7212F" w14:textId="77777777">
            <w:pPr>
              <w:spacing w:after="160" w:line="259" w:lineRule="auto"/>
              <w:jc w:val="center"/>
              <w:rPr>
                <w:rFonts w:cstheme="minorHAnsi"/>
              </w:rPr>
            </w:pPr>
            <w:r w:rsidRPr="00DD10FB">
              <w:rPr>
                <w:rFonts w:cstheme="minorHAnsi"/>
              </w:rPr>
              <w:t>(700)</w:t>
            </w:r>
          </w:p>
        </w:tc>
        <w:tc>
          <w:tcPr>
            <w:tcW w:w="1701" w:type="dxa"/>
          </w:tcPr>
          <w:p w:rsidR="00F8058C" w:rsidRPr="00DD10FB" w:rsidP="00110020" w14:paraId="4250CD75" w14:textId="77777777">
            <w:pPr>
              <w:spacing w:after="160" w:line="259" w:lineRule="auto"/>
              <w:jc w:val="center"/>
              <w:rPr>
                <w:rFonts w:cstheme="minorHAnsi"/>
              </w:rPr>
            </w:pPr>
            <w:r w:rsidRPr="00DD10FB">
              <w:rPr>
                <w:rFonts w:cstheme="minorHAnsi"/>
              </w:rPr>
              <w:t>(700)</w:t>
            </w:r>
          </w:p>
        </w:tc>
        <w:tc>
          <w:tcPr>
            <w:tcW w:w="1525" w:type="dxa"/>
          </w:tcPr>
          <w:p w:rsidR="00F8058C" w:rsidRPr="00DD10FB" w:rsidP="00110020" w14:paraId="30E6E2FD" w14:textId="77777777">
            <w:pPr>
              <w:spacing w:after="160" w:line="259" w:lineRule="auto"/>
              <w:jc w:val="center"/>
              <w:rPr>
                <w:rFonts w:cstheme="minorHAnsi"/>
              </w:rPr>
            </w:pPr>
            <w:r w:rsidRPr="00DD10FB">
              <w:rPr>
                <w:rFonts w:cstheme="minorHAnsi"/>
              </w:rPr>
              <w:t>(700)</w:t>
            </w:r>
          </w:p>
        </w:tc>
      </w:tr>
      <w:tr w14:paraId="4D67DA43" w14:textId="77777777" w:rsidTr="00110020">
        <w:tblPrEx>
          <w:tblW w:w="0" w:type="auto"/>
          <w:tblLook w:val="04A0"/>
        </w:tblPrEx>
        <w:tc>
          <w:tcPr>
            <w:tcW w:w="2830" w:type="dxa"/>
          </w:tcPr>
          <w:p w:rsidR="00F8058C" w:rsidRPr="00DD10FB" w:rsidP="00110020" w14:paraId="79BCEDD0" w14:textId="77777777">
            <w:pPr>
              <w:spacing w:after="160" w:line="259" w:lineRule="auto"/>
              <w:rPr>
                <w:rFonts w:cstheme="minorHAnsi"/>
                <w:i/>
                <w:iCs/>
              </w:rPr>
            </w:pPr>
            <w:r w:rsidRPr="00DD10FB">
              <w:rPr>
                <w:rFonts w:cstheme="minorHAnsi"/>
              </w:rPr>
              <w:t>5. Nye lokaler VO</w:t>
            </w:r>
          </w:p>
        </w:tc>
        <w:tc>
          <w:tcPr>
            <w:tcW w:w="1560" w:type="dxa"/>
          </w:tcPr>
          <w:p w:rsidR="00F8058C" w:rsidRPr="00DD10FB" w:rsidP="00110020" w14:paraId="5FFC3900" w14:textId="77777777">
            <w:pPr>
              <w:spacing w:after="160" w:line="259" w:lineRule="auto"/>
              <w:jc w:val="center"/>
              <w:rPr>
                <w:rFonts w:cstheme="minorHAnsi"/>
              </w:rPr>
            </w:pPr>
            <w:r w:rsidRPr="00DD10FB">
              <w:rPr>
                <w:rFonts w:cstheme="minorHAnsi"/>
              </w:rPr>
              <w:t>(700)</w:t>
            </w:r>
          </w:p>
        </w:tc>
        <w:tc>
          <w:tcPr>
            <w:tcW w:w="1559" w:type="dxa"/>
          </w:tcPr>
          <w:p w:rsidR="00F8058C" w:rsidRPr="00DD10FB" w:rsidP="00110020" w14:paraId="6A239954" w14:textId="77777777">
            <w:pPr>
              <w:spacing w:after="160" w:line="259" w:lineRule="auto"/>
              <w:jc w:val="center"/>
              <w:rPr>
                <w:rFonts w:cstheme="minorHAnsi"/>
              </w:rPr>
            </w:pPr>
            <w:r w:rsidRPr="00DD10FB">
              <w:rPr>
                <w:rFonts w:cstheme="minorHAnsi"/>
              </w:rPr>
              <w:t>(700)</w:t>
            </w:r>
          </w:p>
        </w:tc>
        <w:tc>
          <w:tcPr>
            <w:tcW w:w="1701" w:type="dxa"/>
          </w:tcPr>
          <w:p w:rsidR="00F8058C" w:rsidRPr="00DD10FB" w:rsidP="00110020" w14:paraId="72BE0DAB" w14:textId="77777777">
            <w:pPr>
              <w:spacing w:after="160" w:line="259" w:lineRule="auto"/>
              <w:jc w:val="center"/>
              <w:rPr>
                <w:rFonts w:cstheme="minorHAnsi"/>
              </w:rPr>
            </w:pPr>
            <w:r w:rsidRPr="00DD10FB">
              <w:rPr>
                <w:rFonts w:cstheme="minorHAnsi"/>
              </w:rPr>
              <w:t>(700)</w:t>
            </w:r>
          </w:p>
        </w:tc>
        <w:tc>
          <w:tcPr>
            <w:tcW w:w="1525" w:type="dxa"/>
          </w:tcPr>
          <w:p w:rsidR="00F8058C" w:rsidRPr="00DD10FB" w:rsidP="00110020" w14:paraId="001F5761" w14:textId="77777777">
            <w:pPr>
              <w:spacing w:after="160" w:line="259" w:lineRule="auto"/>
              <w:jc w:val="center"/>
              <w:rPr>
                <w:rFonts w:cstheme="minorHAnsi"/>
              </w:rPr>
            </w:pPr>
            <w:r w:rsidRPr="00DD10FB">
              <w:rPr>
                <w:rFonts w:cstheme="minorHAnsi"/>
              </w:rPr>
              <w:t>(700)</w:t>
            </w:r>
          </w:p>
        </w:tc>
      </w:tr>
      <w:tr w14:paraId="2E3EA900" w14:textId="77777777" w:rsidTr="00110020">
        <w:tblPrEx>
          <w:tblW w:w="0" w:type="auto"/>
          <w:tblLook w:val="04A0"/>
        </w:tblPrEx>
        <w:tc>
          <w:tcPr>
            <w:tcW w:w="2830" w:type="dxa"/>
          </w:tcPr>
          <w:p w:rsidR="00F8058C" w:rsidRPr="00DD10FB" w:rsidP="00110020" w14:paraId="242D14C2" w14:textId="77777777">
            <w:pPr>
              <w:spacing w:after="160" w:line="259" w:lineRule="auto"/>
              <w:rPr>
                <w:rFonts w:cstheme="minorHAnsi"/>
                <w:i/>
                <w:iCs/>
              </w:rPr>
            </w:pPr>
            <w:r w:rsidRPr="00DD10FB">
              <w:rPr>
                <w:rFonts w:cstheme="minorHAnsi"/>
              </w:rPr>
              <w:t>6. Tydlegjera forventningar og grensesnitt mot brukerar.</w:t>
            </w:r>
          </w:p>
        </w:tc>
        <w:tc>
          <w:tcPr>
            <w:tcW w:w="1560" w:type="dxa"/>
          </w:tcPr>
          <w:p w:rsidR="00F8058C" w:rsidRPr="00DD10FB" w:rsidP="00110020" w14:paraId="70822539" w14:textId="77777777">
            <w:pPr>
              <w:spacing w:after="160" w:line="259" w:lineRule="auto"/>
              <w:jc w:val="center"/>
              <w:rPr>
                <w:rFonts w:cstheme="minorHAnsi"/>
              </w:rPr>
            </w:pPr>
            <w:r w:rsidRPr="00DD10FB">
              <w:rPr>
                <w:rFonts w:cstheme="minorHAnsi"/>
              </w:rPr>
              <w:t>100</w:t>
            </w:r>
          </w:p>
        </w:tc>
        <w:tc>
          <w:tcPr>
            <w:tcW w:w="1559" w:type="dxa"/>
          </w:tcPr>
          <w:p w:rsidR="00F8058C" w:rsidRPr="00DD10FB" w:rsidP="00110020" w14:paraId="4BDAF83D" w14:textId="77777777">
            <w:pPr>
              <w:spacing w:after="160" w:line="259" w:lineRule="auto"/>
              <w:jc w:val="center"/>
              <w:rPr>
                <w:rFonts w:cstheme="minorHAnsi"/>
              </w:rPr>
            </w:pPr>
            <w:r w:rsidRPr="00DD10FB">
              <w:rPr>
                <w:rFonts w:cstheme="minorHAnsi"/>
              </w:rPr>
              <w:t>100</w:t>
            </w:r>
          </w:p>
        </w:tc>
        <w:tc>
          <w:tcPr>
            <w:tcW w:w="1701" w:type="dxa"/>
          </w:tcPr>
          <w:p w:rsidR="00F8058C" w:rsidRPr="00DD10FB" w:rsidP="00110020" w14:paraId="2A7211CE" w14:textId="77777777">
            <w:pPr>
              <w:spacing w:after="160" w:line="259" w:lineRule="auto"/>
              <w:jc w:val="center"/>
              <w:rPr>
                <w:rFonts w:cstheme="minorHAnsi"/>
              </w:rPr>
            </w:pPr>
            <w:r w:rsidRPr="00DD10FB">
              <w:rPr>
                <w:rFonts w:cstheme="minorHAnsi"/>
              </w:rPr>
              <w:t>100</w:t>
            </w:r>
          </w:p>
        </w:tc>
        <w:tc>
          <w:tcPr>
            <w:tcW w:w="1525" w:type="dxa"/>
          </w:tcPr>
          <w:p w:rsidR="00F8058C" w:rsidRPr="00DD10FB" w:rsidP="00110020" w14:paraId="7521D6E9" w14:textId="77777777">
            <w:pPr>
              <w:spacing w:after="160" w:line="259" w:lineRule="auto"/>
              <w:jc w:val="center"/>
              <w:rPr>
                <w:rFonts w:cstheme="minorHAnsi"/>
              </w:rPr>
            </w:pPr>
            <w:r w:rsidRPr="00DD10FB">
              <w:rPr>
                <w:rFonts w:cstheme="minorHAnsi"/>
              </w:rPr>
              <w:t>100</w:t>
            </w:r>
          </w:p>
        </w:tc>
      </w:tr>
      <w:tr w14:paraId="6AB7E269" w14:textId="77777777" w:rsidTr="00110020">
        <w:tblPrEx>
          <w:tblW w:w="0" w:type="auto"/>
          <w:tblLook w:val="04A0"/>
        </w:tblPrEx>
        <w:tc>
          <w:tcPr>
            <w:tcW w:w="2830" w:type="dxa"/>
          </w:tcPr>
          <w:p w:rsidR="00F8058C" w:rsidRPr="00DD10FB" w:rsidP="00110020" w14:paraId="34E61E52" w14:textId="77777777">
            <w:pPr>
              <w:spacing w:after="160" w:line="259" w:lineRule="auto"/>
              <w:rPr>
                <w:rFonts w:cstheme="minorHAnsi"/>
                <w:i/>
                <w:iCs/>
              </w:rPr>
            </w:pPr>
            <w:r w:rsidRPr="00DD10FB">
              <w:rPr>
                <w:rFonts w:cstheme="minorHAnsi"/>
              </w:rPr>
              <w:t>7. ENØKtiltak kommunale bygg</w:t>
            </w:r>
          </w:p>
        </w:tc>
        <w:tc>
          <w:tcPr>
            <w:tcW w:w="1560" w:type="dxa"/>
          </w:tcPr>
          <w:p w:rsidR="00F8058C" w:rsidRPr="00DD10FB" w:rsidP="00110020" w14:paraId="7B2607E7" w14:textId="77777777">
            <w:pPr>
              <w:spacing w:after="160" w:line="259" w:lineRule="auto"/>
              <w:jc w:val="center"/>
              <w:rPr>
                <w:rFonts w:cstheme="minorHAnsi"/>
              </w:rPr>
            </w:pPr>
            <w:r w:rsidRPr="00DD10FB">
              <w:rPr>
                <w:rFonts w:cstheme="minorHAnsi"/>
              </w:rPr>
              <w:t>0</w:t>
            </w:r>
          </w:p>
        </w:tc>
        <w:tc>
          <w:tcPr>
            <w:tcW w:w="1559" w:type="dxa"/>
          </w:tcPr>
          <w:p w:rsidR="00F8058C" w:rsidRPr="00DD10FB" w:rsidP="00110020" w14:paraId="7D0A1A22" w14:textId="77777777">
            <w:pPr>
              <w:spacing w:after="160" w:line="259" w:lineRule="auto"/>
              <w:jc w:val="center"/>
              <w:rPr>
                <w:rFonts w:cstheme="minorHAnsi"/>
              </w:rPr>
            </w:pPr>
            <w:r w:rsidRPr="00DD10FB">
              <w:rPr>
                <w:rFonts w:cstheme="minorHAnsi"/>
              </w:rPr>
              <w:t>200</w:t>
            </w:r>
          </w:p>
        </w:tc>
        <w:tc>
          <w:tcPr>
            <w:tcW w:w="1701" w:type="dxa"/>
          </w:tcPr>
          <w:p w:rsidR="00F8058C" w:rsidRPr="00DD10FB" w:rsidP="00110020" w14:paraId="079975E1" w14:textId="77777777">
            <w:pPr>
              <w:spacing w:after="160" w:line="259" w:lineRule="auto"/>
              <w:jc w:val="center"/>
              <w:rPr>
                <w:rFonts w:cstheme="minorHAnsi"/>
              </w:rPr>
            </w:pPr>
            <w:r>
              <w:rPr>
                <w:rFonts w:cstheme="minorHAnsi"/>
              </w:rPr>
              <w:t>200</w:t>
            </w:r>
          </w:p>
        </w:tc>
        <w:tc>
          <w:tcPr>
            <w:tcW w:w="1525" w:type="dxa"/>
          </w:tcPr>
          <w:p w:rsidR="00F8058C" w:rsidRPr="00DD10FB" w:rsidP="00110020" w14:paraId="254BDF07" w14:textId="77777777">
            <w:pPr>
              <w:spacing w:after="160" w:line="259" w:lineRule="auto"/>
              <w:jc w:val="center"/>
              <w:rPr>
                <w:rFonts w:cstheme="minorHAnsi"/>
              </w:rPr>
            </w:pPr>
            <w:r>
              <w:rPr>
                <w:rFonts w:cstheme="minorHAnsi"/>
              </w:rPr>
              <w:t>200</w:t>
            </w:r>
          </w:p>
        </w:tc>
      </w:tr>
      <w:tr w14:paraId="26C8A474" w14:textId="77777777" w:rsidTr="00110020">
        <w:tblPrEx>
          <w:tblW w:w="0" w:type="auto"/>
          <w:tblLook w:val="04A0"/>
        </w:tblPrEx>
        <w:tc>
          <w:tcPr>
            <w:tcW w:w="2830" w:type="dxa"/>
          </w:tcPr>
          <w:p w:rsidR="00F8058C" w:rsidRPr="00DD10FB" w:rsidP="00110020" w14:paraId="2B75D24D" w14:textId="77777777">
            <w:pPr>
              <w:spacing w:after="160" w:line="259" w:lineRule="auto"/>
              <w:rPr>
                <w:rFonts w:cstheme="minorHAnsi"/>
                <w:i/>
                <w:iCs/>
              </w:rPr>
            </w:pPr>
            <w:r w:rsidRPr="00DD10FB">
              <w:rPr>
                <w:rFonts w:cstheme="minorHAnsi"/>
              </w:rPr>
              <w:t>8. Park hotelltomta</w:t>
            </w:r>
          </w:p>
        </w:tc>
        <w:tc>
          <w:tcPr>
            <w:tcW w:w="1560" w:type="dxa"/>
          </w:tcPr>
          <w:p w:rsidR="00F8058C" w:rsidRPr="00DD10FB" w:rsidP="00110020" w14:paraId="6211ACFC" w14:textId="77777777">
            <w:pPr>
              <w:spacing w:after="160" w:line="259" w:lineRule="auto"/>
              <w:jc w:val="center"/>
              <w:rPr>
                <w:rFonts w:cstheme="minorHAnsi"/>
              </w:rPr>
            </w:pPr>
            <w:r w:rsidRPr="00DD10FB">
              <w:rPr>
                <w:rFonts w:cstheme="minorHAnsi"/>
              </w:rPr>
              <w:t>50</w:t>
            </w:r>
          </w:p>
        </w:tc>
        <w:tc>
          <w:tcPr>
            <w:tcW w:w="1559" w:type="dxa"/>
          </w:tcPr>
          <w:p w:rsidR="00F8058C" w:rsidRPr="00DD10FB" w:rsidP="00110020" w14:paraId="5B2637A8" w14:textId="77777777">
            <w:pPr>
              <w:spacing w:after="160" w:line="259" w:lineRule="auto"/>
              <w:jc w:val="center"/>
              <w:rPr>
                <w:rFonts w:cstheme="minorHAnsi"/>
              </w:rPr>
            </w:pPr>
            <w:r w:rsidRPr="00DD10FB">
              <w:rPr>
                <w:rFonts w:cstheme="minorHAnsi"/>
              </w:rPr>
              <w:t>100</w:t>
            </w:r>
          </w:p>
        </w:tc>
        <w:tc>
          <w:tcPr>
            <w:tcW w:w="1701" w:type="dxa"/>
          </w:tcPr>
          <w:p w:rsidR="00F8058C" w:rsidRPr="00DD10FB" w:rsidP="00110020" w14:paraId="64320863" w14:textId="77777777">
            <w:pPr>
              <w:spacing w:after="160" w:line="259" w:lineRule="auto"/>
              <w:jc w:val="center"/>
              <w:rPr>
                <w:rFonts w:cstheme="minorHAnsi"/>
              </w:rPr>
            </w:pPr>
            <w:r>
              <w:rPr>
                <w:rFonts w:cstheme="minorHAnsi"/>
              </w:rPr>
              <w:t>100</w:t>
            </w:r>
          </w:p>
        </w:tc>
        <w:tc>
          <w:tcPr>
            <w:tcW w:w="1525" w:type="dxa"/>
          </w:tcPr>
          <w:p w:rsidR="00F8058C" w:rsidRPr="00DD10FB" w:rsidP="00110020" w14:paraId="6E78AE6E" w14:textId="77777777">
            <w:pPr>
              <w:spacing w:after="160" w:line="259" w:lineRule="auto"/>
              <w:jc w:val="center"/>
              <w:rPr>
                <w:rFonts w:cstheme="minorHAnsi"/>
              </w:rPr>
            </w:pPr>
            <w:r>
              <w:rPr>
                <w:rFonts w:cstheme="minorHAnsi"/>
              </w:rPr>
              <w:t>100</w:t>
            </w:r>
          </w:p>
        </w:tc>
      </w:tr>
      <w:tr w14:paraId="18C3D27D" w14:textId="77777777" w:rsidTr="00110020">
        <w:tblPrEx>
          <w:tblW w:w="0" w:type="auto"/>
          <w:tblLook w:val="04A0"/>
        </w:tblPrEx>
        <w:tc>
          <w:tcPr>
            <w:tcW w:w="2830" w:type="dxa"/>
          </w:tcPr>
          <w:p w:rsidR="00F8058C" w:rsidRPr="00DD10FB" w:rsidP="00110020" w14:paraId="7A59BE98" w14:textId="77777777">
            <w:pPr>
              <w:spacing w:after="160" w:line="259" w:lineRule="auto"/>
              <w:rPr>
                <w:rFonts w:cstheme="minorHAnsi"/>
                <w:i/>
                <w:iCs/>
              </w:rPr>
            </w:pPr>
            <w:r w:rsidRPr="00DD10FB">
              <w:rPr>
                <w:rFonts w:cstheme="minorHAnsi"/>
              </w:rPr>
              <w:t>9. Leigeavtale brakker Edland BHG</w:t>
            </w:r>
          </w:p>
        </w:tc>
        <w:tc>
          <w:tcPr>
            <w:tcW w:w="1560" w:type="dxa"/>
          </w:tcPr>
          <w:p w:rsidR="00F8058C" w:rsidRPr="00DD10FB" w:rsidP="00110020" w14:paraId="5FF1BFDC" w14:textId="77777777">
            <w:pPr>
              <w:spacing w:after="160" w:line="259" w:lineRule="auto"/>
              <w:jc w:val="center"/>
              <w:rPr>
                <w:rFonts w:cstheme="minorHAnsi"/>
              </w:rPr>
            </w:pPr>
            <w:r w:rsidRPr="00DD10FB">
              <w:rPr>
                <w:rFonts w:cstheme="minorHAnsi"/>
              </w:rPr>
              <w:t>102</w:t>
            </w:r>
          </w:p>
        </w:tc>
        <w:tc>
          <w:tcPr>
            <w:tcW w:w="1559" w:type="dxa"/>
          </w:tcPr>
          <w:p w:rsidR="00F8058C" w:rsidRPr="00DD10FB" w:rsidP="00110020" w14:paraId="585A3177" w14:textId="77777777">
            <w:pPr>
              <w:spacing w:after="160" w:line="259" w:lineRule="auto"/>
              <w:jc w:val="center"/>
              <w:rPr>
                <w:rFonts w:cstheme="minorHAnsi"/>
              </w:rPr>
            </w:pPr>
            <w:r w:rsidRPr="00DD10FB">
              <w:rPr>
                <w:rFonts w:cstheme="minorHAnsi"/>
              </w:rPr>
              <w:t>204</w:t>
            </w:r>
          </w:p>
        </w:tc>
        <w:tc>
          <w:tcPr>
            <w:tcW w:w="1701" w:type="dxa"/>
          </w:tcPr>
          <w:p w:rsidR="00F8058C" w:rsidRPr="00DD10FB" w:rsidP="00110020" w14:paraId="17287434" w14:textId="77777777">
            <w:pPr>
              <w:spacing w:after="160" w:line="259" w:lineRule="auto"/>
              <w:jc w:val="center"/>
              <w:rPr>
                <w:rFonts w:cstheme="minorHAnsi"/>
              </w:rPr>
            </w:pPr>
            <w:r w:rsidRPr="00DD10FB">
              <w:rPr>
                <w:rFonts w:cstheme="minorHAnsi"/>
              </w:rPr>
              <w:t>204</w:t>
            </w:r>
          </w:p>
        </w:tc>
        <w:tc>
          <w:tcPr>
            <w:tcW w:w="1525" w:type="dxa"/>
          </w:tcPr>
          <w:p w:rsidR="00F8058C" w:rsidRPr="00DD10FB" w:rsidP="00110020" w14:paraId="05FEBDCB" w14:textId="77777777">
            <w:pPr>
              <w:spacing w:after="160" w:line="259" w:lineRule="auto"/>
              <w:jc w:val="center"/>
              <w:rPr>
                <w:rFonts w:cstheme="minorHAnsi"/>
              </w:rPr>
            </w:pPr>
            <w:r w:rsidRPr="00DD10FB">
              <w:rPr>
                <w:rFonts w:cstheme="minorHAnsi"/>
              </w:rPr>
              <w:t>204</w:t>
            </w:r>
          </w:p>
        </w:tc>
      </w:tr>
      <w:tr w14:paraId="7957BAF8" w14:textId="77777777" w:rsidTr="00110020">
        <w:tblPrEx>
          <w:tblW w:w="0" w:type="auto"/>
          <w:tblLook w:val="04A0"/>
        </w:tblPrEx>
        <w:tc>
          <w:tcPr>
            <w:tcW w:w="2830" w:type="dxa"/>
          </w:tcPr>
          <w:p w:rsidR="00F8058C" w:rsidRPr="00DD10FB" w:rsidP="00110020" w14:paraId="2B6ED2AA" w14:textId="77777777">
            <w:pPr>
              <w:spacing w:after="160" w:line="259" w:lineRule="auto"/>
              <w:rPr>
                <w:rFonts w:cstheme="minorHAnsi"/>
                <w:i/>
                <w:iCs/>
              </w:rPr>
            </w:pPr>
            <w:r w:rsidRPr="00DD10FB">
              <w:rPr>
                <w:rFonts w:cstheme="minorHAnsi"/>
              </w:rPr>
              <w:t>10. Rasteplass ved Myllarheimen</w:t>
            </w:r>
          </w:p>
        </w:tc>
        <w:tc>
          <w:tcPr>
            <w:tcW w:w="1560" w:type="dxa"/>
          </w:tcPr>
          <w:p w:rsidR="00F8058C" w:rsidRPr="00DD10FB" w:rsidP="00110020" w14:paraId="559481A6" w14:textId="77777777">
            <w:pPr>
              <w:spacing w:after="160" w:line="259" w:lineRule="auto"/>
              <w:jc w:val="center"/>
              <w:rPr>
                <w:rFonts w:cstheme="minorHAnsi"/>
              </w:rPr>
            </w:pPr>
            <w:r w:rsidRPr="00DD10FB">
              <w:rPr>
                <w:rFonts w:cstheme="minorHAnsi"/>
              </w:rPr>
              <w:t>0</w:t>
            </w:r>
          </w:p>
        </w:tc>
        <w:tc>
          <w:tcPr>
            <w:tcW w:w="1559" w:type="dxa"/>
          </w:tcPr>
          <w:p w:rsidR="00F8058C" w:rsidRPr="00DD10FB" w:rsidP="00110020" w14:paraId="3D3E987E" w14:textId="77777777">
            <w:pPr>
              <w:spacing w:after="160" w:line="259" w:lineRule="auto"/>
              <w:jc w:val="center"/>
              <w:rPr>
                <w:rFonts w:cstheme="minorHAnsi"/>
              </w:rPr>
            </w:pPr>
            <w:r w:rsidRPr="00DD10FB">
              <w:rPr>
                <w:rFonts w:cstheme="minorHAnsi"/>
              </w:rPr>
              <w:t>100</w:t>
            </w:r>
          </w:p>
        </w:tc>
        <w:tc>
          <w:tcPr>
            <w:tcW w:w="1701" w:type="dxa"/>
          </w:tcPr>
          <w:p w:rsidR="00F8058C" w:rsidRPr="00DD10FB" w:rsidP="00110020" w14:paraId="256CF5CA" w14:textId="77777777">
            <w:pPr>
              <w:spacing w:after="160" w:line="259" w:lineRule="auto"/>
              <w:jc w:val="center"/>
              <w:rPr>
                <w:rFonts w:cstheme="minorHAnsi"/>
              </w:rPr>
            </w:pPr>
            <w:r>
              <w:rPr>
                <w:rFonts w:cstheme="minorHAnsi"/>
              </w:rPr>
              <w:t>100</w:t>
            </w:r>
          </w:p>
        </w:tc>
        <w:tc>
          <w:tcPr>
            <w:tcW w:w="1525" w:type="dxa"/>
          </w:tcPr>
          <w:p w:rsidR="00F8058C" w:rsidRPr="00DD10FB" w:rsidP="00110020" w14:paraId="601DFBF4" w14:textId="77777777">
            <w:pPr>
              <w:spacing w:after="160" w:line="259" w:lineRule="auto"/>
              <w:jc w:val="center"/>
              <w:rPr>
                <w:rFonts w:cstheme="minorHAnsi"/>
              </w:rPr>
            </w:pPr>
            <w:r>
              <w:rPr>
                <w:rFonts w:cstheme="minorHAnsi"/>
              </w:rPr>
              <w:t>100</w:t>
            </w:r>
          </w:p>
        </w:tc>
      </w:tr>
      <w:tr w14:paraId="62D851AB" w14:textId="77777777" w:rsidTr="00110020">
        <w:tblPrEx>
          <w:tblW w:w="0" w:type="auto"/>
          <w:tblLook w:val="04A0"/>
        </w:tblPrEx>
        <w:tc>
          <w:tcPr>
            <w:tcW w:w="2830" w:type="dxa"/>
          </w:tcPr>
          <w:p w:rsidR="00F8058C" w:rsidRPr="00DD10FB" w:rsidP="00110020" w14:paraId="35ACBB8C" w14:textId="77777777">
            <w:pPr>
              <w:spacing w:after="160" w:line="259" w:lineRule="auto"/>
              <w:rPr>
                <w:rFonts w:cstheme="minorHAnsi"/>
                <w:i/>
                <w:iCs/>
              </w:rPr>
            </w:pPr>
            <w:r w:rsidRPr="00DD10FB">
              <w:rPr>
                <w:rFonts w:cstheme="minorHAnsi"/>
              </w:rPr>
              <w:t>11. Innsparing administrasjon</w:t>
            </w:r>
          </w:p>
        </w:tc>
        <w:tc>
          <w:tcPr>
            <w:tcW w:w="1560" w:type="dxa"/>
          </w:tcPr>
          <w:p w:rsidR="00F8058C" w:rsidRPr="00DD10FB" w:rsidP="00110020" w14:paraId="3EA3C2A6" w14:textId="77777777">
            <w:pPr>
              <w:spacing w:after="160" w:line="259" w:lineRule="auto"/>
              <w:jc w:val="center"/>
              <w:rPr>
                <w:rFonts w:cstheme="minorHAnsi"/>
              </w:rPr>
            </w:pPr>
          </w:p>
        </w:tc>
        <w:tc>
          <w:tcPr>
            <w:tcW w:w="1559" w:type="dxa"/>
          </w:tcPr>
          <w:p w:rsidR="00F8058C" w:rsidRPr="00DD10FB" w:rsidP="00110020" w14:paraId="2B6F3D83" w14:textId="77777777">
            <w:pPr>
              <w:spacing w:after="160" w:line="259" w:lineRule="auto"/>
              <w:jc w:val="center"/>
              <w:rPr>
                <w:rFonts w:cstheme="minorHAnsi"/>
              </w:rPr>
            </w:pPr>
            <w:r w:rsidRPr="00DD10FB">
              <w:rPr>
                <w:rFonts w:cstheme="minorHAnsi"/>
              </w:rPr>
              <w:t>500</w:t>
            </w:r>
          </w:p>
        </w:tc>
        <w:tc>
          <w:tcPr>
            <w:tcW w:w="1701" w:type="dxa"/>
          </w:tcPr>
          <w:p w:rsidR="00F8058C" w:rsidRPr="00DD10FB" w:rsidP="00110020" w14:paraId="659790F2" w14:textId="77777777">
            <w:pPr>
              <w:spacing w:after="160" w:line="259" w:lineRule="auto"/>
              <w:jc w:val="center"/>
              <w:rPr>
                <w:rFonts w:cstheme="minorHAnsi"/>
              </w:rPr>
            </w:pPr>
            <w:r>
              <w:rPr>
                <w:rFonts w:cstheme="minorHAnsi"/>
              </w:rPr>
              <w:t>500</w:t>
            </w:r>
          </w:p>
        </w:tc>
        <w:tc>
          <w:tcPr>
            <w:tcW w:w="1525" w:type="dxa"/>
          </w:tcPr>
          <w:p w:rsidR="00F8058C" w:rsidRPr="00DD10FB" w:rsidP="00110020" w14:paraId="02A08343" w14:textId="77777777">
            <w:pPr>
              <w:spacing w:after="160" w:line="259" w:lineRule="auto"/>
              <w:jc w:val="center"/>
              <w:rPr>
                <w:rFonts w:cstheme="minorHAnsi"/>
              </w:rPr>
            </w:pPr>
            <w:r>
              <w:rPr>
                <w:rFonts w:cstheme="minorHAnsi"/>
              </w:rPr>
              <w:t>500</w:t>
            </w:r>
          </w:p>
        </w:tc>
      </w:tr>
      <w:tr w14:paraId="64362A36" w14:textId="77777777" w:rsidTr="00110020">
        <w:tblPrEx>
          <w:tblW w:w="0" w:type="auto"/>
          <w:tblLook w:val="04A0"/>
        </w:tblPrEx>
        <w:tc>
          <w:tcPr>
            <w:tcW w:w="2830" w:type="dxa"/>
          </w:tcPr>
          <w:p w:rsidR="00F8058C" w:rsidRPr="00DD10FB" w:rsidP="00110020" w14:paraId="1FC1ED09" w14:textId="77777777">
            <w:pPr>
              <w:spacing w:after="160" w:line="259" w:lineRule="auto"/>
              <w:rPr>
                <w:rFonts w:cstheme="minorHAnsi"/>
                <w:i/>
                <w:iCs/>
              </w:rPr>
            </w:pPr>
            <w:r w:rsidRPr="00DD10FB">
              <w:rPr>
                <w:rFonts w:cstheme="minorHAnsi"/>
              </w:rPr>
              <w:t>12 Standardisera materialval for enklare og billigare drift.</w:t>
            </w:r>
          </w:p>
        </w:tc>
        <w:tc>
          <w:tcPr>
            <w:tcW w:w="1560" w:type="dxa"/>
          </w:tcPr>
          <w:p w:rsidR="00F8058C" w:rsidRPr="00DD10FB" w:rsidP="00110020" w14:paraId="6DAF2990" w14:textId="77777777">
            <w:pPr>
              <w:spacing w:after="160" w:line="259" w:lineRule="auto"/>
              <w:jc w:val="center"/>
              <w:rPr>
                <w:rFonts w:cstheme="minorHAnsi"/>
              </w:rPr>
            </w:pPr>
            <w:r w:rsidRPr="00DD10FB">
              <w:rPr>
                <w:rFonts w:cstheme="minorHAnsi"/>
              </w:rPr>
              <w:t>0</w:t>
            </w:r>
          </w:p>
        </w:tc>
        <w:tc>
          <w:tcPr>
            <w:tcW w:w="1559" w:type="dxa"/>
          </w:tcPr>
          <w:p w:rsidR="00F8058C" w:rsidRPr="00DD10FB" w:rsidP="00110020" w14:paraId="73DA7B76" w14:textId="77777777">
            <w:pPr>
              <w:spacing w:after="160" w:line="259" w:lineRule="auto"/>
              <w:jc w:val="center"/>
              <w:rPr>
                <w:rFonts w:cstheme="minorHAnsi"/>
              </w:rPr>
            </w:pPr>
            <w:r w:rsidRPr="00DD10FB">
              <w:rPr>
                <w:rFonts w:cstheme="minorHAnsi"/>
              </w:rPr>
              <w:t>0</w:t>
            </w:r>
          </w:p>
        </w:tc>
        <w:tc>
          <w:tcPr>
            <w:tcW w:w="1701" w:type="dxa"/>
          </w:tcPr>
          <w:p w:rsidR="00F8058C" w:rsidRPr="00DD10FB" w:rsidP="00110020" w14:paraId="1FBF4B57" w14:textId="77777777">
            <w:pPr>
              <w:spacing w:after="160" w:line="259" w:lineRule="auto"/>
              <w:jc w:val="center"/>
              <w:rPr>
                <w:rFonts w:cstheme="minorHAnsi"/>
              </w:rPr>
            </w:pPr>
            <w:r>
              <w:rPr>
                <w:rFonts w:cstheme="minorHAnsi"/>
              </w:rPr>
              <w:t>0</w:t>
            </w:r>
          </w:p>
        </w:tc>
        <w:tc>
          <w:tcPr>
            <w:tcW w:w="1525" w:type="dxa"/>
          </w:tcPr>
          <w:p w:rsidR="00F8058C" w:rsidRPr="00DD10FB" w:rsidP="00110020" w14:paraId="08BA0A9F" w14:textId="77777777">
            <w:pPr>
              <w:spacing w:after="160" w:line="259" w:lineRule="auto"/>
              <w:jc w:val="center"/>
              <w:rPr>
                <w:rFonts w:cstheme="minorHAnsi"/>
              </w:rPr>
            </w:pPr>
            <w:r>
              <w:rPr>
                <w:rFonts w:cstheme="minorHAnsi"/>
              </w:rPr>
              <w:t>0</w:t>
            </w:r>
          </w:p>
        </w:tc>
      </w:tr>
      <w:tr w14:paraId="3F5D6136" w14:textId="77777777" w:rsidTr="00110020">
        <w:tblPrEx>
          <w:tblW w:w="0" w:type="auto"/>
          <w:tblLook w:val="04A0"/>
        </w:tblPrEx>
        <w:tc>
          <w:tcPr>
            <w:tcW w:w="2830" w:type="dxa"/>
          </w:tcPr>
          <w:p w:rsidR="00F8058C" w:rsidRPr="00DD10FB" w:rsidP="00110020" w14:paraId="0CFE3927" w14:textId="77777777">
            <w:pPr>
              <w:spacing w:after="160" w:line="259" w:lineRule="auto"/>
              <w:rPr>
                <w:rFonts w:cstheme="minorHAnsi"/>
                <w:i/>
                <w:iCs/>
              </w:rPr>
            </w:pPr>
            <w:r w:rsidRPr="00DD10FB">
              <w:rPr>
                <w:rFonts w:cstheme="minorHAnsi"/>
              </w:rPr>
              <w:t>13 Auka brukarbetaling</w:t>
            </w:r>
          </w:p>
        </w:tc>
        <w:tc>
          <w:tcPr>
            <w:tcW w:w="1560" w:type="dxa"/>
          </w:tcPr>
          <w:p w:rsidR="00F8058C" w:rsidRPr="00DD10FB" w:rsidP="00110020" w14:paraId="0FE3575A" w14:textId="77777777">
            <w:pPr>
              <w:spacing w:after="160" w:line="259" w:lineRule="auto"/>
              <w:jc w:val="center"/>
              <w:rPr>
                <w:rFonts w:cstheme="minorHAnsi"/>
              </w:rPr>
            </w:pPr>
            <w:r>
              <w:rPr>
                <w:rFonts w:cstheme="minorHAnsi"/>
              </w:rPr>
              <w:t>100</w:t>
            </w:r>
          </w:p>
        </w:tc>
        <w:tc>
          <w:tcPr>
            <w:tcW w:w="1559" w:type="dxa"/>
          </w:tcPr>
          <w:p w:rsidR="00F8058C" w:rsidRPr="00DD10FB" w:rsidP="00110020" w14:paraId="1F9AC46E" w14:textId="77777777">
            <w:pPr>
              <w:spacing w:after="160" w:line="259" w:lineRule="auto"/>
              <w:jc w:val="center"/>
              <w:rPr>
                <w:rFonts w:cstheme="minorHAnsi"/>
              </w:rPr>
            </w:pPr>
            <w:r>
              <w:rPr>
                <w:rFonts w:cstheme="minorHAnsi"/>
              </w:rPr>
              <w:t>200</w:t>
            </w:r>
          </w:p>
        </w:tc>
        <w:tc>
          <w:tcPr>
            <w:tcW w:w="1701" w:type="dxa"/>
          </w:tcPr>
          <w:p w:rsidR="00F8058C" w:rsidRPr="00DD10FB" w:rsidP="00110020" w14:paraId="0F6E744D" w14:textId="77777777">
            <w:pPr>
              <w:spacing w:after="160" w:line="259" w:lineRule="auto"/>
              <w:jc w:val="center"/>
              <w:rPr>
                <w:rFonts w:cstheme="minorHAnsi"/>
              </w:rPr>
            </w:pPr>
            <w:r>
              <w:rPr>
                <w:rFonts w:cstheme="minorHAnsi"/>
              </w:rPr>
              <w:t>300</w:t>
            </w:r>
          </w:p>
        </w:tc>
        <w:tc>
          <w:tcPr>
            <w:tcW w:w="1525" w:type="dxa"/>
          </w:tcPr>
          <w:p w:rsidR="00F8058C" w:rsidRPr="00DD10FB" w:rsidP="00110020" w14:paraId="1B705443" w14:textId="77777777">
            <w:pPr>
              <w:spacing w:after="160" w:line="259" w:lineRule="auto"/>
              <w:jc w:val="center"/>
              <w:rPr>
                <w:rFonts w:cstheme="minorHAnsi"/>
              </w:rPr>
            </w:pPr>
            <w:r>
              <w:rPr>
                <w:rFonts w:cstheme="minorHAnsi"/>
              </w:rPr>
              <w:t>300</w:t>
            </w:r>
          </w:p>
        </w:tc>
      </w:tr>
    </w:tbl>
    <w:p w:rsidR="00F8058C" w:rsidRPr="000532F8" w:rsidP="00F8058C" w14:paraId="7C672A68" w14:textId="77777777">
      <w:pPr>
        <w:spacing w:after="160" w:line="259" w:lineRule="auto"/>
      </w:pPr>
    </w:p>
    <w:p w:rsidR="00F8058C" w:rsidRPr="000532F8" w:rsidP="00F8058C" w14:paraId="1CD2D729" w14:textId="77777777">
      <w:pPr>
        <w:sectPr w:rsidSect="00F8058C">
          <w:type w:val="continuous"/>
          <w:pgSz w:w="11907" w:h="16840" w:code="9"/>
          <w:pgMar w:top="1843" w:right="1361" w:bottom="1134" w:left="1361" w:header="425" w:footer="425" w:gutter="0"/>
          <w:cols w:space="227"/>
          <w:docGrid w:linePitch="360"/>
        </w:sectPr>
      </w:pPr>
    </w:p>
    <w:p w:rsidR="00F8058C" w:rsidRPr="000532F8" w:rsidP="00F8058C" w14:paraId="5F9511A4" w14:textId="77777777">
      <w:pPr>
        <w:sectPr w:rsidSect="00F8058C">
          <w:type w:val="continuous"/>
          <w:pgSz w:w="11907" w:h="16840" w:code="9"/>
          <w:pgMar w:top="2495" w:right="1361" w:bottom="1134" w:left="1361" w:header="425" w:footer="425" w:gutter="0"/>
          <w:cols w:num="2" w:space="709"/>
          <w:docGrid w:linePitch="360"/>
        </w:sectPr>
      </w:pPr>
    </w:p>
    <w:p w:rsidR="00501F0B" w:rsidRPr="009F1BA0" w:rsidP="00501F0B" w14:paraId="74D2A0EF" w14:textId="77777777">
      <w:r w:rsidRPr="000532F8">
        <w:rPr>
          <w:lang w:eastAsia="nb-NO"/>
        </w:rPr>
        <mc:AlternateContent>
          <mc:Choice Requires="wps">
            <w:drawing>
              <wp:anchor distT="45720" distB="45720" distL="114300" distR="114300" simplePos="0" relativeHeight="251660288"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8058C" w:rsidRPr="00EE25CE" w:rsidP="00F8058C" w14:paraId="20C430D0" w14:textId="77777777">
                            <w:pPr>
                              <w:rPr>
                                <w:color w:val="9BBB59" w:themeColor="accent3"/>
                                <w:sz w:val="14"/>
                                <w:szCs w:val="14"/>
                              </w:rPr>
                            </w:pPr>
                            <w:r>
                              <w:rPr>
                                <w:color w:val="9BBB59" w:themeColor="accent3"/>
                                <w:sz w:val="14"/>
                                <w:szCs w:val="14"/>
                              </w:rPr>
                              <w:t>VINJE</w:t>
                            </w:r>
                            <w:r w:rsidRPr="00EE25CE">
                              <w:rPr>
                                <w:color w:val="9BBB59" w:themeColor="accent3"/>
                                <w:sz w:val="14"/>
                                <w:szCs w:val="14"/>
                              </w:rPr>
                              <w:t xml:space="preserve"> KOMMUNE </w:t>
                            </w:r>
                            <w:r>
                              <w:rPr>
                                <w:rFonts w:cstheme="minorHAnsi"/>
                                <w:color w:val="9BBB59"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1312" fillcolor="white" stroked="f">
                <v:textbox inset="39.69pt">
                  <w:txbxContent>
                    <w:p w:rsidR="00F8058C" w:rsidRPr="00EE25CE" w:rsidP="00F8058C" w14:paraId="3F4547D7" w14:textId="77777777">
                      <w:pPr>
                        <w:rPr>
                          <w:color w:val="9BBB59" w:themeColor="accent3"/>
                          <w:sz w:val="14"/>
                          <w:szCs w:val="14"/>
                        </w:rPr>
                      </w:pPr>
                      <w:r>
                        <w:rPr>
                          <w:color w:val="9BBB59" w:themeColor="accent3"/>
                          <w:sz w:val="14"/>
                          <w:szCs w:val="14"/>
                        </w:rPr>
                        <w:t>VINJE</w:t>
                      </w:r>
                      <w:r w:rsidRPr="00EE25CE">
                        <w:rPr>
                          <w:color w:val="9BBB59" w:themeColor="accent3"/>
                          <w:sz w:val="14"/>
                          <w:szCs w:val="14"/>
                        </w:rPr>
                        <w:t xml:space="preserve"> KOMMUNE </w:t>
                      </w:r>
                      <w:r>
                        <w:rPr>
                          <w:rFonts w:cstheme="minorHAnsi"/>
                          <w:color w:val="9BBB59" w:themeColor="accent3"/>
                          <w:sz w:val="14"/>
                          <w:szCs w:val="14"/>
                        </w:rPr>
                        <w:t>KOMMUNEKOMPASS 2026</w:t>
                      </w:r>
                    </w:p>
                  </w:txbxContent>
                </v:textbox>
              </v:shape>
            </w:pict>
          </mc:Fallback>
        </mc:AlternateContent>
      </w:r>
      <w:bookmarkStart w:id="0" w:name="VEDLEGG"/>
      <w:bookmarkStart w:id="1" w:name="KOPITILTABELL"/>
      <w:bookmarkEnd w:id="0"/>
      <w:bookmarkEnd w:id="1"/>
    </w:p>
    <w:sectPr w:rsidSect="002D44B5">
      <w:headerReference w:type="default" r:id="rId8"/>
      <w:footerReference w:type="default" r:id="rId9"/>
      <w:headerReference w:type="first" r:id="rId10"/>
      <w:footerReference w:type="first" r:id="rId11"/>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058C" w:rsidRPr="00627FB4" w:rsidP="00627FB4" w14:paraId="43897BF7" w14:textId="77777777">
    <w:pPr>
      <w:pStyle w:val="Footer"/>
      <w:ind w:left="-567"/>
      <w:jc w:val="right"/>
    </w:pPr>
    <w:r>
      <w:rPr>
        <w:rFonts w:asciiTheme="minorHAnsi" w:hAnsiTheme="minorHAnsi" w:cstheme="minorHAnsi"/>
      </w:rPr>
      <w:t xml:space="preserve">Økonomianalyse Kommunekompass </w:t>
    </w:r>
    <w:r>
      <w:t>VINJE</w:t>
    </w:r>
    <w:r w:rsidRPr="00627FB4">
      <w:t xml:space="preserve"> KOMMUNE  |  </w:t>
    </w:r>
    <w:r w:rsidRPr="00627FB4">
      <w:fldChar w:fldCharType="begin"/>
    </w:r>
    <w:r w:rsidRPr="00627FB4">
      <w:instrText xml:space="preserve"> PAGE  \* Arabic  \* MERGEFORMAT </w:instrText>
    </w:r>
    <w:r w:rsidRPr="00627FB4">
      <w:fldChar w:fldCharType="separate"/>
    </w:r>
    <w:r>
      <w:t>3</w:t>
    </w:r>
    <w:r w:rsidRPr="00627FB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21A75B3A" w14:textId="77777777" w:rsidTr="008906F8">
      <w:tblPrEx>
        <w:tblW w:w="9498" w:type="dxa"/>
        <w:tblLayout w:type="fixed"/>
        <w:tblLook w:val="04A0"/>
      </w:tblPrEx>
      <w:tc>
        <w:tcPr>
          <w:tcW w:w="2352" w:type="dxa"/>
        </w:tcPr>
        <w:p w:rsidR="00514FC9" w:rsidRPr="00127DD4" w:rsidP="00157031" w14:paraId="6A15391B" w14:textId="77777777">
          <w:pPr>
            <w:tabs>
              <w:tab w:val="center" w:pos="4536"/>
              <w:tab w:val="right" w:pos="9072"/>
            </w:tabs>
            <w:spacing w:before="60"/>
            <w:rPr>
              <w:rFonts w:eastAsia="Times New Roman" w:cs="Arial"/>
              <w:sz w:val="16"/>
              <w:szCs w:val="24"/>
              <w:lang w:eastAsia="nb-NO"/>
            </w:rPr>
          </w:pPr>
        </w:p>
      </w:tc>
      <w:tc>
        <w:tcPr>
          <w:tcW w:w="2114" w:type="dxa"/>
        </w:tcPr>
        <w:p w:rsidR="00514FC9" w:rsidRPr="00127DD4" w:rsidP="00157031" w14:paraId="4B3CBBFE" w14:textId="77777777">
          <w:pPr>
            <w:tabs>
              <w:tab w:val="center" w:pos="4536"/>
              <w:tab w:val="right" w:pos="9072"/>
            </w:tabs>
            <w:spacing w:before="60"/>
            <w:rPr>
              <w:rFonts w:eastAsia="Times New Roman" w:cs="Arial"/>
              <w:sz w:val="16"/>
              <w:szCs w:val="24"/>
              <w:lang w:eastAsia="nb-NO"/>
            </w:rPr>
          </w:pPr>
        </w:p>
      </w:tc>
      <w:tc>
        <w:tcPr>
          <w:tcW w:w="1903" w:type="dxa"/>
        </w:tcPr>
        <w:p w:rsidR="00514FC9" w:rsidRPr="00127DD4" w:rsidP="00157031" w14:paraId="7404CA6C" w14:textId="77777777">
          <w:pPr>
            <w:tabs>
              <w:tab w:val="center" w:pos="4536"/>
              <w:tab w:val="right" w:pos="9072"/>
            </w:tabs>
            <w:spacing w:before="60"/>
            <w:rPr>
              <w:rFonts w:eastAsia="Times New Roman" w:cs="Arial"/>
              <w:sz w:val="16"/>
              <w:szCs w:val="24"/>
              <w:lang w:eastAsia="nb-NO"/>
            </w:rPr>
          </w:pPr>
        </w:p>
      </w:tc>
      <w:tc>
        <w:tcPr>
          <w:tcW w:w="3129" w:type="dxa"/>
        </w:tcPr>
        <w:p w:rsidR="00514FC9" w:rsidRPr="00127DD4" w:rsidP="00157031" w14:paraId="76D6988D" w14:textId="77777777">
          <w:pPr>
            <w:tabs>
              <w:tab w:val="center" w:pos="4536"/>
              <w:tab w:val="right" w:pos="9072"/>
            </w:tabs>
            <w:spacing w:before="60"/>
            <w:rPr>
              <w:rFonts w:eastAsia="Times New Roman" w:cs="Arial"/>
              <w:sz w:val="16"/>
              <w:szCs w:val="24"/>
              <w:lang w:eastAsia="nb-NO"/>
            </w:rPr>
          </w:pPr>
        </w:p>
      </w:tc>
    </w:tr>
  </w:tbl>
  <w:p w:rsidR="00022151" w14:paraId="2C63793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851622" w:rsidP="00D2276A" w14:paraId="65BB18B9" w14:textId="77777777">
    <w:pPr>
      <w:pStyle w:val="Footer"/>
      <w:rPr>
        <w:lang w:val="en-US"/>
      </w:rPr>
    </w:pPr>
  </w:p>
  <w:p w:rsidR="00D2276A" w:rsidRPr="00572756" w:rsidP="00D2276A" w14:paraId="55B05CA7" w14:textId="77777777">
    <w:pPr>
      <w:pStyle w:val="Footer"/>
      <w:ind w:left="-1276"/>
      <w:rPr>
        <w:lang w:val="en-US"/>
      </w:rPr>
    </w:pPr>
  </w:p>
  <w:p w:rsidR="00127DD4" w:rsidRPr="00572756" w:rsidP="00501F0B" w14:paraId="69DF5EA3" w14:textId="77777777">
    <w:pPr>
      <w:pStyle w:val="Footer"/>
      <w:ind w:left="-1276"/>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058C" w14:paraId="2BCC315F" w14:textId="77777777">
    <w:pPr>
      <w:pStyle w:val="Header"/>
    </w:pPr>
    <w:r>
      <w:rPr>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P="00CB7509" w14:paraId="2A6D141D" w14:textId="77777777">
    <w:pPr>
      <w:pStyle w:val="Header"/>
      <w:jc w:val="right"/>
      <w:rPr>
        <w:lang w:val="nb-NO"/>
      </w:rPr>
    </w:pPr>
    <w:r>
      <w:rPr>
        <w:lang w:val="nb-NO"/>
      </w:rPr>
      <w:t>Vinje kommune</w:t>
    </w:r>
  </w:p>
  <w:p w:rsidR="00022151" w:rsidRPr="00CB7509" w:rsidP="00CB7509" w14:paraId="35A95901" w14:textId="77777777">
    <w:pPr>
      <w:pStyle w:val="Header"/>
      <w:jc w:val="right"/>
      <w:rPr>
        <w:lang w:val="nb-NO"/>
      </w:rPr>
    </w:pPr>
    <w:r>
      <w:rPr>
        <w:lang w:val="nb-NO"/>
      </w:rPr>
      <w:t xml:space="preserve">Side </w:t>
    </w:r>
    <w:r>
      <w:rPr>
        <w:lang w:val="nb-NO"/>
      </w:rPr>
      <w:fldChar w:fldCharType="begin"/>
    </w:r>
    <w:r>
      <w:rPr>
        <w:lang w:val="nb-NO"/>
      </w:rPr>
      <w:instrText xml:space="preserve"> PAGE   \* MERGEFORMAT </w:instrText>
    </w:r>
    <w:r>
      <w:rPr>
        <w:lang w:val="nb-NO"/>
      </w:rPr>
      <w:fldChar w:fldCharType="separate"/>
    </w:r>
    <w:r w:rsidR="00BE0AC4">
      <w:rPr>
        <w:lang w:val="nb-NO"/>
      </w:rPr>
      <w:t>2</w:t>
    </w:r>
    <w:r>
      <w:rPr>
        <w:lang w:val="nb-NO"/>
      </w:rPr>
      <w:fldChar w:fldCharType="end"/>
    </w:r>
    <w:r>
      <w:rPr>
        <w:lang w:val="nb-NO"/>
      </w:rPr>
      <w:t>/</w:t>
    </w:r>
    <w:r w:rsidRPr="0078390D" w:rsidR="0078390D">
      <w:fldChar w:fldCharType="begin"/>
    </w:r>
    <w:r>
      <w:instrText xml:space="preserve"> NUMPAGES   \* MERGEFORMAT </w:instrText>
    </w:r>
    <w:r w:rsidRPr="0078390D" w:rsidR="0078390D">
      <w:fldChar w:fldCharType="separate"/>
    </w:r>
    <w:r w:rsidRPr="0078390D" w:rsidR="0078390D">
      <w:rPr>
        <w:lang w:val="nb-NO"/>
      </w:rPr>
      <w:t>1</w:t>
    </w:r>
    <w:r w:rsidRPr="0078390D" w:rsidR="0078390D">
      <w:rPr>
        <w:lang w:val="nb-N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800" w:type="dxa"/>
      <w:tblInd w:w="-284" w:type="dxa"/>
      <w:tblLook w:val="00A0"/>
    </w:tblPr>
    <w:tblGrid>
      <w:gridCol w:w="1277"/>
      <w:gridCol w:w="4481"/>
      <w:gridCol w:w="4042"/>
    </w:tblGrid>
    <w:tr w14:paraId="00130466" w14:textId="77777777" w:rsidTr="000E543F">
      <w:tblPrEx>
        <w:tblW w:w="9800" w:type="dxa"/>
        <w:tblInd w:w="-284" w:type="dxa"/>
        <w:tblLook w:val="00A0"/>
      </w:tblPrEx>
      <w:trPr>
        <w:trHeight w:hRule="exact" w:val="1428"/>
      </w:trPr>
      <w:tc>
        <w:tcPr>
          <w:tcW w:w="1277" w:type="dxa"/>
        </w:tcPr>
        <w:p w:rsidR="00A56DA7" w:rsidRPr="00127DD4" w:rsidP="00A56DA7" w14:paraId="4A94117C" w14:textId="77777777">
          <w:pPr>
            <w:spacing w:before="120" w:after="160" w:line="259" w:lineRule="auto"/>
            <w:rPr>
              <w:rFonts w:eastAsia="Times New Roman" w:cs="Arial"/>
              <w:lang w:val="nb-NO"/>
            </w:rPr>
          </w:pPr>
        </w:p>
      </w:tc>
      <w:tc>
        <w:tcPr>
          <w:tcW w:w="4481" w:type="dxa"/>
        </w:tcPr>
        <w:p w:rsidR="00A56DA7" w:rsidRPr="00127DD4" w:rsidP="00A56DA7" w14:paraId="2D6FACD2" w14:textId="77777777">
          <w:pPr>
            <w:spacing w:before="120"/>
            <w:rPr>
              <w:rFonts w:eastAsia="Times New Roman" w:cs="Arial"/>
              <w:sz w:val="28"/>
              <w:szCs w:val="28"/>
              <w:lang w:eastAsia="nb-NO"/>
            </w:rPr>
          </w:pPr>
        </w:p>
      </w:tc>
      <w:tc>
        <w:tcPr>
          <w:tcW w:w="4042" w:type="dxa"/>
        </w:tcPr>
        <w:p w:rsidR="00A56DA7" w:rsidRPr="00127DD4" w:rsidP="00A56DA7" w14:paraId="3045C7E9" w14:textId="77777777">
          <w:pPr>
            <w:rPr>
              <w:rFonts w:eastAsia="Times New Roman" w:cs="Arial"/>
              <w:lang w:eastAsia="nb-NO"/>
            </w:rPr>
          </w:pPr>
          <w:r w:rsidRPr="009F1BA0">
            <w:drawing>
              <wp:inline distT="0" distB="0" distL="0" distR="0">
                <wp:extent cx="1940400" cy="752400"/>
                <wp:effectExtent l="0" t="0" r="3175" b="0"/>
                <wp:docPr id="1969957704" name="Bilde 1969957704"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57704"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tbl>
  <w:p w:rsidR="00022151" w:rsidRPr="00127DD4" w:rsidP="00632561" w14:paraId="749C6C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aksbehandlers telefon" style="width:8.05pt;height:10.75pt" o:bullet="t">
        <v:imagedata r:id="rId1" o:title="" cropright="-53703f"/>
      </v:shape>
    </w:pict>
  </w:numPicBullet>
  <w:abstractNum w:abstractNumId="0"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2CE15D77"/>
    <w:multiLevelType w:val="singleLevel"/>
    <w:tmpl w:val="E760FA8C"/>
    <w:lvl w:ilvl="0">
      <w:start w:val="3"/>
      <w:numFmt w:val="bullet"/>
      <w:lvlText w:val="-"/>
      <w:lvlJc w:val="left"/>
      <w:pPr>
        <w:tabs>
          <w:tab w:val="num" w:pos="405"/>
        </w:tabs>
        <w:ind w:left="405" w:hanging="360"/>
      </w:pPr>
    </w:lvl>
  </w:abstractNum>
  <w:num w:numId="1" w16cid:durableId="1291933141">
    <w:abstractNumId w:val="2"/>
  </w:num>
  <w:num w:numId="2" w16cid:durableId="986130206">
    <w:abstractNumId w:val="0"/>
  </w:num>
  <w:num w:numId="3" w16cid:durableId="208063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8"/>
    <w:rsid w:val="0001122B"/>
    <w:rsid w:val="0001408F"/>
    <w:rsid w:val="00022151"/>
    <w:rsid w:val="00023761"/>
    <w:rsid w:val="00026672"/>
    <w:rsid w:val="00031D85"/>
    <w:rsid w:val="00045DD1"/>
    <w:rsid w:val="000532F8"/>
    <w:rsid w:val="00072110"/>
    <w:rsid w:val="000B1EB7"/>
    <w:rsid w:val="000E4B19"/>
    <w:rsid w:val="001071F3"/>
    <w:rsid w:val="00110020"/>
    <w:rsid w:val="00120F36"/>
    <w:rsid w:val="00127DD4"/>
    <w:rsid w:val="001507A2"/>
    <w:rsid w:val="00157031"/>
    <w:rsid w:val="00160C36"/>
    <w:rsid w:val="001734A9"/>
    <w:rsid w:val="001B214F"/>
    <w:rsid w:val="001B7AD8"/>
    <w:rsid w:val="001D5AF5"/>
    <w:rsid w:val="001E3946"/>
    <w:rsid w:val="00214692"/>
    <w:rsid w:val="002233B7"/>
    <w:rsid w:val="002401EB"/>
    <w:rsid w:val="00262ECC"/>
    <w:rsid w:val="00276470"/>
    <w:rsid w:val="002A28FA"/>
    <w:rsid w:val="002A734A"/>
    <w:rsid w:val="002C5745"/>
    <w:rsid w:val="002D44B5"/>
    <w:rsid w:val="002E3C46"/>
    <w:rsid w:val="00307CE5"/>
    <w:rsid w:val="00312E72"/>
    <w:rsid w:val="0031375C"/>
    <w:rsid w:val="0031557E"/>
    <w:rsid w:val="003329F7"/>
    <w:rsid w:val="00370262"/>
    <w:rsid w:val="003838F5"/>
    <w:rsid w:val="0039341B"/>
    <w:rsid w:val="00397C92"/>
    <w:rsid w:val="003B4EB6"/>
    <w:rsid w:val="003C6C0F"/>
    <w:rsid w:val="003D5BDD"/>
    <w:rsid w:val="003E0D22"/>
    <w:rsid w:val="003F693E"/>
    <w:rsid w:val="00412AAA"/>
    <w:rsid w:val="00431062"/>
    <w:rsid w:val="00433B51"/>
    <w:rsid w:val="00435DC4"/>
    <w:rsid w:val="00445239"/>
    <w:rsid w:val="0045347C"/>
    <w:rsid w:val="004729B8"/>
    <w:rsid w:val="00484E9E"/>
    <w:rsid w:val="00492313"/>
    <w:rsid w:val="0049566A"/>
    <w:rsid w:val="004B19F9"/>
    <w:rsid w:val="004B3093"/>
    <w:rsid w:val="004C3996"/>
    <w:rsid w:val="00501F0B"/>
    <w:rsid w:val="00504326"/>
    <w:rsid w:val="00514FC9"/>
    <w:rsid w:val="0052756C"/>
    <w:rsid w:val="0054089F"/>
    <w:rsid w:val="0054133C"/>
    <w:rsid w:val="0055461C"/>
    <w:rsid w:val="00565A9B"/>
    <w:rsid w:val="0056680D"/>
    <w:rsid w:val="00572756"/>
    <w:rsid w:val="00590C07"/>
    <w:rsid w:val="005960DD"/>
    <w:rsid w:val="005B4B40"/>
    <w:rsid w:val="005D33F5"/>
    <w:rsid w:val="00600DBB"/>
    <w:rsid w:val="00602D7E"/>
    <w:rsid w:val="00607351"/>
    <w:rsid w:val="00614A1B"/>
    <w:rsid w:val="006228B3"/>
    <w:rsid w:val="00625907"/>
    <w:rsid w:val="00627FB4"/>
    <w:rsid w:val="00632561"/>
    <w:rsid w:val="0065418A"/>
    <w:rsid w:val="0065632B"/>
    <w:rsid w:val="00664128"/>
    <w:rsid w:val="00666899"/>
    <w:rsid w:val="0067106F"/>
    <w:rsid w:val="00671BDD"/>
    <w:rsid w:val="0069588E"/>
    <w:rsid w:val="006A0665"/>
    <w:rsid w:val="006A2B0A"/>
    <w:rsid w:val="006B0B2E"/>
    <w:rsid w:val="006B0CEF"/>
    <w:rsid w:val="006B1518"/>
    <w:rsid w:val="006D7498"/>
    <w:rsid w:val="006E0433"/>
    <w:rsid w:val="006F43CD"/>
    <w:rsid w:val="006F5F3D"/>
    <w:rsid w:val="00744E02"/>
    <w:rsid w:val="00767BDD"/>
    <w:rsid w:val="007715CE"/>
    <w:rsid w:val="0078390D"/>
    <w:rsid w:val="00785D4F"/>
    <w:rsid w:val="007867F9"/>
    <w:rsid w:val="007F250E"/>
    <w:rsid w:val="00851622"/>
    <w:rsid w:val="00851772"/>
    <w:rsid w:val="008517CE"/>
    <w:rsid w:val="00863995"/>
    <w:rsid w:val="0087250A"/>
    <w:rsid w:val="008A4503"/>
    <w:rsid w:val="008B4838"/>
    <w:rsid w:val="008D0377"/>
    <w:rsid w:val="008D204F"/>
    <w:rsid w:val="008F01A2"/>
    <w:rsid w:val="008F343A"/>
    <w:rsid w:val="009021D6"/>
    <w:rsid w:val="009038C3"/>
    <w:rsid w:val="009259EA"/>
    <w:rsid w:val="0094061A"/>
    <w:rsid w:val="009857E2"/>
    <w:rsid w:val="0099048C"/>
    <w:rsid w:val="009937C8"/>
    <w:rsid w:val="009C4944"/>
    <w:rsid w:val="009C5327"/>
    <w:rsid w:val="009F1BA0"/>
    <w:rsid w:val="009F3F4C"/>
    <w:rsid w:val="00A00D52"/>
    <w:rsid w:val="00A11173"/>
    <w:rsid w:val="00A16C77"/>
    <w:rsid w:val="00A2312D"/>
    <w:rsid w:val="00A400BF"/>
    <w:rsid w:val="00A56DA7"/>
    <w:rsid w:val="00A56FD7"/>
    <w:rsid w:val="00A72CA4"/>
    <w:rsid w:val="00A737C6"/>
    <w:rsid w:val="00A8621B"/>
    <w:rsid w:val="00AB08B5"/>
    <w:rsid w:val="00AD487A"/>
    <w:rsid w:val="00AD5635"/>
    <w:rsid w:val="00AE7248"/>
    <w:rsid w:val="00B03DBA"/>
    <w:rsid w:val="00B07192"/>
    <w:rsid w:val="00B225E4"/>
    <w:rsid w:val="00B2422D"/>
    <w:rsid w:val="00B72B17"/>
    <w:rsid w:val="00B7638C"/>
    <w:rsid w:val="00B80B5D"/>
    <w:rsid w:val="00B9479A"/>
    <w:rsid w:val="00BD002C"/>
    <w:rsid w:val="00BD1F45"/>
    <w:rsid w:val="00BE0AC4"/>
    <w:rsid w:val="00BE1520"/>
    <w:rsid w:val="00BE248A"/>
    <w:rsid w:val="00BF6698"/>
    <w:rsid w:val="00C04684"/>
    <w:rsid w:val="00C325AA"/>
    <w:rsid w:val="00C37BC6"/>
    <w:rsid w:val="00C51CC2"/>
    <w:rsid w:val="00C837DF"/>
    <w:rsid w:val="00C90C49"/>
    <w:rsid w:val="00CA5F38"/>
    <w:rsid w:val="00CB344F"/>
    <w:rsid w:val="00CB41E1"/>
    <w:rsid w:val="00CB513B"/>
    <w:rsid w:val="00CB7509"/>
    <w:rsid w:val="00CC2242"/>
    <w:rsid w:val="00CE286B"/>
    <w:rsid w:val="00CF5FCD"/>
    <w:rsid w:val="00D2276A"/>
    <w:rsid w:val="00D4208C"/>
    <w:rsid w:val="00D5002C"/>
    <w:rsid w:val="00D673C0"/>
    <w:rsid w:val="00D91DB4"/>
    <w:rsid w:val="00DA3012"/>
    <w:rsid w:val="00DB422B"/>
    <w:rsid w:val="00DB4936"/>
    <w:rsid w:val="00DC0D61"/>
    <w:rsid w:val="00DC2883"/>
    <w:rsid w:val="00DC37D1"/>
    <w:rsid w:val="00DD10FB"/>
    <w:rsid w:val="00DD39A8"/>
    <w:rsid w:val="00DF1A73"/>
    <w:rsid w:val="00DF2152"/>
    <w:rsid w:val="00E140E7"/>
    <w:rsid w:val="00E22E37"/>
    <w:rsid w:val="00E247C5"/>
    <w:rsid w:val="00E278C1"/>
    <w:rsid w:val="00E33200"/>
    <w:rsid w:val="00E565FF"/>
    <w:rsid w:val="00E61AC8"/>
    <w:rsid w:val="00E64673"/>
    <w:rsid w:val="00E65499"/>
    <w:rsid w:val="00E71F08"/>
    <w:rsid w:val="00E83D5C"/>
    <w:rsid w:val="00E85BF3"/>
    <w:rsid w:val="00E96FA2"/>
    <w:rsid w:val="00EB4BA9"/>
    <w:rsid w:val="00EB4D23"/>
    <w:rsid w:val="00EE25CE"/>
    <w:rsid w:val="00F02EB5"/>
    <w:rsid w:val="00F128A3"/>
    <w:rsid w:val="00F128BD"/>
    <w:rsid w:val="00F17BA6"/>
    <w:rsid w:val="00F30734"/>
    <w:rsid w:val="00F30742"/>
    <w:rsid w:val="00F45A34"/>
    <w:rsid w:val="00F46FFF"/>
    <w:rsid w:val="00F51A34"/>
    <w:rsid w:val="00F523D1"/>
    <w:rsid w:val="00F670C4"/>
    <w:rsid w:val="00F75E16"/>
    <w:rsid w:val="00F8058C"/>
    <w:rsid w:val="00FA3711"/>
    <w:rsid w:val="00FB68EF"/>
    <w:rsid w:val="00FD7523"/>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67849ADE"/>
  <w15:docId w15:val="{E2ECA248-7B89-4E26-9375-FB619951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936"/>
    <w:pPr>
      <w:spacing w:after="0" w:line="240" w:lineRule="auto"/>
    </w:pPr>
    <w:rPr>
      <w:rFonts w:ascii="Calibri" w:hAnsi="Calibri"/>
      <w:noProof/>
      <w:sz w:val="24"/>
      <w14:ligatures w14:val="standardContextual"/>
    </w:rPr>
  </w:style>
  <w:style w:type="paragraph" w:styleId="Heading1">
    <w:name w:val="heading 1"/>
    <w:basedOn w:val="Normal"/>
    <w:next w:val="Normal"/>
    <w:link w:val="Overskrift1Teg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gn"/>
    <w:uiPriority w:val="9"/>
    <w:unhideWhenUsed/>
    <w:qFormat/>
    <w:rsid w:val="0049566A"/>
    <w:pPr>
      <w:keepNext/>
      <w:keepLines/>
      <w:spacing w:before="4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rsid w:val="006F5F3D"/>
    <w:pPr>
      <w:tabs>
        <w:tab w:val="center" w:pos="4536"/>
        <w:tab w:val="right" w:pos="9072"/>
      </w:tabs>
    </w:pPr>
    <w:rPr>
      <w:rFonts w:eastAsia="Times New Roman" w:cs="Times New Roman"/>
      <w:sz w:val="20"/>
    </w:rPr>
  </w:style>
  <w:style w:type="character" w:customStyle="1" w:styleId="TopptekstTegn">
    <w:name w:val="Topptekst Teg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unntekstTegn"/>
    <w:uiPriority w:val="99"/>
    <w:rsid w:val="006F5F3D"/>
    <w:pPr>
      <w:tabs>
        <w:tab w:val="center" w:pos="4536"/>
        <w:tab w:val="right" w:pos="9072"/>
      </w:tabs>
      <w:spacing w:line="264" w:lineRule="auto"/>
    </w:pPr>
    <w:rPr>
      <w:rFonts w:eastAsia="Times New Roman" w:cs="Times New Roman"/>
      <w:sz w:val="14"/>
    </w:rPr>
  </w:style>
  <w:style w:type="character" w:customStyle="1" w:styleId="BunntekstTegn">
    <w:name w:val="Bunntekst Teg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gn"/>
    <w:uiPriority w:val="99"/>
    <w:semiHidden/>
    <w:unhideWhenUsed/>
    <w:rsid w:val="006F5F3D"/>
    <w:rPr>
      <w:rFonts w:ascii="Tahoma" w:hAnsi="Tahoma" w:cs="Tahoma"/>
      <w:sz w:val="16"/>
      <w:szCs w:val="16"/>
    </w:rPr>
  </w:style>
  <w:style w:type="character" w:customStyle="1" w:styleId="BobletekstTegn">
    <w:name w:val="Bobletekst Teg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gn">
    <w:name w:val="Overskrift 1 Teg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gn"/>
    <w:rsid w:val="0031375C"/>
    <w:rPr>
      <w:rFonts w:eastAsia="Times New Roman" w:cs="Times New Roman"/>
      <w:i/>
      <w:sz w:val="20"/>
      <w:szCs w:val="20"/>
      <w:lang w:eastAsia="nb-NO"/>
    </w:rPr>
  </w:style>
  <w:style w:type="character" w:customStyle="1" w:styleId="BrdtekstTegn">
    <w:name w:val="Brødtekst Teg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noProof w:val="0"/>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3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gn">
    <w:name w:val="Overskrift 2 Tegn"/>
    <w:basedOn w:val="DefaultParagraphFont"/>
    <w:link w:val="Heading2"/>
    <w:uiPriority w:val="9"/>
    <w:rsid w:val="0049566A"/>
    <w:rPr>
      <w:rFonts w:ascii="Calibri" w:hAnsi="Calibri" w:eastAsiaTheme="majorEastAsia" w:cstheme="majorBidi"/>
      <w:b/>
      <w:noProof/>
      <w:sz w:val="26"/>
      <w:szCs w:val="26"/>
      <w14:ligatures w14:val="standardContextual"/>
    </w:rPr>
  </w:style>
  <w:style w:type="paragraph" w:styleId="Title">
    <w:name w:val="Title"/>
    <w:basedOn w:val="Normal"/>
    <w:next w:val="Normal"/>
    <w:link w:val="TittelTegn"/>
    <w:uiPriority w:val="10"/>
    <w:qFormat/>
    <w:rsid w:val="00BE248A"/>
    <w:pPr>
      <w:contextualSpacing/>
    </w:pPr>
    <w:rPr>
      <w:rFonts w:eastAsiaTheme="majorEastAsia" w:cstheme="majorBidi"/>
      <w:spacing w:val="-10"/>
      <w:kern w:val="28"/>
      <w:sz w:val="32"/>
      <w:szCs w:val="56"/>
    </w:rPr>
  </w:style>
  <w:style w:type="character" w:customStyle="1" w:styleId="TittelTegn">
    <w:name w:val="Tittel Tegn"/>
    <w:basedOn w:val="DefaultParagraphFont"/>
    <w:link w:val="Title"/>
    <w:uiPriority w:val="10"/>
    <w:rsid w:val="00BE248A"/>
    <w:rPr>
      <w:rFonts w:ascii="Calibri" w:hAnsi="Calibri" w:eastAsiaTheme="majorEastAsia" w:cstheme="majorBidi"/>
      <w:noProof/>
      <w:spacing w:val="-10"/>
      <w:kern w:val="28"/>
      <w:sz w:val="32"/>
      <w:szCs w:val="56"/>
      <w14:ligatures w14:val="standardContextual"/>
    </w:rPr>
  </w:style>
  <w:style w:type="paragraph" w:styleId="ListParagraph">
    <w:name w:val="List Paragraph"/>
    <w:basedOn w:val="Normal"/>
    <w:uiPriority w:val="34"/>
    <w:qFormat/>
    <w:rsid w:val="00F8058C"/>
    <w:pPr>
      <w:ind w:left="720"/>
      <w:contextualSpacing/>
    </w:pPr>
    <w:rPr>
      <w:rFonts w:asciiTheme="minorHAnsi" w:hAnsiTheme="minorHAnsi"/>
      <w:noProof w:val="0"/>
      <w:sz w:val="22"/>
      <w:lang w:val="nb-NO"/>
      <w14:ligatures w14:val="none"/>
    </w:rPr>
  </w:style>
  <w:style w:type="paragraph" w:styleId="Subtitle">
    <w:name w:val="Subtitle"/>
    <w:basedOn w:val="Normal"/>
    <w:next w:val="Normal"/>
    <w:link w:val="UndertittelTegn"/>
    <w:uiPriority w:val="11"/>
    <w:qFormat/>
    <w:rsid w:val="00F8058C"/>
    <w:pPr>
      <w:numPr>
        <w:ilvl w:val="1"/>
      </w:numPr>
    </w:pPr>
    <w:rPr>
      <w:rFonts w:asciiTheme="majorHAnsi" w:eastAsiaTheme="minorEastAsia" w:hAnsiTheme="majorHAnsi" w:cstheme="majorHAnsi"/>
      <w:noProof w:val="0"/>
      <w:color w:val="9BBB59" w:themeColor="accent3"/>
      <w:sz w:val="28"/>
      <w:lang w:val="nb-NO"/>
      <w14:ligatures w14:val="none"/>
    </w:rPr>
  </w:style>
  <w:style w:type="character" w:customStyle="1" w:styleId="UndertittelTegn">
    <w:name w:val="Undertittel Tegn"/>
    <w:basedOn w:val="DefaultParagraphFont"/>
    <w:link w:val="Subtitle"/>
    <w:uiPriority w:val="11"/>
    <w:rsid w:val="00F8058C"/>
    <w:rPr>
      <w:rFonts w:asciiTheme="majorHAnsi" w:eastAsiaTheme="minorEastAsia" w:hAnsiTheme="majorHAnsi" w:cstheme="majorHAnsi"/>
      <w:color w:val="9BBB59" w:themeColor="accent3"/>
      <w:sz w:val="28"/>
      <w:lang w:val="nb-NO"/>
    </w:rPr>
  </w:style>
  <w:style w:type="table" w:customStyle="1" w:styleId="Tomtabellstil">
    <w:name w:val="Tom tabellstil"/>
    <w:basedOn w:val="TableNormal"/>
    <w:uiPriority w:val="99"/>
    <w:rsid w:val="00F8058C"/>
    <w:pPr>
      <w:spacing w:after="0" w:line="240" w:lineRule="auto"/>
    </w:pPr>
    <w:rPr>
      <w:lang w:val="nb-NO"/>
    </w:rPr>
    <w:tblPr>
      <w:tblCellMar>
        <w:left w:w="0" w:type="dxa"/>
        <w:right w:w="0" w:type="dxa"/>
      </w:tblCellMar>
    </w:tblPr>
  </w:style>
  <w:style w:type="paragraph" w:customStyle="1" w:styleId="Forsidetekst">
    <w:name w:val="Forsidetekst"/>
    <w:basedOn w:val="Normal"/>
    <w:link w:val="ForsidetekstTegn"/>
    <w:qFormat/>
    <w:rsid w:val="00F8058C"/>
    <w:rPr>
      <w:rFonts w:asciiTheme="minorHAnsi" w:hAnsiTheme="minorHAnsi"/>
      <w:caps/>
      <w:noProof w:val="0"/>
      <w:color w:val="9BBB59" w:themeColor="accent3"/>
      <w:spacing w:val="6"/>
      <w:sz w:val="28"/>
      <w:lang w:val="nb-NO"/>
      <w14:ligatures w14:val="none"/>
    </w:rPr>
  </w:style>
  <w:style w:type="character" w:customStyle="1" w:styleId="ForsidetekstTegn">
    <w:name w:val="Forsidetekst Tegn"/>
    <w:basedOn w:val="DefaultParagraphFont"/>
    <w:link w:val="Forsidetekst"/>
    <w:rsid w:val="00F8058C"/>
    <w:rPr>
      <w:caps/>
      <w:color w:val="9BBB59" w:themeColor="accent3"/>
      <w:spacing w:val="6"/>
      <w:sz w:val="28"/>
      <w:lang w:val="nb-NO"/>
    </w:rPr>
  </w:style>
  <w:style w:type="character" w:customStyle="1" w:styleId="normaltextrun">
    <w:name w:val="normaltextrun"/>
    <w:basedOn w:val="DefaultParagraphFont"/>
    <w:rsid w:val="00F8058C"/>
  </w:style>
  <w:style w:type="character" w:customStyle="1" w:styleId="eop">
    <w:name w:val="eop"/>
    <w:basedOn w:val="DefaultParagraphFont"/>
    <w:rsid w:val="00F80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header3.xml.rels><?xml version="1.0" encoding="utf-8" standalone="yes"?><Relationships xmlns="http://schemas.openxmlformats.org/package/2006/relationships"><Relationship Id="rId1" Type="http://schemas.openxmlformats.org/officeDocument/2006/relationships/image" Target="media/image5.png" /></Relationships>
</file>

<file path=word/_rels/numbering.xml.rels><?xml version="1.0" encoding="utf-8" standalone="yes"?><Relationships xmlns="http://schemas.openxmlformats.org/package/2006/relationships"><Relationship Id="rId1" Type="http://schemas.openxmlformats.org/officeDocument/2006/relationships/image" Target="media/image6.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411719E1AD546EB8ACBF78028C496CC"/>
        <w:category>
          <w:name w:val="Generelt"/>
          <w:gallery w:val="placeholder"/>
        </w:category>
        <w:types>
          <w:type w:val="bbPlcHdr"/>
        </w:types>
        <w:behaviors>
          <w:behavior w:val="content"/>
        </w:behaviors>
        <w:guid w:val="{6A892850-9934-43E7-8E44-352B943A9B4A}"/>
      </w:docPartPr>
      <w:docPartBody>
        <w:p w:rsidR="00AE7248" w:rsidP="003C6C0F">
          <w:pPr>
            <w:pStyle w:val="E411719E1AD546EB8ACBF78028C496CC"/>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0F"/>
    <w:rsid w:val="00192053"/>
    <w:rsid w:val="001D5AF5"/>
    <w:rsid w:val="003C6C0F"/>
    <w:rsid w:val="00492C52"/>
    <w:rsid w:val="004B3093"/>
    <w:rsid w:val="006F5768"/>
    <w:rsid w:val="008D0377"/>
    <w:rsid w:val="00A2312D"/>
    <w:rsid w:val="00AE7248"/>
    <w:rsid w:val="00C90C49"/>
    <w:rsid w:val="00CC3D7E"/>
    <w:rsid w:val="00E25A37"/>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C0F"/>
    <w:rPr>
      <w:color w:val="808080"/>
    </w:rPr>
  </w:style>
  <w:style w:type="paragraph" w:customStyle="1" w:styleId="E411719E1AD546EB8ACBF78028C496CC">
    <w:name w:val="E411719E1AD546EB8ACBF78028C496CC"/>
    <w:rsid w:val="003C6C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AB4-C734-40AA-B3B3-AED8BCF7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Pages>
  <Words>2124</Words>
  <Characters>11260</Characters>
  <Application>Microsoft Office Word</Application>
  <DocSecurity>0</DocSecurity>
  <Lines>93</Lines>
  <Paragraphs>26</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Kjetil Holsæter</dc:creator>
  <cp:lastModifiedBy>Gry Åsne Aksvik</cp:lastModifiedBy>
  <cp:revision>27</cp:revision>
  <cp:lastPrinted>2021-12-09T17:49:00Z</cp:lastPrinted>
  <dcterms:created xsi:type="dcterms:W3CDTF">2024-01-17T22:19:00Z</dcterms:created>
  <dcterms:modified xsi:type="dcterms:W3CDTF">2026-08-18T12:09:00Z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