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B8B9C" w14:textId="55546CCA" w:rsidR="008D413F" w:rsidRPr="003C4BC0" w:rsidRDefault="008D413F" w:rsidP="008D413F">
      <w:pPr>
        <w:pStyle w:val="Tittel"/>
      </w:pPr>
      <w:r w:rsidRPr="003C4BC0">
        <w:t xml:space="preserve">Oppsummering </w:t>
      </w:r>
      <w:r w:rsidR="00FA5D27" w:rsidRPr="003C4BC0">
        <w:t xml:space="preserve">av </w:t>
      </w:r>
      <w:r w:rsidR="0021724E" w:rsidRPr="003C4BC0">
        <w:t>høyringssvar</w:t>
      </w:r>
      <w:r w:rsidRPr="003C4BC0">
        <w:t xml:space="preserve"> til KPA </w:t>
      </w:r>
    </w:p>
    <w:sdt>
      <w:sdtPr>
        <w:rPr>
          <w:rFonts w:asciiTheme="minorHAnsi" w:eastAsiaTheme="minorHAnsi" w:hAnsiTheme="minorHAnsi" w:cstheme="minorBidi"/>
          <w:color w:val="auto"/>
          <w:sz w:val="22"/>
          <w:szCs w:val="22"/>
          <w:lang w:eastAsia="en-US"/>
          <w14:ligatures w14:val="standardContextual"/>
        </w:rPr>
        <w:id w:val="-1415709393"/>
        <w:docPartObj>
          <w:docPartGallery w:val="Table of Contents"/>
          <w:docPartUnique/>
        </w:docPartObj>
      </w:sdtPr>
      <w:sdtEndPr>
        <w:rPr>
          <w:b/>
          <w:bCs/>
        </w:rPr>
      </w:sdtEndPr>
      <w:sdtContent>
        <w:p w14:paraId="196E4120" w14:textId="0846DA3E" w:rsidR="00236B01" w:rsidRPr="003C4BC0" w:rsidRDefault="00236B01">
          <w:pPr>
            <w:pStyle w:val="Overskriftforinnholdsfortegnelse"/>
          </w:pPr>
          <w:r w:rsidRPr="003C4BC0">
            <w:t>Innhald</w:t>
          </w:r>
        </w:p>
        <w:p w14:paraId="44745624" w14:textId="5BC76D3F" w:rsidR="00A46D82" w:rsidRDefault="00236B01">
          <w:pPr>
            <w:pStyle w:val="INNH2"/>
            <w:tabs>
              <w:tab w:val="right" w:leader="dot" w:pos="9062"/>
            </w:tabs>
            <w:rPr>
              <w:rFonts w:eastAsiaTheme="minorEastAsia"/>
              <w:noProof/>
              <w:kern w:val="2"/>
              <w:sz w:val="24"/>
              <w:szCs w:val="24"/>
              <w:lang w:eastAsia="nn-NO"/>
            </w:rPr>
          </w:pPr>
          <w:r w:rsidRPr="003C4BC0">
            <w:fldChar w:fldCharType="begin"/>
          </w:r>
          <w:r w:rsidRPr="003C4BC0">
            <w:instrText xml:space="preserve"> TOC \o "1-3" \h \z \u </w:instrText>
          </w:r>
          <w:r w:rsidRPr="003C4BC0">
            <w:fldChar w:fldCharType="separate"/>
          </w:r>
          <w:hyperlink w:anchor="_Toc238467870" w:history="1">
            <w:r w:rsidR="00A46D82" w:rsidRPr="00E86C79">
              <w:rPr>
                <w:rStyle w:val="Hyperkobling"/>
                <w:noProof/>
              </w:rPr>
              <w:t>Statsforvaltaren i Vestfold og Telemark</w:t>
            </w:r>
            <w:r w:rsidR="00A46D82">
              <w:rPr>
                <w:noProof/>
                <w:webHidden/>
              </w:rPr>
              <w:tab/>
            </w:r>
            <w:r w:rsidR="00A46D82">
              <w:rPr>
                <w:noProof/>
                <w:webHidden/>
              </w:rPr>
              <w:fldChar w:fldCharType="begin"/>
            </w:r>
            <w:r w:rsidR="00A46D82">
              <w:rPr>
                <w:noProof/>
                <w:webHidden/>
              </w:rPr>
              <w:instrText xml:space="preserve"> PAGEREF _Toc238467870 \h </w:instrText>
            </w:r>
            <w:r w:rsidR="00A46D82">
              <w:rPr>
                <w:noProof/>
                <w:webHidden/>
              </w:rPr>
            </w:r>
            <w:r w:rsidR="00A46D82">
              <w:rPr>
                <w:noProof/>
                <w:webHidden/>
              </w:rPr>
              <w:fldChar w:fldCharType="separate"/>
            </w:r>
            <w:r w:rsidR="00A46D82">
              <w:rPr>
                <w:noProof/>
                <w:webHidden/>
              </w:rPr>
              <w:t>1</w:t>
            </w:r>
            <w:r w:rsidR="00A46D82">
              <w:rPr>
                <w:noProof/>
                <w:webHidden/>
              </w:rPr>
              <w:fldChar w:fldCharType="end"/>
            </w:r>
          </w:hyperlink>
        </w:p>
        <w:p w14:paraId="3E198A41" w14:textId="63337B3C" w:rsidR="00A46D82" w:rsidRDefault="00A46D82">
          <w:pPr>
            <w:pStyle w:val="INNH3"/>
            <w:tabs>
              <w:tab w:val="right" w:leader="dot" w:pos="9062"/>
            </w:tabs>
            <w:rPr>
              <w:rFonts w:eastAsiaTheme="minorEastAsia"/>
              <w:noProof/>
              <w:kern w:val="2"/>
              <w:sz w:val="24"/>
              <w:szCs w:val="24"/>
              <w:lang w:eastAsia="nn-NO"/>
            </w:rPr>
          </w:pPr>
          <w:hyperlink w:anchor="_Toc238467871" w:history="1">
            <w:r w:rsidRPr="00E86C79">
              <w:rPr>
                <w:rStyle w:val="Hyperkobling"/>
                <w:noProof/>
              </w:rPr>
              <w:t>Uttale med motsegn jf. pbl § 5-4:</w:t>
            </w:r>
            <w:r>
              <w:rPr>
                <w:noProof/>
                <w:webHidden/>
              </w:rPr>
              <w:tab/>
            </w:r>
            <w:r>
              <w:rPr>
                <w:noProof/>
                <w:webHidden/>
              </w:rPr>
              <w:fldChar w:fldCharType="begin"/>
            </w:r>
            <w:r>
              <w:rPr>
                <w:noProof/>
                <w:webHidden/>
              </w:rPr>
              <w:instrText xml:space="preserve"> PAGEREF _Toc238467871 \h </w:instrText>
            </w:r>
            <w:r>
              <w:rPr>
                <w:noProof/>
                <w:webHidden/>
              </w:rPr>
            </w:r>
            <w:r>
              <w:rPr>
                <w:noProof/>
                <w:webHidden/>
              </w:rPr>
              <w:fldChar w:fldCharType="separate"/>
            </w:r>
            <w:r>
              <w:rPr>
                <w:noProof/>
                <w:webHidden/>
              </w:rPr>
              <w:t>1</w:t>
            </w:r>
            <w:r>
              <w:rPr>
                <w:noProof/>
                <w:webHidden/>
              </w:rPr>
              <w:fldChar w:fldCharType="end"/>
            </w:r>
          </w:hyperlink>
        </w:p>
        <w:p w14:paraId="74D9BE05" w14:textId="5DB404CB" w:rsidR="00A46D82" w:rsidRDefault="00A46D82">
          <w:pPr>
            <w:pStyle w:val="INNH3"/>
            <w:tabs>
              <w:tab w:val="right" w:leader="dot" w:pos="9062"/>
            </w:tabs>
            <w:rPr>
              <w:rFonts w:eastAsiaTheme="minorEastAsia"/>
              <w:noProof/>
              <w:kern w:val="2"/>
              <w:sz w:val="24"/>
              <w:szCs w:val="24"/>
              <w:lang w:eastAsia="nn-NO"/>
            </w:rPr>
          </w:pPr>
          <w:hyperlink w:anchor="_Toc238467872" w:history="1">
            <w:r w:rsidRPr="00E86C79">
              <w:rPr>
                <w:rStyle w:val="Hyperkobling"/>
                <w:noProof/>
              </w:rPr>
              <w:t>Faglege råd frå fagavdelingane til Statsforvaltaren</w:t>
            </w:r>
            <w:r>
              <w:rPr>
                <w:noProof/>
                <w:webHidden/>
              </w:rPr>
              <w:tab/>
            </w:r>
            <w:r>
              <w:rPr>
                <w:noProof/>
                <w:webHidden/>
              </w:rPr>
              <w:fldChar w:fldCharType="begin"/>
            </w:r>
            <w:r>
              <w:rPr>
                <w:noProof/>
                <w:webHidden/>
              </w:rPr>
              <w:instrText xml:space="preserve"> PAGEREF _Toc238467872 \h </w:instrText>
            </w:r>
            <w:r>
              <w:rPr>
                <w:noProof/>
                <w:webHidden/>
              </w:rPr>
            </w:r>
            <w:r>
              <w:rPr>
                <w:noProof/>
                <w:webHidden/>
              </w:rPr>
              <w:fldChar w:fldCharType="separate"/>
            </w:r>
            <w:r>
              <w:rPr>
                <w:noProof/>
                <w:webHidden/>
              </w:rPr>
              <w:t>3</w:t>
            </w:r>
            <w:r>
              <w:rPr>
                <w:noProof/>
                <w:webHidden/>
              </w:rPr>
              <w:fldChar w:fldCharType="end"/>
            </w:r>
          </w:hyperlink>
        </w:p>
        <w:p w14:paraId="605BC0EC" w14:textId="5F5853A4" w:rsidR="00A46D82" w:rsidRDefault="00A46D82">
          <w:pPr>
            <w:pStyle w:val="INNH2"/>
            <w:tabs>
              <w:tab w:val="right" w:leader="dot" w:pos="9062"/>
            </w:tabs>
            <w:rPr>
              <w:rFonts w:eastAsiaTheme="minorEastAsia"/>
              <w:noProof/>
              <w:kern w:val="2"/>
              <w:sz w:val="24"/>
              <w:szCs w:val="24"/>
              <w:lang w:eastAsia="nn-NO"/>
            </w:rPr>
          </w:pPr>
          <w:hyperlink w:anchor="_Toc238467873" w:history="1">
            <w:r w:rsidRPr="00E86C79">
              <w:rPr>
                <w:rStyle w:val="Hyperkobling"/>
                <w:noProof/>
              </w:rPr>
              <w:t>Telemark fylkeskommune</w:t>
            </w:r>
            <w:r>
              <w:rPr>
                <w:noProof/>
                <w:webHidden/>
              </w:rPr>
              <w:tab/>
            </w:r>
            <w:r>
              <w:rPr>
                <w:noProof/>
                <w:webHidden/>
              </w:rPr>
              <w:fldChar w:fldCharType="begin"/>
            </w:r>
            <w:r>
              <w:rPr>
                <w:noProof/>
                <w:webHidden/>
              </w:rPr>
              <w:instrText xml:space="preserve"> PAGEREF _Toc238467873 \h </w:instrText>
            </w:r>
            <w:r>
              <w:rPr>
                <w:noProof/>
                <w:webHidden/>
              </w:rPr>
            </w:r>
            <w:r>
              <w:rPr>
                <w:noProof/>
                <w:webHidden/>
              </w:rPr>
              <w:fldChar w:fldCharType="separate"/>
            </w:r>
            <w:r>
              <w:rPr>
                <w:noProof/>
                <w:webHidden/>
              </w:rPr>
              <w:t>9</w:t>
            </w:r>
            <w:r>
              <w:rPr>
                <w:noProof/>
                <w:webHidden/>
              </w:rPr>
              <w:fldChar w:fldCharType="end"/>
            </w:r>
          </w:hyperlink>
        </w:p>
        <w:p w14:paraId="3B05085C" w14:textId="058652E8" w:rsidR="00A46D82" w:rsidRDefault="00A46D82">
          <w:pPr>
            <w:pStyle w:val="INNH3"/>
            <w:tabs>
              <w:tab w:val="right" w:leader="dot" w:pos="9062"/>
            </w:tabs>
            <w:rPr>
              <w:rFonts w:eastAsiaTheme="minorEastAsia"/>
              <w:noProof/>
              <w:kern w:val="2"/>
              <w:sz w:val="24"/>
              <w:szCs w:val="24"/>
              <w:lang w:eastAsia="nn-NO"/>
            </w:rPr>
          </w:pPr>
          <w:hyperlink w:anchor="_Toc238467874" w:history="1">
            <w:r w:rsidRPr="00E86C79">
              <w:rPr>
                <w:rStyle w:val="Hyperkobling"/>
                <w:noProof/>
              </w:rPr>
              <w:t>Uttale med motsegn</w:t>
            </w:r>
            <w:r>
              <w:rPr>
                <w:noProof/>
                <w:webHidden/>
              </w:rPr>
              <w:tab/>
            </w:r>
            <w:r>
              <w:rPr>
                <w:noProof/>
                <w:webHidden/>
              </w:rPr>
              <w:fldChar w:fldCharType="begin"/>
            </w:r>
            <w:r>
              <w:rPr>
                <w:noProof/>
                <w:webHidden/>
              </w:rPr>
              <w:instrText xml:space="preserve"> PAGEREF _Toc238467874 \h </w:instrText>
            </w:r>
            <w:r>
              <w:rPr>
                <w:noProof/>
                <w:webHidden/>
              </w:rPr>
            </w:r>
            <w:r>
              <w:rPr>
                <w:noProof/>
                <w:webHidden/>
              </w:rPr>
              <w:fldChar w:fldCharType="separate"/>
            </w:r>
            <w:r>
              <w:rPr>
                <w:noProof/>
                <w:webHidden/>
              </w:rPr>
              <w:t>9</w:t>
            </w:r>
            <w:r>
              <w:rPr>
                <w:noProof/>
                <w:webHidden/>
              </w:rPr>
              <w:fldChar w:fldCharType="end"/>
            </w:r>
          </w:hyperlink>
        </w:p>
        <w:p w14:paraId="4B1E771B" w14:textId="37E9EBF1" w:rsidR="00A46D82" w:rsidRDefault="00A46D82">
          <w:pPr>
            <w:pStyle w:val="INNH3"/>
            <w:tabs>
              <w:tab w:val="right" w:leader="dot" w:pos="9062"/>
            </w:tabs>
            <w:rPr>
              <w:rFonts w:eastAsiaTheme="minorEastAsia"/>
              <w:noProof/>
              <w:kern w:val="2"/>
              <w:sz w:val="24"/>
              <w:szCs w:val="24"/>
              <w:lang w:eastAsia="nn-NO"/>
            </w:rPr>
          </w:pPr>
          <w:hyperlink w:anchor="_Toc238467875" w:history="1">
            <w:r w:rsidRPr="00E86C79">
              <w:rPr>
                <w:rStyle w:val="Hyperkobling"/>
                <w:noProof/>
              </w:rPr>
              <w:t>Vesentlege merknader:</w:t>
            </w:r>
            <w:r>
              <w:rPr>
                <w:noProof/>
                <w:webHidden/>
              </w:rPr>
              <w:tab/>
            </w:r>
            <w:r>
              <w:rPr>
                <w:noProof/>
                <w:webHidden/>
              </w:rPr>
              <w:fldChar w:fldCharType="begin"/>
            </w:r>
            <w:r>
              <w:rPr>
                <w:noProof/>
                <w:webHidden/>
              </w:rPr>
              <w:instrText xml:space="preserve"> PAGEREF _Toc238467875 \h </w:instrText>
            </w:r>
            <w:r>
              <w:rPr>
                <w:noProof/>
                <w:webHidden/>
              </w:rPr>
            </w:r>
            <w:r>
              <w:rPr>
                <w:noProof/>
                <w:webHidden/>
              </w:rPr>
              <w:fldChar w:fldCharType="separate"/>
            </w:r>
            <w:r>
              <w:rPr>
                <w:noProof/>
                <w:webHidden/>
              </w:rPr>
              <w:t>10</w:t>
            </w:r>
            <w:r>
              <w:rPr>
                <w:noProof/>
                <w:webHidden/>
              </w:rPr>
              <w:fldChar w:fldCharType="end"/>
            </w:r>
          </w:hyperlink>
        </w:p>
        <w:p w14:paraId="6ACC1DCC" w14:textId="2B1A75A5" w:rsidR="00A46D82" w:rsidRDefault="00A46D82">
          <w:pPr>
            <w:pStyle w:val="INNH3"/>
            <w:tabs>
              <w:tab w:val="right" w:leader="dot" w:pos="9062"/>
            </w:tabs>
            <w:rPr>
              <w:rFonts w:eastAsiaTheme="minorEastAsia"/>
              <w:noProof/>
              <w:kern w:val="2"/>
              <w:sz w:val="24"/>
              <w:szCs w:val="24"/>
              <w:lang w:eastAsia="nn-NO"/>
            </w:rPr>
          </w:pPr>
          <w:hyperlink w:anchor="_Toc238467876" w:history="1">
            <w:r w:rsidRPr="00E86C79">
              <w:rPr>
                <w:rStyle w:val="Hyperkobling"/>
                <w:noProof/>
              </w:rPr>
              <w:t>Planfaglege råd</w:t>
            </w:r>
            <w:r>
              <w:rPr>
                <w:noProof/>
                <w:webHidden/>
              </w:rPr>
              <w:tab/>
            </w:r>
            <w:r>
              <w:rPr>
                <w:noProof/>
                <w:webHidden/>
              </w:rPr>
              <w:fldChar w:fldCharType="begin"/>
            </w:r>
            <w:r>
              <w:rPr>
                <w:noProof/>
                <w:webHidden/>
              </w:rPr>
              <w:instrText xml:space="preserve"> PAGEREF _Toc238467876 \h </w:instrText>
            </w:r>
            <w:r>
              <w:rPr>
                <w:noProof/>
                <w:webHidden/>
              </w:rPr>
            </w:r>
            <w:r>
              <w:rPr>
                <w:noProof/>
                <w:webHidden/>
              </w:rPr>
              <w:fldChar w:fldCharType="separate"/>
            </w:r>
            <w:r>
              <w:rPr>
                <w:noProof/>
                <w:webHidden/>
              </w:rPr>
              <w:t>15</w:t>
            </w:r>
            <w:r>
              <w:rPr>
                <w:noProof/>
                <w:webHidden/>
              </w:rPr>
              <w:fldChar w:fldCharType="end"/>
            </w:r>
          </w:hyperlink>
        </w:p>
        <w:p w14:paraId="33A016E4" w14:textId="345D2A43" w:rsidR="00A46D82" w:rsidRDefault="00A46D82">
          <w:pPr>
            <w:pStyle w:val="INNH2"/>
            <w:tabs>
              <w:tab w:val="right" w:leader="dot" w:pos="9062"/>
            </w:tabs>
            <w:rPr>
              <w:rFonts w:eastAsiaTheme="minorEastAsia"/>
              <w:noProof/>
              <w:kern w:val="2"/>
              <w:sz w:val="24"/>
              <w:szCs w:val="24"/>
              <w:lang w:eastAsia="nn-NO"/>
            </w:rPr>
          </w:pPr>
          <w:hyperlink w:anchor="_Toc238467877" w:history="1">
            <w:r w:rsidRPr="00E86C79">
              <w:rPr>
                <w:rStyle w:val="Hyperkobling"/>
                <w:noProof/>
              </w:rPr>
              <w:t>NVE</w:t>
            </w:r>
            <w:r>
              <w:rPr>
                <w:noProof/>
                <w:webHidden/>
              </w:rPr>
              <w:tab/>
            </w:r>
            <w:r>
              <w:rPr>
                <w:noProof/>
                <w:webHidden/>
              </w:rPr>
              <w:fldChar w:fldCharType="begin"/>
            </w:r>
            <w:r>
              <w:rPr>
                <w:noProof/>
                <w:webHidden/>
              </w:rPr>
              <w:instrText xml:space="preserve"> PAGEREF _Toc238467877 \h </w:instrText>
            </w:r>
            <w:r>
              <w:rPr>
                <w:noProof/>
                <w:webHidden/>
              </w:rPr>
            </w:r>
            <w:r>
              <w:rPr>
                <w:noProof/>
                <w:webHidden/>
              </w:rPr>
              <w:fldChar w:fldCharType="separate"/>
            </w:r>
            <w:r>
              <w:rPr>
                <w:noProof/>
                <w:webHidden/>
              </w:rPr>
              <w:t>16</w:t>
            </w:r>
            <w:r>
              <w:rPr>
                <w:noProof/>
                <w:webHidden/>
              </w:rPr>
              <w:fldChar w:fldCharType="end"/>
            </w:r>
          </w:hyperlink>
        </w:p>
        <w:p w14:paraId="1F9B055E" w14:textId="147E37B6" w:rsidR="00A46D82" w:rsidRDefault="00A46D82">
          <w:pPr>
            <w:pStyle w:val="INNH2"/>
            <w:tabs>
              <w:tab w:val="right" w:leader="dot" w:pos="9062"/>
            </w:tabs>
            <w:rPr>
              <w:rFonts w:eastAsiaTheme="minorEastAsia"/>
              <w:noProof/>
              <w:kern w:val="2"/>
              <w:sz w:val="24"/>
              <w:szCs w:val="24"/>
              <w:lang w:eastAsia="nn-NO"/>
            </w:rPr>
          </w:pPr>
          <w:hyperlink w:anchor="_Toc238467878" w:history="1">
            <w:r w:rsidRPr="00E86C79">
              <w:rPr>
                <w:rStyle w:val="Hyperkobling"/>
                <w:noProof/>
              </w:rPr>
              <w:t>Direktoratet for mineralforvaltning med Bergmeisteren for Svalbard (DMF)</w:t>
            </w:r>
            <w:r>
              <w:rPr>
                <w:noProof/>
                <w:webHidden/>
              </w:rPr>
              <w:tab/>
            </w:r>
            <w:r>
              <w:rPr>
                <w:noProof/>
                <w:webHidden/>
              </w:rPr>
              <w:fldChar w:fldCharType="begin"/>
            </w:r>
            <w:r>
              <w:rPr>
                <w:noProof/>
                <w:webHidden/>
              </w:rPr>
              <w:instrText xml:space="preserve"> PAGEREF _Toc238467878 \h </w:instrText>
            </w:r>
            <w:r>
              <w:rPr>
                <w:noProof/>
                <w:webHidden/>
              </w:rPr>
            </w:r>
            <w:r>
              <w:rPr>
                <w:noProof/>
                <w:webHidden/>
              </w:rPr>
              <w:fldChar w:fldCharType="separate"/>
            </w:r>
            <w:r>
              <w:rPr>
                <w:noProof/>
                <w:webHidden/>
              </w:rPr>
              <w:t>18</w:t>
            </w:r>
            <w:r>
              <w:rPr>
                <w:noProof/>
                <w:webHidden/>
              </w:rPr>
              <w:fldChar w:fldCharType="end"/>
            </w:r>
          </w:hyperlink>
        </w:p>
        <w:p w14:paraId="1929A724" w14:textId="38F99E5F" w:rsidR="00A46D82" w:rsidRDefault="00A46D82">
          <w:pPr>
            <w:pStyle w:val="INNH2"/>
            <w:tabs>
              <w:tab w:val="right" w:leader="dot" w:pos="9062"/>
            </w:tabs>
            <w:rPr>
              <w:rFonts w:eastAsiaTheme="minorEastAsia"/>
              <w:noProof/>
              <w:kern w:val="2"/>
              <w:sz w:val="24"/>
              <w:szCs w:val="24"/>
              <w:lang w:eastAsia="nn-NO"/>
            </w:rPr>
          </w:pPr>
          <w:hyperlink w:anchor="_Toc238467879" w:history="1">
            <w:r w:rsidRPr="00E86C79">
              <w:rPr>
                <w:rStyle w:val="Hyperkobling"/>
                <w:noProof/>
              </w:rPr>
              <w:t>Mattilsynet</w:t>
            </w:r>
            <w:r>
              <w:rPr>
                <w:noProof/>
                <w:webHidden/>
              </w:rPr>
              <w:tab/>
            </w:r>
            <w:r>
              <w:rPr>
                <w:noProof/>
                <w:webHidden/>
              </w:rPr>
              <w:fldChar w:fldCharType="begin"/>
            </w:r>
            <w:r>
              <w:rPr>
                <w:noProof/>
                <w:webHidden/>
              </w:rPr>
              <w:instrText xml:space="preserve"> PAGEREF _Toc238467879 \h </w:instrText>
            </w:r>
            <w:r>
              <w:rPr>
                <w:noProof/>
                <w:webHidden/>
              </w:rPr>
            </w:r>
            <w:r>
              <w:rPr>
                <w:noProof/>
                <w:webHidden/>
              </w:rPr>
              <w:fldChar w:fldCharType="separate"/>
            </w:r>
            <w:r>
              <w:rPr>
                <w:noProof/>
                <w:webHidden/>
              </w:rPr>
              <w:t>20</w:t>
            </w:r>
            <w:r>
              <w:rPr>
                <w:noProof/>
                <w:webHidden/>
              </w:rPr>
              <w:fldChar w:fldCharType="end"/>
            </w:r>
          </w:hyperlink>
        </w:p>
        <w:p w14:paraId="6DFDC832" w14:textId="5EC1B26C" w:rsidR="00A46D82" w:rsidRDefault="00A46D82">
          <w:pPr>
            <w:pStyle w:val="INNH2"/>
            <w:tabs>
              <w:tab w:val="right" w:leader="dot" w:pos="9062"/>
            </w:tabs>
            <w:rPr>
              <w:rFonts w:eastAsiaTheme="minorEastAsia"/>
              <w:noProof/>
              <w:kern w:val="2"/>
              <w:sz w:val="24"/>
              <w:szCs w:val="24"/>
              <w:lang w:eastAsia="nn-NO"/>
            </w:rPr>
          </w:pPr>
          <w:hyperlink w:anchor="_Toc238467880" w:history="1">
            <w:r w:rsidRPr="00E86C79">
              <w:rPr>
                <w:rStyle w:val="Hyperkobling"/>
                <w:noProof/>
              </w:rPr>
              <w:t>Villreinnemnda for Setesdalsområdet</w:t>
            </w:r>
            <w:r>
              <w:rPr>
                <w:noProof/>
                <w:webHidden/>
              </w:rPr>
              <w:tab/>
            </w:r>
            <w:r>
              <w:rPr>
                <w:noProof/>
                <w:webHidden/>
              </w:rPr>
              <w:fldChar w:fldCharType="begin"/>
            </w:r>
            <w:r>
              <w:rPr>
                <w:noProof/>
                <w:webHidden/>
              </w:rPr>
              <w:instrText xml:space="preserve"> PAGEREF _Toc238467880 \h </w:instrText>
            </w:r>
            <w:r>
              <w:rPr>
                <w:noProof/>
                <w:webHidden/>
              </w:rPr>
            </w:r>
            <w:r>
              <w:rPr>
                <w:noProof/>
                <w:webHidden/>
              </w:rPr>
              <w:fldChar w:fldCharType="separate"/>
            </w:r>
            <w:r>
              <w:rPr>
                <w:noProof/>
                <w:webHidden/>
              </w:rPr>
              <w:t>20</w:t>
            </w:r>
            <w:r>
              <w:rPr>
                <w:noProof/>
                <w:webHidden/>
              </w:rPr>
              <w:fldChar w:fldCharType="end"/>
            </w:r>
          </w:hyperlink>
        </w:p>
        <w:p w14:paraId="3BF6283D" w14:textId="7842B3A4" w:rsidR="00A46D82" w:rsidRDefault="00A46D82">
          <w:pPr>
            <w:pStyle w:val="INNH2"/>
            <w:tabs>
              <w:tab w:val="right" w:leader="dot" w:pos="9062"/>
            </w:tabs>
            <w:rPr>
              <w:rFonts w:eastAsiaTheme="minorEastAsia"/>
              <w:noProof/>
              <w:kern w:val="2"/>
              <w:sz w:val="24"/>
              <w:szCs w:val="24"/>
              <w:lang w:eastAsia="nn-NO"/>
            </w:rPr>
          </w:pPr>
          <w:hyperlink w:anchor="_Toc238467881" w:history="1">
            <w:r w:rsidRPr="00E86C79">
              <w:rPr>
                <w:rStyle w:val="Hyperkobling"/>
                <w:noProof/>
              </w:rPr>
              <w:t>Statnett</w:t>
            </w:r>
            <w:r>
              <w:rPr>
                <w:noProof/>
                <w:webHidden/>
              </w:rPr>
              <w:tab/>
            </w:r>
            <w:r>
              <w:rPr>
                <w:noProof/>
                <w:webHidden/>
              </w:rPr>
              <w:fldChar w:fldCharType="begin"/>
            </w:r>
            <w:r>
              <w:rPr>
                <w:noProof/>
                <w:webHidden/>
              </w:rPr>
              <w:instrText xml:space="preserve"> PAGEREF _Toc238467881 \h </w:instrText>
            </w:r>
            <w:r>
              <w:rPr>
                <w:noProof/>
                <w:webHidden/>
              </w:rPr>
            </w:r>
            <w:r>
              <w:rPr>
                <w:noProof/>
                <w:webHidden/>
              </w:rPr>
              <w:fldChar w:fldCharType="separate"/>
            </w:r>
            <w:r>
              <w:rPr>
                <w:noProof/>
                <w:webHidden/>
              </w:rPr>
              <w:t>21</w:t>
            </w:r>
            <w:r>
              <w:rPr>
                <w:noProof/>
                <w:webHidden/>
              </w:rPr>
              <w:fldChar w:fldCharType="end"/>
            </w:r>
          </w:hyperlink>
        </w:p>
        <w:p w14:paraId="6D729296" w14:textId="41798FCD" w:rsidR="00A46D82" w:rsidRDefault="00A46D82">
          <w:pPr>
            <w:pStyle w:val="INNH2"/>
            <w:tabs>
              <w:tab w:val="right" w:leader="dot" w:pos="9062"/>
            </w:tabs>
            <w:rPr>
              <w:rFonts w:eastAsiaTheme="minorEastAsia"/>
              <w:noProof/>
              <w:kern w:val="2"/>
              <w:sz w:val="24"/>
              <w:szCs w:val="24"/>
              <w:lang w:eastAsia="nn-NO"/>
            </w:rPr>
          </w:pPr>
          <w:hyperlink w:anchor="_Toc238467882" w:history="1">
            <w:r w:rsidRPr="00E86C79">
              <w:rPr>
                <w:rStyle w:val="Hyperkobling"/>
                <w:noProof/>
              </w:rPr>
              <w:t>Statkraft</w:t>
            </w:r>
            <w:r>
              <w:rPr>
                <w:noProof/>
                <w:webHidden/>
              </w:rPr>
              <w:tab/>
            </w:r>
            <w:r>
              <w:rPr>
                <w:noProof/>
                <w:webHidden/>
              </w:rPr>
              <w:fldChar w:fldCharType="begin"/>
            </w:r>
            <w:r>
              <w:rPr>
                <w:noProof/>
                <w:webHidden/>
              </w:rPr>
              <w:instrText xml:space="preserve"> PAGEREF _Toc238467882 \h </w:instrText>
            </w:r>
            <w:r>
              <w:rPr>
                <w:noProof/>
                <w:webHidden/>
              </w:rPr>
            </w:r>
            <w:r>
              <w:rPr>
                <w:noProof/>
                <w:webHidden/>
              </w:rPr>
              <w:fldChar w:fldCharType="separate"/>
            </w:r>
            <w:r>
              <w:rPr>
                <w:noProof/>
                <w:webHidden/>
              </w:rPr>
              <w:t>23</w:t>
            </w:r>
            <w:r>
              <w:rPr>
                <w:noProof/>
                <w:webHidden/>
              </w:rPr>
              <w:fldChar w:fldCharType="end"/>
            </w:r>
          </w:hyperlink>
        </w:p>
        <w:p w14:paraId="5F6E69F2" w14:textId="4B3DECFB" w:rsidR="00A46D82" w:rsidRDefault="00A46D82">
          <w:pPr>
            <w:pStyle w:val="INNH2"/>
            <w:tabs>
              <w:tab w:val="right" w:leader="dot" w:pos="9062"/>
            </w:tabs>
            <w:rPr>
              <w:rFonts w:eastAsiaTheme="minorEastAsia"/>
              <w:noProof/>
              <w:kern w:val="2"/>
              <w:sz w:val="24"/>
              <w:szCs w:val="24"/>
              <w:lang w:eastAsia="nn-NO"/>
            </w:rPr>
          </w:pPr>
          <w:hyperlink w:anchor="_Toc238467883" w:history="1">
            <w:r w:rsidRPr="00E86C79">
              <w:rPr>
                <w:rStyle w:val="Hyperkobling"/>
                <w:noProof/>
                <w:lang w:val="nb-NO"/>
              </w:rPr>
              <w:t>Villreinnemnda for Hardangervidda</w:t>
            </w:r>
            <w:r>
              <w:rPr>
                <w:noProof/>
                <w:webHidden/>
              </w:rPr>
              <w:tab/>
            </w:r>
            <w:r>
              <w:rPr>
                <w:noProof/>
                <w:webHidden/>
              </w:rPr>
              <w:fldChar w:fldCharType="begin"/>
            </w:r>
            <w:r>
              <w:rPr>
                <w:noProof/>
                <w:webHidden/>
              </w:rPr>
              <w:instrText xml:space="preserve"> PAGEREF _Toc238467883 \h </w:instrText>
            </w:r>
            <w:r>
              <w:rPr>
                <w:noProof/>
                <w:webHidden/>
              </w:rPr>
            </w:r>
            <w:r>
              <w:rPr>
                <w:noProof/>
                <w:webHidden/>
              </w:rPr>
              <w:fldChar w:fldCharType="separate"/>
            </w:r>
            <w:r>
              <w:rPr>
                <w:noProof/>
                <w:webHidden/>
              </w:rPr>
              <w:t>23</w:t>
            </w:r>
            <w:r>
              <w:rPr>
                <w:noProof/>
                <w:webHidden/>
              </w:rPr>
              <w:fldChar w:fldCharType="end"/>
            </w:r>
          </w:hyperlink>
        </w:p>
        <w:p w14:paraId="29E340A8" w14:textId="5B48A36F" w:rsidR="00A46D82" w:rsidRDefault="00A46D82">
          <w:pPr>
            <w:pStyle w:val="INNH1"/>
            <w:tabs>
              <w:tab w:val="right" w:leader="dot" w:pos="9062"/>
            </w:tabs>
            <w:rPr>
              <w:rFonts w:eastAsiaTheme="minorEastAsia"/>
              <w:noProof/>
              <w:kern w:val="2"/>
              <w:sz w:val="24"/>
              <w:szCs w:val="24"/>
              <w:lang w:eastAsia="nn-NO"/>
            </w:rPr>
          </w:pPr>
          <w:hyperlink w:anchor="_Toc238467884" w:history="1">
            <w:r w:rsidRPr="00E86C79">
              <w:rPr>
                <w:rStyle w:val="Hyperkobling"/>
                <w:noProof/>
              </w:rPr>
              <w:t>Andre innspel frå privatpersonar/foreiningar</w:t>
            </w:r>
            <w:r>
              <w:rPr>
                <w:noProof/>
                <w:webHidden/>
              </w:rPr>
              <w:tab/>
            </w:r>
            <w:r>
              <w:rPr>
                <w:noProof/>
                <w:webHidden/>
              </w:rPr>
              <w:fldChar w:fldCharType="begin"/>
            </w:r>
            <w:r>
              <w:rPr>
                <w:noProof/>
                <w:webHidden/>
              </w:rPr>
              <w:instrText xml:space="preserve"> PAGEREF _Toc238467884 \h </w:instrText>
            </w:r>
            <w:r>
              <w:rPr>
                <w:noProof/>
                <w:webHidden/>
              </w:rPr>
            </w:r>
            <w:r>
              <w:rPr>
                <w:noProof/>
                <w:webHidden/>
              </w:rPr>
              <w:fldChar w:fldCharType="separate"/>
            </w:r>
            <w:r>
              <w:rPr>
                <w:noProof/>
                <w:webHidden/>
              </w:rPr>
              <w:t>24</w:t>
            </w:r>
            <w:r>
              <w:rPr>
                <w:noProof/>
                <w:webHidden/>
              </w:rPr>
              <w:fldChar w:fldCharType="end"/>
            </w:r>
          </w:hyperlink>
        </w:p>
        <w:p w14:paraId="0E343B69" w14:textId="3FCC55B4" w:rsidR="00A46D82" w:rsidRDefault="00A46D82">
          <w:pPr>
            <w:pStyle w:val="INNH3"/>
            <w:tabs>
              <w:tab w:val="right" w:leader="dot" w:pos="9062"/>
            </w:tabs>
            <w:rPr>
              <w:rFonts w:eastAsiaTheme="minorEastAsia"/>
              <w:noProof/>
              <w:kern w:val="2"/>
              <w:sz w:val="24"/>
              <w:szCs w:val="24"/>
              <w:lang w:eastAsia="nn-NO"/>
            </w:rPr>
          </w:pPr>
          <w:hyperlink w:anchor="_Toc238467885" w:history="1">
            <w:r w:rsidRPr="00E86C79">
              <w:rPr>
                <w:rStyle w:val="Hyperkobling"/>
                <w:noProof/>
              </w:rPr>
              <w:t>Arealinnspel/andre innspel til føresegner</w:t>
            </w:r>
            <w:r>
              <w:rPr>
                <w:noProof/>
                <w:webHidden/>
              </w:rPr>
              <w:tab/>
            </w:r>
            <w:r>
              <w:rPr>
                <w:noProof/>
                <w:webHidden/>
              </w:rPr>
              <w:fldChar w:fldCharType="begin"/>
            </w:r>
            <w:r>
              <w:rPr>
                <w:noProof/>
                <w:webHidden/>
              </w:rPr>
              <w:instrText xml:space="preserve"> PAGEREF _Toc238467885 \h </w:instrText>
            </w:r>
            <w:r>
              <w:rPr>
                <w:noProof/>
                <w:webHidden/>
              </w:rPr>
            </w:r>
            <w:r>
              <w:rPr>
                <w:noProof/>
                <w:webHidden/>
              </w:rPr>
              <w:fldChar w:fldCharType="separate"/>
            </w:r>
            <w:r>
              <w:rPr>
                <w:noProof/>
                <w:webHidden/>
              </w:rPr>
              <w:t>24</w:t>
            </w:r>
            <w:r>
              <w:rPr>
                <w:noProof/>
                <w:webHidden/>
              </w:rPr>
              <w:fldChar w:fldCharType="end"/>
            </w:r>
          </w:hyperlink>
        </w:p>
        <w:p w14:paraId="04D7DE79" w14:textId="400C01BA" w:rsidR="00A46D82" w:rsidRDefault="00A46D82">
          <w:pPr>
            <w:pStyle w:val="INNH3"/>
            <w:tabs>
              <w:tab w:val="right" w:leader="dot" w:pos="9062"/>
            </w:tabs>
            <w:rPr>
              <w:rFonts w:eastAsiaTheme="minorEastAsia"/>
              <w:noProof/>
              <w:kern w:val="2"/>
              <w:sz w:val="24"/>
              <w:szCs w:val="24"/>
              <w:lang w:eastAsia="nn-NO"/>
            </w:rPr>
          </w:pPr>
          <w:hyperlink w:anchor="_Toc238467886" w:history="1">
            <w:r w:rsidRPr="00E86C79">
              <w:rPr>
                <w:rStyle w:val="Hyperkobling"/>
                <w:noProof/>
              </w:rPr>
              <w:t>Innspel til villreingrepa i arealdelen</w:t>
            </w:r>
            <w:r>
              <w:rPr>
                <w:noProof/>
                <w:webHidden/>
              </w:rPr>
              <w:tab/>
            </w:r>
            <w:r>
              <w:rPr>
                <w:noProof/>
                <w:webHidden/>
              </w:rPr>
              <w:fldChar w:fldCharType="begin"/>
            </w:r>
            <w:r>
              <w:rPr>
                <w:noProof/>
                <w:webHidden/>
              </w:rPr>
              <w:instrText xml:space="preserve"> PAGEREF _Toc238467886 \h </w:instrText>
            </w:r>
            <w:r>
              <w:rPr>
                <w:noProof/>
                <w:webHidden/>
              </w:rPr>
            </w:r>
            <w:r>
              <w:rPr>
                <w:noProof/>
                <w:webHidden/>
              </w:rPr>
              <w:fldChar w:fldCharType="separate"/>
            </w:r>
            <w:r>
              <w:rPr>
                <w:noProof/>
                <w:webHidden/>
              </w:rPr>
              <w:t>27</w:t>
            </w:r>
            <w:r>
              <w:rPr>
                <w:noProof/>
                <w:webHidden/>
              </w:rPr>
              <w:fldChar w:fldCharType="end"/>
            </w:r>
          </w:hyperlink>
        </w:p>
        <w:p w14:paraId="35C52073" w14:textId="687E8BB1" w:rsidR="00236B01" w:rsidRPr="003C4BC0" w:rsidRDefault="00236B01">
          <w:r w:rsidRPr="003C4BC0">
            <w:rPr>
              <w:b/>
              <w:bCs/>
            </w:rPr>
            <w:fldChar w:fldCharType="end"/>
          </w:r>
        </w:p>
      </w:sdtContent>
    </w:sdt>
    <w:p w14:paraId="6237DE60" w14:textId="77777777" w:rsidR="008D413F" w:rsidRPr="003C4BC0" w:rsidRDefault="008D413F" w:rsidP="008D413F"/>
    <w:p w14:paraId="514D9723" w14:textId="77777777" w:rsidR="006E67B1" w:rsidRPr="003C4BC0" w:rsidRDefault="006E67B1" w:rsidP="008D413F"/>
    <w:p w14:paraId="66A2EC27" w14:textId="77777777" w:rsidR="006E67B1" w:rsidRPr="003C4BC0" w:rsidRDefault="006E67B1" w:rsidP="008D413F"/>
    <w:p w14:paraId="145AE8B6" w14:textId="77777777" w:rsidR="008D413F" w:rsidRPr="003C4BC0" w:rsidRDefault="008D413F" w:rsidP="008D413F">
      <w:pPr>
        <w:pStyle w:val="Overskrift2"/>
      </w:pPr>
      <w:bookmarkStart w:id="0" w:name="_Toc208228321"/>
      <w:bookmarkStart w:id="1" w:name="_Toc221101091"/>
      <w:bookmarkStart w:id="2" w:name="_Toc238467870"/>
      <w:r w:rsidRPr="003C4BC0">
        <w:t>Statsforvaltaren i Vestfold og Telemark</w:t>
      </w:r>
      <w:bookmarkEnd w:id="0"/>
      <w:bookmarkEnd w:id="1"/>
      <w:bookmarkEnd w:id="2"/>
    </w:p>
    <w:p w14:paraId="7E9E4DCE" w14:textId="40818891" w:rsidR="008D413F" w:rsidRPr="003C4BC0" w:rsidRDefault="008D413F" w:rsidP="006E67B1">
      <w:pPr>
        <w:pStyle w:val="Overskrift3"/>
      </w:pPr>
      <w:bookmarkStart w:id="3" w:name="_Toc238467871"/>
      <w:r w:rsidRPr="003C4BC0">
        <w:t>Uttale med motsegn</w:t>
      </w:r>
      <w:r w:rsidR="00A132ED" w:rsidRPr="003C4BC0">
        <w:t xml:space="preserve"> jf. pbl § 5-4:</w:t>
      </w:r>
      <w:bookmarkEnd w:id="3"/>
    </w:p>
    <w:p w14:paraId="35C0B179" w14:textId="77777777" w:rsidR="008D413F" w:rsidRPr="003C4BC0" w:rsidRDefault="008D413F" w:rsidP="008D413F">
      <w:r w:rsidRPr="003C4BC0">
        <w:t xml:space="preserve">• B54, Åmot, gbnr. 37/1 m.fl. – omsyn til klima  - NB: motsegna er avskore av Statsforvaltaren som samordningsmynde. </w:t>
      </w:r>
    </w:p>
    <w:p w14:paraId="3C65347E" w14:textId="367056E0" w:rsidR="008D413F" w:rsidRPr="003C4BC0" w:rsidRDefault="008D413F" w:rsidP="008D413F">
      <w:r w:rsidRPr="003C4BC0">
        <w:t xml:space="preserve">• B5, Rauland, gbnr. 152/225 – omsyn til klima </w:t>
      </w:r>
      <w:r w:rsidR="00F12E96" w:rsidRPr="003C4BC0">
        <w:t xml:space="preserve">- motsegna er løyst </w:t>
      </w:r>
    </w:p>
    <w:p w14:paraId="119B8ED5" w14:textId="13FFF4B0" w:rsidR="008D413F" w:rsidRPr="003C4BC0" w:rsidRDefault="008D413F" w:rsidP="008D413F">
      <w:r w:rsidRPr="003C4BC0">
        <w:t>• FTU4 Haukeliseter – omsyn til villrein</w:t>
      </w:r>
      <w:r w:rsidR="00F12E96" w:rsidRPr="003C4BC0">
        <w:t xml:space="preserve"> - motsegna er løyst</w:t>
      </w:r>
    </w:p>
    <w:p w14:paraId="17C338AE" w14:textId="77777777" w:rsidR="008D413F" w:rsidRPr="003C4BC0" w:rsidRDefault="008D413F" w:rsidP="008D413F"/>
    <w:p w14:paraId="376220A3" w14:textId="3110AC07" w:rsidR="008D413F" w:rsidRPr="003C4BC0" w:rsidRDefault="00A132ED" w:rsidP="008D413F">
      <w:pPr>
        <w:rPr>
          <w:u w:val="single"/>
        </w:rPr>
      </w:pPr>
      <w:r w:rsidRPr="003C4BC0">
        <w:rPr>
          <w:u w:val="single"/>
        </w:rPr>
        <w:t xml:space="preserve">Uttale med motsegn jf. pbl § 5-4: </w:t>
      </w:r>
      <w:r w:rsidR="008D413F" w:rsidRPr="003C4BC0">
        <w:rPr>
          <w:u w:val="single"/>
        </w:rPr>
        <w:t xml:space="preserve">Område B54, Åmot </w:t>
      </w:r>
    </w:p>
    <w:p w14:paraId="4A8AD43F" w14:textId="77777777" w:rsidR="008D413F" w:rsidRPr="003C4BC0" w:rsidRDefault="008D413F" w:rsidP="008D413F">
      <w:r w:rsidRPr="003C4BC0">
        <w:lastRenderedPageBreak/>
        <w:t>Område B54 ved Åmot (innspel nr. 54, gbnr. 37/1 med fleire), er foreslått endra frå LNF-formål med retningslinjeområde der bygge/anleggstiltak kan tillatast, til bustadformål. Området er på omtrent 301 daa, og ligg ved eksisterande bustadområde ved Juvbakk.</w:t>
      </w:r>
    </w:p>
    <w:p w14:paraId="4AFD5638" w14:textId="77777777" w:rsidR="008D413F" w:rsidRPr="003C4BC0" w:rsidRDefault="008D413F" w:rsidP="008D413F">
      <w:r w:rsidRPr="003C4BC0">
        <w:t>Motsegna kan løysast ved at areal med skog med høg bonitet som er foreslått endra til bustadformål blir redusert i omfang slik at planforslaget ikkje lenger er i vesentleg strid med nasjonale føringar for klima. Kommunen må og vurdere om det kan bli lagt til rette for bustader andre stader som ikkje er i konflikt med eigen arealstrategi og dei to planretningslinjene.</w:t>
      </w:r>
    </w:p>
    <w:p w14:paraId="73E17A4F" w14:textId="018F3B89" w:rsidR="008D413F" w:rsidRPr="003C4BC0" w:rsidRDefault="61C718F6" w:rsidP="1880E738">
      <w:pPr>
        <w:rPr>
          <w:i/>
          <w:iCs/>
          <w:color w:val="FF0000"/>
        </w:rPr>
      </w:pPr>
      <w:r w:rsidRPr="003C4BC0">
        <w:rPr>
          <w:i/>
          <w:iCs/>
          <w:color w:val="FF0000"/>
        </w:rPr>
        <w:t>Kommentar frå kommunedirektøren: Motsegna blei avskore av Statsforval</w:t>
      </w:r>
      <w:r w:rsidR="41445250" w:rsidRPr="003C4BC0">
        <w:rPr>
          <w:i/>
          <w:iCs/>
          <w:color w:val="FF0000"/>
        </w:rPr>
        <w:t>taren som samordningsmynde</w:t>
      </w:r>
      <w:r w:rsidRPr="003C4BC0">
        <w:rPr>
          <w:i/>
          <w:iCs/>
          <w:color w:val="FF0000"/>
        </w:rPr>
        <w:t xml:space="preserve">. </w:t>
      </w:r>
      <w:r w:rsidR="6DC68157" w:rsidRPr="003C4BC0">
        <w:rPr>
          <w:i/>
          <w:iCs/>
          <w:color w:val="FF0000"/>
        </w:rPr>
        <w:t xml:space="preserve">Område til </w:t>
      </w:r>
      <w:r w:rsidR="4CD73168" w:rsidRPr="003C4BC0">
        <w:rPr>
          <w:i/>
          <w:iCs/>
          <w:color w:val="FF0000"/>
        </w:rPr>
        <w:t xml:space="preserve">sentrumsnære </w:t>
      </w:r>
      <w:r w:rsidR="6DC68157" w:rsidRPr="003C4BC0">
        <w:rPr>
          <w:i/>
          <w:iCs/>
          <w:color w:val="FF0000"/>
        </w:rPr>
        <w:t xml:space="preserve">bustadformål er </w:t>
      </w:r>
      <w:r w:rsidR="0C9482E1" w:rsidRPr="003C4BC0">
        <w:rPr>
          <w:i/>
          <w:iCs/>
          <w:color w:val="FF0000"/>
        </w:rPr>
        <w:t xml:space="preserve">viktige </w:t>
      </w:r>
      <w:r w:rsidR="6DC68157" w:rsidRPr="003C4BC0">
        <w:rPr>
          <w:i/>
          <w:iCs/>
          <w:color w:val="FF0000"/>
        </w:rPr>
        <w:t xml:space="preserve">i Vinje kommune som er del i </w:t>
      </w:r>
      <w:r w:rsidR="087AE5B2" w:rsidRPr="003C4BC0">
        <w:rPr>
          <w:i/>
          <w:iCs/>
          <w:color w:val="FF0000"/>
        </w:rPr>
        <w:t>B</w:t>
      </w:r>
      <w:r w:rsidR="6DC68157" w:rsidRPr="003C4BC0">
        <w:rPr>
          <w:i/>
          <w:iCs/>
          <w:color w:val="FF0000"/>
        </w:rPr>
        <w:t>ygdevekstavtalen og har som mål å auke innbyggjartalet.</w:t>
      </w:r>
      <w:r w:rsidR="478CED6E" w:rsidRPr="003C4BC0">
        <w:rPr>
          <w:i/>
          <w:iCs/>
          <w:color w:val="FF0000"/>
        </w:rPr>
        <w:t xml:space="preserve"> </w:t>
      </w:r>
    </w:p>
    <w:p w14:paraId="3C5581AC" w14:textId="2FCDE28F" w:rsidR="1880E738" w:rsidRPr="003C4BC0" w:rsidRDefault="1880E738"/>
    <w:p w14:paraId="2C1E0BFB" w14:textId="280E9EE5" w:rsidR="008D413F" w:rsidRPr="003C4BC0" w:rsidRDefault="00A132ED" w:rsidP="008D413F">
      <w:pPr>
        <w:rPr>
          <w:u w:val="single"/>
        </w:rPr>
      </w:pPr>
      <w:r w:rsidRPr="003C4BC0">
        <w:rPr>
          <w:u w:val="single"/>
        </w:rPr>
        <w:t xml:space="preserve">Uttale med motsegn jf. pbl § 5-4: </w:t>
      </w:r>
      <w:r w:rsidR="008D413F" w:rsidRPr="003C4BC0">
        <w:rPr>
          <w:u w:val="single"/>
        </w:rPr>
        <w:t>Område B5</w:t>
      </w:r>
    </w:p>
    <w:p w14:paraId="17BE6996" w14:textId="120E565B" w:rsidR="008D413F" w:rsidRPr="003C4BC0" w:rsidRDefault="008D413F" w:rsidP="008D413F">
      <w:r w:rsidRPr="003C4BC0">
        <w:t>Område B5 ved Rauland (innspel nr. 89, gbnr. 152/225) er foreslått endra frå LNF-spreidd bustad og LNF</w:t>
      </w:r>
      <w:r w:rsidR="3BA688B4" w:rsidRPr="003C4BC0">
        <w:t>-</w:t>
      </w:r>
      <w:r w:rsidRPr="003C4BC0">
        <w:t>formål til bustadformål. Området er på omtrent 53 daa, og ligg ved Rauland sentrum, rett utanfor definert tettstadgrense. Av kartløysinga Kilden frå NIBIO går det fram at området som er avsett til bustadformål er i konflikt med omtrent 2 daa djupmyr. Forslaget ligg og tett på førekomstar av myr både mot nord og vest mot Liåi.</w:t>
      </w:r>
    </w:p>
    <w:p w14:paraId="7EE56B51" w14:textId="77777777" w:rsidR="008D413F" w:rsidRPr="003C4BC0" w:rsidRDefault="008D413F" w:rsidP="008D413F">
      <w:r w:rsidRPr="003C4BC0">
        <w:t>Motsegna kan løysast ved at areal som er registrert som djupmyr innafor område B5 blir teke ut av planforslaget, og endra til LNF-formål. Miljødirektøren vil også be om at det blir satt av ei større buffersone mot myrareala mot nord. Miljødirektøren legg til grunn at tilkomst til bustadfeltet blir løyst utafor myrområda når det blir laga ein reguleringsplan for området.</w:t>
      </w:r>
    </w:p>
    <w:p w14:paraId="431612EC" w14:textId="7EA33C7C" w:rsidR="1880E738" w:rsidRPr="003C4BC0" w:rsidRDefault="01413F4E">
      <w:pPr>
        <w:rPr>
          <w:i/>
          <w:iCs/>
        </w:rPr>
      </w:pPr>
      <w:r w:rsidRPr="003C4BC0">
        <w:rPr>
          <w:i/>
          <w:iCs/>
          <w:color w:val="FF0000"/>
        </w:rPr>
        <w:t xml:space="preserve">Kommentar frå kommunedirektøren: </w:t>
      </w:r>
      <w:r w:rsidR="00A132ED" w:rsidRPr="003C4BC0">
        <w:rPr>
          <w:i/>
          <w:iCs/>
          <w:color w:val="FF0000"/>
        </w:rPr>
        <w:t>Motsegna er handsama i sak 3/26 i kommunestyret 24.02.26 -  Kommuneplanens arealdel - framlegg til endringar for å løyse motsegn frå Statsforvaltaren og Fylkeskommunen. Kommunen si endring i ordlyd på føresegn 1.8</w:t>
      </w:r>
      <w:r w:rsidR="00F77A76" w:rsidRPr="003C4BC0">
        <w:rPr>
          <w:i/>
          <w:iCs/>
          <w:color w:val="FF0000"/>
        </w:rPr>
        <w:t xml:space="preserve"> c)</w:t>
      </w:r>
      <w:r w:rsidR="00A132ED" w:rsidRPr="003C4BC0">
        <w:rPr>
          <w:i/>
          <w:iCs/>
          <w:color w:val="FF0000"/>
        </w:rPr>
        <w:t xml:space="preserve"> </w:t>
      </w:r>
      <w:r w:rsidR="00F77A76" w:rsidRPr="003C4BC0">
        <w:rPr>
          <w:i/>
          <w:iCs/>
          <w:color w:val="FF0000"/>
        </w:rPr>
        <w:t xml:space="preserve">og 1.18 </w:t>
      </w:r>
      <w:r w:rsidR="00A132ED" w:rsidRPr="003C4BC0">
        <w:rPr>
          <w:i/>
          <w:iCs/>
          <w:color w:val="FF0000"/>
        </w:rPr>
        <w:t xml:space="preserve">er godkjent som tilstrekkeleg sikring av myr. </w:t>
      </w:r>
    </w:p>
    <w:p w14:paraId="77CA86DF" w14:textId="3AF87A5F" w:rsidR="1880E738" w:rsidRPr="003C4BC0" w:rsidRDefault="1880E738"/>
    <w:p w14:paraId="4252FBBC" w14:textId="53F290E1" w:rsidR="008D413F" w:rsidRPr="003C4BC0" w:rsidRDefault="00A132ED" w:rsidP="008D413F">
      <w:pPr>
        <w:rPr>
          <w:u w:val="single"/>
        </w:rPr>
      </w:pPr>
      <w:r w:rsidRPr="003C4BC0">
        <w:rPr>
          <w:u w:val="single"/>
        </w:rPr>
        <w:t xml:space="preserve">Uttale med motsegn jf. pbl § 5-4: </w:t>
      </w:r>
      <w:r w:rsidR="008D413F" w:rsidRPr="003C4BC0">
        <w:rPr>
          <w:u w:val="single"/>
        </w:rPr>
        <w:t>Villrein - FTU4 Haukeliseter</w:t>
      </w:r>
    </w:p>
    <w:p w14:paraId="04903823" w14:textId="77777777" w:rsidR="008D413F" w:rsidRPr="003C4BC0" w:rsidRDefault="008D413F" w:rsidP="008D413F">
      <w:r w:rsidRPr="003C4BC0">
        <w:t>FTU4 Haukeliseter er foreslått endra frå LNF-formål til Fritids- og turistformål i tråd med vedtatt reguleringsplan for E134 Vågsli – fylkesgrensa (planID 20160004, vedtatt 16.05.2019). Haukeliseter Fjellstue ligg innanfor Setesdal Ryfylke villreinområde, på grensa til Hardangervidda villreinområde. Området er omfatta av Regional plan for Setesdal Vesthei, Ryfylkeheiane og Setesdal Austhei (Heiplanen). Etter Heiplanen ligg området i omsynssone nasjonalt villreinområde, og tiltaket ligg også delvis innanfor omsynssone trekkområde. Trekkområdet er innarbeida i forslag til den nye arealdelen med eit føresegnsområde med særskilte føresegner av omsyn til villrein.</w:t>
      </w:r>
    </w:p>
    <w:p w14:paraId="5B1184E0" w14:textId="7A494E7C" w:rsidR="008D413F" w:rsidRPr="003C4BC0" w:rsidRDefault="008D413F">
      <w:r w:rsidRPr="003C4BC0">
        <w:t>Motsegna kan løysast ved at føresegna til FTU4 blir innskjerpa, slik at det ikkje blir opna for utviding av overnattingstilbod eller andre tiltak eller aktivitetar som kan påverke villreinen og deira trekkområder negativt ut over den drifta som er der i dag. Føresegna bør bli vurdert i lys av forslag til tiltaksplanar for villrein og forslag til føresegner for arealdelen i områder som er avsett til LNF2-formål.</w:t>
      </w:r>
    </w:p>
    <w:p w14:paraId="782B751C" w14:textId="05392478" w:rsidR="59764555" w:rsidRPr="003C4BC0" w:rsidRDefault="59764555" w:rsidP="1880E738">
      <w:pPr>
        <w:rPr>
          <w:rFonts w:ascii="Aptos" w:eastAsia="Aptos" w:hAnsi="Aptos" w:cs="Aptos"/>
          <w:i/>
          <w:iCs/>
        </w:rPr>
      </w:pPr>
      <w:r w:rsidRPr="003C4BC0">
        <w:rPr>
          <w:i/>
          <w:iCs/>
          <w:color w:val="FF0000"/>
        </w:rPr>
        <w:lastRenderedPageBreak/>
        <w:t xml:space="preserve">Kommentar frå kommunedirektøren: </w:t>
      </w:r>
      <w:r w:rsidR="00B6AC61" w:rsidRPr="003C4BC0">
        <w:rPr>
          <w:i/>
          <w:iCs/>
          <w:color w:val="FF0000"/>
        </w:rPr>
        <w:t>Motsegna er handsama i sak 3/26 i kommunestyret 24.02.26 -  Kommuneplanens arealdel - framlegg til endringar for å løyse motsegn frå Statsforvaltaren og Fylkeskommunen. Området FTU4 Ha</w:t>
      </w:r>
      <w:r w:rsidR="38911B6E" w:rsidRPr="003C4BC0">
        <w:rPr>
          <w:i/>
          <w:iCs/>
          <w:color w:val="FF0000"/>
        </w:rPr>
        <w:t xml:space="preserve">ukeliseter </w:t>
      </w:r>
      <w:r w:rsidR="05BA3DEC" w:rsidRPr="003C4BC0">
        <w:rPr>
          <w:i/>
          <w:iCs/>
          <w:color w:val="FF0000"/>
        </w:rPr>
        <w:t xml:space="preserve">blir </w:t>
      </w:r>
      <w:r w:rsidR="38911B6E" w:rsidRPr="003C4BC0">
        <w:rPr>
          <w:i/>
          <w:iCs/>
          <w:color w:val="FF0000"/>
        </w:rPr>
        <w:t xml:space="preserve">gjort om frå fritids- og turistføremål til LNF2, slik som dei omkringliggjande områda er. Motsegna </w:t>
      </w:r>
      <w:r w:rsidR="36CF9C4A" w:rsidRPr="003C4BC0">
        <w:rPr>
          <w:i/>
          <w:iCs/>
          <w:color w:val="FF0000"/>
        </w:rPr>
        <w:t>blir med dette løyst.</w:t>
      </w:r>
    </w:p>
    <w:p w14:paraId="2588738F" w14:textId="507A0A51" w:rsidR="1880E738" w:rsidRPr="003C4BC0" w:rsidRDefault="1880E738" w:rsidP="1880E738"/>
    <w:p w14:paraId="0A472566" w14:textId="77777777" w:rsidR="008D413F" w:rsidRPr="003C4BC0" w:rsidRDefault="008D413F" w:rsidP="006E67B1">
      <w:pPr>
        <w:pStyle w:val="Overskrift3"/>
      </w:pPr>
      <w:bookmarkStart w:id="4" w:name="_Toc238467872"/>
      <w:r w:rsidRPr="003C4BC0">
        <w:t>Faglege råd frå fagavdelingane til Statsforvaltaren</w:t>
      </w:r>
      <w:bookmarkEnd w:id="4"/>
    </w:p>
    <w:p w14:paraId="66726C08" w14:textId="77777777" w:rsidR="008D413F" w:rsidRPr="003C4BC0" w:rsidRDefault="008D413F" w:rsidP="008D413F">
      <w:pPr>
        <w:rPr>
          <w:i/>
          <w:iCs/>
        </w:rPr>
      </w:pPr>
      <w:r w:rsidRPr="003C4BC0">
        <w:rPr>
          <w:u w:val="single"/>
        </w:rPr>
        <w:t>Landbruk</w:t>
      </w:r>
      <w:r w:rsidRPr="003C4BC0">
        <w:rPr>
          <w:i/>
          <w:iCs/>
        </w:rPr>
        <w:t xml:space="preserve"> (føresegn 1.4.3 og 5.4.1)</w:t>
      </w:r>
    </w:p>
    <w:p w14:paraId="4EA74EAA" w14:textId="77777777" w:rsidR="008D413F" w:rsidRPr="003C4BC0" w:rsidRDefault="008D413F" w:rsidP="008D413F">
      <w:r w:rsidRPr="003C4BC0">
        <w:t>Område B5 kjem i konflikt med om lag 1,3 dekar fulldyrka jord av høg verdi, noko som er i strid med nasjonale jordverninteresser. Dersom framtidig reguleringsplan ikkje tek omsyn til jordvernet kan det bli aktuelt med motsegn.</w:t>
      </w:r>
    </w:p>
    <w:p w14:paraId="0381AED9" w14:textId="77777777" w:rsidR="008D413F" w:rsidRPr="003C4BC0" w:rsidRDefault="008D413F" w:rsidP="008D413F">
      <w:r w:rsidRPr="003C4BC0">
        <w:t xml:space="preserve">I føresegn 1.4.3 går det fram at det i reguleringsplanar skal fastsettast ei byggegrense mot dyrka mark. Føresegna kan gjerne konkretiserast noko, til dømes ved å fastsette ei grense på 15 meter der det ikkje er bygningar i dag, med unntak for bygningar som er nødvendige for drift av landbruksareala. Det kan og vera formålstenleg å endre frå byggjegrense til ei buffersone med vegetasjon mellom landbruksareal og andre arealformål for ny utbygging. Landbruksdirektøren </w:t>
      </w:r>
      <w:r w:rsidRPr="00BF67E1">
        <w:t>vil samtidig be om at kommunen inkluderer dyrkbar jord i den aktuelle føresegna. Føresegn 5.4.1 om areal avsett til spreidd utbygging i LNF-område bør og inkludere dyrkbar jord, ikkje berre</w:t>
      </w:r>
      <w:r w:rsidRPr="003C4BC0">
        <w:t xml:space="preserve"> fulldyrka jord. </w:t>
      </w:r>
    </w:p>
    <w:p w14:paraId="211D5B34" w14:textId="4A8CD0E8" w:rsidR="008D413F" w:rsidRDefault="62EAB8F0" w:rsidP="68859849">
      <w:pPr>
        <w:rPr>
          <w:i/>
          <w:iCs/>
          <w:color w:val="FF0000"/>
        </w:rPr>
      </w:pPr>
      <w:r w:rsidRPr="003C4BC0">
        <w:rPr>
          <w:i/>
          <w:iCs/>
          <w:color w:val="FF0000"/>
        </w:rPr>
        <w:t xml:space="preserve">Kommentar frå kommunedirektøren: Jordvern </w:t>
      </w:r>
      <w:r w:rsidR="03EBF35B" w:rsidRPr="003C4BC0">
        <w:rPr>
          <w:i/>
          <w:iCs/>
          <w:color w:val="FF0000"/>
        </w:rPr>
        <w:t>blir</w:t>
      </w:r>
      <w:r w:rsidRPr="003C4BC0">
        <w:rPr>
          <w:i/>
          <w:iCs/>
          <w:color w:val="FF0000"/>
        </w:rPr>
        <w:t xml:space="preserve"> eit tema i reguleringsplanen</w:t>
      </w:r>
      <w:r w:rsidR="37C3EDB7" w:rsidRPr="003C4BC0">
        <w:rPr>
          <w:i/>
          <w:iCs/>
          <w:color w:val="FF0000"/>
        </w:rPr>
        <w:t xml:space="preserve"> for område B5</w:t>
      </w:r>
      <w:r w:rsidR="0158E9DC" w:rsidRPr="003C4BC0">
        <w:rPr>
          <w:i/>
          <w:iCs/>
          <w:color w:val="FF0000"/>
        </w:rPr>
        <w:t xml:space="preserve">, og </w:t>
      </w:r>
      <w:r w:rsidR="10C0FDB6" w:rsidRPr="003C4BC0">
        <w:rPr>
          <w:i/>
          <w:iCs/>
          <w:color w:val="FF0000"/>
        </w:rPr>
        <w:t>det faglege rådet er teke til vitande</w:t>
      </w:r>
      <w:r w:rsidRPr="003C4BC0">
        <w:rPr>
          <w:i/>
          <w:iCs/>
          <w:color w:val="FF0000"/>
        </w:rPr>
        <w:t xml:space="preserve">. </w:t>
      </w:r>
      <w:r w:rsidR="007A54CA" w:rsidRPr="003C4BC0">
        <w:rPr>
          <w:i/>
          <w:iCs/>
          <w:color w:val="FF0000"/>
        </w:rPr>
        <w:t>Det å</w:t>
      </w:r>
      <w:r w:rsidR="589A4914" w:rsidRPr="003C4BC0">
        <w:rPr>
          <w:i/>
          <w:iCs/>
          <w:color w:val="FF0000"/>
        </w:rPr>
        <w:t xml:space="preserve"> seta ei konkret byggjegrense mot dyrka mark,</w:t>
      </w:r>
      <w:r w:rsidR="46271D7F" w:rsidRPr="003C4BC0">
        <w:rPr>
          <w:i/>
          <w:iCs/>
          <w:color w:val="FF0000"/>
        </w:rPr>
        <w:t xml:space="preserve"> </w:t>
      </w:r>
      <w:r w:rsidR="1F1FEEFE" w:rsidRPr="003C4BC0">
        <w:rPr>
          <w:i/>
          <w:iCs/>
          <w:color w:val="FF0000"/>
        </w:rPr>
        <w:t xml:space="preserve">vil kunne variere ein del ut frå dei lokale tilhøva på forskjellige stader i kommunen, og det er </w:t>
      </w:r>
      <w:r w:rsidR="2F3E51B1" w:rsidRPr="003C4BC0">
        <w:rPr>
          <w:i/>
          <w:iCs/>
          <w:color w:val="FF0000"/>
        </w:rPr>
        <w:t>ein fordel å kunne bruke skjønn i slike saker</w:t>
      </w:r>
      <w:r w:rsidR="589A4914" w:rsidRPr="003C4BC0">
        <w:rPr>
          <w:i/>
          <w:iCs/>
          <w:color w:val="FF0000"/>
        </w:rPr>
        <w:t>.</w:t>
      </w:r>
      <w:r w:rsidR="4B32CE5E" w:rsidRPr="003C4BC0">
        <w:rPr>
          <w:i/>
          <w:iCs/>
          <w:color w:val="FF0000"/>
        </w:rPr>
        <w:t xml:space="preserve"> Byggjegrense mot dyrka mark</w:t>
      </w:r>
      <w:r w:rsidR="3D0E01FE" w:rsidRPr="003C4BC0">
        <w:rPr>
          <w:i/>
          <w:iCs/>
          <w:color w:val="FF0000"/>
        </w:rPr>
        <w:t>, og eventuelle buffersoner,</w:t>
      </w:r>
      <w:r w:rsidR="4B32CE5E" w:rsidRPr="003C4BC0">
        <w:rPr>
          <w:i/>
          <w:iCs/>
          <w:color w:val="FF0000"/>
        </w:rPr>
        <w:t xml:space="preserve"> vil vurderast på reguleringsplannivå i kvart enkelt tilfelle. </w:t>
      </w:r>
    </w:p>
    <w:p w14:paraId="0B7D4B2A" w14:textId="17EA862D" w:rsidR="1880E738" w:rsidRPr="003C4BC0" w:rsidRDefault="1880E738"/>
    <w:p w14:paraId="7E409F58" w14:textId="77777777" w:rsidR="008D413F" w:rsidRPr="003C4BC0" w:rsidRDefault="008D413F" w:rsidP="008D413F">
      <w:pPr>
        <w:rPr>
          <w:u w:val="single"/>
        </w:rPr>
      </w:pPr>
      <w:r w:rsidRPr="003C4BC0">
        <w:rPr>
          <w:u w:val="single"/>
        </w:rPr>
        <w:t>Naturmangfald</w:t>
      </w:r>
    </w:p>
    <w:p w14:paraId="102E01C9" w14:textId="77777777" w:rsidR="008D413F" w:rsidRPr="003C4BC0" w:rsidRDefault="008D413F" w:rsidP="008D413F">
      <w:pPr>
        <w:rPr>
          <w:i/>
          <w:iCs/>
        </w:rPr>
      </w:pPr>
      <w:r w:rsidRPr="003C4BC0">
        <w:rPr>
          <w:i/>
          <w:iCs/>
        </w:rPr>
        <w:t>Område B88, Åmot</w:t>
      </w:r>
    </w:p>
    <w:p w14:paraId="50073796" w14:textId="77777777" w:rsidR="008D413F" w:rsidRPr="003C4BC0" w:rsidRDefault="008D413F" w:rsidP="008D413F">
      <w:r w:rsidRPr="003C4BC0">
        <w:t xml:space="preserve">Innspel nr. 88 ved Åmot, gbnr. 31/1, arealet blir endra frå LNF-formål til bustadformål. Det må bli gjort ei kartlegging for naturverdiar når arbeidet med reguleringsplanen blir starta opp, og planen må tilpassast eventuelle funn av naturverdiar av nasjonal eller vesentleg regional interesse. </w:t>
      </w:r>
    </w:p>
    <w:p w14:paraId="3FEC5ED7" w14:textId="77777777" w:rsidR="008D413F" w:rsidRPr="003C4BC0" w:rsidRDefault="008D413F" w:rsidP="008D413F">
      <w:pPr>
        <w:rPr>
          <w:i/>
          <w:iCs/>
        </w:rPr>
      </w:pPr>
      <w:r w:rsidRPr="003C4BC0">
        <w:rPr>
          <w:i/>
          <w:iCs/>
        </w:rPr>
        <w:t>Område B54, Åmot</w:t>
      </w:r>
    </w:p>
    <w:p w14:paraId="69FF46C7" w14:textId="77777777" w:rsidR="008D413F" w:rsidRPr="003C4BC0" w:rsidRDefault="008D413F" w:rsidP="008D413F">
      <w:r w:rsidRPr="003C4BC0">
        <w:t>I område B54 er det registrert to førekomstar av naturtypen Gammel granskog med liggende død ved med moderat kvalitet. Førekomstane har blitt teke ut av planforslaget. Miljødirektøren ber om at det blir satt av eit bufferareal med grønt arealformål mellom dei registrerte naturtypeførekomstane og bustadformål. Denne buffersona bør som eit minimum vera like brei som høgde på eksisterande tre innafor naturtypane, slik at eit eventuelt behov for inngrep i naturtypane av omsyn til sikkerheit, lysforhold eller andre årsaker, blir redusert.</w:t>
      </w:r>
    </w:p>
    <w:p w14:paraId="014B36FC" w14:textId="77777777" w:rsidR="008D413F" w:rsidRPr="003C4BC0" w:rsidRDefault="008D413F" w:rsidP="008D413F">
      <w:pPr>
        <w:rPr>
          <w:i/>
          <w:iCs/>
        </w:rPr>
      </w:pPr>
      <w:r w:rsidRPr="003C4BC0">
        <w:rPr>
          <w:i/>
          <w:iCs/>
        </w:rPr>
        <w:t xml:space="preserve">Forslag til føresegner punkt 1.8 b) </w:t>
      </w:r>
    </w:p>
    <w:p w14:paraId="4D5A6B7A" w14:textId="1D201315" w:rsidR="008D413F" w:rsidRPr="003C4BC0" w:rsidRDefault="008D413F" w:rsidP="008D413F">
      <w:r w:rsidRPr="003C4BC0">
        <w:t>Miljødirektøren vurderer det som positivt at kommunen har inkludert omsynet til naturtypar av nasjonal interesse i forslag til føresegner punkt 1.8 b). Vi vil likevel be om at kommunen vurderer å utvide føresegna noko, slik at ho og omfattar artar av nasjonal interesse og deira leveområde.</w:t>
      </w:r>
    </w:p>
    <w:p w14:paraId="10AAE5F4" w14:textId="56AAA403" w:rsidR="0E3517D4" w:rsidRPr="003C4BC0" w:rsidRDefault="0E3517D4" w:rsidP="1880E738">
      <w:pPr>
        <w:rPr>
          <w:i/>
          <w:iCs/>
          <w:color w:val="FF0000"/>
        </w:rPr>
      </w:pPr>
      <w:r w:rsidRPr="003C4BC0">
        <w:rPr>
          <w:i/>
          <w:iCs/>
          <w:color w:val="FF0000"/>
        </w:rPr>
        <w:lastRenderedPageBreak/>
        <w:t xml:space="preserve">Kommentar frå kommunedirektøren: </w:t>
      </w:r>
      <w:r w:rsidR="4406FFB3" w:rsidRPr="003C4BC0">
        <w:rPr>
          <w:i/>
          <w:iCs/>
          <w:color w:val="FF0000"/>
        </w:rPr>
        <w:t xml:space="preserve">Fråsegna blir teke til vitande. </w:t>
      </w:r>
      <w:r w:rsidR="20E58ED2" w:rsidRPr="003C4BC0">
        <w:rPr>
          <w:i/>
          <w:iCs/>
          <w:color w:val="FF0000"/>
        </w:rPr>
        <w:t>Kartlegging av naturverdiar blir lagt til reguleringsplan</w:t>
      </w:r>
      <w:r w:rsidR="2E17D300" w:rsidRPr="003C4BC0">
        <w:rPr>
          <w:i/>
          <w:iCs/>
          <w:color w:val="FF0000"/>
        </w:rPr>
        <w:t>nivå ved B88</w:t>
      </w:r>
      <w:r w:rsidR="20E58ED2" w:rsidRPr="003C4BC0">
        <w:rPr>
          <w:i/>
          <w:iCs/>
          <w:color w:val="FF0000"/>
        </w:rPr>
        <w:t xml:space="preserve">. </w:t>
      </w:r>
      <w:r w:rsidR="2F243C55" w:rsidRPr="003C4BC0">
        <w:rPr>
          <w:i/>
          <w:iCs/>
          <w:color w:val="FF0000"/>
        </w:rPr>
        <w:t xml:space="preserve">Buffersone mellom dei kartlagte naturtypene i B54 bør vurderast på reguleringsplannivå. </w:t>
      </w:r>
      <w:r w:rsidRPr="003C4BC0">
        <w:rPr>
          <w:i/>
          <w:iCs/>
          <w:color w:val="FF0000"/>
        </w:rPr>
        <w:t>Føresegn 1.8 b blir sup</w:t>
      </w:r>
      <w:r w:rsidR="38307EA6" w:rsidRPr="003C4BC0">
        <w:rPr>
          <w:i/>
          <w:iCs/>
          <w:color w:val="FF0000"/>
        </w:rPr>
        <w:t xml:space="preserve">plert med artar av nasjonal interesse og deira leveområde. </w:t>
      </w:r>
    </w:p>
    <w:p w14:paraId="28B2715D" w14:textId="79F4D8B1" w:rsidR="1880E738" w:rsidRPr="003C4BC0" w:rsidRDefault="1880E738"/>
    <w:p w14:paraId="20D9F7CC" w14:textId="77777777" w:rsidR="008D413F" w:rsidRPr="003C4BC0" w:rsidRDefault="008D413F" w:rsidP="008D413F">
      <w:pPr>
        <w:rPr>
          <w:u w:val="single"/>
        </w:rPr>
      </w:pPr>
      <w:r w:rsidRPr="003C4BC0">
        <w:rPr>
          <w:u w:val="single"/>
        </w:rPr>
        <w:t>Villrein</w:t>
      </w:r>
    </w:p>
    <w:p w14:paraId="650403BB" w14:textId="77777777" w:rsidR="008D413F" w:rsidRPr="003C4BC0" w:rsidRDefault="008D413F" w:rsidP="008D413F">
      <w:pPr>
        <w:pStyle w:val="Listeavsnitt"/>
        <w:numPr>
          <w:ilvl w:val="0"/>
          <w:numId w:val="4"/>
        </w:numPr>
      </w:pPr>
      <w:r w:rsidRPr="003C4BC0">
        <w:t>Møsvasstangen har ein viktig funksjon for utveksling av dyr mellom dei ulike villreinområda. Vi skulle difor gjerne sett at dette område var blitt planvaska i større grad enn det som er gjort. Mellom anna er det foreslått avsett eit langt belte med område for spreidd bustad og næring, LSBN36, der det er tillate med spreidd utbygging av bustad og næring så framt tomtar er frådelt og matrikkelført før vedtaksdato for arealdelen. Område med tomtar som ikkje er frådelt og matrikkelført burde vert avsett til reint LNF-formål. Trekkvegar burde også vert vist som føresegnsområde, slik som for andre delar av arealdelen. Vi ser også at FB16 er lagt inn som fritidsbustadformål i tråd med vedtatt reguleringsplan, som gjeld framfor kommuneplanen sin arealdel ved motstrid. I reguleringsplanen er det avsett eit mindre areal til fritidsbustader som av flyfoto ser ut til å vere utbygd. Vi kan ikkje sjå at det er frådelt tomtar innafor området, og det er derfor ikkje ein direkte konflikt med omsynet til villreinen at FB16 er avsett slik det er gjort i plankartet. Vi skulle likevel gjerne sett at intensjonen til kommunen om å ikkje opne for nye fritidsbustader ble følgt opp i plankartet, og at deler av arealet som ikkje skal være utbyggingsformål ble avsett til LNF-formål. Vi ser også at delar av LSF4 dekker areal ut i Møsvatn mot vest. Vi antar at dette er ein kartteknisk feil som kommer av at areal er satt av til småbåthamn i reguleringsplan for Tangen som ikkje er vedteke per i dag. Vi ber om at dette blir retta opp i.</w:t>
      </w:r>
    </w:p>
    <w:p w14:paraId="0BC5FC46" w14:textId="012D39DA" w:rsidR="4771090F" w:rsidRPr="003C4BC0" w:rsidRDefault="4771090F" w:rsidP="7C0F6643">
      <w:pPr>
        <w:rPr>
          <w:i/>
          <w:iCs/>
          <w:color w:val="FF0000"/>
        </w:rPr>
      </w:pPr>
      <w:r w:rsidRPr="003C4BC0">
        <w:rPr>
          <w:i/>
          <w:iCs/>
          <w:color w:val="FF0000"/>
        </w:rPr>
        <w:t xml:space="preserve">Kommentar frå kommunedirektøren: </w:t>
      </w:r>
      <w:r w:rsidR="003472BB" w:rsidRPr="003C4BC0">
        <w:rPr>
          <w:i/>
          <w:iCs/>
          <w:color w:val="FF0000"/>
        </w:rPr>
        <w:t xml:space="preserve">Fråsegna </w:t>
      </w:r>
      <w:r w:rsidR="18C642DE" w:rsidRPr="003C4BC0">
        <w:rPr>
          <w:i/>
          <w:iCs/>
          <w:color w:val="FF0000"/>
        </w:rPr>
        <w:t>er teke til orientering.</w:t>
      </w:r>
      <w:r w:rsidR="565B85CE" w:rsidRPr="003C4BC0">
        <w:rPr>
          <w:i/>
          <w:iCs/>
          <w:color w:val="FF0000"/>
        </w:rPr>
        <w:t xml:space="preserve"> Trekkvegar </w:t>
      </w:r>
      <w:r w:rsidR="3806DC8F" w:rsidRPr="003C4BC0">
        <w:rPr>
          <w:i/>
          <w:iCs/>
          <w:color w:val="FF0000"/>
        </w:rPr>
        <w:t xml:space="preserve">for villrein </w:t>
      </w:r>
      <w:r w:rsidR="565B85CE" w:rsidRPr="003C4BC0">
        <w:rPr>
          <w:i/>
          <w:iCs/>
          <w:color w:val="FF0000"/>
        </w:rPr>
        <w:t>blir lagt inn i kartet.</w:t>
      </w:r>
      <w:r w:rsidR="18C642DE" w:rsidRPr="003C4BC0">
        <w:rPr>
          <w:i/>
          <w:iCs/>
          <w:color w:val="FF0000"/>
        </w:rPr>
        <w:t xml:space="preserve"> </w:t>
      </w:r>
      <w:r w:rsidR="6EE12CC2" w:rsidRPr="003C4BC0">
        <w:rPr>
          <w:i/>
          <w:iCs/>
          <w:color w:val="FF0000"/>
        </w:rPr>
        <w:t xml:space="preserve">Reguleringsplanen ved FB16 er ferdig utbygd, og </w:t>
      </w:r>
      <w:r w:rsidR="002260BB">
        <w:rPr>
          <w:i/>
          <w:iCs/>
          <w:color w:val="FF0000"/>
        </w:rPr>
        <w:t>blir endra til LNF spreidd fritid</w:t>
      </w:r>
      <w:r w:rsidR="04E3FFCA" w:rsidRPr="003C4BC0">
        <w:rPr>
          <w:i/>
          <w:iCs/>
          <w:color w:val="FF0000"/>
        </w:rPr>
        <w:t>.</w:t>
      </w:r>
      <w:r w:rsidR="57A11B36" w:rsidRPr="003C4BC0">
        <w:rPr>
          <w:i/>
          <w:iCs/>
          <w:color w:val="FF0000"/>
        </w:rPr>
        <w:t xml:space="preserve"> </w:t>
      </w:r>
      <w:r w:rsidR="18C642DE" w:rsidRPr="003C4BC0">
        <w:rPr>
          <w:i/>
          <w:iCs/>
          <w:color w:val="FF0000"/>
        </w:rPr>
        <w:t xml:space="preserve">Karttekniske feil blir retta opp. </w:t>
      </w:r>
    </w:p>
    <w:p w14:paraId="661006BB" w14:textId="77777777" w:rsidR="008D413F" w:rsidRPr="003C4BC0" w:rsidRDefault="008D413F" w:rsidP="008D413F">
      <w:pPr>
        <w:pStyle w:val="Listeavsnitt"/>
        <w:numPr>
          <w:ilvl w:val="0"/>
          <w:numId w:val="4"/>
        </w:numPr>
      </w:pPr>
      <w:r w:rsidRPr="003C4BC0">
        <w:t>Ved Grungedalstangen er det avsett ei omsynssone for villrein, H560. Av planomtala går det fram at denne omsynssona er avsett i plankart for område definert som fjell- og anna utmark i regional plan for Hardangervidda og omsynssone villrein i Heiplanen. Ved Grungedalstangen er omsynssona vidareført frå gjeldande kommuneplan, og avviker noko frå avgrensinga i regional plan. Vi kan ikkje sjå at det er gjort greie for kvifor denne omsynssona ikkje er blitt tilpassa den regionale planen, og ber om at kommunen endrar dette i plankartet slik at omsynssona og dekker leveområde for villrein nord for Arabygdvegen.</w:t>
      </w:r>
    </w:p>
    <w:p w14:paraId="4FA9B344" w14:textId="4CE52D0F" w:rsidR="28105A0D" w:rsidRPr="003C4BC0" w:rsidRDefault="28105A0D" w:rsidP="7C0F6643">
      <w:pPr>
        <w:rPr>
          <w:i/>
          <w:iCs/>
          <w:color w:val="FF0000"/>
        </w:rPr>
      </w:pPr>
      <w:r w:rsidRPr="003C4BC0">
        <w:rPr>
          <w:i/>
          <w:iCs/>
          <w:color w:val="FF0000"/>
        </w:rPr>
        <w:t xml:space="preserve">Kommentar frå kommunedirektøren: </w:t>
      </w:r>
      <w:r w:rsidR="04CC8FF7" w:rsidRPr="003C4BC0">
        <w:rPr>
          <w:i/>
          <w:iCs/>
          <w:color w:val="FF0000"/>
        </w:rPr>
        <w:t>Området var</w:t>
      </w:r>
      <w:r w:rsidR="5BB2522A" w:rsidRPr="003C4BC0">
        <w:rPr>
          <w:i/>
          <w:iCs/>
          <w:color w:val="FF0000"/>
        </w:rPr>
        <w:t xml:space="preserve"> i det opphavlege planframlegget</w:t>
      </w:r>
      <w:r w:rsidR="04CC8FF7" w:rsidRPr="003C4BC0">
        <w:rPr>
          <w:i/>
          <w:iCs/>
          <w:color w:val="FF0000"/>
        </w:rPr>
        <w:t xml:space="preserve"> tilpassa den regionale planen, </w:t>
      </w:r>
      <w:r w:rsidR="007A54CA" w:rsidRPr="003C4BC0">
        <w:rPr>
          <w:i/>
          <w:iCs/>
          <w:color w:val="FF0000"/>
        </w:rPr>
        <w:t>men</w:t>
      </w:r>
      <w:r w:rsidR="04CC8FF7" w:rsidRPr="003C4BC0">
        <w:rPr>
          <w:i/>
          <w:iCs/>
          <w:color w:val="FF0000"/>
        </w:rPr>
        <w:t xml:space="preserve"> </w:t>
      </w:r>
      <w:r w:rsidR="2036B56E" w:rsidRPr="003C4BC0">
        <w:rPr>
          <w:i/>
          <w:iCs/>
          <w:color w:val="FF0000"/>
        </w:rPr>
        <w:t xml:space="preserve">dette </w:t>
      </w:r>
      <w:r w:rsidR="04CC8FF7" w:rsidRPr="003C4BC0">
        <w:rPr>
          <w:i/>
          <w:iCs/>
          <w:color w:val="FF0000"/>
        </w:rPr>
        <w:t xml:space="preserve">blei endra gjennom eit politisk vedtak i fyrste gongs handsaming av planen. </w:t>
      </w:r>
    </w:p>
    <w:p w14:paraId="0FDF200F" w14:textId="77777777" w:rsidR="008D413F" w:rsidRPr="003C4BC0" w:rsidRDefault="008D413F" w:rsidP="008D413F">
      <w:pPr>
        <w:pStyle w:val="Listeavsnitt"/>
        <w:numPr>
          <w:ilvl w:val="0"/>
          <w:numId w:val="4"/>
        </w:numPr>
      </w:pPr>
      <w:r w:rsidRPr="003C4BC0">
        <w:t xml:space="preserve">Ved Arabygdi er det avsett areal til idrettsformål, IDR7, opp mot Farastadjuvet. Av planomtala går det fram at arealet er avsett som idrettsanlegg i tråd med dagens bruk av området til skytebane. Vi ber om at kommunen gjer ei konkret vurdering av plasseringa av arealformålet tett på villreinområdet. Vidare bør kommunen vurdera om det skal bli utarbeida ein reguleringsplan for området, da det er spesielle forhold ved ei skytebane som bør bli vurdert i ein plan på eit meir detaljert nivå. </w:t>
      </w:r>
    </w:p>
    <w:p w14:paraId="4607003D" w14:textId="4CFDA81B" w:rsidR="2E86F763" w:rsidRPr="003C4BC0" w:rsidRDefault="2E86F763" w:rsidP="7C0F6643">
      <w:pPr>
        <w:rPr>
          <w:i/>
          <w:iCs/>
          <w:color w:val="FF0000"/>
        </w:rPr>
      </w:pPr>
      <w:r w:rsidRPr="003C4BC0">
        <w:rPr>
          <w:i/>
          <w:iCs/>
          <w:color w:val="FF0000"/>
        </w:rPr>
        <w:lastRenderedPageBreak/>
        <w:t>Kommentar frå kommunedirektøren:</w:t>
      </w:r>
      <w:r w:rsidR="6068B31B" w:rsidRPr="003C4BC0">
        <w:rPr>
          <w:i/>
          <w:iCs/>
          <w:color w:val="FF0000"/>
        </w:rPr>
        <w:t xml:space="preserve"> </w:t>
      </w:r>
      <w:r w:rsidR="003472BB" w:rsidRPr="003C4BC0">
        <w:rPr>
          <w:i/>
          <w:iCs/>
          <w:color w:val="FF0000"/>
        </w:rPr>
        <w:t xml:space="preserve">Fråsegna </w:t>
      </w:r>
      <w:r w:rsidR="6F975981" w:rsidRPr="003C4BC0">
        <w:rPr>
          <w:i/>
          <w:iCs/>
          <w:color w:val="FF0000"/>
        </w:rPr>
        <w:t xml:space="preserve">er teke til vitande. Området er lagt inn for å syne dagens bruk. </w:t>
      </w:r>
    </w:p>
    <w:p w14:paraId="7DDD970B" w14:textId="77777777" w:rsidR="008D413F" w:rsidRPr="003C4BC0" w:rsidRDefault="008D413F" w:rsidP="008D413F">
      <w:pPr>
        <w:pStyle w:val="Listeavsnitt"/>
        <w:numPr>
          <w:ilvl w:val="0"/>
          <w:numId w:val="4"/>
        </w:numPr>
      </w:pPr>
      <w:r w:rsidRPr="003C4BC0">
        <w:t>Føresegnsområde for kalving mellom Songa og Møsvatn samsvarar ikkje med kartlegginga som ble gjort av kalvings- og oppvekstområde på Hardangervidda gjennom arbeidet med kvalitetsnorma. Vi kan ikkje sjå at kommunen har gjort reie for avgrensinga mot nord, og ber kommunen om å gjere ei ny vurdering av om føresegnsområdet burde vert noko utvida i samsvar med oppdatert kunnskapsgrunnlag.</w:t>
      </w:r>
    </w:p>
    <w:p w14:paraId="3562DDCB" w14:textId="39D04D31" w:rsidR="70C01EF2" w:rsidRPr="003C4BC0" w:rsidRDefault="70C01EF2" w:rsidP="2D7C7DE1">
      <w:pPr>
        <w:rPr>
          <w:i/>
          <w:iCs/>
          <w:color w:val="FF0000"/>
        </w:rPr>
      </w:pPr>
      <w:r w:rsidRPr="003C4BC0">
        <w:rPr>
          <w:i/>
          <w:iCs/>
          <w:color w:val="FF0000"/>
        </w:rPr>
        <w:t>Kommentar frå kommunedirektøren:</w:t>
      </w:r>
      <w:r w:rsidR="3A574F09" w:rsidRPr="003C4BC0">
        <w:rPr>
          <w:i/>
          <w:iCs/>
          <w:color w:val="FF0000"/>
        </w:rPr>
        <w:t xml:space="preserve"> </w:t>
      </w:r>
      <w:r w:rsidR="381806E0" w:rsidRPr="003C4BC0">
        <w:rPr>
          <w:i/>
          <w:iCs/>
          <w:color w:val="FF0000"/>
        </w:rPr>
        <w:t xml:space="preserve">Ei utviding av dette området nordover vil føre til involvering av fleire partar, og forsinke prosessen. </w:t>
      </w:r>
      <w:r w:rsidR="34CD69F8" w:rsidRPr="003C4BC0">
        <w:rPr>
          <w:i/>
          <w:iCs/>
          <w:color w:val="FF0000"/>
        </w:rPr>
        <w:t xml:space="preserve">Kommunen har hatt dialog med Villreinsenteret om avgrensinga av området, og </w:t>
      </w:r>
      <w:r w:rsidR="25368EEA" w:rsidRPr="003C4BC0">
        <w:rPr>
          <w:i/>
          <w:iCs/>
          <w:color w:val="FF0000"/>
        </w:rPr>
        <w:t xml:space="preserve">kommunedirektøren vurderer at det er sett av tilstrekkeleg føresegnsområde, då det omfattar dei mest bruka vegane inn i villreinområdet. </w:t>
      </w:r>
    </w:p>
    <w:p w14:paraId="38F878A8" w14:textId="77777777" w:rsidR="008D413F" w:rsidRPr="003C4BC0" w:rsidRDefault="008D413F" w:rsidP="008D413F">
      <w:pPr>
        <w:pStyle w:val="Listeavsnitt"/>
        <w:numPr>
          <w:ilvl w:val="0"/>
          <w:numId w:val="4"/>
        </w:numPr>
      </w:pPr>
      <w:r w:rsidRPr="003C4BC0">
        <w:t>Ved Stokketjønn er det foreslått å sette av to areal til parkering, innspel nr. 3c og 3b. Av forslag til føresegner går det fram at området skal vere stengt av med bom som hindrar at området blir nytta til utfartsparkering. Vi kan ikkje sjå at kommunen har gjort reie for eit behov for å utvide dagens parkeringsareal, og ber om at innspel 3c blir justert ned slik at det samsvarar med dagens bruk.</w:t>
      </w:r>
    </w:p>
    <w:p w14:paraId="7963D18E" w14:textId="2EFE4B4B" w:rsidR="745EE447" w:rsidRPr="003C4BC0" w:rsidRDefault="745EE447" w:rsidP="7C0F6643">
      <w:pPr>
        <w:rPr>
          <w:i/>
          <w:iCs/>
          <w:color w:val="FF0000"/>
        </w:rPr>
      </w:pPr>
      <w:r w:rsidRPr="003C4BC0">
        <w:rPr>
          <w:i/>
          <w:iCs/>
          <w:color w:val="FF0000"/>
        </w:rPr>
        <w:t>Kommentar frå kommunedirektøren:</w:t>
      </w:r>
      <w:r w:rsidR="59AE3E37" w:rsidRPr="003C4BC0">
        <w:rPr>
          <w:i/>
          <w:iCs/>
          <w:color w:val="FF0000"/>
        </w:rPr>
        <w:t xml:space="preserve"> </w:t>
      </w:r>
      <w:r w:rsidR="6D0A115C" w:rsidRPr="003C4BC0">
        <w:rPr>
          <w:i/>
          <w:iCs/>
          <w:color w:val="FF0000"/>
        </w:rPr>
        <w:t xml:space="preserve">Utvidinga av parkeringsplassen er eit kompromiss mellom fleire omsyn. Eksisterande hytter får betre plass til å parkere ute ved riksvegen, i staden for lenger inn </w:t>
      </w:r>
      <w:r w:rsidR="0FD08D46" w:rsidRPr="003C4BC0">
        <w:rPr>
          <w:i/>
          <w:iCs/>
          <w:color w:val="FF0000"/>
        </w:rPr>
        <w:t xml:space="preserve">i feltet </w:t>
      </w:r>
      <w:r w:rsidR="6F2D2540" w:rsidRPr="003C4BC0">
        <w:rPr>
          <w:i/>
          <w:iCs/>
          <w:color w:val="FF0000"/>
        </w:rPr>
        <w:t>(</w:t>
      </w:r>
      <w:r w:rsidR="0FD08D46" w:rsidRPr="003C4BC0">
        <w:rPr>
          <w:i/>
          <w:iCs/>
          <w:color w:val="FF0000"/>
        </w:rPr>
        <w:t>feltet blir ikkje vinterbrøytt</w:t>
      </w:r>
      <w:r w:rsidR="19729455" w:rsidRPr="003C4BC0">
        <w:rPr>
          <w:i/>
          <w:iCs/>
          <w:color w:val="FF0000"/>
        </w:rPr>
        <w:t>)</w:t>
      </w:r>
      <w:r w:rsidR="0FD08D46" w:rsidRPr="003C4BC0">
        <w:rPr>
          <w:i/>
          <w:iCs/>
          <w:color w:val="FF0000"/>
        </w:rPr>
        <w:t xml:space="preserve">. Samtidig blir </w:t>
      </w:r>
      <w:r w:rsidR="688946CD" w:rsidRPr="003C4BC0">
        <w:rPr>
          <w:i/>
          <w:iCs/>
          <w:color w:val="FF0000"/>
        </w:rPr>
        <w:t xml:space="preserve">det stengt av for utfartsturistar så ein avgrensar ferdselen til området som har eit registrert villreintrekk. </w:t>
      </w:r>
    </w:p>
    <w:p w14:paraId="2F39A205" w14:textId="77777777" w:rsidR="008D413F" w:rsidRPr="003C4BC0" w:rsidRDefault="008D413F" w:rsidP="008D413F">
      <w:pPr>
        <w:pStyle w:val="Listeavsnitt"/>
        <w:numPr>
          <w:ilvl w:val="0"/>
          <w:numId w:val="4"/>
        </w:numPr>
      </w:pPr>
      <w:r w:rsidRPr="003C4BC0">
        <w:t>Vi ser at fleire av øyane som ligg innafor villreinens leveområde i regionale planar ikkje er avsett til formålet LNF2, men til LNF-formål. Vi antar at dette er ein kartteknisk feil, og ber om at kommunen rettar opp i dette, særleg for dei større øyane.</w:t>
      </w:r>
    </w:p>
    <w:p w14:paraId="2212A6E5" w14:textId="4C06F6A9" w:rsidR="1B694EC8" w:rsidRPr="003C4BC0" w:rsidRDefault="1B694EC8" w:rsidP="7C0F6643">
      <w:pPr>
        <w:rPr>
          <w:i/>
          <w:iCs/>
          <w:color w:val="FF0000"/>
        </w:rPr>
      </w:pPr>
      <w:r w:rsidRPr="003C4BC0">
        <w:rPr>
          <w:i/>
          <w:iCs/>
          <w:color w:val="FF0000"/>
        </w:rPr>
        <w:t xml:space="preserve">Kommentar frå kommunedirektøren: Dette blir retta opp. </w:t>
      </w:r>
    </w:p>
    <w:p w14:paraId="51095D40" w14:textId="77777777" w:rsidR="008D413F" w:rsidRPr="003C4BC0" w:rsidRDefault="008D413F" w:rsidP="008D413F"/>
    <w:p w14:paraId="6F4B4C5E" w14:textId="77777777" w:rsidR="008D413F" w:rsidRPr="003C4BC0" w:rsidRDefault="008D413F" w:rsidP="008D413F">
      <w:pPr>
        <w:rPr>
          <w:u w:val="single"/>
        </w:rPr>
      </w:pPr>
      <w:r w:rsidRPr="003C4BC0">
        <w:rPr>
          <w:u w:val="single"/>
        </w:rPr>
        <w:t>Kantsone langs vassdrag</w:t>
      </w:r>
    </w:p>
    <w:p w14:paraId="36BDB679" w14:textId="77777777" w:rsidR="008D413F" w:rsidRPr="003C4BC0" w:rsidRDefault="008D413F" w:rsidP="008D413F">
      <w:r w:rsidRPr="003C4BC0">
        <w:t>Område B5, innspel nr. 89 (gbnr. 152/225) ligg tett på elva Liåi. Beltet avsett til LNF mellom bustadformålet og elva er noko smalt på eit par stader. Vi anbefaler at kommunen aukar bredda på LNF-formålet mot bustadformålet noko, til dømes til 20 meter slik det går fram av byggegrense langs mindre vassdrag i forslag til føresegner punkt 1.4.1. Dette for å sikre at den økologiske funksjonen til kantsona blir teke i vare på neste plannivå.</w:t>
      </w:r>
    </w:p>
    <w:p w14:paraId="270E1168" w14:textId="53D61DBD" w:rsidR="008D413F" w:rsidRPr="003C4BC0" w:rsidRDefault="25B08846" w:rsidP="7C0F6643">
      <w:pPr>
        <w:rPr>
          <w:i/>
          <w:iCs/>
          <w:color w:val="FF0000"/>
        </w:rPr>
      </w:pPr>
      <w:r w:rsidRPr="003C4BC0">
        <w:rPr>
          <w:i/>
          <w:iCs/>
          <w:color w:val="FF0000"/>
        </w:rPr>
        <w:t xml:space="preserve">Kommentar frå kommunedirektøren: </w:t>
      </w:r>
      <w:r w:rsidR="4C973322" w:rsidRPr="003C4BC0">
        <w:rPr>
          <w:i/>
          <w:iCs/>
          <w:color w:val="FF0000"/>
        </w:rPr>
        <w:t xml:space="preserve">Avstanden mellom B5 og vassdraget blir utvida i tråd med innspelet. </w:t>
      </w:r>
    </w:p>
    <w:p w14:paraId="3DC3D71C" w14:textId="77777777" w:rsidR="001D5376" w:rsidRPr="003C4BC0" w:rsidRDefault="001D5376" w:rsidP="7C0F6643">
      <w:pPr>
        <w:rPr>
          <w:i/>
          <w:iCs/>
          <w:color w:val="FF0000"/>
        </w:rPr>
      </w:pPr>
    </w:p>
    <w:p w14:paraId="61BE8744" w14:textId="77777777" w:rsidR="008D413F" w:rsidRPr="003C4BC0" w:rsidRDefault="008D413F" w:rsidP="008D413F">
      <w:pPr>
        <w:rPr>
          <w:u w:val="single"/>
        </w:rPr>
      </w:pPr>
      <w:r w:rsidRPr="003C4BC0">
        <w:rPr>
          <w:u w:val="single"/>
        </w:rPr>
        <w:t>Samfunnstryggleik og beredskap</w:t>
      </w:r>
    </w:p>
    <w:p w14:paraId="6558164A" w14:textId="77777777" w:rsidR="008D413F" w:rsidRPr="003C4BC0" w:rsidRDefault="008D413F" w:rsidP="008D413F">
      <w:pPr>
        <w:rPr>
          <w:i/>
          <w:iCs/>
        </w:rPr>
      </w:pPr>
      <w:r w:rsidRPr="003C4BC0">
        <w:rPr>
          <w:i/>
          <w:iCs/>
        </w:rPr>
        <w:t>ROS-analyse</w:t>
      </w:r>
    </w:p>
    <w:p w14:paraId="7F5C05DF" w14:textId="77777777" w:rsidR="008D413F" w:rsidRPr="003C4BC0" w:rsidRDefault="008D413F" w:rsidP="008D413F">
      <w:r w:rsidRPr="003C4BC0">
        <w:t xml:space="preserve">ROS-analysen til arealdelen omfattar ei oppsummering av uønskte hendingar som gjeld arealbruk frå «overordna risiko- og sårbarheitsanalyse» for Vinje kommune som ble vedteke 03. september 2020. Det er og gjort ei vurdering av nye områder for utbygging i tråd med dei aktuelle hendingane frå den overordna ROS-analysen. I utgangspunktet vurderer vi det som positivt at </w:t>
      </w:r>
      <w:r w:rsidRPr="003C4BC0">
        <w:lastRenderedPageBreak/>
        <w:t>kommunen ser samanhengen mellom heilskapleg ROS for heile kommunen og ROS-analysen for ny arealbruk i kommunen. Det er likevel ein svakheit at den overordna ROS-analysen ikkje heilt er egna til dette formålet, fordi den er basert på uønskte hendingar som kan inntreffe, og ikkje ei vurdering av forhold ved arealbruken til kommunen samla sett. Vi vil også trekke fram at heilskapleg ROS for kommunen skal bli oppdatert minst kvart fjerde år, jf. forskrift om kommunal beredskapsplikt § 6 og plan- og bygningslova §§ 11-4 og 10-1. Det har dei siste åra komme mykje oppdatert informasjon og kunnskap knytt til samfunnstryggleik og beredskap, og vi vil derfor be om at kommunen oppdaterer sin overordna ROS-analyse snarleg.</w:t>
      </w:r>
    </w:p>
    <w:p w14:paraId="00A20F08" w14:textId="2E9A0F40" w:rsidR="586C6636" w:rsidRPr="003C4BC0" w:rsidRDefault="586C6636" w:rsidP="18B0387C">
      <w:pPr>
        <w:rPr>
          <w:i/>
          <w:iCs/>
          <w:color w:val="FF0000"/>
        </w:rPr>
      </w:pPr>
      <w:r w:rsidRPr="006026F3">
        <w:rPr>
          <w:i/>
          <w:iCs/>
          <w:color w:val="FF0000"/>
        </w:rPr>
        <w:t xml:space="preserve">Kommentar frå kommunedirektøren: </w:t>
      </w:r>
      <w:r w:rsidR="0025649E">
        <w:rPr>
          <w:i/>
          <w:iCs/>
          <w:color w:val="FF0000"/>
        </w:rPr>
        <w:t>O</w:t>
      </w:r>
      <w:r w:rsidR="33B9FC43" w:rsidRPr="006026F3">
        <w:rPr>
          <w:i/>
          <w:iCs/>
          <w:color w:val="FF0000"/>
        </w:rPr>
        <w:t>verordna ROS-analyse for kommunen er</w:t>
      </w:r>
      <w:r w:rsidR="0025649E">
        <w:rPr>
          <w:i/>
          <w:iCs/>
          <w:color w:val="FF0000"/>
        </w:rPr>
        <w:t xml:space="preserve"> oppdatert og</w:t>
      </w:r>
      <w:r w:rsidR="33B9FC43" w:rsidRPr="006026F3">
        <w:rPr>
          <w:i/>
          <w:iCs/>
          <w:color w:val="FF0000"/>
        </w:rPr>
        <w:t xml:space="preserve"> </w:t>
      </w:r>
      <w:r w:rsidR="0025649E">
        <w:rPr>
          <w:i/>
          <w:iCs/>
          <w:color w:val="FF0000"/>
        </w:rPr>
        <w:t>vedteken</w:t>
      </w:r>
      <w:r w:rsidR="33B9FC43" w:rsidRPr="006026F3">
        <w:rPr>
          <w:i/>
          <w:iCs/>
          <w:color w:val="FF0000"/>
        </w:rPr>
        <w:t>.</w:t>
      </w:r>
      <w:r w:rsidR="33B9FC43" w:rsidRPr="003C4BC0">
        <w:rPr>
          <w:i/>
          <w:iCs/>
          <w:color w:val="FF0000"/>
        </w:rPr>
        <w:t xml:space="preserve"> </w:t>
      </w:r>
    </w:p>
    <w:p w14:paraId="721EF00B" w14:textId="1B9A0907" w:rsidR="18B0387C" w:rsidRPr="003C4BC0" w:rsidRDefault="18B0387C" w:rsidP="18B0387C">
      <w:pPr>
        <w:rPr>
          <w:color w:val="FF0000"/>
        </w:rPr>
      </w:pPr>
    </w:p>
    <w:p w14:paraId="085A38EC" w14:textId="77777777" w:rsidR="008D413F" w:rsidRPr="003C4BC0" w:rsidRDefault="008D413F" w:rsidP="008D413F">
      <w:pPr>
        <w:rPr>
          <w:i/>
          <w:iCs/>
        </w:rPr>
      </w:pPr>
      <w:r w:rsidRPr="003C4BC0">
        <w:rPr>
          <w:i/>
          <w:iCs/>
        </w:rPr>
        <w:t>Område NÆ41</w:t>
      </w:r>
    </w:p>
    <w:p w14:paraId="0846616C" w14:textId="77777777" w:rsidR="008D413F" w:rsidRPr="003C4BC0" w:rsidRDefault="008D413F" w:rsidP="008D413F">
      <w:r w:rsidRPr="003C4BC0">
        <w:t>Område NÆ41, gbnr. 125/1, ligg på andre sida av Totak for Arabygdi. Arealinnspelet er på omtrent 21 daa, og er foreslått endra frå LNF-formål til næringsformål. Området ligg ved Totak kraftverk, og er peika på som eit mogleg areal for eit framtidig datasenter i kommunen. Den samla vurderinga av risiko i ROS-analysen er satt til høg grunna fleire risikoforhold, som til dømes naturfare og teknisk anlegg. Vi kan ikkje sjå at ROS-analysen for området er følgt opp i plankart eller forslag til føresegner ut over at det er stilt krav til reguleringsplan for området. Vi legg til grunn at sikkerheita til anlegget blir tilstrekkeleg vurdert og teke i vare i reguleringsplan. Det er likevel ikkje heldig at kommunen sett av areal i den overordna planen der det er stor usikkerheit knytt til om arealbruken kan bli realisert i praksis. Vi vil derfor be om at kommunen gjer ei konkret vurdering av om det er ønskeleg med datasenter på dette arealet, eller om det heller burde vere anna type næring med mindre strenge krav til sikring.</w:t>
      </w:r>
    </w:p>
    <w:p w14:paraId="46FC189C" w14:textId="32BFECE8" w:rsidR="593969F6" w:rsidRPr="003C4BC0" w:rsidRDefault="2388C8C3" w:rsidP="68859849">
      <w:pPr>
        <w:rPr>
          <w:i/>
          <w:iCs/>
          <w:color w:val="FF0000"/>
        </w:rPr>
      </w:pPr>
      <w:r w:rsidRPr="003C4BC0">
        <w:rPr>
          <w:i/>
          <w:iCs/>
          <w:color w:val="FF0000"/>
        </w:rPr>
        <w:t xml:space="preserve">Kommentar frå kommunedirektøren: </w:t>
      </w:r>
      <w:r w:rsidR="593969F6" w:rsidRPr="003C4BC0">
        <w:rPr>
          <w:i/>
          <w:iCs/>
          <w:color w:val="FF0000"/>
        </w:rPr>
        <w:t>Kommunen er samd i at det er mange vurderingar som må gjerast i høve datasenter</w:t>
      </w:r>
      <w:r w:rsidR="4B9EC547" w:rsidRPr="003C4BC0">
        <w:rPr>
          <w:i/>
          <w:iCs/>
          <w:color w:val="FF0000"/>
        </w:rPr>
        <w:t xml:space="preserve">. Krav må fylgjast opp i reguleringsplan. Området er heller ikkje utelukkande sett av til datasenter, då arealføremålet er næring, men det er skildra i planomtala at det er ynskjeleg å sjå på lokalisering av datasenter på dette området. </w:t>
      </w:r>
    </w:p>
    <w:p w14:paraId="1AE497EA" w14:textId="48CD7789" w:rsidR="18B0387C" w:rsidRPr="003C4BC0" w:rsidRDefault="18B0387C" w:rsidP="18B0387C">
      <w:pPr>
        <w:rPr>
          <w:color w:val="FF0000"/>
        </w:rPr>
      </w:pPr>
    </w:p>
    <w:p w14:paraId="0F141BBE" w14:textId="77777777" w:rsidR="008D413F" w:rsidRPr="003C4BC0" w:rsidRDefault="008D413F" w:rsidP="008D413F">
      <w:pPr>
        <w:rPr>
          <w:i/>
          <w:iCs/>
        </w:rPr>
      </w:pPr>
      <w:r w:rsidRPr="003C4BC0">
        <w:rPr>
          <w:i/>
          <w:iCs/>
        </w:rPr>
        <w:t>Fare- og aktsemdområde for flaum – campingområde</w:t>
      </w:r>
    </w:p>
    <w:p w14:paraId="117901A5" w14:textId="77777777" w:rsidR="008D413F" w:rsidRPr="003C4BC0" w:rsidRDefault="008D413F" w:rsidP="008D413F">
      <w:r w:rsidRPr="003C4BC0">
        <w:t>I forslag til arealdelen er Haukeliseter turisthytte, Mjonøy, Flothyl og Groven camping avsett til fritids- og turistformål i tråd med dagens bruk (Mjonøy og Flothyl) og gjeldande reguleringsplanar (Haukeliseter og Groven). Av kart frå NVE går det fram at alle områda er innafor fare- eller aktsemdområde for flaum. For områda der det er vedteke reguleringsplanar legg vi til grunn at reell fare er blitt avklart og eventuelle sikringstiltak er innført.</w:t>
      </w:r>
    </w:p>
    <w:p w14:paraId="6A40E491" w14:textId="77777777" w:rsidR="008D413F" w:rsidRPr="003C4BC0" w:rsidRDefault="008D413F" w:rsidP="008D413F">
      <w:r w:rsidRPr="00AE713E">
        <w:t xml:space="preserve">Mjonøy, FTU2, ligg innafor aktsemdområde for flaum. Dersom det skal bli opna for nye tiltak her legg vi til grunn at reell fare blir avklart i reguleringsplan. Flothyl, FTU13, ligg innafor fareområde for flaum, og reell fare er dermed allereie avklart. Vi kan ikkje sjå at denne oppdaterte kunnskapen er lagt til grunn for ROS-analysen for området, noko som er ein svakheit ved analysen. Vi skulle og gjerne sett at kommunen gjorde ei heilskapleg vurdering av om det er ønskeleg med arealbruk som ikkje er regulert i område der det er kjent naturfare, og om dei aktuelle områda var egna og ønskeleg å vidareføre med dagens arealbruk. For å minimere risikoen for negative konsekvensar ved uønskte hendingar, slik som flaum ved </w:t>
      </w:r>
      <w:r w:rsidRPr="00AE713E">
        <w:lastRenderedPageBreak/>
        <w:t>campingplassane, bør kommunen utarbeide ein beredskapsplan med fokus på denne problemstillinga.</w:t>
      </w:r>
    </w:p>
    <w:p w14:paraId="073DDC6F" w14:textId="28145D5D" w:rsidR="00C05967" w:rsidRPr="003C4BC0" w:rsidRDefault="540BFC7C" w:rsidP="00C05967">
      <w:pPr>
        <w:rPr>
          <w:i/>
          <w:iCs/>
          <w:color w:val="FF0000"/>
        </w:rPr>
      </w:pPr>
      <w:r w:rsidRPr="003C4BC0">
        <w:rPr>
          <w:i/>
          <w:iCs/>
          <w:color w:val="FF0000"/>
        </w:rPr>
        <w:t xml:space="preserve">Kommentar frå kommunedirektøren: </w:t>
      </w:r>
      <w:r w:rsidR="003472BB" w:rsidRPr="003C4BC0">
        <w:rPr>
          <w:i/>
          <w:iCs/>
          <w:color w:val="FF0000"/>
        </w:rPr>
        <w:t xml:space="preserve">Fråsegna </w:t>
      </w:r>
      <w:r w:rsidR="00C05967" w:rsidRPr="003C4BC0">
        <w:rPr>
          <w:i/>
          <w:iCs/>
          <w:color w:val="FF0000"/>
        </w:rPr>
        <w:t>er teke til orientering</w:t>
      </w:r>
      <w:r w:rsidR="00C05967" w:rsidRPr="00AE713E">
        <w:rPr>
          <w:i/>
          <w:iCs/>
          <w:color w:val="FF0000"/>
        </w:rPr>
        <w:t xml:space="preserve">. </w:t>
      </w:r>
      <w:r w:rsidR="00623DA1" w:rsidRPr="00AE713E">
        <w:rPr>
          <w:i/>
          <w:iCs/>
          <w:color w:val="FF0000"/>
        </w:rPr>
        <w:t>Ny KU for desse områda gjennomført</w:t>
      </w:r>
      <w:r w:rsidR="00877183" w:rsidRPr="00AE713E">
        <w:rPr>
          <w:i/>
          <w:iCs/>
          <w:color w:val="FF0000"/>
        </w:rPr>
        <w:t xml:space="preserve"> etter motsegn frå fylkeskommunen. Arealføremål i KPA </w:t>
      </w:r>
      <w:r w:rsidR="006E4CB6" w:rsidRPr="00AE713E">
        <w:rPr>
          <w:i/>
          <w:iCs/>
          <w:color w:val="FF0000"/>
        </w:rPr>
        <w:t>syner faktisk godkjent bruk</w:t>
      </w:r>
      <w:r w:rsidR="00B25628">
        <w:rPr>
          <w:i/>
          <w:iCs/>
          <w:color w:val="FF0000"/>
        </w:rPr>
        <w:t>.</w:t>
      </w:r>
    </w:p>
    <w:p w14:paraId="568D6F68" w14:textId="77777777" w:rsidR="008D413F" w:rsidRPr="003C4BC0" w:rsidRDefault="008D413F" w:rsidP="008D413F"/>
    <w:p w14:paraId="0AF7D5BB" w14:textId="77777777" w:rsidR="008D413F" w:rsidRPr="003C4BC0" w:rsidRDefault="008D413F" w:rsidP="008D413F">
      <w:pPr>
        <w:rPr>
          <w:u w:val="single"/>
        </w:rPr>
      </w:pPr>
      <w:r w:rsidRPr="003C4BC0">
        <w:rPr>
          <w:u w:val="single"/>
        </w:rPr>
        <w:t>Forureining</w:t>
      </w:r>
    </w:p>
    <w:p w14:paraId="60CF1E74" w14:textId="712EA9C1" w:rsidR="008D413F" w:rsidRPr="003C4BC0" w:rsidRDefault="008D413F" w:rsidP="6B6FA2B8">
      <w:pPr>
        <w:rPr>
          <w:i/>
          <w:iCs/>
        </w:rPr>
      </w:pPr>
      <w:r w:rsidRPr="003C4BC0">
        <w:rPr>
          <w:i/>
          <w:iCs/>
        </w:rPr>
        <w:t>Skytebane, KBA14</w:t>
      </w:r>
      <w:r w:rsidR="007D4E9A" w:rsidRPr="003C4BC0">
        <w:rPr>
          <w:i/>
          <w:iCs/>
        </w:rPr>
        <w:t xml:space="preserve"> (Gothol)</w:t>
      </w:r>
    </w:p>
    <w:p w14:paraId="04D038D6" w14:textId="77777777" w:rsidR="008D413F" w:rsidRPr="00011B9A" w:rsidRDefault="008D413F" w:rsidP="008D413F">
      <w:pPr>
        <w:rPr>
          <w:lang w:val="nb-NO"/>
        </w:rPr>
      </w:pPr>
      <w:r w:rsidRPr="003C4BC0">
        <w:t xml:space="preserve">Av plankart og forslag til føresegner punkt 2.11.10 går det fram at det kan etablerast skytebane innafor område KBA14. Ved etablering av nye skytebanar bør kommunen regulere støy frå anlegget i reguleringsplan, og fastsetta grenseverdiar for støy i tråd med gjeldande retningslinje (T-1442, 2021). Dersom forhold ved lokaliteten krev det, kan støy frå skytebanar og bli regulert etter forureiningslova. Det bør også bli stilt krav til driftstid, omfang av ulike formar for aktivitet, praksis knytt til avfall og forureining. Statsforvaltaren er forureiningsmynde for grunnforureining frå sivile skytebanar. Fordi dette er ein aktivitet som har ein risiko for grunnforureining, også for nye anlegg, skal desse vere registrert i fagsystemet Grunnforureining. </w:t>
      </w:r>
      <w:r w:rsidRPr="00011B9A">
        <w:rPr>
          <w:lang w:val="nb-NO"/>
        </w:rPr>
        <w:t xml:space="preserve">Det er kommunen sitt ansvar å sørge for at dette blir gjort. </w:t>
      </w:r>
    </w:p>
    <w:p w14:paraId="043EFD43" w14:textId="410F7902" w:rsidR="008D413F" w:rsidRPr="003472BB" w:rsidRDefault="39547106" w:rsidP="18B0387C">
      <w:pPr>
        <w:rPr>
          <w:i/>
          <w:iCs/>
          <w:color w:val="FF0000"/>
        </w:rPr>
      </w:pPr>
      <w:r w:rsidRPr="003472BB">
        <w:rPr>
          <w:i/>
          <w:iCs/>
          <w:color w:val="FF0000"/>
        </w:rPr>
        <w:t>Kommentar frå kommunedirektøren:</w:t>
      </w:r>
      <w:r w:rsidR="2711FC68" w:rsidRPr="003472BB">
        <w:rPr>
          <w:i/>
          <w:iCs/>
          <w:color w:val="FF0000"/>
        </w:rPr>
        <w:t xml:space="preserve"> </w:t>
      </w:r>
      <w:r w:rsidR="003472BB" w:rsidRPr="003C4BC0">
        <w:rPr>
          <w:i/>
          <w:iCs/>
          <w:color w:val="FF0000"/>
        </w:rPr>
        <w:t xml:space="preserve">Fråsegna </w:t>
      </w:r>
      <w:r w:rsidR="26CC6951" w:rsidRPr="003472BB">
        <w:rPr>
          <w:i/>
          <w:iCs/>
          <w:color w:val="FF0000"/>
        </w:rPr>
        <w:t xml:space="preserve">er teke til orientering. </w:t>
      </w:r>
    </w:p>
    <w:p w14:paraId="43212469" w14:textId="723287EA" w:rsidR="008D413F" w:rsidRPr="003472BB" w:rsidRDefault="008D413F" w:rsidP="008D413F"/>
    <w:p w14:paraId="697EB299" w14:textId="77777777" w:rsidR="008D413F" w:rsidRPr="00D51905" w:rsidRDefault="008D413F" w:rsidP="008D413F">
      <w:pPr>
        <w:rPr>
          <w:i/>
          <w:iCs/>
        </w:rPr>
      </w:pPr>
      <w:r w:rsidRPr="00D51905">
        <w:rPr>
          <w:i/>
          <w:iCs/>
        </w:rPr>
        <w:t>Forureina grunn</w:t>
      </w:r>
    </w:p>
    <w:p w14:paraId="3C968B59" w14:textId="77777777" w:rsidR="008D413F" w:rsidRPr="00D51905" w:rsidRDefault="008D413F" w:rsidP="008D413F">
      <w:r w:rsidRPr="00D51905">
        <w:t>Vinje kommune har i dag berre 4 registrerte område i fagsystemet Grunnforureining. Lokalitetar der kommunen veit om eller mistenker at grunnen kan vere forureina basert på offentlege og lokale kjelder, skal vere registrerte i dette fagsystemet. Forureina grunn kan ofte vere i sentrumsområde og på stader der det har vore eller er industri, verkstad, avfallsplass, branntomt, båthamn/opplag, gartneri, bensinstasjonar, skytebanar med meir. Vi anbefaler at område der det er kjend eller mistanke om forureina grunn blir merka i arealdelen med omsynssone etter plan- og bygningslova § 11-8. Om kommunen ikkje ønsker å bruke omsynssone, kan man og velje å bruke temakart eller å regulere arealbruken gjennom å fastsetje arealformål og føresegner som tek omsyn til miljørisiko. Dette må komme fram av planen.</w:t>
      </w:r>
    </w:p>
    <w:p w14:paraId="30F327A8" w14:textId="7CD35540" w:rsidR="008D413F" w:rsidRPr="003C4BC0" w:rsidRDefault="15A88A21" w:rsidP="68859849">
      <w:pPr>
        <w:rPr>
          <w:i/>
          <w:iCs/>
          <w:color w:val="FF0000"/>
        </w:rPr>
      </w:pPr>
      <w:r w:rsidRPr="003472BB">
        <w:rPr>
          <w:i/>
          <w:iCs/>
          <w:color w:val="FF0000"/>
        </w:rPr>
        <w:t>Kommentar frå kommunedirektøren:</w:t>
      </w:r>
      <w:r w:rsidR="3BED5A99" w:rsidRPr="003472BB">
        <w:rPr>
          <w:i/>
          <w:iCs/>
          <w:color w:val="FF0000"/>
        </w:rPr>
        <w:t xml:space="preserve"> </w:t>
      </w:r>
      <w:r w:rsidR="003472BB" w:rsidRPr="003C4BC0">
        <w:rPr>
          <w:i/>
          <w:iCs/>
          <w:color w:val="FF0000"/>
        </w:rPr>
        <w:t xml:space="preserve">Fråsegna </w:t>
      </w:r>
      <w:r w:rsidR="3BED5A99" w:rsidRPr="003472BB">
        <w:rPr>
          <w:i/>
          <w:iCs/>
          <w:color w:val="FF0000"/>
        </w:rPr>
        <w:t xml:space="preserve">er teke til orientering. </w:t>
      </w:r>
      <w:r w:rsidR="3BED5A99" w:rsidRPr="00D51905">
        <w:rPr>
          <w:i/>
          <w:iCs/>
          <w:color w:val="FF0000"/>
        </w:rPr>
        <w:t xml:space="preserve">Kommunen tek sikte på å </w:t>
      </w:r>
      <w:r w:rsidR="2C513A40" w:rsidRPr="00D51905">
        <w:rPr>
          <w:i/>
          <w:iCs/>
          <w:color w:val="FF0000"/>
        </w:rPr>
        <w:t>oppdatere registrering</w:t>
      </w:r>
      <w:r w:rsidR="3BED5A99" w:rsidRPr="00D51905">
        <w:rPr>
          <w:i/>
          <w:iCs/>
          <w:color w:val="FF0000"/>
        </w:rPr>
        <w:t xml:space="preserve"> for forureina grunn</w:t>
      </w:r>
      <w:r w:rsidR="0D8ADCB3" w:rsidRPr="00D51905">
        <w:rPr>
          <w:i/>
          <w:iCs/>
          <w:color w:val="FF0000"/>
        </w:rPr>
        <w:t>,</w:t>
      </w:r>
      <w:r w:rsidR="3BED5A99" w:rsidRPr="00D51905">
        <w:rPr>
          <w:i/>
          <w:iCs/>
          <w:color w:val="FF0000"/>
        </w:rPr>
        <w:t xml:space="preserve"> framfor å leggje inn omsynssoner i arealdelen</w:t>
      </w:r>
      <w:r w:rsidR="57510AFC" w:rsidRPr="00D51905">
        <w:rPr>
          <w:i/>
          <w:iCs/>
          <w:color w:val="FF0000"/>
        </w:rPr>
        <w:t xml:space="preserve"> før dei er oppdaterte</w:t>
      </w:r>
      <w:r w:rsidR="3BED5A99" w:rsidRPr="00D51905">
        <w:rPr>
          <w:i/>
          <w:iCs/>
          <w:color w:val="FF0000"/>
        </w:rPr>
        <w:t xml:space="preserve">. </w:t>
      </w:r>
      <w:r w:rsidR="79E39787" w:rsidRPr="003C4BC0">
        <w:rPr>
          <w:i/>
          <w:iCs/>
          <w:color w:val="FF0000"/>
        </w:rPr>
        <w:t xml:space="preserve">Informasjonen ligg som eit eige kartlag i kommunekart, og kjem fram ved tiltaksanalyse. </w:t>
      </w:r>
    </w:p>
    <w:p w14:paraId="766CA128" w14:textId="196C3F3B" w:rsidR="008D413F" w:rsidRPr="003C4BC0" w:rsidRDefault="008D413F" w:rsidP="008D413F"/>
    <w:p w14:paraId="406F74D7" w14:textId="77777777" w:rsidR="008D413F" w:rsidRPr="003C4BC0" w:rsidRDefault="008D413F" w:rsidP="008D413F">
      <w:pPr>
        <w:rPr>
          <w:i/>
          <w:iCs/>
        </w:rPr>
      </w:pPr>
      <w:r w:rsidRPr="003C4BC0">
        <w:rPr>
          <w:i/>
          <w:iCs/>
        </w:rPr>
        <w:t>Avløp</w:t>
      </w:r>
    </w:p>
    <w:p w14:paraId="0EE238F2" w14:textId="77777777" w:rsidR="008D413F" w:rsidRPr="003C4BC0" w:rsidRDefault="008D413F" w:rsidP="008D413F">
      <w:r w:rsidRPr="003C4BC0">
        <w:t xml:space="preserve">Klimaendringar, arealendringar og vekst i befolkning i kommunen aukar belastninga på infrastrukturen til avløp. Det er viktig at kommunen tar omsyn til disse faktorane når situasjonen for avløp for områder som er planlagt utbygd blir vurdert. Dette gjelder for alle nye byggeområder, men også områder som er avsett til utbyggingsformål men som enda ikkje er realisert. Det er også viktig å planlegge for tiltak på avløpsnettet som reduserer forureining på avvegar, og som reduserer framandt vatn inn på reinseanlegga. Ved planlegging av nye </w:t>
      </w:r>
      <w:r w:rsidRPr="003C4BC0">
        <w:lastRenderedPageBreak/>
        <w:t>utbyggingsområde og utvidingar av eksisterande heilårs- og fritidsbustader må kartgrunnlaget til kommunen oppdaterast, jf. forureiningsforskrifta kapittel 11, 13 og 14. Både heilårs- og fritidsbustader skal medreknast når storleiken på området blir definert i tråd med forskrifta § 11-3 bokstav k. Denne storleika avgjer kven som er forureiningsmynde, og kva reinsekrav som gjeld. Kommunen bør sikre at tilkopling til avløpsanlegg for nye byggeområder skjer til anlegg med tilstrekkeleg kapasitet som blir drifta etter løyve gitt i medhald av forureiningslova. Tilknytingar til avløpsanlegg som ikkje overheld reinsekrav eller ikkje har kapasitet medfører ulovleg forureining, uavhengig av storleiken til anlegget.</w:t>
      </w:r>
    </w:p>
    <w:p w14:paraId="3349C4E8" w14:textId="5E15A009" w:rsidR="79CB4B5D" w:rsidRPr="003C4BC0" w:rsidRDefault="79CB4B5D" w:rsidP="68859849">
      <w:pPr>
        <w:rPr>
          <w:i/>
          <w:iCs/>
          <w:color w:val="FF0000"/>
        </w:rPr>
      </w:pPr>
      <w:r w:rsidRPr="003C4BC0">
        <w:rPr>
          <w:i/>
          <w:iCs/>
          <w:color w:val="FF0000"/>
        </w:rPr>
        <w:t>Kommentar frå kommunedirektøren:</w:t>
      </w:r>
      <w:r w:rsidR="5D63EDE7" w:rsidRPr="003C4BC0">
        <w:rPr>
          <w:i/>
          <w:iCs/>
          <w:color w:val="FF0000"/>
        </w:rPr>
        <w:t xml:space="preserve"> </w:t>
      </w:r>
      <w:r w:rsidR="3AEC4248" w:rsidRPr="003C4BC0">
        <w:rPr>
          <w:i/>
          <w:iCs/>
          <w:color w:val="FF0000"/>
        </w:rPr>
        <w:t xml:space="preserve">Fråsegna er teke til orientering. </w:t>
      </w:r>
      <w:r w:rsidR="3EED4228" w:rsidRPr="003C4BC0">
        <w:rPr>
          <w:i/>
          <w:iCs/>
          <w:color w:val="FF0000"/>
        </w:rPr>
        <w:t>Det er få nye utbyggingsområde, og på desse vil tilkopling til avløp vera tema i reguleringsp</w:t>
      </w:r>
      <w:r w:rsidR="65DF8401" w:rsidRPr="003C4BC0">
        <w:rPr>
          <w:i/>
          <w:iCs/>
          <w:color w:val="FF0000"/>
        </w:rPr>
        <w:t>rosessen</w:t>
      </w:r>
      <w:r w:rsidR="1826E273" w:rsidRPr="003C4BC0">
        <w:rPr>
          <w:i/>
          <w:iCs/>
          <w:color w:val="FF0000"/>
        </w:rPr>
        <w:t xml:space="preserve">, slik som nye </w:t>
      </w:r>
      <w:r w:rsidR="311C7895" w:rsidRPr="003C4BC0">
        <w:rPr>
          <w:i/>
          <w:iCs/>
          <w:color w:val="FF0000"/>
        </w:rPr>
        <w:t xml:space="preserve">bustadområde </w:t>
      </w:r>
      <w:r w:rsidR="15BAFBA7" w:rsidRPr="003C4BC0">
        <w:rPr>
          <w:i/>
          <w:iCs/>
          <w:color w:val="FF0000"/>
        </w:rPr>
        <w:t xml:space="preserve">i Åmot og Rauland. </w:t>
      </w:r>
    </w:p>
    <w:p w14:paraId="17AF516A" w14:textId="77777777" w:rsidR="008D413F" w:rsidRPr="003C4BC0" w:rsidRDefault="008D413F" w:rsidP="008D413F"/>
    <w:p w14:paraId="3BD31D82" w14:textId="77777777" w:rsidR="008D413F" w:rsidRPr="003C4BC0" w:rsidRDefault="008D413F" w:rsidP="008D413F">
      <w:pPr>
        <w:rPr>
          <w:i/>
          <w:iCs/>
        </w:rPr>
      </w:pPr>
      <w:r w:rsidRPr="003C4BC0">
        <w:rPr>
          <w:i/>
          <w:iCs/>
        </w:rPr>
        <w:t>Handtering av overskotsmassar</w:t>
      </w:r>
    </w:p>
    <w:p w14:paraId="2D1FE170" w14:textId="77777777" w:rsidR="008D413F" w:rsidRPr="003C4BC0" w:rsidRDefault="008D413F" w:rsidP="008D413F">
      <w:r w:rsidRPr="003C4BC0">
        <w:t xml:space="preserve">Vi kan ikkje sjå at kommunen har vurdert handtering av overskotsmassar i planomtala til arealdelen. Vi viser til rundskriv T-2/16 der det ved revidering i 2025 kom eit nytt punkt om handtering av massar, jf. punkt 3.5. Der går det fram at det skal bli vurdert om det skal fremjast motsegn der eit planforslag mellom anna ikkje sikrar tilstrekkeleg areal til handtering av masser. Ofte kan det vere vanskeleg å finne egna areal av tilstrekkeleg størrelse til dette formålet, og det er derfor fordelaktig å avklare dette i overordna plan. </w:t>
      </w:r>
      <w:r w:rsidRPr="00011B9A">
        <w:rPr>
          <w:lang w:val="nb-NO"/>
        </w:rPr>
        <w:t xml:space="preserve">Vi anbefaler derfor at kommunen vurderer framtidig behov for massedisponering, samt at det blir satt føresegner og/eller retningslinjer til dette. </w:t>
      </w:r>
      <w:r w:rsidRPr="003C4BC0">
        <w:t>Før areal blir avsett til deponering av reine massar må dette vurderast opp mot miljømål og prinsipp gitt i vassforskrifta og i naturmangfaldlova, særleg om disponeringa kan føre til forureining i resipienten eller ha negative konsekvensar for naturmangfaldet. Når disponeringa av massar kan føre til fare for forureining, kan det vere nødvendig med løyve etter forureiningslova § 11.</w:t>
      </w:r>
    </w:p>
    <w:p w14:paraId="072C751D" w14:textId="72879DA7" w:rsidR="6506606F" w:rsidRPr="003C4BC0" w:rsidRDefault="6506606F" w:rsidP="18B0387C">
      <w:pPr>
        <w:rPr>
          <w:i/>
          <w:iCs/>
          <w:color w:val="FF0000"/>
        </w:rPr>
      </w:pPr>
      <w:r w:rsidRPr="003C4BC0">
        <w:rPr>
          <w:i/>
          <w:iCs/>
          <w:color w:val="FF0000"/>
        </w:rPr>
        <w:t>Kommentar frå kommunedirektøren:</w:t>
      </w:r>
      <w:r w:rsidR="7F881983" w:rsidRPr="003C4BC0">
        <w:rPr>
          <w:i/>
          <w:iCs/>
          <w:color w:val="FF0000"/>
        </w:rPr>
        <w:t xml:space="preserve"> </w:t>
      </w:r>
      <w:r w:rsidR="003472BB" w:rsidRPr="003C4BC0">
        <w:rPr>
          <w:i/>
          <w:iCs/>
          <w:color w:val="FF0000"/>
        </w:rPr>
        <w:t xml:space="preserve">Fråsegna </w:t>
      </w:r>
      <w:r w:rsidR="5652EBC9" w:rsidRPr="003C4BC0">
        <w:rPr>
          <w:i/>
          <w:iCs/>
          <w:color w:val="FF0000"/>
        </w:rPr>
        <w:t xml:space="preserve">er teke til orientering. </w:t>
      </w:r>
      <w:r w:rsidR="24986137" w:rsidRPr="003C4BC0">
        <w:rPr>
          <w:i/>
          <w:iCs/>
          <w:color w:val="FF0000"/>
        </w:rPr>
        <w:t xml:space="preserve">Revideringa av T-2/16 har kome etter at </w:t>
      </w:r>
      <w:r w:rsidR="5FF8BD0F" w:rsidRPr="003C4BC0">
        <w:rPr>
          <w:i/>
          <w:iCs/>
          <w:color w:val="FF0000"/>
        </w:rPr>
        <w:t xml:space="preserve">planframlegg for </w:t>
      </w:r>
      <w:r w:rsidR="24986137" w:rsidRPr="003C4BC0">
        <w:rPr>
          <w:i/>
          <w:iCs/>
          <w:color w:val="FF0000"/>
        </w:rPr>
        <w:t>KPA var</w:t>
      </w:r>
      <w:r w:rsidR="1B8709C5" w:rsidRPr="003C4BC0">
        <w:rPr>
          <w:i/>
          <w:iCs/>
          <w:color w:val="FF0000"/>
        </w:rPr>
        <w:t xml:space="preserve"> til 1. gongs handsaming</w:t>
      </w:r>
      <w:r w:rsidR="24986137" w:rsidRPr="003C4BC0">
        <w:rPr>
          <w:i/>
          <w:iCs/>
          <w:color w:val="FF0000"/>
        </w:rPr>
        <w:t xml:space="preserve">. </w:t>
      </w:r>
      <w:r w:rsidR="02F8671B" w:rsidRPr="003C4BC0">
        <w:rPr>
          <w:i/>
          <w:iCs/>
          <w:color w:val="FF0000"/>
        </w:rPr>
        <w:t xml:space="preserve">Føresegn 1.17.2 viser til at </w:t>
      </w:r>
      <w:r w:rsidR="05E3778C" w:rsidRPr="003C4BC0">
        <w:rPr>
          <w:i/>
          <w:iCs/>
          <w:color w:val="FF0000"/>
        </w:rPr>
        <w:t xml:space="preserve">mellomlagring av </w:t>
      </w:r>
      <w:r w:rsidR="02F8671B" w:rsidRPr="003C4BC0">
        <w:rPr>
          <w:i/>
          <w:iCs/>
          <w:color w:val="FF0000"/>
        </w:rPr>
        <w:t xml:space="preserve">overskotsmasser skal vera eit tema i reguleringsplanar der det er behov. </w:t>
      </w:r>
    </w:p>
    <w:p w14:paraId="3B185E07" w14:textId="77777777" w:rsidR="008D413F" w:rsidRPr="003C4BC0" w:rsidRDefault="008D413F" w:rsidP="008D413F"/>
    <w:p w14:paraId="30DC124D" w14:textId="77777777" w:rsidR="008D413F" w:rsidRPr="003C4BC0" w:rsidRDefault="008D413F" w:rsidP="008D413F">
      <w:pPr>
        <w:rPr>
          <w:u w:val="single"/>
        </w:rPr>
      </w:pPr>
      <w:r w:rsidRPr="003C4BC0">
        <w:rPr>
          <w:u w:val="single"/>
        </w:rPr>
        <w:t>Klima og klimatilpasning</w:t>
      </w:r>
    </w:p>
    <w:p w14:paraId="05B6F30F" w14:textId="46A1488B" w:rsidR="008D413F" w:rsidRPr="003C4BC0" w:rsidRDefault="008D413F" w:rsidP="008D413F">
      <w:r w:rsidRPr="003C4BC0">
        <w:t>Av forslag til føresegner punkt 1.8 c) går det fram at inngrep i myr og andre typar våtmark skal unngåast så langt som mogleg, slik at areala si evne til lagring og opptak av karbon og flaumdemping blir oppretthalden. Rår til at kommunen vurderer å enten tyd</w:t>
      </w:r>
      <w:r w:rsidR="00B12EEC" w:rsidRPr="003C4BC0">
        <w:t>e</w:t>
      </w:r>
      <w:r w:rsidRPr="003C4BC0">
        <w:t>leggjera at inngrep i myr og våtmark ikkje er tillate, eller at føresegna blir endra til ei retningsline då formuleringa «så langt som mogleg» er utfordrande å fylgje opp i praksis. Ber og om at kommunen inkluderer alle former for karbonrike areal, til dømes skog på høg bonitet, slik at føresegna, eventuelt retningslinja, samsvarar betre med punktet i SPR-klima.</w:t>
      </w:r>
    </w:p>
    <w:p w14:paraId="4CA4CBA8" w14:textId="70C06B4A" w:rsidR="008D413F" w:rsidRPr="003C4BC0" w:rsidRDefault="71B8FB81" w:rsidP="18B0387C">
      <w:pPr>
        <w:rPr>
          <w:i/>
          <w:iCs/>
          <w:color w:val="FF0000"/>
        </w:rPr>
      </w:pPr>
      <w:r w:rsidRPr="003C4BC0">
        <w:rPr>
          <w:i/>
          <w:iCs/>
          <w:color w:val="FF0000"/>
        </w:rPr>
        <w:t>Kommentar frå kommunedirektøren:</w:t>
      </w:r>
      <w:r w:rsidR="2FEC7F4B" w:rsidRPr="003C4BC0">
        <w:rPr>
          <w:i/>
          <w:iCs/>
          <w:color w:val="FF0000"/>
        </w:rPr>
        <w:t xml:space="preserve"> Ordlyden er endra i føresegna</w:t>
      </w:r>
      <w:r w:rsidR="00BF67E1">
        <w:rPr>
          <w:i/>
          <w:iCs/>
          <w:color w:val="FF0000"/>
        </w:rPr>
        <w:t>, jf. løysing av motsegn</w:t>
      </w:r>
      <w:r w:rsidR="2FEC7F4B" w:rsidRPr="003C4BC0">
        <w:rPr>
          <w:i/>
          <w:iCs/>
          <w:color w:val="FF0000"/>
        </w:rPr>
        <w:t xml:space="preserve">. </w:t>
      </w:r>
    </w:p>
    <w:p w14:paraId="18F82F47" w14:textId="17E7F423" w:rsidR="18B0387C" w:rsidRPr="003C4BC0" w:rsidRDefault="18B0387C"/>
    <w:p w14:paraId="0578C989" w14:textId="77777777" w:rsidR="008D413F" w:rsidRPr="003C4BC0" w:rsidRDefault="008D413F" w:rsidP="008D413F">
      <w:pPr>
        <w:rPr>
          <w:u w:val="single"/>
        </w:rPr>
      </w:pPr>
      <w:r w:rsidRPr="003C4BC0">
        <w:rPr>
          <w:u w:val="single"/>
        </w:rPr>
        <w:t>Gravplass og urnelund</w:t>
      </w:r>
    </w:p>
    <w:p w14:paraId="05D84EDC" w14:textId="77777777" w:rsidR="008D413F" w:rsidRPr="003C4BC0" w:rsidRDefault="008D413F" w:rsidP="008D413F">
      <w:r w:rsidRPr="003C4BC0">
        <w:lastRenderedPageBreak/>
        <w:t xml:space="preserve">Fleire av gravplassane i kommunen er mellomalderkyrkjestader med automatisk freda mellomalderkyrkjegard. Kommunen bør og avsette dei aktuelle områda med omsynssone kulturmiljø for å ivareta kulturminneverdiane ved kyrkjestadane. Vi gjer merksam på at den sentrale byggegrensa omkring kyrkjene vart fjerna ved ei lovendring 2021. Det er nå opp til kommunen gjennom dei ordinære planprosessane å ta vare på omgjevnadene til kyrkjestaden/gravplassen. </w:t>
      </w:r>
    </w:p>
    <w:p w14:paraId="3AF1A095" w14:textId="4C0926F7" w:rsidR="008D413F" w:rsidRPr="003C4BC0" w:rsidRDefault="1AD64E66" w:rsidP="18B0387C">
      <w:pPr>
        <w:rPr>
          <w:i/>
          <w:iCs/>
          <w:color w:val="FF0000"/>
        </w:rPr>
      </w:pPr>
      <w:r w:rsidRPr="003C4BC0">
        <w:rPr>
          <w:i/>
          <w:iCs/>
          <w:color w:val="FF0000"/>
        </w:rPr>
        <w:t xml:space="preserve">Kommentar frå kommunedirektøren: </w:t>
      </w:r>
      <w:r w:rsidR="003472BB" w:rsidRPr="003C4BC0">
        <w:rPr>
          <w:i/>
          <w:iCs/>
          <w:color w:val="FF0000"/>
        </w:rPr>
        <w:t xml:space="preserve">Fråsegna </w:t>
      </w:r>
      <w:r w:rsidR="0C8395F3" w:rsidRPr="003C4BC0">
        <w:rPr>
          <w:i/>
          <w:iCs/>
          <w:color w:val="FF0000"/>
        </w:rPr>
        <w:t>er teke til orientering</w:t>
      </w:r>
      <w:r w:rsidR="00E24937" w:rsidRPr="003C4BC0">
        <w:rPr>
          <w:i/>
          <w:iCs/>
          <w:color w:val="FF0000"/>
        </w:rPr>
        <w:t xml:space="preserve"> og omsynssonene oppdatert. </w:t>
      </w:r>
    </w:p>
    <w:p w14:paraId="3DB12A05" w14:textId="540808F4" w:rsidR="008D413F" w:rsidRPr="003C4BC0" w:rsidRDefault="008D413F" w:rsidP="008D413F">
      <w:pPr>
        <w:rPr>
          <w:rFonts w:asciiTheme="majorHAnsi" w:eastAsiaTheme="majorEastAsia" w:hAnsiTheme="majorHAnsi" w:cstheme="majorBidi"/>
          <w:color w:val="0F4761" w:themeColor="accent1" w:themeShade="BF"/>
          <w:sz w:val="32"/>
          <w:szCs w:val="32"/>
        </w:rPr>
      </w:pPr>
    </w:p>
    <w:p w14:paraId="50A5CC5F" w14:textId="77777777" w:rsidR="008D413F" w:rsidRPr="003C4BC0" w:rsidRDefault="008D413F" w:rsidP="008D413F">
      <w:pPr>
        <w:pStyle w:val="Overskrift2"/>
      </w:pPr>
      <w:bookmarkStart w:id="5" w:name="_Toc208228322"/>
      <w:bookmarkStart w:id="6" w:name="_Toc221101092"/>
      <w:bookmarkStart w:id="7" w:name="_Toc238467873"/>
      <w:r w:rsidRPr="003C4BC0">
        <w:t>Telemark fylkeskommune</w:t>
      </w:r>
      <w:bookmarkEnd w:id="5"/>
      <w:bookmarkEnd w:id="6"/>
      <w:bookmarkEnd w:id="7"/>
    </w:p>
    <w:p w14:paraId="039E2817" w14:textId="77777777" w:rsidR="008D413F" w:rsidRPr="003C4BC0" w:rsidRDefault="008D413F" w:rsidP="00CD6843">
      <w:pPr>
        <w:pStyle w:val="Overskrift3"/>
      </w:pPr>
      <w:bookmarkStart w:id="8" w:name="_Toc238467874"/>
      <w:r w:rsidRPr="003C4BC0">
        <w:t>Uttale med motsegn</w:t>
      </w:r>
      <w:bookmarkEnd w:id="8"/>
    </w:p>
    <w:p w14:paraId="6574AA15" w14:textId="77777777" w:rsidR="008D413F" w:rsidRPr="003C4BC0" w:rsidRDefault="008D413F" w:rsidP="008D413F">
      <w:r w:rsidRPr="003C4BC0">
        <w:t>Fremjar motsegn på fylgjande punkt:</w:t>
      </w:r>
    </w:p>
    <w:p w14:paraId="47ADDC84" w14:textId="77777777" w:rsidR="008D413F" w:rsidRPr="00AE713E" w:rsidRDefault="008D413F" w:rsidP="008D413F">
      <w:pPr>
        <w:pStyle w:val="Listeavsnitt"/>
        <w:numPr>
          <w:ilvl w:val="0"/>
          <w:numId w:val="5"/>
        </w:numPr>
      </w:pPr>
      <w:r w:rsidRPr="00AE713E">
        <w:t xml:space="preserve">Grav- og urnelund ved Rauland kyrkje: Arealbruken er i konflikt med automatisk freda kulturminne. Motsegna kan kommast i møte ved at arealet som blir dekt av gravfelt, Kulturminne ID 305057, med sikringssone blir lagd inn i arealdelen som omsynssone d bandlagd etter kulturminnelova H730_4 (jf. plan og bygningslova § 11-8) med følgjande føresegn: </w:t>
      </w:r>
    </w:p>
    <w:p w14:paraId="73F19B93" w14:textId="77777777" w:rsidR="008D413F" w:rsidRPr="00AE713E" w:rsidRDefault="008D413F" w:rsidP="008D413F">
      <w:pPr>
        <w:pStyle w:val="Listeavsnitt"/>
        <w:numPr>
          <w:ilvl w:val="0"/>
          <w:numId w:val="7"/>
        </w:numPr>
      </w:pPr>
      <w:r w:rsidRPr="00AE713E">
        <w:rPr>
          <w:i/>
          <w:iCs/>
        </w:rPr>
        <w:t>H730_4: I området finst automatisk freda kulturminne. Alle inngrep i grunnen eller andre tiltak som kan verka inn på det automatisk freda kulturminnet er forbode med mindre det ligg dispensasjon føre frå kulturminnelova, jf. kulturminnelova § 8 første ledd.</w:t>
      </w:r>
    </w:p>
    <w:p w14:paraId="16EA5EA0" w14:textId="77777777" w:rsidR="008D413F" w:rsidRPr="00AE713E" w:rsidRDefault="008D413F" w:rsidP="008D413F">
      <w:pPr>
        <w:pStyle w:val="Listeavsnitt"/>
        <w:numPr>
          <w:ilvl w:val="0"/>
          <w:numId w:val="5"/>
        </w:numPr>
        <w:rPr>
          <w:i/>
          <w:iCs/>
        </w:rPr>
      </w:pPr>
      <w:r w:rsidRPr="00AE713E">
        <w:t xml:space="preserve">Grav- og urnelund ved Rauland kyrkje. Arealbruken er i konflikt med automatisk freda kulturminne. Motsegna kan kommast i møte ved at Rauland kyrkjestad, Kulturminne ID 85276-3, blir lagd inn i arealdelen som omsynssone d H730_3 bandlagd etter kulturminnelova (jf. plan og bygningslova § 11-8) med følgjande føresegn: </w:t>
      </w:r>
    </w:p>
    <w:p w14:paraId="383CDC4B" w14:textId="77777777" w:rsidR="008D413F" w:rsidRPr="00AE713E" w:rsidRDefault="008D413F" w:rsidP="008D413F">
      <w:pPr>
        <w:pStyle w:val="Listeavsnitt"/>
        <w:numPr>
          <w:ilvl w:val="0"/>
          <w:numId w:val="7"/>
        </w:numPr>
        <w:rPr>
          <w:i/>
          <w:iCs/>
        </w:rPr>
      </w:pPr>
      <w:r w:rsidRPr="00AE713E">
        <w:rPr>
          <w:i/>
          <w:iCs/>
        </w:rPr>
        <w:t>H730_3_1-3: Mellomalderkyrkjestadene Vinje, Nesland og Rauland er automatisk freda kulturminne. Det er ikkje tillate å iverksette tiltak som kan verke inn på den automatisk freda gravplassen innanfor omsynssona med mindre det ligg føre ein dispensasjon frå kulturminnelova. Innanfor mellomaldergravplassen er gravlegging berre tillate i graver som har vore i kontinuerleg bruk etter 1945. Graver som ikkje har vore i bruk etter 1945 skal ikkje brukast til gravlegging. Gravminne som er eldre enn 60 år, skal ikkje flyttast eller fjernast utan at kulturminnemynde er gitt anledning til å uttale seg.</w:t>
      </w:r>
    </w:p>
    <w:p w14:paraId="11DBFD9E" w14:textId="77777777" w:rsidR="008D413F" w:rsidRPr="00AE713E" w:rsidRDefault="008D413F" w:rsidP="008D413F">
      <w:pPr>
        <w:pStyle w:val="Listeavsnitt"/>
        <w:numPr>
          <w:ilvl w:val="0"/>
          <w:numId w:val="5"/>
        </w:numPr>
      </w:pPr>
      <w:r w:rsidRPr="00AE713E">
        <w:t xml:space="preserve">Byggjeområde B5 som inneheld myr, jamfør nasjonale forventningar til regional og kommunal planlegging, statlege planretningslinjer for klima og energi, og regional planstrategi for Telemark. Motsegna kan løysast ved at myr området og tilliggende arealer som kan reduserer myrens kvaliteter og eksistens ved nedbygging ikkje blir satt av til byggjeområde i planen. </w:t>
      </w:r>
    </w:p>
    <w:p w14:paraId="3F9D5E1B" w14:textId="77777777" w:rsidR="008D413F" w:rsidRPr="00AE713E" w:rsidRDefault="008D413F" w:rsidP="008D413F">
      <w:pPr>
        <w:pStyle w:val="Listeavsnitt"/>
        <w:numPr>
          <w:ilvl w:val="0"/>
          <w:numId w:val="5"/>
        </w:numPr>
      </w:pPr>
      <w:r w:rsidRPr="00AE713E">
        <w:t>Mangelfull utgreiing av konsekvensane av planforslaget for vassmiljø jf. vassforskrifta. Motsegna kan løysast ved å konsekvensutgreie etter metodikken i rettleiar M-1941 eller tilsvarande, der vurderingar av vassmiljø kjem tydeleg fram for alle areal som leggast ut til framtidige byggjeområde.</w:t>
      </w:r>
    </w:p>
    <w:p w14:paraId="13300522" w14:textId="77777777" w:rsidR="008D413F" w:rsidRPr="00AE713E" w:rsidRDefault="008D413F" w:rsidP="008D413F">
      <w:pPr>
        <w:pStyle w:val="Listeavsnitt"/>
        <w:numPr>
          <w:ilvl w:val="0"/>
          <w:numId w:val="5"/>
        </w:numPr>
      </w:pPr>
      <w:r w:rsidRPr="00AE713E">
        <w:lastRenderedPageBreak/>
        <w:t>Byggjeområda FTU2 og FTU13. Motsegna kan løysast ved at områda ikkje blir satt av til byggjeområde i planen, eller om oppdatert konsekvensutgreiing gir ny kunnskap, og plankart og føresegner endrast i tråd med dette.</w:t>
      </w:r>
    </w:p>
    <w:p w14:paraId="34419C3B" w14:textId="77777777" w:rsidR="008D413F" w:rsidRPr="00AE713E" w:rsidRDefault="008D413F" w:rsidP="008D413F">
      <w:pPr>
        <w:pStyle w:val="Listeavsnitt"/>
        <w:numPr>
          <w:ilvl w:val="0"/>
          <w:numId w:val="5"/>
        </w:numPr>
      </w:pPr>
      <w:r w:rsidRPr="00AE713E">
        <w:t>Næringsområde NÆ41. Motsegna kan løysast ved at byggeområdet tas ut av planen, eller om oppdatert konsekvensutgreiing gir ny kunnskap, og plankart og føresegner endrast i tråd med dette.</w:t>
      </w:r>
    </w:p>
    <w:p w14:paraId="541343B9" w14:textId="77777777" w:rsidR="008D413F" w:rsidRPr="003C4BC0" w:rsidRDefault="008D413F" w:rsidP="008D413F">
      <w:pPr>
        <w:pStyle w:val="Listeavsnitt"/>
        <w:numPr>
          <w:ilvl w:val="0"/>
          <w:numId w:val="5"/>
        </w:numPr>
      </w:pPr>
      <w:r w:rsidRPr="00AE713E">
        <w:t>Parkeringsområde P1 og anna byggeområde for Renovasjon ABA45, jf. villreinens leveområde. Motsegna kan løysast ved at områda ikkje visast i planen slik dei</w:t>
      </w:r>
      <w:r w:rsidRPr="003C4BC0">
        <w:t xml:space="preserve"> er foreslått.</w:t>
      </w:r>
    </w:p>
    <w:p w14:paraId="3F7A9BA1" w14:textId="13858855" w:rsidR="008D413F" w:rsidRPr="003C4BC0" w:rsidRDefault="008D413F" w:rsidP="2D7C7DE1">
      <w:pPr>
        <w:rPr>
          <w:color w:val="FF0000"/>
        </w:rPr>
      </w:pPr>
    </w:p>
    <w:p w14:paraId="0219E435" w14:textId="4C7BEAB5" w:rsidR="008D413F" w:rsidRPr="00E50EF9" w:rsidRDefault="00E50EF9" w:rsidP="2D7C7DE1">
      <w:pPr>
        <w:rPr>
          <w:i/>
          <w:iCs/>
        </w:rPr>
      </w:pPr>
      <w:r w:rsidRPr="003C4BC0">
        <w:rPr>
          <w:i/>
          <w:iCs/>
          <w:color w:val="FF0000"/>
        </w:rPr>
        <w:t>Kommentar frå kommunedirektøren: Motsegn</w:t>
      </w:r>
      <w:r>
        <w:rPr>
          <w:i/>
          <w:iCs/>
          <w:color w:val="FF0000"/>
        </w:rPr>
        <w:t xml:space="preserve"> punkt 1 og 2 er løyst gjennom endringar i plankart og føresegner i tråd med fråsegna frå fylkeskommunen. Punkt 3</w:t>
      </w:r>
      <w:r w:rsidRPr="003C4BC0">
        <w:rPr>
          <w:i/>
          <w:iCs/>
          <w:color w:val="FF0000"/>
        </w:rPr>
        <w:t xml:space="preserve"> er handsama i sak 3/26 i kommunestyret 24.02.26 -  Kommuneplanens arealdel - framlegg til endringar for å løyse motsegn frå Statsforvaltaren og Fylkeskommunen. Kommunen si endring i ordlyd på føresegn 1.</w:t>
      </w:r>
      <w:r w:rsidR="006026F3">
        <w:rPr>
          <w:i/>
          <w:iCs/>
          <w:color w:val="FF0000"/>
        </w:rPr>
        <w:t>7</w:t>
      </w:r>
      <w:r w:rsidRPr="003C4BC0">
        <w:rPr>
          <w:i/>
          <w:iCs/>
          <w:color w:val="FF0000"/>
        </w:rPr>
        <w:t xml:space="preserve"> c) og 1.1</w:t>
      </w:r>
      <w:r w:rsidR="006026F3">
        <w:rPr>
          <w:i/>
          <w:iCs/>
          <w:color w:val="FF0000"/>
        </w:rPr>
        <w:t>7</w:t>
      </w:r>
      <w:r w:rsidRPr="003C4BC0">
        <w:rPr>
          <w:i/>
          <w:iCs/>
          <w:color w:val="FF0000"/>
        </w:rPr>
        <w:t xml:space="preserve"> er godkjent som tilstrekkeleg sikring av myr. </w:t>
      </w:r>
      <w:r w:rsidR="2F664F48" w:rsidRPr="003C4BC0">
        <w:rPr>
          <w:i/>
          <w:iCs/>
          <w:color w:val="FF0000"/>
        </w:rPr>
        <w:t xml:space="preserve">Sjå </w:t>
      </w:r>
      <w:r>
        <w:rPr>
          <w:i/>
          <w:iCs/>
          <w:color w:val="FF0000"/>
        </w:rPr>
        <w:t xml:space="preserve">elles </w:t>
      </w:r>
      <w:r w:rsidR="2F664F48" w:rsidRPr="003C4BC0">
        <w:rPr>
          <w:i/>
          <w:iCs/>
          <w:color w:val="FF0000"/>
        </w:rPr>
        <w:t>løysing av motsegn</w:t>
      </w:r>
      <w:r>
        <w:rPr>
          <w:i/>
          <w:iCs/>
          <w:color w:val="FF0000"/>
        </w:rPr>
        <w:t xml:space="preserve"> i vedlegg </w:t>
      </w:r>
      <w:r w:rsidR="009A7174">
        <w:rPr>
          <w:i/>
          <w:iCs/>
          <w:color w:val="FF0000"/>
        </w:rPr>
        <w:t>9</w:t>
      </w:r>
      <w:r>
        <w:rPr>
          <w:i/>
          <w:iCs/>
          <w:color w:val="FF0000"/>
        </w:rPr>
        <w:t xml:space="preserve"> for dei andre punkta</w:t>
      </w:r>
      <w:r w:rsidR="2F664F48" w:rsidRPr="003C4BC0">
        <w:rPr>
          <w:i/>
          <w:iCs/>
          <w:color w:val="FF0000"/>
        </w:rPr>
        <w:t xml:space="preserve">. </w:t>
      </w:r>
    </w:p>
    <w:p w14:paraId="67D984D8" w14:textId="2556F1F9" w:rsidR="2D7C7DE1" w:rsidRPr="003C4BC0" w:rsidRDefault="2D7C7DE1" w:rsidP="2D7C7DE1">
      <w:pPr>
        <w:rPr>
          <w:color w:val="FF0000"/>
        </w:rPr>
      </w:pPr>
    </w:p>
    <w:p w14:paraId="36546A1F" w14:textId="11C759AD" w:rsidR="008D413F" w:rsidRPr="003C4BC0" w:rsidRDefault="00CD6843" w:rsidP="00CD6843">
      <w:pPr>
        <w:pStyle w:val="Overskrift3"/>
      </w:pPr>
      <w:bookmarkStart w:id="9" w:name="_Toc238467875"/>
      <w:r w:rsidRPr="003C4BC0">
        <w:t>V</w:t>
      </w:r>
      <w:r w:rsidR="008D413F" w:rsidRPr="003C4BC0">
        <w:t>esentlege merknader:</w:t>
      </w:r>
      <w:bookmarkEnd w:id="9"/>
      <w:r w:rsidR="008D413F" w:rsidRPr="003C4BC0">
        <w:t xml:space="preserve"> </w:t>
      </w:r>
    </w:p>
    <w:p w14:paraId="5F77E8D3" w14:textId="77777777" w:rsidR="008D413F" w:rsidRPr="00AE713E" w:rsidRDefault="008D413F" w:rsidP="00B61D7B">
      <w:r w:rsidRPr="003C4BC0">
        <w:t xml:space="preserve">Byggjeområda som er vurderte å få middels negativ konsekvens for klimagassutslepp (områda </w:t>
      </w:r>
      <w:r w:rsidRPr="00AE713E">
        <w:t>B54, B87, B5 (KU89)), bør ikkje bli sette av til byggjeområde i arealdelen, eventuelt at ein gjennom mildnande tiltak reduserer klimagassutsleppa.</w:t>
      </w:r>
    </w:p>
    <w:p w14:paraId="2A981003" w14:textId="77777777" w:rsidR="008D413F" w:rsidRPr="003C4BC0" w:rsidRDefault="008D413F" w:rsidP="008D413F">
      <w:r w:rsidRPr="00AE713E">
        <w:t>Vinje kommune har ikkje lagt fram samla klimarekneskap for arealbruksendringane i framlegget til arealdel. Bidraget til samla verknad for klimamålet i fylket er vanskeleg å vurdere. I arealrekneskapen viser kommunen at 5723 daa byggjeformål er tatt ut og tilbakeført til LNF-</w:t>
      </w:r>
      <w:r w:rsidRPr="003C4BC0">
        <w:t xml:space="preserve">område, medan 393 daa visast endra frå LNF til byggjeområde. Av dei areala som tilbakeførast er blant anna 645 daa klassifisert som myr. Kommunen vurderer då at planforslaget gir en stor positiv konsekvens for temaet klimagassutslepp. </w:t>
      </w:r>
    </w:p>
    <w:p w14:paraId="26AB0BD9" w14:textId="30847AA3" w:rsidR="008D413F" w:rsidRPr="003C4BC0" w:rsidRDefault="00B61D7B" w:rsidP="008D413F">
      <w:pPr>
        <w:rPr>
          <w:i/>
          <w:iCs/>
          <w:color w:val="FF0000"/>
        </w:rPr>
      </w:pPr>
      <w:r w:rsidRPr="003C4BC0">
        <w:rPr>
          <w:i/>
          <w:iCs/>
          <w:color w:val="FF0000"/>
        </w:rPr>
        <w:t>Kommentar frå kommunedirektøren:</w:t>
      </w:r>
      <w:r w:rsidR="007C47A0">
        <w:rPr>
          <w:i/>
          <w:iCs/>
          <w:color w:val="FF0000"/>
        </w:rPr>
        <w:t xml:space="preserve"> </w:t>
      </w:r>
      <w:r w:rsidR="003472BB" w:rsidRPr="003C4BC0">
        <w:rPr>
          <w:i/>
          <w:iCs/>
          <w:color w:val="FF0000"/>
        </w:rPr>
        <w:t xml:space="preserve">Fråsegna </w:t>
      </w:r>
      <w:r w:rsidR="007C47A0" w:rsidRPr="003C4BC0">
        <w:rPr>
          <w:i/>
          <w:iCs/>
          <w:color w:val="FF0000"/>
        </w:rPr>
        <w:t>er teke til orientering.</w:t>
      </w:r>
    </w:p>
    <w:p w14:paraId="0B65AAAC" w14:textId="77777777" w:rsidR="008D413F" w:rsidRPr="003C4BC0" w:rsidRDefault="008D413F" w:rsidP="008D413F">
      <w:r w:rsidRPr="003C4BC0">
        <w:t xml:space="preserve">Fylkesdirektøren vurderer at slik moglegheita til å sette føresegner til LNF2-områda er heimla i plan- og bygningslova § 11-11 nr. 1 gjeld omfang av bygningar til landbruk, medan nr. 6 gjeld ferdsel i område med spesielle </w:t>
      </w:r>
      <w:r w:rsidRPr="006B4151">
        <w:t>verneomsyn. Føresegnene punkt 5.2 bokstav c går ut over dette når det der er sett krav om storleik og utforming for andre type bygningar i LNF2 der villreinens interesser skal være førande. Også fellesføresegnene for alle LNF-områda tar fatt i utforming bygningar som eigentleg er i strid med LNF-formåla. Slik føresegnene er bygd opp mellom anne med føresegn om storleik i 5.1.b, er det uklart om (eller at?) alle byggetiltak i alle LNF-områder må handsamast som dispensasjon etter retningslinjene i punkt 5.3.</w:t>
      </w:r>
    </w:p>
    <w:p w14:paraId="406CD83B" w14:textId="1A109D01" w:rsidR="00B61D7B" w:rsidRPr="003C4BC0" w:rsidRDefault="00B61D7B" w:rsidP="00B61D7B">
      <w:pPr>
        <w:rPr>
          <w:i/>
          <w:iCs/>
          <w:color w:val="FF0000"/>
        </w:rPr>
      </w:pPr>
      <w:r w:rsidRPr="003C4BC0">
        <w:rPr>
          <w:i/>
          <w:iCs/>
          <w:color w:val="FF0000"/>
        </w:rPr>
        <w:t xml:space="preserve">Kommentar frå kommunedirektøren: </w:t>
      </w:r>
      <w:r w:rsidR="00E87224">
        <w:rPr>
          <w:i/>
          <w:iCs/>
          <w:color w:val="FF0000"/>
        </w:rPr>
        <w:t xml:space="preserve">Føresegna er noko endra. Nytt punkt a) viser til kva som tillate innanfor området knytt til landbrukseigedomar. Føresegner om storleik og utforming av andre type bygningar er presisert at gjeld for eksisterande bygg. </w:t>
      </w:r>
      <w:r w:rsidR="00AE713E">
        <w:rPr>
          <w:i/>
          <w:iCs/>
          <w:color w:val="FF0000"/>
        </w:rPr>
        <w:t xml:space="preserve">Delar av føresegna er flytt til retningsliner for dispensasjon. </w:t>
      </w:r>
    </w:p>
    <w:p w14:paraId="56514E04" w14:textId="77777777" w:rsidR="008D413F" w:rsidRPr="003C4BC0" w:rsidRDefault="008D413F" w:rsidP="008D413F">
      <w:r w:rsidRPr="003C4BC0">
        <w:t xml:space="preserve">Omgrepa «hensynssone nasjonalt villreinområde» og «hensynssone villrein» i dei regionale fjellplanane har retningslinjer om innhald og om korleis desse skal arbeidast med når </w:t>
      </w:r>
      <w:r w:rsidRPr="003C4BC0">
        <w:lastRenderedPageBreak/>
        <w:t xml:space="preserve">kommunane skal føre vidare disse i kommunal planlegging. Retningslinjene for «hensynssone villrein» opnar for litt meir aktivitet enn «hensynssone nasjonalt villreinområde», men bygging </w:t>
      </w:r>
      <w:r w:rsidRPr="006B4151">
        <w:t>berre «gjennom normal kommuneplanprosess med konsekvensutredning». Verknaden for villreinen av å føre vidare område med tillate spreidd bustad eller fritidsbusetnad innanfor føresegnområde av omsyn til villrein, har motsett effekt. Slik LNF2 og omsynssone H560 nå er teikna i planforslaget med vanleg LNF som arealformål og berre retningslinjer til omsynssona, gir dette svakare arealvern for villreinen enn fjellplanane føresette. Etter vurderinga frå fylkesdirektøren bør derfor arealformålet LNF2 leggast inn som arealformål under omsynssone for villrein (H560). I tillegg bør alle område vist med tillate spreidd bustad eller fritidsbusetnad innanfor desse omsynssonene endrast til LNF2. Eksempelvis områda LSF49 til LSF53 på</w:t>
      </w:r>
      <w:r w:rsidRPr="003C4BC0">
        <w:t xml:space="preserve"> Bykleheia.</w:t>
      </w:r>
    </w:p>
    <w:p w14:paraId="1DE9A48D" w14:textId="7CC40F26" w:rsidR="00B61D7B" w:rsidRPr="003C4BC0" w:rsidRDefault="00B61D7B" w:rsidP="00B61D7B">
      <w:pPr>
        <w:rPr>
          <w:i/>
          <w:iCs/>
          <w:color w:val="FF0000"/>
        </w:rPr>
      </w:pPr>
      <w:r w:rsidRPr="006B4151">
        <w:rPr>
          <w:i/>
          <w:iCs/>
          <w:color w:val="FF0000"/>
        </w:rPr>
        <w:t>Kommentar frå kommunedirektøren</w:t>
      </w:r>
      <w:r w:rsidRPr="009A7174">
        <w:rPr>
          <w:i/>
          <w:iCs/>
          <w:color w:val="FF0000"/>
        </w:rPr>
        <w:t xml:space="preserve">: </w:t>
      </w:r>
      <w:r w:rsidR="006B4151" w:rsidRPr="009A7174">
        <w:rPr>
          <w:i/>
          <w:iCs/>
          <w:color w:val="FF0000"/>
        </w:rPr>
        <w:t>LNF spreidd opnar ikkje for nye einingar utover dei som er frådela og matrikkelført før vedtaksdato på KPA. Retningslinene for dispensasjon viser til at det ikkje skal opnast for nye einingar i omsynssona</w:t>
      </w:r>
      <w:r w:rsidR="009A7174">
        <w:rPr>
          <w:i/>
          <w:iCs/>
          <w:color w:val="FF0000"/>
        </w:rPr>
        <w:t xml:space="preserve">. </w:t>
      </w:r>
      <w:r w:rsidR="006B4151">
        <w:rPr>
          <w:i/>
          <w:iCs/>
          <w:color w:val="FF0000"/>
        </w:rPr>
        <w:t xml:space="preserve"> </w:t>
      </w:r>
    </w:p>
    <w:p w14:paraId="3003D406" w14:textId="77777777" w:rsidR="00B61D7B" w:rsidRPr="003C4BC0" w:rsidRDefault="00B61D7B" w:rsidP="008D413F"/>
    <w:p w14:paraId="082ADEE0" w14:textId="77777777" w:rsidR="008D413F" w:rsidRPr="003C4BC0" w:rsidRDefault="008D413F" w:rsidP="008D413F">
      <w:r w:rsidRPr="003C4BC0">
        <w:t>I områda foreslått som nasjonale kulturlandskapsområde og vist med omsynssone bevaring kulturmiljø H570_3 rundt Møsvasstangen bør alle område vist med tillate spreidd bustad, spreidd fritidsbusetnad eller spreidd næring (LSF29-35, LSBN 36-37, LS1) tas ut av planen. Så vidt vi kan se, manglar trekksone for villrein på plankartet her.</w:t>
      </w:r>
    </w:p>
    <w:p w14:paraId="6FB4EEAB" w14:textId="77777777" w:rsidR="008D413F" w:rsidRPr="003C4BC0" w:rsidRDefault="008D413F" w:rsidP="008D413F">
      <w:r w:rsidRPr="003C4BC0">
        <w:t>Fylkesdirektøren vil på same bakgrunn be kommunen i arbeidet med ytterlegare planvask, å vurdere å oppheve reguleringsplanar i føresegnsområde for villrein, eksempelvis reguleringsplan for Vamark under her (planID 20110016).</w:t>
      </w:r>
    </w:p>
    <w:p w14:paraId="0B351846" w14:textId="156FA208" w:rsidR="008D413F" w:rsidRPr="003C4BC0" w:rsidRDefault="1499D6EA" w:rsidP="2D7C7DE1">
      <w:pPr>
        <w:rPr>
          <w:i/>
          <w:iCs/>
          <w:color w:val="FF0000"/>
        </w:rPr>
      </w:pPr>
      <w:r w:rsidRPr="003C4BC0">
        <w:rPr>
          <w:i/>
          <w:iCs/>
          <w:color w:val="FF0000"/>
        </w:rPr>
        <w:t>Kommentar frå kommunedirektøren:</w:t>
      </w:r>
      <w:r w:rsidR="00B61D7B" w:rsidRPr="003C4BC0">
        <w:rPr>
          <w:i/>
          <w:iCs/>
          <w:color w:val="FF0000"/>
        </w:rPr>
        <w:t xml:space="preserve"> </w:t>
      </w:r>
      <w:r w:rsidR="00A44B08" w:rsidRPr="003C4BC0">
        <w:rPr>
          <w:i/>
          <w:iCs/>
          <w:color w:val="FF0000"/>
        </w:rPr>
        <w:t>LNF-</w:t>
      </w:r>
      <w:r w:rsidR="00B61D7B" w:rsidRPr="003C4BC0">
        <w:rPr>
          <w:i/>
          <w:iCs/>
          <w:color w:val="FF0000"/>
        </w:rPr>
        <w:t>spreidd</w:t>
      </w:r>
      <w:r w:rsidR="00A44B08" w:rsidRPr="003C4BC0">
        <w:rPr>
          <w:i/>
          <w:iCs/>
          <w:color w:val="FF0000"/>
        </w:rPr>
        <w:t>-områda</w:t>
      </w:r>
      <w:r w:rsidR="00B61D7B" w:rsidRPr="003C4BC0">
        <w:rPr>
          <w:i/>
          <w:iCs/>
          <w:color w:val="FF0000"/>
        </w:rPr>
        <w:t xml:space="preserve"> rundt Møsstrond</w:t>
      </w:r>
      <w:r w:rsidR="00A44B08" w:rsidRPr="003C4BC0">
        <w:rPr>
          <w:i/>
          <w:iCs/>
          <w:color w:val="FF0000"/>
        </w:rPr>
        <w:t xml:space="preserve"> er ikkje i strid med omsynssona for bevaring kulturmiljø slik retningslinene for omsynssona er formulert. Trekksoner for villrein rundt Møsstrond blir lagt inn som føresegnsområde. </w:t>
      </w:r>
      <w:r w:rsidR="00B61D7B" w:rsidRPr="003C4BC0">
        <w:rPr>
          <w:i/>
          <w:iCs/>
          <w:color w:val="FF0000"/>
        </w:rPr>
        <w:t xml:space="preserve">Kommunestyret har i eigen sak vedteke å ikkje planvaske reguleringsplanen Vamark. </w:t>
      </w:r>
    </w:p>
    <w:p w14:paraId="2D5A6B44" w14:textId="2C2E8A1E" w:rsidR="2D7C7DE1" w:rsidRPr="003C4BC0" w:rsidRDefault="2D7C7DE1" w:rsidP="2D7C7DE1">
      <w:pPr>
        <w:rPr>
          <w:color w:val="FF0000"/>
        </w:rPr>
      </w:pPr>
    </w:p>
    <w:p w14:paraId="0EF0FC8A" w14:textId="77777777" w:rsidR="008D413F" w:rsidRPr="003C4BC0" w:rsidRDefault="008D413F" w:rsidP="008D413F">
      <w:pPr>
        <w:rPr>
          <w:u w:val="single"/>
        </w:rPr>
      </w:pPr>
      <w:r w:rsidRPr="003C4BC0">
        <w:rPr>
          <w:u w:val="single"/>
        </w:rPr>
        <w:t>Klima</w:t>
      </w:r>
    </w:p>
    <w:p w14:paraId="63038C8A" w14:textId="14A9A980" w:rsidR="00011B9A" w:rsidRDefault="00011B9A" w:rsidP="008D413F">
      <w:r w:rsidRPr="00011B9A">
        <w:t xml:space="preserve">Fylkesdirektøren meiner at den foreslåtte planvasken er positiv fordi ho reduserer mogleg uønskt arealbruk og framtidige klimagassutslepp samanlikna med gjeldande arealdel, men peikar samtidig på at planforslaget framleis vil gi auka utslepp og dermed ikkje er i tråd med nasjonale og regionale klimamål og føringar om utsleppskutt. </w:t>
      </w:r>
    </w:p>
    <w:p w14:paraId="5A5436C8" w14:textId="4BD84D32" w:rsidR="008D413F" w:rsidRPr="003C4BC0" w:rsidRDefault="008D413F" w:rsidP="008D413F">
      <w:r w:rsidRPr="003C4BC0">
        <w:t>Fylkesdirektøren har vesentlege merknader med bakgrunn i klimagassutslepp for område i planforslaget der konsekvensutgreiinga viser at området kan vere i «konflikt med lokale eller regionale verdiar, men på ein slik måte at konflikten antakast å kunne løysast på reguleringsplannivå eller ved avbøtande tiltak». Dette gjeld KU-områda 54, 87, 89, i plankartet B54, B87 og B5.</w:t>
      </w:r>
    </w:p>
    <w:p w14:paraId="6BC66D45" w14:textId="77777777" w:rsidR="008D413F" w:rsidRPr="003C4BC0" w:rsidRDefault="008D413F" w:rsidP="008D413F">
      <w:r w:rsidRPr="003C4BC0">
        <w:t xml:space="preserve">I tråd med regional klimaplan for </w:t>
      </w:r>
      <w:r w:rsidRPr="009A7174">
        <w:t>Telemark anbefaler vi at det blir sett føresegner som gjer det mogleg å sette krav til miljøsertifiserte leverandørar av varer og tenester, og dessutan lågt klimafotavtrykk for gjennomføring av arealtiltaka. Det bør også vurderast å sette krav til fossilfrie, utsleppsfrie og avfallsfrie bygg og anleggsplassar.</w:t>
      </w:r>
    </w:p>
    <w:p w14:paraId="365AEF5F" w14:textId="68C70775" w:rsidR="008D413F" w:rsidRPr="003C4BC0" w:rsidRDefault="6F302B5A" w:rsidP="2D7C7DE1">
      <w:pPr>
        <w:rPr>
          <w:i/>
          <w:iCs/>
          <w:color w:val="FF0000"/>
        </w:rPr>
      </w:pPr>
      <w:r w:rsidRPr="003C4BC0">
        <w:rPr>
          <w:i/>
          <w:iCs/>
          <w:color w:val="FF0000"/>
        </w:rPr>
        <w:t>Kommentar frå kommunedirektøren:</w:t>
      </w:r>
      <w:r w:rsidR="0026025C">
        <w:rPr>
          <w:i/>
          <w:iCs/>
          <w:color w:val="FF0000"/>
        </w:rPr>
        <w:t xml:space="preserve"> </w:t>
      </w:r>
      <w:r w:rsidR="003472BB" w:rsidRPr="003C4BC0">
        <w:rPr>
          <w:i/>
          <w:iCs/>
          <w:color w:val="FF0000"/>
        </w:rPr>
        <w:t xml:space="preserve">Fråsegna </w:t>
      </w:r>
      <w:r w:rsidR="0026025C">
        <w:rPr>
          <w:i/>
          <w:iCs/>
          <w:color w:val="FF0000"/>
        </w:rPr>
        <w:t xml:space="preserve">er teke til orientering. </w:t>
      </w:r>
    </w:p>
    <w:p w14:paraId="5D10CEBF" w14:textId="04F12BBD" w:rsidR="2D7C7DE1" w:rsidRPr="003C4BC0" w:rsidRDefault="2D7C7DE1" w:rsidP="2D7C7DE1">
      <w:pPr>
        <w:rPr>
          <w:color w:val="FF0000"/>
        </w:rPr>
      </w:pPr>
    </w:p>
    <w:p w14:paraId="599DDA5D" w14:textId="77777777" w:rsidR="008D413F" w:rsidRPr="003C4BC0" w:rsidRDefault="008D413F" w:rsidP="008D413F">
      <w:pPr>
        <w:rPr>
          <w:u w:val="single"/>
        </w:rPr>
      </w:pPr>
      <w:r w:rsidRPr="003C4BC0">
        <w:rPr>
          <w:u w:val="single"/>
        </w:rPr>
        <w:t>Vassforvaltning</w:t>
      </w:r>
    </w:p>
    <w:p w14:paraId="50B037F0" w14:textId="3B606D26" w:rsidR="00011B9A" w:rsidRPr="00011B9A" w:rsidRDefault="00011B9A" w:rsidP="00011B9A">
      <w:r w:rsidRPr="00011B9A">
        <w:t xml:space="preserve">Fylkesdirektøren rosar kommunen for fleire gode grep i arealdelen, mellom anna byggjegrenser mot vatn og vassdrag, sikring av kantvegetasjon, </w:t>
      </w:r>
      <w:r>
        <w:t xml:space="preserve">og </w:t>
      </w:r>
      <w:r w:rsidRPr="00011B9A">
        <w:t xml:space="preserve">krav til avløp og overvasshandtering og kartlegging av private drikkevasskjelder. Samtidig blir det tilrådd at kommunen tydelegare tek inn omsyn til vassmiljø og miljømål i føresegner eller rekkjefølgjekrav i arealdelen, slik at det blir dokumentert at ny arealbruk ikkje hindrar måloppnåing for vassførekomstane. </w:t>
      </w:r>
    </w:p>
    <w:p w14:paraId="00A82185" w14:textId="77777777" w:rsidR="00011B9A" w:rsidRPr="003C4BC0" w:rsidRDefault="008D413F" w:rsidP="00011B9A">
      <w:r w:rsidRPr="003C4BC0">
        <w:t>Kommunen kan eksempelvis inkludere punktet «Det skal dokumenterast at planlagt arealbruk ikkje er i strid med å oppnå miljømåla til vassførekomstane og vassmiljøet blir kartlagt dersom dette ikkje er tilfredsstillande kartlagt frå før» til lista under kapittel 1.18 med krav til dokumentasjon som skal fylgje forslag til reguleringsplan.</w:t>
      </w:r>
      <w:r w:rsidR="00011B9A" w:rsidRPr="00011B9A">
        <w:t xml:space="preserve"> </w:t>
      </w:r>
      <w:r w:rsidR="00011B9A" w:rsidRPr="003C4BC0">
        <w:t>Det bør stillast rekkjefølgjekrav som bidreg til betringa av miljøtilstanden og å oppnå miljømålet ved regulering eller tiltak som påverkar ein vassførekomst som ikkje oppfyller fastsett miljømål.</w:t>
      </w:r>
    </w:p>
    <w:p w14:paraId="7D3B7C67" w14:textId="4D1A95BA" w:rsidR="008D413F" w:rsidRPr="003C4BC0" w:rsidRDefault="00011B9A" w:rsidP="008D413F">
      <w:r w:rsidRPr="00011B9A">
        <w:t xml:space="preserve">Det blir også tilrådd </w:t>
      </w:r>
      <w:r>
        <w:t xml:space="preserve">å </w:t>
      </w:r>
      <w:r w:rsidRPr="00011B9A">
        <w:t>konkret</w:t>
      </w:r>
      <w:r>
        <w:t>isere</w:t>
      </w:r>
      <w:r w:rsidRPr="00011B9A">
        <w:t xml:space="preserve"> krav til breidda på kantvegetasjonen og at føresegnene skal gjelde alle bekkar, ikkje berre bekkar med årssikker vassføring, fordi små bekkar og kantsoner er viktige for å hindre forureining og sikre god vasskvalitet i heile vassdraget.</w:t>
      </w:r>
    </w:p>
    <w:p w14:paraId="097809C8" w14:textId="1B98EBCF" w:rsidR="000C7999" w:rsidRDefault="000C7999" w:rsidP="008D413F">
      <w:pPr>
        <w:rPr>
          <w:i/>
          <w:iCs/>
          <w:color w:val="FF0000"/>
        </w:rPr>
      </w:pPr>
      <w:r w:rsidRPr="003C4BC0">
        <w:rPr>
          <w:i/>
          <w:iCs/>
          <w:color w:val="FF0000"/>
        </w:rPr>
        <w:t xml:space="preserve">Kommentar frå kommunedirektøren: </w:t>
      </w:r>
      <w:r w:rsidR="00214FB3" w:rsidRPr="003C4BC0">
        <w:rPr>
          <w:i/>
          <w:iCs/>
          <w:color w:val="FF0000"/>
        </w:rPr>
        <w:t xml:space="preserve">Kommunedirektøren meiner det kan slå feil ut å seta rekkjefylgjekrav ved regulering om at vassførekomstar skal oppnå miljømålet. Det kan vera ulike grunnar til at miljømålet ikkje kan oppnås, og avgrensa moglegheiter for ein privat </w:t>
      </w:r>
      <w:r w:rsidR="00FE7AC9">
        <w:rPr>
          <w:i/>
          <w:iCs/>
          <w:color w:val="FF0000"/>
        </w:rPr>
        <w:t>tiltakshavar</w:t>
      </w:r>
      <w:r w:rsidR="00214FB3" w:rsidRPr="003C4BC0">
        <w:rPr>
          <w:i/>
          <w:iCs/>
          <w:color w:val="FF0000"/>
        </w:rPr>
        <w:t xml:space="preserve"> til å påverke dette.</w:t>
      </w:r>
      <w:r w:rsidR="00FE7AC9">
        <w:rPr>
          <w:i/>
          <w:iCs/>
          <w:color w:val="FF0000"/>
        </w:rPr>
        <w:t xml:space="preserve"> P</w:t>
      </w:r>
      <w:r w:rsidR="00214FB3" w:rsidRPr="003C4BC0">
        <w:rPr>
          <w:i/>
          <w:iCs/>
          <w:color w:val="FF0000"/>
        </w:rPr>
        <w:t xml:space="preserve">lanlagt arealbruk </w:t>
      </w:r>
      <w:r w:rsidR="00FE7AC9" w:rsidRPr="003C4BC0">
        <w:rPr>
          <w:i/>
          <w:iCs/>
          <w:color w:val="FF0000"/>
        </w:rPr>
        <w:t xml:space="preserve">skal </w:t>
      </w:r>
      <w:r w:rsidR="00214FB3" w:rsidRPr="003C4BC0">
        <w:rPr>
          <w:i/>
          <w:iCs/>
          <w:color w:val="FF0000"/>
        </w:rPr>
        <w:t xml:space="preserve">ikkje forverre tilstanden, og føresegn 1.18 om krav til dokumentasjon blir supplert med </w:t>
      </w:r>
      <w:r w:rsidR="00AE713E">
        <w:rPr>
          <w:i/>
          <w:iCs/>
          <w:color w:val="FF0000"/>
        </w:rPr>
        <w:t>eit punkt</w:t>
      </w:r>
      <w:r w:rsidR="00214FB3" w:rsidRPr="003C4BC0">
        <w:rPr>
          <w:i/>
          <w:iCs/>
          <w:color w:val="FF0000"/>
        </w:rPr>
        <w:t xml:space="preserve"> om vassmiljø</w:t>
      </w:r>
      <w:r w:rsidR="00AE713E">
        <w:rPr>
          <w:i/>
          <w:iCs/>
          <w:color w:val="FF0000"/>
        </w:rPr>
        <w:t xml:space="preserve"> – «</w:t>
      </w:r>
      <w:r w:rsidR="00AE713E" w:rsidRPr="00AE713E">
        <w:rPr>
          <w:i/>
          <w:iCs/>
          <w:color w:val="FF0000"/>
        </w:rPr>
        <w:t>Dokumentasjon på tilstand for vassmiljøet og vurdering av konsekvensar av planforslaget for vassmiljøet sett opp mot miljømåla for vassførekomsten.</w:t>
      </w:r>
      <w:r w:rsidR="00AE713E">
        <w:rPr>
          <w:i/>
          <w:iCs/>
          <w:color w:val="FF0000"/>
        </w:rPr>
        <w:t xml:space="preserve">» </w:t>
      </w:r>
    </w:p>
    <w:p w14:paraId="0078D5BC" w14:textId="0B5AB81C" w:rsidR="00FE7AC9" w:rsidRPr="003C4BC0" w:rsidRDefault="00FE7AC9" w:rsidP="008D413F">
      <w:pPr>
        <w:rPr>
          <w:color w:val="FF0000"/>
        </w:rPr>
      </w:pPr>
    </w:p>
    <w:p w14:paraId="3132D01D" w14:textId="77777777" w:rsidR="008D413F" w:rsidRPr="003C4BC0" w:rsidRDefault="008D413F" w:rsidP="008D413F">
      <w:pPr>
        <w:rPr>
          <w:i/>
          <w:iCs/>
        </w:rPr>
      </w:pPr>
      <w:r w:rsidRPr="003C4BC0">
        <w:rPr>
          <w:i/>
          <w:iCs/>
        </w:rPr>
        <w:t>Mangelfull konsekvensutgreiing om vassmiljø</w:t>
      </w:r>
    </w:p>
    <w:p w14:paraId="4047B394" w14:textId="77777777" w:rsidR="00011B9A" w:rsidRPr="00011B9A" w:rsidRDefault="00011B9A" w:rsidP="00011B9A">
      <w:r w:rsidRPr="00011B9A">
        <w:t>Fylkesdirektøren understrekar at vern og forbetring av vassførekomstar er ei nasjonal interesse etter vassforskrifta, og at kommunal planlegging må byggje på dei regionale vassforvaltningsplanane og oppfylle krav om vurdering av påverknad på vassmiljøet. Det blir peika på at konsekvensutgreiinga ikkje i tilstrekkeleg grad vurderer korleis dei enkelte arealinnspela påverkar økologisk og kjemisk tilstand i konkrete vassførekomstar, og at vurderingane ikkje oppfyller krava i KU-forskrifta og vassforskrifta. Fylkesdirektøren meiner mellom anna at fleire område er feil vurdert, at kunnskapsgrunnlaget er mangelfullt og at det ikkje er gjort nødvendige vurderingar etter vassforskrifta § 12. På grunn av desse manglane kan ein ikkje avgjere om planforslaget er i strid med miljømåla for vassførekomstane, og fylkesdirektøren tilrår derfor motsegn inntil det ligg føre ei ny og betre konsekvensutgreiing for vassmiljøet.</w:t>
      </w:r>
    </w:p>
    <w:p w14:paraId="1E6B48A7" w14:textId="53EE69D4" w:rsidR="00BD1584" w:rsidRPr="003C4BC0" w:rsidRDefault="00BD1584" w:rsidP="008D413F">
      <w:r w:rsidRPr="003C4BC0">
        <w:rPr>
          <w:i/>
          <w:iCs/>
          <w:color w:val="FF0000"/>
        </w:rPr>
        <w:t xml:space="preserve">Kommentar frå kommunedirektøren: </w:t>
      </w:r>
      <w:r w:rsidR="00B1718A">
        <w:rPr>
          <w:i/>
          <w:iCs/>
          <w:color w:val="FF0000"/>
        </w:rPr>
        <w:t>Sjå løysing av motsegn</w:t>
      </w:r>
      <w:r w:rsidR="00EA10B1">
        <w:rPr>
          <w:i/>
          <w:iCs/>
          <w:color w:val="FF0000"/>
        </w:rPr>
        <w:t xml:space="preserve">. </w:t>
      </w:r>
    </w:p>
    <w:p w14:paraId="2EA94FE2" w14:textId="77777777" w:rsidR="00011B9A" w:rsidRDefault="00011B9A" w:rsidP="008D413F">
      <w:pPr>
        <w:rPr>
          <w:i/>
          <w:iCs/>
        </w:rPr>
      </w:pPr>
    </w:p>
    <w:p w14:paraId="40DBF2F8" w14:textId="0B614BE5" w:rsidR="008D413F" w:rsidRPr="003C4BC0" w:rsidRDefault="008D413F" w:rsidP="008D413F">
      <w:pPr>
        <w:rPr>
          <w:i/>
          <w:iCs/>
        </w:rPr>
      </w:pPr>
      <w:r w:rsidRPr="003C4BC0">
        <w:rPr>
          <w:i/>
          <w:iCs/>
        </w:rPr>
        <w:t>Retningslinjene i vassforvaltningsplanen</w:t>
      </w:r>
    </w:p>
    <w:p w14:paraId="5104E40B" w14:textId="77777777" w:rsidR="008D413F" w:rsidRPr="003C4BC0" w:rsidRDefault="008D413F" w:rsidP="008D413F">
      <w:r w:rsidRPr="003C4BC0">
        <w:t xml:space="preserve">Fylkesdirektøren kan heller ikkje sjå at det er gjort vurderingar opp mot retningslinjene til dei regionale vassforvaltningsplanane, som mellom anna seier at «Det bør ikkje leggjast til rette for </w:t>
      </w:r>
      <w:r w:rsidRPr="003C4BC0">
        <w:lastRenderedPageBreak/>
        <w:t>utbygging i område med risiko for naturfare som til dømes flaum og havnivåstigning.», medan heile FTU13 ligg innanfor aktsemdsområde for flaum utan at dette er kommentert. For innspel NÆ41, mogleg datasenter ved Totak, står det at det er usikkerheit knytta til flaum, mens innspelet ikkje har konsekvensutgreiing om vassmiljø.</w:t>
      </w:r>
    </w:p>
    <w:p w14:paraId="2705B540" w14:textId="68ABE716" w:rsidR="1955BEFC" w:rsidRPr="003C4BC0" w:rsidRDefault="1955BEFC" w:rsidP="2D7C7DE1">
      <w:pPr>
        <w:rPr>
          <w:i/>
          <w:iCs/>
          <w:color w:val="FF0000"/>
        </w:rPr>
      </w:pPr>
      <w:r w:rsidRPr="003C4BC0">
        <w:rPr>
          <w:i/>
          <w:iCs/>
          <w:color w:val="FF0000"/>
        </w:rPr>
        <w:t>Kommentar frå kommunedirektøren:</w:t>
      </w:r>
      <w:r w:rsidR="00EA10B1">
        <w:rPr>
          <w:i/>
          <w:iCs/>
          <w:color w:val="FF0000"/>
        </w:rPr>
        <w:t xml:space="preserve"> Sjå løysing av motsegn.  </w:t>
      </w:r>
    </w:p>
    <w:p w14:paraId="0C7E4A7D" w14:textId="58D37906" w:rsidR="2D7C7DE1" w:rsidRPr="003C4BC0" w:rsidRDefault="2D7C7DE1" w:rsidP="2D7C7DE1">
      <w:pPr>
        <w:rPr>
          <w:color w:val="FF0000"/>
        </w:rPr>
      </w:pPr>
    </w:p>
    <w:p w14:paraId="43AD4C91" w14:textId="77777777" w:rsidR="008D413F" w:rsidRPr="003C4BC0" w:rsidRDefault="008D413F" w:rsidP="008D413F">
      <w:pPr>
        <w:rPr>
          <w:u w:val="single"/>
        </w:rPr>
      </w:pPr>
      <w:r w:rsidRPr="003C4BC0">
        <w:rPr>
          <w:u w:val="single"/>
        </w:rPr>
        <w:t>Næring</w:t>
      </w:r>
    </w:p>
    <w:p w14:paraId="6A5F36F5" w14:textId="77777777" w:rsidR="008D413F" w:rsidRPr="003C4BC0" w:rsidRDefault="008D413F" w:rsidP="008D413F">
      <w:r w:rsidRPr="003C4BC0">
        <w:t>Planforslaget legg opp til meir effektiv bruk av allereie eksisterande næringsareal. Arealbruk tilpassa det grøne skiftet vil vere eit viktig element for å tiltrekke seg næring. Gjennom god tilrettelegging vil kommunen gjere det enklare for næringsaktørar å etablere grøne løysingar.</w:t>
      </w:r>
    </w:p>
    <w:p w14:paraId="61CC3E80" w14:textId="77777777" w:rsidR="008D413F" w:rsidRPr="003C4BC0" w:rsidRDefault="008D413F" w:rsidP="008D413F">
      <w:r w:rsidRPr="003C4BC0">
        <w:t>Reiseliv er ei viktig næring i Vinje. Gjennom planforslaget og planvasken blir det lagt opp til ei prioritering og innskrenking av område avsett til fritidsbustad. Det er i forslaget ikkje avsett areal til nye område for fritidsbustader. Fylkesdirektøren meiner dette er ei god prioritering av areal. Det skiftar næringsfokus frå eigedomssal og nybygg til tenester, handel osb. og legg opp til ei næringsutvikling som i mykje større grad speler på lag med natur- og kulturverdiane som er unike for Vinje.</w:t>
      </w:r>
    </w:p>
    <w:p w14:paraId="7386AB1C" w14:textId="77777777" w:rsidR="008D413F" w:rsidRPr="003C4BC0" w:rsidRDefault="008D413F" w:rsidP="008D413F">
      <w:r w:rsidRPr="00EA10B1">
        <w:t>Område for akvakultur AKV1 i plankartet er ikkje omtalt i føresegnene. Dersom det er aktuelt å</w:t>
      </w:r>
      <w:r w:rsidRPr="003C4BC0">
        <w:t xml:space="preserve"> føre vidare området for fiskeoppdrett, bør føresegnene supplerast.</w:t>
      </w:r>
    </w:p>
    <w:p w14:paraId="105F3F9F" w14:textId="2F749ED9" w:rsidR="008D413F" w:rsidRPr="003C4BC0" w:rsidRDefault="666B42E0" w:rsidP="2D7C7DE1">
      <w:pPr>
        <w:rPr>
          <w:i/>
          <w:iCs/>
          <w:color w:val="FF0000"/>
        </w:rPr>
      </w:pPr>
      <w:r w:rsidRPr="003C4BC0">
        <w:rPr>
          <w:i/>
          <w:iCs/>
          <w:color w:val="FF0000"/>
        </w:rPr>
        <w:t>Kommentar frå kommunedirektøren:</w:t>
      </w:r>
      <w:r w:rsidR="00BD1584" w:rsidRPr="003C4BC0">
        <w:rPr>
          <w:i/>
          <w:iCs/>
          <w:color w:val="FF0000"/>
        </w:rPr>
        <w:t xml:space="preserve"> </w:t>
      </w:r>
      <w:r w:rsidR="003472BB" w:rsidRPr="003C4BC0">
        <w:rPr>
          <w:i/>
          <w:iCs/>
          <w:color w:val="FF0000"/>
        </w:rPr>
        <w:t xml:space="preserve">Fråsegna </w:t>
      </w:r>
      <w:r w:rsidR="003472BB">
        <w:rPr>
          <w:i/>
          <w:iCs/>
          <w:color w:val="FF0000"/>
        </w:rPr>
        <w:t xml:space="preserve">er teke til orientering. </w:t>
      </w:r>
      <w:r w:rsidR="00BD1584" w:rsidRPr="003C4BC0">
        <w:rPr>
          <w:i/>
          <w:iCs/>
          <w:color w:val="FF0000"/>
        </w:rPr>
        <w:t xml:space="preserve">Føresegnene for akvakultur blir supplert. </w:t>
      </w:r>
    </w:p>
    <w:p w14:paraId="7234269E" w14:textId="0AD58761" w:rsidR="2D7C7DE1" w:rsidRPr="003C4BC0" w:rsidRDefault="2D7C7DE1" w:rsidP="2D7C7DE1">
      <w:pPr>
        <w:rPr>
          <w:color w:val="FF0000"/>
        </w:rPr>
      </w:pPr>
    </w:p>
    <w:p w14:paraId="31186059" w14:textId="77777777" w:rsidR="008D413F" w:rsidRPr="003C4BC0" w:rsidRDefault="008D413F" w:rsidP="008D413F">
      <w:pPr>
        <w:rPr>
          <w:u w:val="single"/>
        </w:rPr>
      </w:pPr>
      <w:r w:rsidRPr="003C4BC0">
        <w:rPr>
          <w:u w:val="single"/>
        </w:rPr>
        <w:t>Kulturarv</w:t>
      </w:r>
    </w:p>
    <w:p w14:paraId="0F3508E8" w14:textId="77777777" w:rsidR="008D413F" w:rsidRPr="003C4BC0" w:rsidRDefault="008D413F" w:rsidP="008D413F">
      <w:pPr>
        <w:rPr>
          <w:i/>
          <w:iCs/>
        </w:rPr>
      </w:pPr>
      <w:r w:rsidRPr="003C4BC0">
        <w:rPr>
          <w:i/>
          <w:iCs/>
        </w:rPr>
        <w:t>Automatisk freda kulturminne</w:t>
      </w:r>
    </w:p>
    <w:p w14:paraId="00A36634" w14:textId="77777777" w:rsidR="008D413F" w:rsidRPr="003C4BC0" w:rsidRDefault="008D413F" w:rsidP="008D413F">
      <w:r w:rsidRPr="003C4BC0">
        <w:t>Innanfor det arealet som i kommuneplanens arealdel er avsett til grav- og urnelund ved Rauland kyrkje, ligg eit automatisk freda gravfelt frå jernalderen (kulturminne-ID 305057). Gravfeltet består av to markante og godt bevarte gravhaugar, som er viktige kulturminne med både førhistorisk og historisk verdi, og inngår i eit større, heilskapleg kulturmiljø rundt kyrkjestaden. Det same gjeld for Rauland kyrkjestad frå mellomalderen (Kulturminne-ID 85276- 3), som og er automatisk freda.</w:t>
      </w:r>
    </w:p>
    <w:p w14:paraId="17949C07" w14:textId="77777777" w:rsidR="008D413F" w:rsidRPr="003C4BC0" w:rsidRDefault="008D413F" w:rsidP="008D413F">
      <w:r w:rsidRPr="003C4BC0">
        <w:t>Desse automatisk freda kulturminna er ikkje lagt inn i plankartet og det manglar òg omsynssoner, i tråd med krava i kart- og planforskrifta.</w:t>
      </w:r>
    </w:p>
    <w:p w14:paraId="3B3288CB" w14:textId="77777777" w:rsidR="008D413F" w:rsidRPr="003C4BC0" w:rsidRDefault="008D413F" w:rsidP="008D413F">
      <w:r w:rsidRPr="007001FE">
        <w:t>Gravfeltet må leggjast inn som omsynssone H730_4 i plankartet, og mellomalderkyrkjestaden må leggjast inn som omsynssone H730_3, i tråd med plan- og bygningslova § 11-8 bokstav d og</w:t>
      </w:r>
      <w:r w:rsidRPr="003C4BC0">
        <w:t xml:space="preserve"> nasjonale retningslinjer (Rundskriv Q-06/2020). Dette vil synleggjere eksisterande verneføresetje og sikre betre forutsigbarheit for forvaltninga.</w:t>
      </w:r>
    </w:p>
    <w:p w14:paraId="1CB6A755" w14:textId="77777777" w:rsidR="008D413F" w:rsidRPr="003C4BC0" w:rsidRDefault="008D413F" w:rsidP="008D413F">
      <w:r w:rsidRPr="003C4BC0">
        <w:t>I samsvar med gravferdslova er kyrkjeverja pliktig til å undersøkje at nye gravleggingar ikkje kjem i konflikt med automatisk freda kulturminne. Å tydeleggjere gravfeltet og mellomalderkyrkjegarden i arealplanen vil derfor styrkje kommunen og kyrkjeverja si moglegheit til å planleggje framtidige gravleggingar innanfor område som faktisk kan nyttast til gravlegging, utan risiko for ytterlegare skade på viktige kulturminne.</w:t>
      </w:r>
    </w:p>
    <w:p w14:paraId="263E1FED" w14:textId="77777777" w:rsidR="008D413F" w:rsidRPr="003C4BC0" w:rsidRDefault="008D413F" w:rsidP="008D413F">
      <w:r w:rsidRPr="003C4BC0">
        <w:lastRenderedPageBreak/>
        <w:t>Innføring av omsynssone vil føre til at kommuneplanen harmoniserer med gjeldande vern etter kulturminnelova, bidreg til heilskapleg arealforvaltning, og tek vare på respekt for tidlegare gravleggingar, som allereie er gjennomførte innanfor avgrensingane til gravfeltet. Dette er eit positivt grep som bidreg til å verne eit verdifullt kulturminne for framtida, samstundes som det gir klarheit og tryggleik for kulturminna innanfor grav- og urnelunden.</w:t>
      </w:r>
    </w:p>
    <w:p w14:paraId="6C358DA6" w14:textId="3050681A" w:rsidR="00B11717" w:rsidRPr="003C4BC0" w:rsidRDefault="00B11717" w:rsidP="00B11717">
      <w:pPr>
        <w:rPr>
          <w:i/>
          <w:iCs/>
          <w:color w:val="FF0000"/>
        </w:rPr>
      </w:pPr>
      <w:r w:rsidRPr="003C4BC0">
        <w:rPr>
          <w:i/>
          <w:iCs/>
          <w:color w:val="FF0000"/>
        </w:rPr>
        <w:t>Kommentar frå kommunedirektøren:</w:t>
      </w:r>
      <w:r w:rsidR="00B5249B" w:rsidRPr="003C4BC0">
        <w:rPr>
          <w:i/>
          <w:iCs/>
          <w:color w:val="FF0000"/>
        </w:rPr>
        <w:t xml:space="preserve"> Begge omsynssonene er lagt inn i plankart og føresegner i tråd med </w:t>
      </w:r>
      <w:r w:rsidR="003472BB">
        <w:rPr>
          <w:i/>
          <w:iCs/>
          <w:color w:val="FF0000"/>
        </w:rPr>
        <w:t>fråsegna</w:t>
      </w:r>
      <w:r w:rsidR="007001FE">
        <w:rPr>
          <w:i/>
          <w:iCs/>
          <w:color w:val="FF0000"/>
        </w:rPr>
        <w:t xml:space="preserve"> og løysing av motsegn</w:t>
      </w:r>
      <w:r w:rsidR="00B5249B" w:rsidRPr="003C4BC0">
        <w:rPr>
          <w:i/>
          <w:iCs/>
          <w:color w:val="FF0000"/>
        </w:rPr>
        <w:t xml:space="preserve">. </w:t>
      </w:r>
    </w:p>
    <w:p w14:paraId="385B9BD8" w14:textId="77777777" w:rsidR="008D413F" w:rsidRPr="003C4BC0" w:rsidRDefault="008D413F" w:rsidP="008D413F"/>
    <w:p w14:paraId="2D7671A8" w14:textId="77777777" w:rsidR="008D413F" w:rsidRDefault="008D413F" w:rsidP="008D413F">
      <w:pPr>
        <w:rPr>
          <w:i/>
          <w:iCs/>
        </w:rPr>
      </w:pPr>
      <w:r w:rsidRPr="003C4BC0">
        <w:rPr>
          <w:i/>
          <w:iCs/>
        </w:rPr>
        <w:t>Omsynet til nyare tids kulturminne og verdsarv – Rjukan-Notodden industriarv</w:t>
      </w:r>
    </w:p>
    <w:p w14:paraId="198FFF35" w14:textId="77777777" w:rsidR="00011B9A" w:rsidRPr="00011B9A" w:rsidRDefault="00011B9A" w:rsidP="00011B9A">
      <w:r w:rsidRPr="00011B9A">
        <w:t>Fylkesdirektøren meiner det er positivt at kommunen har lagt inn omsynssoner for verdsarvområdet og kulturmiljø av nasjonal interesse, og rosar kommunen for gode retningslinjer. Samtidig blir det peika på at retningslinjene gir for svakt vern av dei nasjonalt og internasjonalt viktige kulturmiljøa, og fylkeskommunen tilrår derfor sterkare juridisk vern gjennom føresegnsområde. Det blir understreka at planen manglar tydelege føresegner for bevaring, vedlikehald og restaurering av kulturminne og kulturmiljø, noko som kan svekkje kommunen si moglegheit til å ta vare på viktige kulturverdiar i byggjesaker. Fylkesdirektøren tilrår også tydelegare omtale og merking av UNESCO-verdsarvområdet og buffersona, samt eigne føresegner som sikrar at tiltak blir vurderte opp mot verdsarvverdiane gjennom visualiseringar og eventuelle konsekvensutgreiingar for verdsarv (KUVA). Det blir vidare understreka at verdsarvområda kring Møsvatn er særleg sårbare, at føre-var-prinsippet må praktiserast strengt, og at også tiltak utanfor sjølve verdsarvområdet kan måtte vurderast dersom dei påverkar landskapet eller funksjonane knytte til verdsarvverdiane.</w:t>
      </w:r>
    </w:p>
    <w:p w14:paraId="5D881935" w14:textId="2955FE45" w:rsidR="00B11717" w:rsidRPr="003C4BC0" w:rsidRDefault="00B11717" w:rsidP="00B11717">
      <w:pPr>
        <w:rPr>
          <w:i/>
          <w:iCs/>
          <w:color w:val="FF0000"/>
        </w:rPr>
      </w:pPr>
      <w:r w:rsidRPr="003C4BC0">
        <w:rPr>
          <w:i/>
          <w:iCs/>
          <w:color w:val="FF0000"/>
        </w:rPr>
        <w:t>Kommentar frå kommunedirektøren:</w:t>
      </w:r>
      <w:r w:rsidR="00137717" w:rsidRPr="003C4BC0">
        <w:rPr>
          <w:i/>
          <w:iCs/>
          <w:color w:val="FF0000"/>
        </w:rPr>
        <w:t xml:space="preserve"> Kommunedirektøren supplerer føresegna</w:t>
      </w:r>
      <w:r w:rsidR="0040429A">
        <w:rPr>
          <w:i/>
          <w:iCs/>
          <w:color w:val="FF0000"/>
        </w:rPr>
        <w:t xml:space="preserve"> til omsynssone H570_1 (verdsarvområde)</w:t>
      </w:r>
      <w:r w:rsidR="00137717" w:rsidRPr="003C4BC0">
        <w:rPr>
          <w:i/>
          <w:iCs/>
          <w:color w:val="FF0000"/>
        </w:rPr>
        <w:t xml:space="preserve"> delvis, med at søknadar som kan få konsekvensar for verdsarvområdet skal sendast regional kulturminneforvaltning for uttale. Det vil ikkje bli lagt inn krav til KUVA. </w:t>
      </w:r>
      <w:r w:rsidR="007001FE" w:rsidRPr="003C4BC0">
        <w:rPr>
          <w:i/>
          <w:iCs/>
          <w:color w:val="FF0000"/>
        </w:rPr>
        <w:t>Omsynssone H570_2 omfattar vasspegelen, og kommunedirektøren meiner det ikkje er formålstenleg å leggje inn slike føresegner her.</w:t>
      </w:r>
      <w:r w:rsidR="004E0093">
        <w:rPr>
          <w:i/>
          <w:iCs/>
          <w:color w:val="FF0000"/>
        </w:rPr>
        <w:t xml:space="preserve"> </w:t>
      </w:r>
    </w:p>
    <w:p w14:paraId="3A3B50FB" w14:textId="77777777" w:rsidR="008D413F" w:rsidRPr="003C4BC0" w:rsidRDefault="008D413F" w:rsidP="008D413F"/>
    <w:p w14:paraId="76F2187A" w14:textId="77777777" w:rsidR="008D413F" w:rsidRPr="003C4BC0" w:rsidRDefault="008D413F" w:rsidP="008D413F">
      <w:pPr>
        <w:rPr>
          <w:u w:val="single"/>
        </w:rPr>
      </w:pPr>
      <w:r w:rsidRPr="003C4BC0">
        <w:rPr>
          <w:u w:val="single"/>
        </w:rPr>
        <w:t>Samferdsel</w:t>
      </w:r>
    </w:p>
    <w:p w14:paraId="40A1F92E" w14:textId="77777777" w:rsidR="008D413F" w:rsidRPr="003C4BC0" w:rsidRDefault="008D413F" w:rsidP="008D413F">
      <w:r w:rsidRPr="003C4BC0">
        <w:t>Når det gjeld det nye bustadfeltet B54 i Åmot så er det ikkje ønskeleg at trafikk leiast direkte mot fylkesvegane Fiskestigen og Raulandsvegen i aust og nord. Ingen ny avkøyring/kryss må planleggjast frå desse vegane. Atkomst bør skje frå sør slik eksisterande atkomst legg opp til. Skuleborn og mjuke trafikantar bør leiast via eksisterande gang-/sykkelveg (GS) - nett over elva ved Groven camping og vidare til skulen der gåande i dag kryssar Raulandsvegen.</w:t>
      </w:r>
    </w:p>
    <w:p w14:paraId="20E1331A" w14:textId="77777777" w:rsidR="008D413F" w:rsidRPr="003C4BC0" w:rsidRDefault="008D413F" w:rsidP="008D413F">
      <w:r w:rsidRPr="003C4BC0">
        <w:t xml:space="preserve">Planlagde nye heilårsbustader i Raulandsgrend må sikrast trafikksikker skuleveg. Det kan skje i form av GS-veg langs fylkesvegen eller transport til skulen. I dag får skuleelevar i Raulandsgrend busstransport til skulen. Ein kan spørje seg om det er klokt å leggje til rette for ny heilårs busetnad i Raulandsgrend med tanke på utgiftene det kan medføre når det gjeld trygg skuleveg/transport av elevar. Dersom elevane bur mindre enn ein kilometer gangavstand frå fylkesvegen må elevane komme seg til fylkesvegen og skulebussen der på eiga hand. Elevar som bur meir enn ein kilometer gangavstand frå fylkesvegen har krav på skuleskyss frå heimen. Kommunen bør derfor ikkje tillate nye heilårs bustader som ligg meir enn ein kilometer gangavstand frå skulebussen. I kommuneplanen bør planlagt ny GS-veg framstillast med raud </w:t>
      </w:r>
      <w:r w:rsidRPr="003C4BC0">
        <w:lastRenderedPageBreak/>
        <w:t>farge, mens eksisterande bør få svart farge. I samband med reguleringsplanlegging bør GS-veg/busshaldeplassar sikrast opparbeidd.</w:t>
      </w:r>
    </w:p>
    <w:p w14:paraId="7A723AAB" w14:textId="3A6828C2" w:rsidR="008D413F" w:rsidRPr="003C4BC0" w:rsidRDefault="5E4383C4" w:rsidP="2D7C7DE1">
      <w:pPr>
        <w:rPr>
          <w:i/>
          <w:iCs/>
          <w:color w:val="FF0000"/>
        </w:rPr>
      </w:pPr>
      <w:r w:rsidRPr="003C4BC0">
        <w:rPr>
          <w:i/>
          <w:iCs/>
          <w:color w:val="FF0000"/>
        </w:rPr>
        <w:t>Kommentar frå kommunedirektøren:</w:t>
      </w:r>
      <w:r w:rsidR="00880F25" w:rsidRPr="003C4BC0">
        <w:rPr>
          <w:i/>
          <w:iCs/>
          <w:color w:val="FF0000"/>
        </w:rPr>
        <w:t xml:space="preserve"> Innspelet er teke til orientering. </w:t>
      </w:r>
      <w:r w:rsidR="005B214E" w:rsidRPr="003C4BC0">
        <w:rPr>
          <w:i/>
          <w:iCs/>
          <w:color w:val="FF0000"/>
        </w:rPr>
        <w:t>I KBA</w:t>
      </w:r>
      <w:r w:rsidR="00024427" w:rsidRPr="003C4BC0">
        <w:rPr>
          <w:i/>
          <w:iCs/>
          <w:color w:val="FF0000"/>
        </w:rPr>
        <w:t>8</w:t>
      </w:r>
      <w:r w:rsidR="005B214E" w:rsidRPr="003C4BC0">
        <w:rPr>
          <w:i/>
          <w:iCs/>
          <w:color w:val="FF0000"/>
        </w:rPr>
        <w:t xml:space="preserve"> vil det kunne bli bustadar med elevar lenger enn 1 km frå fylkesvegen, som då vil </w:t>
      </w:r>
      <w:r w:rsidR="00024427" w:rsidRPr="003C4BC0">
        <w:rPr>
          <w:i/>
          <w:iCs/>
          <w:color w:val="FF0000"/>
        </w:rPr>
        <w:t>ha krav på</w:t>
      </w:r>
      <w:r w:rsidR="005B214E" w:rsidRPr="003C4BC0">
        <w:rPr>
          <w:i/>
          <w:iCs/>
          <w:color w:val="FF0000"/>
        </w:rPr>
        <w:t xml:space="preserve"> skuleskyss heilt heim. </w:t>
      </w:r>
      <w:r w:rsidR="00A73B49" w:rsidRPr="003C4BC0">
        <w:rPr>
          <w:i/>
          <w:iCs/>
          <w:color w:val="FF0000"/>
        </w:rPr>
        <w:t>I dette feltet er det</w:t>
      </w:r>
      <w:r w:rsidR="005B214E" w:rsidRPr="003C4BC0">
        <w:rPr>
          <w:i/>
          <w:iCs/>
          <w:color w:val="FF0000"/>
        </w:rPr>
        <w:t xml:space="preserve"> </w:t>
      </w:r>
      <w:r w:rsidR="00A73B49" w:rsidRPr="003C4BC0">
        <w:rPr>
          <w:i/>
          <w:iCs/>
          <w:color w:val="FF0000"/>
        </w:rPr>
        <w:t xml:space="preserve">døme på </w:t>
      </w:r>
      <w:r w:rsidR="005B214E" w:rsidRPr="003C4BC0">
        <w:rPr>
          <w:i/>
          <w:iCs/>
          <w:color w:val="FF0000"/>
        </w:rPr>
        <w:t>fritidsbustader som har fått godkjent bruksendring til bustad</w:t>
      </w:r>
      <w:r w:rsidR="00A73B49" w:rsidRPr="003C4BC0">
        <w:rPr>
          <w:i/>
          <w:iCs/>
          <w:color w:val="FF0000"/>
        </w:rPr>
        <w:t>, så problemstillinga er allereie gjeldande</w:t>
      </w:r>
      <w:r w:rsidR="005B214E" w:rsidRPr="003C4BC0">
        <w:rPr>
          <w:i/>
          <w:iCs/>
          <w:color w:val="FF0000"/>
        </w:rPr>
        <w:t xml:space="preserve">. </w:t>
      </w:r>
    </w:p>
    <w:p w14:paraId="1E076288" w14:textId="48A0B999" w:rsidR="2D7C7DE1" w:rsidRPr="003C4BC0" w:rsidRDefault="2D7C7DE1" w:rsidP="2D7C7DE1">
      <w:pPr>
        <w:rPr>
          <w:color w:val="FF0000"/>
        </w:rPr>
      </w:pPr>
    </w:p>
    <w:p w14:paraId="0B41A43E" w14:textId="77777777" w:rsidR="008D413F" w:rsidRPr="003C4BC0" w:rsidRDefault="008D413F" w:rsidP="00CD6843">
      <w:pPr>
        <w:pStyle w:val="Overskrift3"/>
      </w:pPr>
      <w:bookmarkStart w:id="10" w:name="_Toc238467876"/>
      <w:r w:rsidRPr="003C4BC0">
        <w:t>Planfaglege råd</w:t>
      </w:r>
      <w:bookmarkEnd w:id="10"/>
    </w:p>
    <w:p w14:paraId="70468436" w14:textId="77777777" w:rsidR="008D413F" w:rsidRPr="003C4BC0" w:rsidRDefault="008D413F" w:rsidP="008D413F">
      <w:pPr>
        <w:rPr>
          <w:i/>
          <w:iCs/>
        </w:rPr>
      </w:pPr>
      <w:r w:rsidRPr="003C4BC0">
        <w:rPr>
          <w:i/>
          <w:iCs/>
        </w:rPr>
        <w:t>Bustadbehovsanalyse</w:t>
      </w:r>
    </w:p>
    <w:p w14:paraId="5C4AF377" w14:textId="77777777" w:rsidR="008D413F" w:rsidRPr="003C4BC0" w:rsidRDefault="008D413F" w:rsidP="008D413F">
      <w:r w:rsidRPr="003C4BC0">
        <w:t xml:space="preserve">Fylkesdirektørens faglege råd er at Vinje </w:t>
      </w:r>
      <w:r w:rsidRPr="009A7174">
        <w:t>kommune utarbeidar ei bustadbehovsanalyse fram</w:t>
      </w:r>
      <w:r w:rsidRPr="003C4BC0">
        <w:t xml:space="preserve"> mot slutthandsaminga av arealdelen. Dette er eit godt verkemiddel for å sjå bustadutviklinga i kommunen i samanheng, i lys av behova i framtida.</w:t>
      </w:r>
    </w:p>
    <w:p w14:paraId="426B1324" w14:textId="77777777" w:rsidR="008D413F" w:rsidRPr="003C4BC0" w:rsidRDefault="008D413F" w:rsidP="008D413F">
      <w:pPr>
        <w:rPr>
          <w:i/>
          <w:iCs/>
        </w:rPr>
      </w:pPr>
      <w:r w:rsidRPr="003C4BC0">
        <w:rPr>
          <w:i/>
          <w:iCs/>
        </w:rPr>
        <w:t>Konsekvensutgreiing</w:t>
      </w:r>
    </w:p>
    <w:p w14:paraId="20CA3009" w14:textId="77777777" w:rsidR="008D413F" w:rsidRPr="003C4BC0" w:rsidRDefault="008D413F" w:rsidP="008D413F">
      <w:r w:rsidRPr="0026025C">
        <w:t>Fylkesdirektøren vurderer at konsekvensutgreiinga er mangelfull når det gjeld å identifisere og vurdere dei faktorane som kan bli påverka av ny utbygging, slik konsekvensutgreiingsforskrifta § 21 legger til grunn, og slik det er gjort greie for tidlegare i saken, og at dette blir retta opp til slutthandsaminga.</w:t>
      </w:r>
    </w:p>
    <w:p w14:paraId="07A18896" w14:textId="77777777" w:rsidR="008D413F" w:rsidRPr="003C4BC0" w:rsidRDefault="008D413F" w:rsidP="008D413F">
      <w:pPr>
        <w:rPr>
          <w:i/>
          <w:iCs/>
        </w:rPr>
      </w:pPr>
      <w:r w:rsidRPr="003C4BC0">
        <w:rPr>
          <w:i/>
          <w:iCs/>
        </w:rPr>
        <w:t>Innspel til varsel om oppstart</w:t>
      </w:r>
    </w:p>
    <w:p w14:paraId="5B01A8A0" w14:textId="77777777" w:rsidR="008D413F" w:rsidRPr="003C4BC0" w:rsidRDefault="008D413F" w:rsidP="008D413F">
      <w:r w:rsidRPr="003472BB">
        <w:t>Vi ser at innspela til varsel om oppstart av arbeidet er samla opp i eige vedlegg, men elles ikkje kommentert i planomtala. Planmaterialet til ein ny kommuneplan er omfattande, og utan</w:t>
      </w:r>
      <w:r w:rsidRPr="003C4BC0">
        <w:t xml:space="preserve"> kommunen sine samla kommentarar til innspela er det vanskeleg for høyringspartane å sjå korleis kommunen har tatt stilling til innspela.</w:t>
      </w:r>
    </w:p>
    <w:p w14:paraId="69AEDC90" w14:textId="77777777" w:rsidR="008D413F" w:rsidRPr="003C4BC0" w:rsidRDefault="008D413F" w:rsidP="008D413F">
      <w:pPr>
        <w:rPr>
          <w:i/>
          <w:iCs/>
        </w:rPr>
      </w:pPr>
      <w:r w:rsidRPr="003C4BC0">
        <w:rPr>
          <w:i/>
          <w:iCs/>
        </w:rPr>
        <w:t>Plankart og føresegner</w:t>
      </w:r>
    </w:p>
    <w:p w14:paraId="7450635D" w14:textId="77777777" w:rsidR="008D413F" w:rsidRPr="009A7174" w:rsidRDefault="008D413F" w:rsidP="008D413F">
      <w:pPr>
        <w:rPr>
          <w:lang w:val="nb-NO"/>
        </w:rPr>
      </w:pPr>
      <w:r w:rsidRPr="003C4BC0">
        <w:t xml:space="preserve">Plankart og føresegner har ei rekke unøyaktigheiter og feil i forhold til dei juridiske formålsnemningane til plan- og bygningslova og teiknereglane i kart- og planforskrifta. Som eksempel har </w:t>
      </w:r>
      <w:r w:rsidRPr="009A7174">
        <w:t xml:space="preserve">plankartet teiknforklaring på bokmål som gjer det vanskelegare å skjønne samanhengen med føresegnene på nynorsk som høyrer til (eksempelvis omsyn/hensyn). Den digitale plankartløysinga i kommunekart.com har òg unøyaktige beskrivingar av arealformåla og omsynssonene i infoboksen om dei same plandataa. </w:t>
      </w:r>
      <w:r w:rsidRPr="009A7174">
        <w:rPr>
          <w:lang w:val="nb-NO"/>
        </w:rPr>
        <w:t>Øyer inne i LNF2 er unøyaktig vist med vanlig LNF-formål.</w:t>
      </w:r>
    </w:p>
    <w:p w14:paraId="4B00EBEF" w14:textId="77777777" w:rsidR="008D413F" w:rsidRPr="009A7174" w:rsidRDefault="008D413F" w:rsidP="008D413F">
      <w:pPr>
        <w:rPr>
          <w:lang w:val="nb-NO"/>
        </w:rPr>
      </w:pPr>
      <w:r w:rsidRPr="009A7174">
        <w:rPr>
          <w:lang w:val="nb-NO"/>
        </w:rPr>
        <w:t>Reguleringsplanar som skal gjelde framfor arealdelen i samsvar med punkt 1.1 i føresegnene burde vore viste på plankartet med omsynssone H910 og med generaliserte arealformål frå reguleringsplanane, eller med uttømmande oversikt på listeform.</w:t>
      </w:r>
    </w:p>
    <w:p w14:paraId="7D68011E" w14:textId="77777777" w:rsidR="008D413F" w:rsidRPr="00160B7B" w:rsidRDefault="008D413F" w:rsidP="008D413F">
      <w:pPr>
        <w:rPr>
          <w:lang w:val="nb-NO"/>
        </w:rPr>
      </w:pPr>
      <w:r w:rsidRPr="009A7174">
        <w:rPr>
          <w:lang w:val="nb-NO"/>
        </w:rPr>
        <w:t>Fylkesdirektøren legger til grunn at kommunen gjennomfører ein grundig korrektur før arealdelen blir lagd fram til sluttbehandling.</w:t>
      </w:r>
    </w:p>
    <w:p w14:paraId="19FFDF2D" w14:textId="1F771F4C" w:rsidR="008D413F" w:rsidRPr="0026025C" w:rsidRDefault="004132E7" w:rsidP="008D413F">
      <w:r w:rsidRPr="00616BC9">
        <w:rPr>
          <w:i/>
          <w:iCs/>
          <w:color w:val="FF0000"/>
          <w:lang w:val="nb-NO"/>
        </w:rPr>
        <w:t xml:space="preserve">Kommentar frå kommunedirektøren: </w:t>
      </w:r>
      <w:r w:rsidR="0026025C" w:rsidRPr="00616BC9">
        <w:rPr>
          <w:i/>
          <w:iCs/>
          <w:color w:val="FF0000"/>
          <w:lang w:val="nb-NO"/>
        </w:rPr>
        <w:t xml:space="preserve">Innspela er teke til orientering. </w:t>
      </w:r>
      <w:r w:rsidR="0026025C">
        <w:rPr>
          <w:i/>
          <w:iCs/>
          <w:color w:val="FF0000"/>
        </w:rPr>
        <w:t xml:space="preserve">Konsekvensutgreiing er oppdatert og lagt i arealplaner.no. </w:t>
      </w:r>
    </w:p>
    <w:p w14:paraId="08217DD2" w14:textId="77777777" w:rsidR="008D413F" w:rsidRPr="003C4BC0" w:rsidRDefault="008D413F" w:rsidP="008D413F">
      <w:pPr>
        <w:rPr>
          <w:i/>
          <w:iCs/>
        </w:rPr>
      </w:pPr>
      <w:r w:rsidRPr="003C4BC0">
        <w:rPr>
          <w:i/>
          <w:iCs/>
        </w:rPr>
        <w:t>Spreidd busetnad i LNF-område LS, LSB, LSF, LSN (pbl § 11-7 nr.5 b)</w:t>
      </w:r>
    </w:p>
    <w:p w14:paraId="07E484CF" w14:textId="77777777" w:rsidR="008D413F" w:rsidRPr="007E7805" w:rsidRDefault="008D413F" w:rsidP="008D413F">
      <w:r w:rsidRPr="007E7805">
        <w:lastRenderedPageBreak/>
        <w:t>Planforslaget viser eit ukjent tal område for nåverande spreidd bustader, spreidd fritidsbusetnad og spreidd næring eller ein kombinasjon av desse i LNF-områda. Fylkeskommunen har i regionalt planforum rådde kommunen til å oppdatere arealdelen ved å ta ut desse områda og heller bruke punktsymbol og føresegnområde for eksisterande busetnad i LNF-område. Føresegnene punkt 5.4.1 avgrensar moglegheitene for å bygge i desse områda til allereie frådelte tomter utan at talet på tomter eller omfanget av mogleg ny busetnad går fram av planforslaget, slik plan- og bygningsloven § 11-7 nr. 5 b, jamfør § 11-11 nr. 2 føreset.</w:t>
      </w:r>
    </w:p>
    <w:p w14:paraId="64C7B06B" w14:textId="77777777" w:rsidR="008D413F" w:rsidRPr="007E7805" w:rsidRDefault="008D413F" w:rsidP="008D413F">
      <w:r w:rsidRPr="007E7805">
        <w:t>Planforslaget har inga oversikt over eksisterande bustad- og fritidsbusetnad i LNF-området, verken innanfor eller utanfor område avsett til LNF-spreidd. Punkt 5.1 har likevel fleire føresegner om størrelsar på bygningar som ikkje er tilknytt landbruksdrift. Det er ikkje høve til å sette slike føresegner i LNF-område som har eit generelt byggeforbod for anna enn landbruksrelaterte bygningar. Føresegnene kan gjerast om til retningslinjer tilknytt dispensasjonsbehandling.</w:t>
      </w:r>
    </w:p>
    <w:p w14:paraId="5BC7F40D" w14:textId="77777777" w:rsidR="008D413F" w:rsidRPr="003C4BC0" w:rsidRDefault="008D413F" w:rsidP="008D413F">
      <w:r w:rsidRPr="007E7805">
        <w:t>Fylkesdirektøren anbefaler kommunen å merke eksisterande busetnad i plankartet med punktsymbol og LNF-sirkel for føresegnområde som spreidd bustad- eller fritidsbusetnad. Da vil det vere mogleg å knyte føresegner om arealstørrelsar til bustadene, noko som kan redusere behovet for dispensasjonsbehandlingar av mindre byggetiltak.</w:t>
      </w:r>
    </w:p>
    <w:p w14:paraId="20EA883E" w14:textId="50320D9B" w:rsidR="008D413F" w:rsidRPr="003C4BC0" w:rsidRDefault="740F2C0D" w:rsidP="2D7C7DE1">
      <w:pPr>
        <w:rPr>
          <w:i/>
          <w:iCs/>
          <w:color w:val="FF0000"/>
        </w:rPr>
      </w:pPr>
      <w:r w:rsidRPr="003C4BC0">
        <w:rPr>
          <w:i/>
          <w:iCs/>
          <w:color w:val="FF0000"/>
        </w:rPr>
        <w:t>Kommentar frå kommunedirektøren:</w:t>
      </w:r>
      <w:r w:rsidR="0026025C">
        <w:rPr>
          <w:i/>
          <w:iCs/>
          <w:color w:val="FF0000"/>
        </w:rPr>
        <w:t xml:space="preserve"> </w:t>
      </w:r>
      <w:r w:rsidR="007E7805">
        <w:rPr>
          <w:i/>
          <w:iCs/>
          <w:color w:val="FF0000"/>
        </w:rPr>
        <w:t xml:space="preserve">Føresegnene er gjort om til retningsliner knytt til dispensasjonshandsaming. </w:t>
      </w:r>
    </w:p>
    <w:p w14:paraId="712A80C0" w14:textId="77777777" w:rsidR="008D413F" w:rsidRPr="003C4BC0" w:rsidRDefault="008D413F" w:rsidP="008D413F"/>
    <w:p w14:paraId="069A371F" w14:textId="534C6210" w:rsidR="008D413F" w:rsidRPr="003C4BC0" w:rsidRDefault="008D413F" w:rsidP="008D413F">
      <w:pPr>
        <w:rPr>
          <w:rFonts w:asciiTheme="majorHAnsi" w:eastAsiaTheme="majorEastAsia" w:hAnsiTheme="majorHAnsi" w:cstheme="majorBidi"/>
          <w:color w:val="0F4761" w:themeColor="accent1" w:themeShade="BF"/>
          <w:sz w:val="32"/>
          <w:szCs w:val="32"/>
        </w:rPr>
      </w:pPr>
    </w:p>
    <w:p w14:paraId="65414CFE" w14:textId="77777777" w:rsidR="008D413F" w:rsidRPr="003C4BC0" w:rsidRDefault="008D413F" w:rsidP="008D413F">
      <w:pPr>
        <w:pStyle w:val="Overskrift2"/>
      </w:pPr>
      <w:bookmarkStart w:id="11" w:name="_Toc208228323"/>
      <w:bookmarkStart w:id="12" w:name="_Toc221101093"/>
      <w:bookmarkStart w:id="13" w:name="_Toc238467877"/>
      <w:r w:rsidRPr="003C4BC0">
        <w:t>NVE</w:t>
      </w:r>
      <w:bookmarkEnd w:id="11"/>
      <w:bookmarkEnd w:id="12"/>
      <w:bookmarkEnd w:id="13"/>
    </w:p>
    <w:p w14:paraId="153396F9" w14:textId="77777777" w:rsidR="008D413F" w:rsidRPr="003C4BC0" w:rsidRDefault="008D413F" w:rsidP="008D413F">
      <w:pPr>
        <w:rPr>
          <w:b/>
          <w:bCs/>
        </w:rPr>
      </w:pPr>
      <w:r w:rsidRPr="003C4BC0">
        <w:rPr>
          <w:b/>
          <w:bCs/>
        </w:rPr>
        <w:t>Naturfare og samfunnssikkerheit</w:t>
      </w:r>
    </w:p>
    <w:p w14:paraId="77339B1B" w14:textId="77777777" w:rsidR="008D413F" w:rsidRPr="003C4BC0" w:rsidRDefault="008D413F" w:rsidP="008D413F">
      <w:r w:rsidRPr="003C4BC0">
        <w:t>NVEs vurdering er at viss kommunen tar inn våre faglege råd, vil føresegnene i KPA bidra til å vareta sikkerheit mot skred og flaum i kommunen.</w:t>
      </w:r>
    </w:p>
    <w:p w14:paraId="11D2540C" w14:textId="27780B93" w:rsidR="008D413F" w:rsidRPr="005435A2" w:rsidRDefault="008D413F" w:rsidP="008D413F">
      <w:pPr>
        <w:pStyle w:val="Listeavsnitt"/>
        <w:numPr>
          <w:ilvl w:val="0"/>
          <w:numId w:val="3"/>
        </w:numPr>
      </w:pPr>
      <w:r w:rsidRPr="005435A2">
        <w:t xml:space="preserve">Fagleg råd: I føresegn 6.4 b) som er omsynssona som har grunnlag i aktsemdkartet for flaum, kjem det ikkje tydeleg fram at det er krav om reguleringsplan for nye tiltak i sona. Det bør vere ei tilvising til føresegn 1.10 eller på annan måte stå at det er krav om regulering for desse områda ved utbygging. </w:t>
      </w:r>
    </w:p>
    <w:p w14:paraId="4CEEFFF0" w14:textId="77777777" w:rsidR="008D413F" w:rsidRPr="003C4BC0" w:rsidRDefault="008D413F" w:rsidP="008D413F">
      <w:pPr>
        <w:pStyle w:val="Listeavsnitt"/>
        <w:numPr>
          <w:ilvl w:val="0"/>
          <w:numId w:val="3"/>
        </w:numPr>
      </w:pPr>
      <w:r w:rsidRPr="003C4BC0">
        <w:t>Fagleg råd: Grunnlaget for omsynssonene er omtala i planomtala, men ikkje i føresegnene. Grunnlaget takast inn i føresegn 6.2 og 6.3.</w:t>
      </w:r>
    </w:p>
    <w:p w14:paraId="4360D48D" w14:textId="38F75028" w:rsidR="00D43EEA" w:rsidRPr="00D43EEA" w:rsidRDefault="6B283D55" w:rsidP="00D43EEA">
      <w:pPr>
        <w:rPr>
          <w:color w:val="FF0000"/>
          <w:highlight w:val="yellow"/>
        </w:rPr>
      </w:pPr>
      <w:r w:rsidRPr="00D43EEA">
        <w:rPr>
          <w:i/>
          <w:iCs/>
          <w:color w:val="FF0000"/>
        </w:rPr>
        <w:t>Kommentar frå kommunedirektøren:</w:t>
      </w:r>
      <w:r w:rsidR="002A3884" w:rsidRPr="00D43EEA">
        <w:rPr>
          <w:i/>
          <w:iCs/>
          <w:color w:val="FF0000"/>
        </w:rPr>
        <w:t xml:space="preserve"> </w:t>
      </w:r>
      <w:r w:rsidR="00D43EEA" w:rsidRPr="00AD7F79">
        <w:rPr>
          <w:i/>
          <w:iCs/>
          <w:color w:val="FF0000"/>
        </w:rPr>
        <w:t>Føresegn om samfunnssikkerheit vil og gjelde for desse områda</w:t>
      </w:r>
      <w:r w:rsidR="00D43EEA" w:rsidRPr="00AD7F79">
        <w:rPr>
          <w:color w:val="FF0000"/>
        </w:rPr>
        <w:t>.</w:t>
      </w:r>
      <w:r w:rsidR="005435A2" w:rsidRPr="00AD7F79">
        <w:rPr>
          <w:color w:val="FF0000"/>
        </w:rPr>
        <w:t xml:space="preserve"> </w:t>
      </w:r>
      <w:r w:rsidR="005435A2" w:rsidRPr="00AD7F79">
        <w:rPr>
          <w:i/>
          <w:iCs/>
          <w:color w:val="FF0000"/>
        </w:rPr>
        <w:t>Grunnlaget er vist i planomtala, sidan det ikkje er ei føresegn.</w:t>
      </w:r>
      <w:r w:rsidR="005435A2" w:rsidRPr="00AD7F79">
        <w:rPr>
          <w:color w:val="FF0000"/>
        </w:rPr>
        <w:t xml:space="preserve"> </w:t>
      </w:r>
    </w:p>
    <w:p w14:paraId="5522CF57" w14:textId="456D0C55" w:rsidR="2D7C7DE1" w:rsidRPr="003C4BC0" w:rsidRDefault="2D7C7DE1" w:rsidP="2D7C7DE1">
      <w:pPr>
        <w:rPr>
          <w:color w:val="FF0000"/>
        </w:rPr>
      </w:pPr>
    </w:p>
    <w:p w14:paraId="57B00B95" w14:textId="77777777" w:rsidR="008D413F" w:rsidRPr="003C4BC0" w:rsidRDefault="008D413F" w:rsidP="008D413F">
      <w:pPr>
        <w:rPr>
          <w:b/>
          <w:bCs/>
        </w:rPr>
      </w:pPr>
      <w:r w:rsidRPr="003C4BC0">
        <w:rPr>
          <w:b/>
          <w:bCs/>
        </w:rPr>
        <w:t>Byggegrenser mot vassdrag</w:t>
      </w:r>
    </w:p>
    <w:p w14:paraId="17B9343D" w14:textId="77777777" w:rsidR="008D413F" w:rsidRPr="003C4BC0" w:rsidRDefault="008D413F" w:rsidP="008D413F">
      <w:pPr>
        <w:rPr>
          <w:i/>
          <w:iCs/>
        </w:rPr>
      </w:pPr>
      <w:r w:rsidRPr="003C4BC0">
        <w:t>NVEs vurdering er at føresegna 1.4.1 vil bidra til å vareta flaumforhold og vassdragsinteresser langs vassdraga.</w:t>
      </w:r>
    </w:p>
    <w:p w14:paraId="3715CB39" w14:textId="70CC2EF6" w:rsidR="008D413F" w:rsidRPr="003C4BC0" w:rsidRDefault="00C97C42" w:rsidP="2D7C7DE1">
      <w:pPr>
        <w:rPr>
          <w:i/>
          <w:iCs/>
          <w:color w:val="FF0000"/>
        </w:rPr>
      </w:pPr>
      <w:r w:rsidRPr="003C4BC0">
        <w:rPr>
          <w:i/>
          <w:iCs/>
          <w:color w:val="FF0000"/>
        </w:rPr>
        <w:t>Kommentar frå kommunedirektøren:</w:t>
      </w:r>
      <w:r w:rsidR="00217FB0" w:rsidRPr="003C4BC0">
        <w:rPr>
          <w:i/>
          <w:iCs/>
          <w:color w:val="FF0000"/>
        </w:rPr>
        <w:t xml:space="preserve"> Fråsegna er teke til </w:t>
      </w:r>
      <w:r w:rsidR="004132E7" w:rsidRPr="003C4BC0">
        <w:rPr>
          <w:i/>
          <w:iCs/>
          <w:color w:val="FF0000"/>
        </w:rPr>
        <w:t>orientering</w:t>
      </w:r>
      <w:r w:rsidR="00217FB0" w:rsidRPr="003C4BC0">
        <w:rPr>
          <w:i/>
          <w:iCs/>
          <w:color w:val="FF0000"/>
        </w:rPr>
        <w:t xml:space="preserve">. </w:t>
      </w:r>
    </w:p>
    <w:p w14:paraId="3C1C3DED" w14:textId="30E44E7C" w:rsidR="2D7C7DE1" w:rsidRPr="003C4BC0" w:rsidRDefault="2D7C7DE1" w:rsidP="2D7C7DE1">
      <w:pPr>
        <w:rPr>
          <w:color w:val="FF0000"/>
        </w:rPr>
      </w:pPr>
    </w:p>
    <w:p w14:paraId="5A2212FC" w14:textId="77777777" w:rsidR="008D413F" w:rsidRPr="003C4BC0" w:rsidRDefault="008D413F" w:rsidP="008D413F">
      <w:pPr>
        <w:rPr>
          <w:b/>
          <w:bCs/>
        </w:rPr>
      </w:pPr>
      <w:r w:rsidRPr="003C4BC0">
        <w:rPr>
          <w:b/>
          <w:bCs/>
        </w:rPr>
        <w:lastRenderedPageBreak/>
        <w:t xml:space="preserve">Opne bekker </w:t>
      </w:r>
    </w:p>
    <w:p w14:paraId="683F401C" w14:textId="77777777" w:rsidR="008D413F" w:rsidRPr="00F03426" w:rsidRDefault="008D413F" w:rsidP="008D413F">
      <w:pPr>
        <w:rPr>
          <w:i/>
          <w:iCs/>
        </w:rPr>
      </w:pPr>
      <w:r w:rsidRPr="003C4BC0">
        <w:t xml:space="preserve">NVEs vurdering er at det er positivt at føresegnene legg til rette for at lukka bekker kan opnast. Framfor å lukke </w:t>
      </w:r>
      <w:r w:rsidRPr="00F03426">
        <w:t>bekker vil det ofte vere ei betre løysing på legge om (flytte) ein bekk</w:t>
      </w:r>
    </w:p>
    <w:p w14:paraId="5D8B67F5" w14:textId="77777777" w:rsidR="008D413F" w:rsidRPr="003C4BC0" w:rsidRDefault="008D413F" w:rsidP="008D413F">
      <w:pPr>
        <w:pStyle w:val="Listeavsnitt"/>
        <w:numPr>
          <w:ilvl w:val="0"/>
          <w:numId w:val="3"/>
        </w:numPr>
        <w:rPr>
          <w:i/>
          <w:iCs/>
        </w:rPr>
      </w:pPr>
      <w:r w:rsidRPr="00F03426">
        <w:t>Fagleg råd: unntaket knytt til dyrka mark fjernast frå føresegna 1.5 e)</w:t>
      </w:r>
      <w:r w:rsidRPr="00F03426">
        <w:rPr>
          <w:i/>
          <w:iCs/>
        </w:rPr>
        <w:t xml:space="preserve"> «Lukking av naturlege bekker og elver er ikkje tillate, unntatt over dyrka mark. Det</w:t>
      </w:r>
      <w:r w:rsidRPr="003C4BC0">
        <w:rPr>
          <w:i/>
          <w:iCs/>
        </w:rPr>
        <w:t xml:space="preserve"> kan settast krav i reguleringsplan om at lukka bekker skal opnast.» </w:t>
      </w:r>
    </w:p>
    <w:p w14:paraId="48201086" w14:textId="54570661" w:rsidR="008D413F" w:rsidRPr="003C4BC0" w:rsidRDefault="6F5F1EB3" w:rsidP="2D7C7DE1">
      <w:pPr>
        <w:rPr>
          <w:i/>
          <w:iCs/>
          <w:color w:val="FF0000"/>
        </w:rPr>
      </w:pPr>
      <w:r w:rsidRPr="003C4BC0">
        <w:rPr>
          <w:i/>
          <w:iCs/>
          <w:color w:val="FF0000"/>
        </w:rPr>
        <w:t>Kommentar frå kommunedirektøren:</w:t>
      </w:r>
      <w:r w:rsidR="00AD7F79">
        <w:rPr>
          <w:i/>
          <w:iCs/>
          <w:color w:val="FF0000"/>
        </w:rPr>
        <w:t xml:space="preserve"> </w:t>
      </w:r>
      <w:r w:rsidR="00AD7F79" w:rsidRPr="003C4BC0">
        <w:rPr>
          <w:i/>
          <w:iCs/>
          <w:color w:val="FF0000"/>
        </w:rPr>
        <w:t>Fråsegna er teke til orientering.</w:t>
      </w:r>
    </w:p>
    <w:p w14:paraId="7E4C2E73" w14:textId="7B1A88F7" w:rsidR="2D7C7DE1" w:rsidRPr="003C4BC0" w:rsidRDefault="2D7C7DE1" w:rsidP="2D7C7DE1">
      <w:pPr>
        <w:rPr>
          <w:color w:val="FF0000"/>
        </w:rPr>
      </w:pPr>
    </w:p>
    <w:p w14:paraId="1126BB73" w14:textId="77777777" w:rsidR="008D413F" w:rsidRPr="003C4BC0" w:rsidRDefault="008D413F" w:rsidP="008D413F">
      <w:pPr>
        <w:rPr>
          <w:b/>
          <w:bCs/>
        </w:rPr>
      </w:pPr>
      <w:r w:rsidRPr="003C4BC0">
        <w:rPr>
          <w:b/>
          <w:bCs/>
        </w:rPr>
        <w:t>Omsyn til verna vassdrag</w:t>
      </w:r>
    </w:p>
    <w:p w14:paraId="15F1EB4B" w14:textId="77777777" w:rsidR="008D413F" w:rsidRPr="003C4BC0" w:rsidRDefault="008D413F" w:rsidP="008D413F">
      <w:r w:rsidRPr="003C4BC0">
        <w:t>Det er positivt at det i føresegn 1.4.1 er sett byggegrenser til dei verna vassdraga. NVEs vurdering er at omsynssoner som viser nedbørsfelta til dei verna vassdraga i plankartet vil bidra til å vareta dei verna vassdraga i kommunen.</w:t>
      </w:r>
    </w:p>
    <w:p w14:paraId="2D2D03E3" w14:textId="12C87CB9" w:rsidR="008D413F" w:rsidRPr="006B10AF" w:rsidRDefault="008D413F" w:rsidP="008D413F">
      <w:pPr>
        <w:pStyle w:val="Listeavsnitt"/>
        <w:numPr>
          <w:ilvl w:val="0"/>
          <w:numId w:val="3"/>
        </w:numPr>
      </w:pPr>
      <w:r w:rsidRPr="006B10AF">
        <w:t>Fagleg råd</w:t>
      </w:r>
      <w:r w:rsidR="00657568">
        <w:t xml:space="preserve"> om å</w:t>
      </w:r>
      <w:r w:rsidRPr="006B10AF">
        <w:t xml:space="preserve"> legge omsynssone som viser nedbørsfelta til dei verna vassdraga i kommunen inn i plankartet, og gi føresegn der det er vist til omsynssone og til rikspolitiske retningsliner for verna vassdrag. Innanfor sona gjeld eigne byggegrenser. </w:t>
      </w:r>
    </w:p>
    <w:p w14:paraId="6118DD62" w14:textId="574BE65A" w:rsidR="36AD695F" w:rsidRPr="003C4BC0" w:rsidRDefault="36AD695F" w:rsidP="1880E738">
      <w:pPr>
        <w:rPr>
          <w:i/>
          <w:iCs/>
          <w:color w:val="FF0000"/>
        </w:rPr>
      </w:pPr>
      <w:r w:rsidRPr="003C4BC0">
        <w:rPr>
          <w:i/>
          <w:iCs/>
          <w:color w:val="FF0000"/>
        </w:rPr>
        <w:t xml:space="preserve">Kommentar frå kommunedirektøren: </w:t>
      </w:r>
      <w:r w:rsidR="31F3E553" w:rsidRPr="003C4BC0">
        <w:rPr>
          <w:i/>
          <w:iCs/>
          <w:color w:val="FF0000"/>
        </w:rPr>
        <w:t>Kommunen foreslår å leggje inn ei omsynssone i eit 100 m belte rundt dei verna vassdraga, slik at det er lettare synleg i plankartet.</w:t>
      </w:r>
      <w:r w:rsidR="44513FFF" w:rsidRPr="003C4BC0">
        <w:rPr>
          <w:i/>
          <w:iCs/>
          <w:color w:val="FF0000"/>
        </w:rPr>
        <w:t xml:space="preserve"> Dette blir </w:t>
      </w:r>
      <w:r w:rsidR="007842CA">
        <w:rPr>
          <w:i/>
          <w:iCs/>
          <w:color w:val="FF0000"/>
        </w:rPr>
        <w:t xml:space="preserve">og </w:t>
      </w:r>
      <w:r w:rsidR="44513FFF" w:rsidRPr="003C4BC0">
        <w:rPr>
          <w:i/>
          <w:iCs/>
          <w:color w:val="FF0000"/>
        </w:rPr>
        <w:t>ei vidareføring frå dagens arealdel.</w:t>
      </w:r>
      <w:r w:rsidR="582FC432" w:rsidRPr="003C4BC0">
        <w:rPr>
          <w:i/>
          <w:iCs/>
          <w:color w:val="FF0000"/>
        </w:rPr>
        <w:t xml:space="preserve"> Sona samsvarer med byggjeforbodsgrensa mot verna vassdrag.</w:t>
      </w:r>
      <w:r w:rsidR="007842CA">
        <w:rPr>
          <w:i/>
          <w:iCs/>
          <w:color w:val="FF0000"/>
        </w:rPr>
        <w:t xml:space="preserve"> Nedbørsfelta blir lagt som eit temakart i kommunekart og vil koma fram ved tiltaksanalyse. </w:t>
      </w:r>
    </w:p>
    <w:p w14:paraId="4A45A461" w14:textId="55034466" w:rsidR="1880E738" w:rsidRPr="003C4BC0" w:rsidRDefault="1880E738"/>
    <w:p w14:paraId="32FADE3A" w14:textId="096B3F61" w:rsidR="008D413F" w:rsidRPr="003C4BC0" w:rsidRDefault="008D413F" w:rsidP="008D413F">
      <w:r w:rsidRPr="003C4BC0">
        <w:rPr>
          <w:b/>
          <w:bCs/>
        </w:rPr>
        <w:t>Plankrav</w:t>
      </w:r>
      <w:r w:rsidRPr="003C4BC0">
        <w:t xml:space="preserve"> </w:t>
      </w:r>
      <w:r w:rsidRPr="003C4BC0">
        <w:rPr>
          <w:b/>
          <w:bCs/>
        </w:rPr>
        <w:t>og unnatak frå plankrav</w:t>
      </w:r>
      <w:r w:rsidRPr="003C4BC0">
        <w:t xml:space="preserve"> </w:t>
      </w:r>
      <w:r w:rsidRPr="003C4BC0">
        <w:rPr>
          <w:i/>
          <w:iCs/>
        </w:rPr>
        <w:t>(</w:t>
      </w:r>
      <w:r w:rsidRPr="00AD7F79">
        <w:rPr>
          <w:i/>
          <w:iCs/>
        </w:rPr>
        <w:t>føresegn 1.</w:t>
      </w:r>
      <w:r w:rsidR="00AD7F79" w:rsidRPr="00AD7F79">
        <w:rPr>
          <w:i/>
          <w:iCs/>
        </w:rPr>
        <w:t>1</w:t>
      </w:r>
      <w:r w:rsidRPr="00AD7F79">
        <w:rPr>
          <w:i/>
          <w:iCs/>
        </w:rPr>
        <w:t xml:space="preserve"> bokstav a og b</w:t>
      </w:r>
      <w:r w:rsidRPr="003C4BC0">
        <w:rPr>
          <w:i/>
          <w:iCs/>
        </w:rPr>
        <w:t>)</w:t>
      </w:r>
    </w:p>
    <w:p w14:paraId="5D2C2AD7" w14:textId="77777777" w:rsidR="008D413F" w:rsidRPr="003C4BC0" w:rsidRDefault="008D413F" w:rsidP="008D413F">
      <w:r w:rsidRPr="003C4BC0">
        <w:t>NVE vil ikkje ha nokon innvending om kommunen òg gir unnatak for plankrav for små tiltak som fell inn under sikkerheitsklasse F1 og S1 og tiltakskategori K0, sidan desse tiltaka ikkje er tiltak som er nasjonale eller vesentleg regionale interesser innan NVEs saksområde.</w:t>
      </w:r>
    </w:p>
    <w:p w14:paraId="027456CC" w14:textId="77777777" w:rsidR="008D413F" w:rsidRPr="003C4BC0" w:rsidRDefault="008D413F" w:rsidP="008D413F">
      <w:pPr>
        <w:pStyle w:val="Listeavsnitt"/>
        <w:numPr>
          <w:ilvl w:val="0"/>
          <w:numId w:val="3"/>
        </w:numPr>
      </w:pPr>
      <w:r w:rsidRPr="003C4BC0">
        <w:t xml:space="preserve">Fagleg råd om å </w:t>
      </w:r>
      <w:r w:rsidRPr="00F03426">
        <w:t>presisere at i område som er utsett for naturfare, gjeld unnataket i kulepunkt ein, tilbygg og påbygg til eksisterande bygg, berre for tiltak under 50 m2 , som er omfatta av sikkerheitsklasse F1/S1, jf. TEK17</w:t>
      </w:r>
      <w:r w:rsidRPr="003C4BC0">
        <w:t xml:space="preserve"> § 7-2 femte ledd bokstav a og § 7-3 tredje ledd bokstav a.</w:t>
      </w:r>
    </w:p>
    <w:p w14:paraId="443277AC" w14:textId="299C96B3" w:rsidR="008D413F" w:rsidRPr="003C4BC0" w:rsidRDefault="50ACBD30" w:rsidP="367BAE02">
      <w:pPr>
        <w:rPr>
          <w:i/>
          <w:iCs/>
          <w:color w:val="FF0000"/>
        </w:rPr>
      </w:pPr>
      <w:r w:rsidRPr="003C4BC0">
        <w:rPr>
          <w:i/>
          <w:iCs/>
          <w:color w:val="FF0000"/>
        </w:rPr>
        <w:t>Kommentar frå kommunedirektøren:</w:t>
      </w:r>
      <w:r w:rsidR="00BF39C7" w:rsidRPr="003C4BC0">
        <w:rPr>
          <w:i/>
          <w:iCs/>
          <w:color w:val="FF0000"/>
        </w:rPr>
        <w:t xml:space="preserve"> </w:t>
      </w:r>
      <w:r w:rsidR="00AD7F79" w:rsidRPr="003C4BC0">
        <w:rPr>
          <w:i/>
          <w:iCs/>
          <w:color w:val="FF0000"/>
        </w:rPr>
        <w:t>Fråsegna er teke til orientering.</w:t>
      </w:r>
    </w:p>
    <w:p w14:paraId="7809A3ED" w14:textId="4E3C5AF1" w:rsidR="367BAE02" w:rsidRPr="003C4BC0" w:rsidRDefault="367BAE02" w:rsidP="367BAE02">
      <w:pPr>
        <w:rPr>
          <w:color w:val="FF0000"/>
        </w:rPr>
      </w:pPr>
    </w:p>
    <w:p w14:paraId="5F25D7BA" w14:textId="77777777" w:rsidR="008D413F" w:rsidRPr="003C4BC0" w:rsidRDefault="008D413F" w:rsidP="008D413F">
      <w:r w:rsidRPr="003C4BC0">
        <w:rPr>
          <w:b/>
          <w:bCs/>
        </w:rPr>
        <w:t>LNF-spreidd</w:t>
      </w:r>
      <w:r w:rsidRPr="003C4BC0">
        <w:t xml:space="preserve"> </w:t>
      </w:r>
      <w:r w:rsidRPr="003C4BC0">
        <w:rPr>
          <w:i/>
          <w:iCs/>
        </w:rPr>
        <w:t>(føresegn 5.3 og 5.4)</w:t>
      </w:r>
    </w:p>
    <w:p w14:paraId="49D1EE09" w14:textId="77777777" w:rsidR="008D413F" w:rsidRPr="003C4BC0" w:rsidRDefault="008D413F" w:rsidP="008D413F">
      <w:r w:rsidRPr="003C4BC0">
        <w:t>Dersom arealdelen opnar for direkte utbygging, utan krav om reguleringsplan, t.d. i LNF-spreidd-område, må reell fare vere avklara i samband med planarbeidet. Grunna ferieavviklinga får vi ikkje avklart om det er regulert til LNF spreidd utbygging i område der reell fare for naturfare ikkje er avklart.</w:t>
      </w:r>
    </w:p>
    <w:p w14:paraId="15A5A597" w14:textId="77777777" w:rsidR="008D413F" w:rsidRPr="00DD0839" w:rsidRDefault="008D413F" w:rsidP="008D413F">
      <w:pPr>
        <w:pStyle w:val="Listeavsnitt"/>
        <w:numPr>
          <w:ilvl w:val="0"/>
          <w:numId w:val="3"/>
        </w:numPr>
      </w:pPr>
      <w:r w:rsidRPr="003C4BC0">
        <w:t xml:space="preserve">Fagleg råd: </w:t>
      </w:r>
      <w:r w:rsidRPr="00DD0839">
        <w:t xml:space="preserve">eventuelle område i LNF spreidd som samtidig ligg i aktsemdområde for flaum og skred og dette ikkje avklart i ei fagleg vurdering, takast ut av planen som LNF spreidd utbygging. </w:t>
      </w:r>
    </w:p>
    <w:p w14:paraId="0ECE4EED" w14:textId="77777777" w:rsidR="008D413F" w:rsidRPr="00DD0839" w:rsidRDefault="008D413F" w:rsidP="008D413F">
      <w:pPr>
        <w:pStyle w:val="Listeavsnitt"/>
        <w:numPr>
          <w:ilvl w:val="0"/>
          <w:numId w:val="3"/>
        </w:numPr>
      </w:pPr>
      <w:r w:rsidRPr="00DD0839">
        <w:lastRenderedPageBreak/>
        <w:t>Fagleg råd: det blir tatt inn i føresegn 5.3 eller 5.4 at føresegn 1.10 gjeld i område der naturfare ikkje er avklart i ei fagleg vurdering.</w:t>
      </w:r>
    </w:p>
    <w:p w14:paraId="1BB68F00" w14:textId="793F5BD3" w:rsidR="008D413F" w:rsidRPr="003C4BC0" w:rsidRDefault="47585D0D" w:rsidP="367BAE02">
      <w:pPr>
        <w:rPr>
          <w:i/>
          <w:iCs/>
          <w:color w:val="FF0000"/>
        </w:rPr>
      </w:pPr>
      <w:r w:rsidRPr="003C4BC0">
        <w:rPr>
          <w:i/>
          <w:iCs/>
          <w:color w:val="FF0000"/>
        </w:rPr>
        <w:t>Kommentar frå kommunedirektøren:</w:t>
      </w:r>
      <w:r w:rsidR="005435A2">
        <w:rPr>
          <w:i/>
          <w:iCs/>
          <w:color w:val="FF0000"/>
        </w:rPr>
        <w:t xml:space="preserve"> </w:t>
      </w:r>
      <w:r w:rsidR="00D84673">
        <w:rPr>
          <w:i/>
          <w:iCs/>
          <w:color w:val="FF0000"/>
        </w:rPr>
        <w:t xml:space="preserve">Fråsegna er teke til orientering. Arealdelen opnar ikkje for direkte utbygging i LNF-spreidd-område, då må det dispenserast frå arealføremålet, og naturfare </w:t>
      </w:r>
      <w:r w:rsidR="00DD0839">
        <w:rPr>
          <w:i/>
          <w:iCs/>
          <w:color w:val="FF0000"/>
        </w:rPr>
        <w:t>avklarast</w:t>
      </w:r>
      <w:r w:rsidR="00D84673">
        <w:rPr>
          <w:i/>
          <w:iCs/>
          <w:color w:val="FF0000"/>
        </w:rPr>
        <w:t xml:space="preserve"> i dispensasjonshandsaminga. </w:t>
      </w:r>
    </w:p>
    <w:p w14:paraId="60934C0D" w14:textId="34D514A8" w:rsidR="367BAE02" w:rsidRPr="003C4BC0" w:rsidRDefault="367BAE02" w:rsidP="367BAE02">
      <w:pPr>
        <w:rPr>
          <w:color w:val="FF0000"/>
        </w:rPr>
      </w:pPr>
    </w:p>
    <w:p w14:paraId="4598AF9E" w14:textId="77777777" w:rsidR="008D413F" w:rsidRPr="003C4BC0" w:rsidRDefault="008D413F" w:rsidP="008D413F">
      <w:pPr>
        <w:rPr>
          <w:b/>
          <w:bCs/>
        </w:rPr>
      </w:pPr>
      <w:r w:rsidRPr="003C4BC0">
        <w:rPr>
          <w:b/>
          <w:bCs/>
        </w:rPr>
        <w:t>Energi</w:t>
      </w:r>
    </w:p>
    <w:p w14:paraId="0D961838" w14:textId="77777777" w:rsidR="008D413F" w:rsidRPr="003C4BC0" w:rsidRDefault="008D413F" w:rsidP="008D413F">
      <w:r w:rsidRPr="003C4BC0">
        <w:t xml:space="preserve">I vår innspel til oppstart ga vi råd om at eksisterande høgspentanlegg på regional- og sentralnettnivå bør bli regulert som Område bandlagt etter anna lovverk H740 (§11-8 d). </w:t>
      </w:r>
    </w:p>
    <w:p w14:paraId="522BCB53" w14:textId="77777777" w:rsidR="008D413F" w:rsidRPr="003C4BC0" w:rsidRDefault="008D413F" w:rsidP="008D413F">
      <w:pPr>
        <w:pStyle w:val="Listeavsnitt"/>
        <w:numPr>
          <w:ilvl w:val="0"/>
          <w:numId w:val="3"/>
        </w:numPr>
      </w:pPr>
      <w:r w:rsidRPr="003C4BC0">
        <w:t>Fagleg råd om at det blir gjort.</w:t>
      </w:r>
    </w:p>
    <w:p w14:paraId="752404B8" w14:textId="07C5EB4A" w:rsidR="008D413F" w:rsidRPr="003C4BC0" w:rsidRDefault="2E0FA714" w:rsidP="367BAE02">
      <w:pPr>
        <w:rPr>
          <w:i/>
          <w:iCs/>
          <w:color w:val="FF0000"/>
        </w:rPr>
      </w:pPr>
      <w:r w:rsidRPr="003C4BC0">
        <w:rPr>
          <w:i/>
          <w:iCs/>
          <w:color w:val="FF0000"/>
        </w:rPr>
        <w:t>Kommentar frå kommunedirektøren:</w:t>
      </w:r>
      <w:r w:rsidR="78BB6DD1" w:rsidRPr="003C4BC0">
        <w:rPr>
          <w:i/>
          <w:iCs/>
          <w:color w:val="FF0000"/>
        </w:rPr>
        <w:t xml:space="preserve"> Dette blir </w:t>
      </w:r>
      <w:r w:rsidR="74262FD5" w:rsidRPr="003C4BC0">
        <w:rPr>
          <w:i/>
          <w:iCs/>
          <w:color w:val="FF0000"/>
        </w:rPr>
        <w:t>lagt inn i planframlegget til 2. gongs handsaming</w:t>
      </w:r>
      <w:r w:rsidR="78BB6DD1" w:rsidRPr="003C4BC0">
        <w:rPr>
          <w:i/>
          <w:iCs/>
          <w:color w:val="FF0000"/>
        </w:rPr>
        <w:t xml:space="preserve">. </w:t>
      </w:r>
    </w:p>
    <w:p w14:paraId="01557953" w14:textId="479D796D" w:rsidR="367BAE02" w:rsidRPr="003C4BC0" w:rsidRDefault="367BAE02" w:rsidP="367BAE02">
      <w:pPr>
        <w:rPr>
          <w:color w:val="FF0000"/>
        </w:rPr>
      </w:pPr>
    </w:p>
    <w:p w14:paraId="01D5F152" w14:textId="77777777" w:rsidR="008D413F" w:rsidRPr="003C4BC0" w:rsidRDefault="008D413F" w:rsidP="008D413F">
      <w:r w:rsidRPr="003C4BC0">
        <w:rPr>
          <w:b/>
          <w:bCs/>
        </w:rPr>
        <w:t>Nye areal for utbygging i KPA</w:t>
      </w:r>
      <w:r w:rsidRPr="003C4BC0">
        <w:t xml:space="preserve"> </w:t>
      </w:r>
    </w:p>
    <w:p w14:paraId="07978E9D" w14:textId="77777777" w:rsidR="008D413F" w:rsidRPr="003C4BC0" w:rsidRDefault="008D413F" w:rsidP="008D413F">
      <w:r w:rsidRPr="003C4BC0">
        <w:rPr>
          <w:u w:val="single"/>
        </w:rPr>
        <w:t>NÆ41</w:t>
      </w:r>
      <w:r w:rsidRPr="003C4BC0">
        <w:t xml:space="preserve"> (mogleg areal for framtidig datasenter ved Totak, gnr./bnr. 125/1). Arealet ligg utsett for fleire type skred og for flaum. Viser til krav i pbl., TEK 17 og vassressurslova, og føringar og avbøtande tiltak som må gjerast i planen. </w:t>
      </w:r>
    </w:p>
    <w:p w14:paraId="5C46DCE0" w14:textId="77777777" w:rsidR="008D413F" w:rsidRPr="003C4BC0" w:rsidRDefault="008D413F" w:rsidP="008D413F">
      <w:pPr>
        <w:pStyle w:val="Listeavsnitt"/>
        <w:numPr>
          <w:ilvl w:val="0"/>
          <w:numId w:val="3"/>
        </w:numPr>
      </w:pPr>
      <w:r w:rsidRPr="003C4BC0">
        <w:t>Fagleg råd om at kommunen vurderer nøye om de skal gå vidare med dette område som er utfordrande i høve til naturfare. NVE tar òg atterhald om at vi kan fremje motsegn dersom konsekvensar for allmenne i vassdrag skulle vise seg å bli uakseptable når tiltaka blir regulert.</w:t>
      </w:r>
    </w:p>
    <w:p w14:paraId="259464EB" w14:textId="26FEAAF5" w:rsidR="008D413F" w:rsidRPr="003C4BC0" w:rsidRDefault="5DC61F48" w:rsidP="367BAE02">
      <w:pPr>
        <w:rPr>
          <w:i/>
          <w:iCs/>
          <w:color w:val="FF0000"/>
        </w:rPr>
      </w:pPr>
      <w:r w:rsidRPr="003C4BC0">
        <w:rPr>
          <w:i/>
          <w:iCs/>
          <w:color w:val="FF0000"/>
        </w:rPr>
        <w:t>Kommentar frå kommunedirektøren:</w:t>
      </w:r>
      <w:r w:rsidR="40C20828" w:rsidRPr="003C4BC0">
        <w:rPr>
          <w:i/>
          <w:iCs/>
          <w:color w:val="FF0000"/>
        </w:rPr>
        <w:t xml:space="preserve"> </w:t>
      </w:r>
      <w:r w:rsidR="00DD0839">
        <w:rPr>
          <w:i/>
          <w:iCs/>
          <w:color w:val="FF0000"/>
        </w:rPr>
        <w:t xml:space="preserve">Fråsegna er teke til orientering. </w:t>
      </w:r>
      <w:r w:rsidR="40C20828" w:rsidRPr="003C4BC0">
        <w:rPr>
          <w:i/>
          <w:iCs/>
          <w:color w:val="FF0000"/>
        </w:rPr>
        <w:t xml:space="preserve">Kommunen ynskjer å gå vidare med dette området i overordna plan. </w:t>
      </w:r>
      <w:r w:rsidR="332B453F" w:rsidRPr="003C4BC0">
        <w:rPr>
          <w:i/>
          <w:iCs/>
          <w:color w:val="FF0000"/>
        </w:rPr>
        <w:t>A</w:t>
      </w:r>
      <w:r w:rsidR="40C20828" w:rsidRPr="003C4BC0">
        <w:rPr>
          <w:i/>
          <w:iCs/>
          <w:color w:val="FF0000"/>
        </w:rPr>
        <w:t xml:space="preserve">lle naudsynte </w:t>
      </w:r>
      <w:r w:rsidR="521DC265" w:rsidRPr="003C4BC0">
        <w:rPr>
          <w:i/>
          <w:iCs/>
          <w:color w:val="FF0000"/>
        </w:rPr>
        <w:t>utgreiingar/</w:t>
      </w:r>
      <w:r w:rsidR="24C47608" w:rsidRPr="003C4BC0">
        <w:rPr>
          <w:i/>
          <w:iCs/>
          <w:color w:val="FF0000"/>
        </w:rPr>
        <w:t xml:space="preserve">omsyn blir vurdert i reguleringsplanen. </w:t>
      </w:r>
    </w:p>
    <w:p w14:paraId="474572DC" w14:textId="0ADF4753" w:rsidR="008D413F" w:rsidRPr="003C4BC0" w:rsidRDefault="008D413F" w:rsidP="008D413F">
      <w:pPr>
        <w:rPr>
          <w:rFonts w:asciiTheme="majorHAnsi" w:eastAsiaTheme="majorEastAsia" w:hAnsiTheme="majorHAnsi" w:cstheme="majorBidi"/>
          <w:color w:val="0F4761" w:themeColor="accent1" w:themeShade="BF"/>
          <w:sz w:val="32"/>
          <w:szCs w:val="32"/>
        </w:rPr>
      </w:pPr>
    </w:p>
    <w:p w14:paraId="4E544B0C" w14:textId="77777777" w:rsidR="008D413F" w:rsidRPr="003C4BC0" w:rsidRDefault="008D413F" w:rsidP="008D413F">
      <w:pPr>
        <w:pStyle w:val="Overskrift2"/>
      </w:pPr>
      <w:bookmarkStart w:id="14" w:name="_Toc208228324"/>
      <w:bookmarkStart w:id="15" w:name="_Toc221101094"/>
      <w:bookmarkStart w:id="16" w:name="_Toc238467878"/>
      <w:r w:rsidRPr="003C4BC0">
        <w:t>Direktoratet for mineralforvaltning med Bergmeisteren for Svalbard (DMF)</w:t>
      </w:r>
      <w:bookmarkEnd w:id="14"/>
      <w:bookmarkEnd w:id="15"/>
      <w:bookmarkEnd w:id="16"/>
    </w:p>
    <w:p w14:paraId="4BAFD1AD" w14:textId="77777777" w:rsidR="008D413F" w:rsidRPr="003C4BC0" w:rsidRDefault="008D413F" w:rsidP="008D413F">
      <w:pPr>
        <w:rPr>
          <w:u w:val="single"/>
        </w:rPr>
      </w:pPr>
      <w:r w:rsidRPr="003C4BC0">
        <w:rPr>
          <w:u w:val="single"/>
        </w:rPr>
        <w:t xml:space="preserve">Arealbruk masseuttak </w:t>
      </w:r>
    </w:p>
    <w:p w14:paraId="330BA7C6" w14:textId="77777777" w:rsidR="008D413F" w:rsidRPr="003C4BC0" w:rsidRDefault="008D413F" w:rsidP="008D413F">
      <w:r w:rsidRPr="003C4BC0">
        <w:t>DMF har gått gjennom korleis kjende uttak i deira uttaksregister og konsesjonskart er satt av i forslaget til ny kommuneplan:</w:t>
      </w:r>
    </w:p>
    <w:p w14:paraId="61302D2C" w14:textId="77777777" w:rsidR="008D413F" w:rsidRPr="0011156F" w:rsidRDefault="008D413F" w:rsidP="008D413F">
      <w:r w:rsidRPr="0011156F">
        <w:t xml:space="preserve">• Kjela dammer - Uttaket ligg i eit område som er satt av til LNFR-formål i kommuneplanen. Uttaket blei tildelt driftskonsesjon frå DMF 01.11.2022. </w:t>
      </w:r>
    </w:p>
    <w:p w14:paraId="1041CD73" w14:textId="77777777" w:rsidR="008D413F" w:rsidRPr="0011156F" w:rsidRDefault="008D413F" w:rsidP="008D413F">
      <w:pPr>
        <w:rPr>
          <w:lang w:val="nb-NO"/>
        </w:rPr>
      </w:pPr>
      <w:r w:rsidRPr="0011156F">
        <w:rPr>
          <w:lang w:val="nb-NO"/>
        </w:rPr>
        <w:t xml:space="preserve">• Hyttedalen massetak - Uttaksområdet er satt av til råstoffutvinning i kommuneplanen. Uttaket er omfatta av reguleringsplan, vedtatt 23.05.2013, og blei tildelt driftskonsesjon frå DMF 07.11.2013. </w:t>
      </w:r>
    </w:p>
    <w:p w14:paraId="47736DCC" w14:textId="77777777" w:rsidR="008D413F" w:rsidRPr="0011156F" w:rsidRDefault="008D413F" w:rsidP="008D413F">
      <w:pPr>
        <w:rPr>
          <w:lang w:val="nb-NO"/>
        </w:rPr>
      </w:pPr>
      <w:r w:rsidRPr="0011156F">
        <w:rPr>
          <w:lang w:val="nb-NO"/>
        </w:rPr>
        <w:t xml:space="preserve">• Huskamyri masseuttak - Uttaket er satt av til kombinert bebyggelse og anleggsformål næring/masseuttak i kommuneplanen. Uttaket er omfatta av reguleringsplan vedtatt 18.01.2018, og blei tildelt driftskonsesjon 19.11.2014. </w:t>
      </w:r>
    </w:p>
    <w:p w14:paraId="32480DB7" w14:textId="77777777" w:rsidR="008D413F" w:rsidRPr="0011156F" w:rsidRDefault="008D413F" w:rsidP="008D413F">
      <w:pPr>
        <w:rPr>
          <w:lang w:val="nb-NO"/>
        </w:rPr>
      </w:pPr>
      <w:r w:rsidRPr="0011156F">
        <w:rPr>
          <w:lang w:val="nb-NO"/>
        </w:rPr>
        <w:lastRenderedPageBreak/>
        <w:t>• Finland massetak - Uttaket ligg innafor kommunedelplan for Vågsild, som skal fortsette å gjelde etter vedtak av ny arealdel. Masseuttaket ble tildelt driftskonsesjon 31.12.2018.</w:t>
      </w:r>
    </w:p>
    <w:p w14:paraId="114300D2" w14:textId="77777777" w:rsidR="008D413F" w:rsidRPr="0011156F" w:rsidRDefault="008D413F" w:rsidP="008D413F">
      <w:pPr>
        <w:rPr>
          <w:lang w:val="nb-NO"/>
        </w:rPr>
      </w:pPr>
      <w:r w:rsidRPr="0011156F">
        <w:rPr>
          <w:lang w:val="nb-NO"/>
        </w:rPr>
        <w:t>Områder der det skal drives masseuttak i planperioden bør avsettes til nåværende råstoffutvinning i plankartet.</w:t>
      </w:r>
    </w:p>
    <w:p w14:paraId="52833BE0" w14:textId="77777777" w:rsidR="008D413F" w:rsidRPr="0025649E" w:rsidRDefault="008D413F" w:rsidP="008D413F">
      <w:pPr>
        <w:rPr>
          <w:lang w:val="nb-NO"/>
        </w:rPr>
      </w:pPr>
      <w:r w:rsidRPr="0011156F">
        <w:rPr>
          <w:lang w:val="nb-NO"/>
        </w:rPr>
        <w:t xml:space="preserve">Kommunen har fleire areal satt av til råstoffutvinning der uttak er registrert som avslutta. Vi tilrår at kommunen vurderer å ta ut areal der det ikkje lenger er aktuelt å drive uttak. </w:t>
      </w:r>
      <w:r w:rsidRPr="0025649E">
        <w:rPr>
          <w:lang w:val="nb-NO"/>
        </w:rPr>
        <w:t>Følgande uttak er registrert som nedlagt/avvikla hos DMF:</w:t>
      </w:r>
    </w:p>
    <w:p w14:paraId="0F9CD413" w14:textId="77777777" w:rsidR="008D413F" w:rsidRPr="0025649E" w:rsidRDefault="008D413F" w:rsidP="008D413F">
      <w:pPr>
        <w:rPr>
          <w:lang w:val="nb-NO"/>
        </w:rPr>
      </w:pPr>
      <w:r w:rsidRPr="0025649E">
        <w:rPr>
          <w:lang w:val="nb-NO"/>
        </w:rPr>
        <w:t xml:space="preserve">• Kolås masseuttak </w:t>
      </w:r>
    </w:p>
    <w:p w14:paraId="0E808C43" w14:textId="77777777" w:rsidR="008D413F" w:rsidRPr="0025649E" w:rsidRDefault="008D413F" w:rsidP="008D413F">
      <w:pPr>
        <w:rPr>
          <w:lang w:val="nb-NO"/>
        </w:rPr>
      </w:pPr>
      <w:r w:rsidRPr="0025649E">
        <w:rPr>
          <w:lang w:val="nb-NO"/>
        </w:rPr>
        <w:t>• Fundli</w:t>
      </w:r>
    </w:p>
    <w:p w14:paraId="74919205" w14:textId="77777777" w:rsidR="008D413F" w:rsidRPr="0025649E" w:rsidRDefault="008D413F" w:rsidP="008D413F">
      <w:pPr>
        <w:rPr>
          <w:lang w:val="nb-NO"/>
        </w:rPr>
      </w:pPr>
      <w:r w:rsidRPr="0025649E">
        <w:rPr>
          <w:lang w:val="nb-NO"/>
        </w:rPr>
        <w:t>• Vaa tipp</w:t>
      </w:r>
    </w:p>
    <w:p w14:paraId="59DF414E" w14:textId="4B3B45B9" w:rsidR="008D413F" w:rsidRPr="0025649E" w:rsidRDefault="19271D23" w:rsidP="367BAE02">
      <w:pPr>
        <w:rPr>
          <w:i/>
          <w:iCs/>
          <w:color w:val="FF0000"/>
          <w:lang w:val="nb-NO"/>
        </w:rPr>
      </w:pPr>
      <w:r w:rsidRPr="0025649E">
        <w:rPr>
          <w:i/>
          <w:iCs/>
          <w:color w:val="FF0000"/>
          <w:lang w:val="nb-NO"/>
        </w:rPr>
        <w:t>Kommentar frå kommunedirektøren:</w:t>
      </w:r>
      <w:r w:rsidR="00662CA9" w:rsidRPr="0025649E">
        <w:rPr>
          <w:i/>
          <w:iCs/>
          <w:color w:val="FF0000"/>
          <w:lang w:val="nb-NO"/>
        </w:rPr>
        <w:t xml:space="preserve"> </w:t>
      </w:r>
      <w:r w:rsidR="00DD0839" w:rsidRPr="0025649E">
        <w:rPr>
          <w:i/>
          <w:iCs/>
          <w:color w:val="FF0000"/>
          <w:lang w:val="nb-NO"/>
        </w:rPr>
        <w:t>Fråsegna er teke til orientering.</w:t>
      </w:r>
    </w:p>
    <w:p w14:paraId="0F9BC60D" w14:textId="3CADE5ED" w:rsidR="008D413F" w:rsidRPr="0025649E" w:rsidRDefault="008D413F" w:rsidP="008D413F">
      <w:pPr>
        <w:rPr>
          <w:lang w:val="nb-NO"/>
        </w:rPr>
      </w:pPr>
    </w:p>
    <w:p w14:paraId="66099A7E" w14:textId="77777777" w:rsidR="008D413F" w:rsidRPr="0025649E" w:rsidRDefault="008D413F" w:rsidP="008D413F">
      <w:pPr>
        <w:rPr>
          <w:u w:val="single"/>
          <w:lang w:val="nb-NO"/>
        </w:rPr>
      </w:pPr>
      <w:r w:rsidRPr="0025649E">
        <w:rPr>
          <w:u w:val="single"/>
          <w:lang w:val="nb-NO"/>
        </w:rPr>
        <w:t>Merknad til føresegner:</w:t>
      </w:r>
    </w:p>
    <w:p w14:paraId="1978AF57" w14:textId="77777777" w:rsidR="008D413F" w:rsidRPr="0025649E" w:rsidRDefault="008D413F" w:rsidP="008D413F">
      <w:pPr>
        <w:rPr>
          <w:lang w:val="nb-NO"/>
        </w:rPr>
      </w:pPr>
      <w:r w:rsidRPr="0025649E">
        <w:rPr>
          <w:lang w:val="nb-NO"/>
        </w:rPr>
        <w:t xml:space="preserve">Føresegn 1.2 bokstav a (om plankrav) er i tråd med DMF si anbefaling om at masseuttak bør ha reguleringsplan. </w:t>
      </w:r>
    </w:p>
    <w:p w14:paraId="45EB4EBC" w14:textId="77777777" w:rsidR="008D413F" w:rsidRPr="003C4BC0" w:rsidRDefault="008D413F" w:rsidP="008D413F">
      <w:r w:rsidRPr="00600EFB">
        <w:t xml:space="preserve">Kommunen har eigne krav til arealformålet råstoffutvinning. </w:t>
      </w:r>
      <w:r w:rsidRPr="003C4BC0">
        <w:t xml:space="preserve">Desse krava er i samsvar med dei tilrådingane DMF vanlegvis gir til utforming av føresegn på kommuneplannivå. </w:t>
      </w:r>
    </w:p>
    <w:p w14:paraId="6F3849A0" w14:textId="77777777" w:rsidR="008D413F" w:rsidRPr="003C4BC0" w:rsidRDefault="008D413F" w:rsidP="008D413F">
      <w:pPr>
        <w:rPr>
          <w:i/>
          <w:iCs/>
        </w:rPr>
      </w:pPr>
      <w:r w:rsidRPr="003C4BC0">
        <w:t xml:space="preserve">Kommunen kan vurdere om dei skal legge til følgande retningslinje til føresegn for masseuttak: </w:t>
      </w:r>
      <w:r w:rsidRPr="003C4BC0">
        <w:rPr>
          <w:i/>
          <w:iCs/>
        </w:rPr>
        <w:t>«Uttak av mineralske ressursar skal skje i henhold til minerallova. Uttak over 500 m3 er meldepliktig, og uttak over 10 000 m3 krev driftskonsesjon etter minerallova.»</w:t>
      </w:r>
    </w:p>
    <w:p w14:paraId="08CECD61" w14:textId="77CE3380" w:rsidR="008D413F" w:rsidRPr="003C4BC0" w:rsidRDefault="595A8323" w:rsidP="367BAE02">
      <w:pPr>
        <w:rPr>
          <w:i/>
          <w:iCs/>
          <w:color w:val="FF0000"/>
        </w:rPr>
      </w:pPr>
      <w:r w:rsidRPr="003C4BC0">
        <w:rPr>
          <w:i/>
          <w:iCs/>
          <w:color w:val="FF0000"/>
        </w:rPr>
        <w:t>Kommentar frå kommunedirektøren:</w:t>
      </w:r>
      <w:r w:rsidR="00E65969" w:rsidRPr="003C4BC0">
        <w:rPr>
          <w:i/>
          <w:iCs/>
          <w:color w:val="FF0000"/>
        </w:rPr>
        <w:t xml:space="preserve"> </w:t>
      </w:r>
      <w:r w:rsidR="00DD0839">
        <w:rPr>
          <w:i/>
          <w:iCs/>
          <w:color w:val="FF0000"/>
        </w:rPr>
        <w:t>Fråsegna er teke til orientering.</w:t>
      </w:r>
      <w:r w:rsidR="008F05C9" w:rsidRPr="003C4BC0">
        <w:rPr>
          <w:i/>
          <w:iCs/>
          <w:color w:val="FF0000"/>
        </w:rPr>
        <w:t xml:space="preserve"> </w:t>
      </w:r>
    </w:p>
    <w:p w14:paraId="5D6D7C54" w14:textId="76850F13" w:rsidR="008D413F" w:rsidRPr="003C4BC0" w:rsidRDefault="008D413F" w:rsidP="008D413F"/>
    <w:p w14:paraId="4C47906F" w14:textId="77777777" w:rsidR="008D413F" w:rsidRPr="003C4BC0" w:rsidRDefault="008D413F" w:rsidP="008D413F">
      <w:pPr>
        <w:rPr>
          <w:u w:val="single"/>
        </w:rPr>
      </w:pPr>
      <w:r w:rsidRPr="003C4BC0">
        <w:rPr>
          <w:u w:val="single"/>
        </w:rPr>
        <w:t>Konsekvensutgreiing</w:t>
      </w:r>
    </w:p>
    <w:p w14:paraId="707CDE12" w14:textId="77777777" w:rsidR="008D413F" w:rsidRPr="003C4BC0" w:rsidRDefault="008D413F" w:rsidP="008D413F">
      <w:r w:rsidRPr="003C4BC0">
        <w:t xml:space="preserve">Rettleiar T-1493 er utdatert, og blei erstatta med H-2487-B i 2021. DMF sine kart over uttak, konsesjonar og bergrettar er ikkje tatt med som vurderingsgrunnlag. DMF har gått gjennom vurderinga av innspel i konsekvensutgreiinga og peikar på nokre manglar. </w:t>
      </w:r>
    </w:p>
    <w:p w14:paraId="01603A06" w14:textId="77777777" w:rsidR="008D413F" w:rsidRPr="003C4BC0" w:rsidRDefault="008D413F" w:rsidP="008D413F">
      <w:r w:rsidRPr="003C4BC0">
        <w:t>Viser og til innspel som røyrer ved område med bergrettar. Dersom innspela påverkar moglegheita for leiting bør eiger av bergretten bli varsla.</w:t>
      </w:r>
    </w:p>
    <w:p w14:paraId="639EB7CB" w14:textId="77777777" w:rsidR="008D413F" w:rsidRPr="003C4BC0" w:rsidRDefault="008D413F" w:rsidP="008D413F">
      <w:r w:rsidRPr="003C4BC0">
        <w:t>Innspel 3.6.3. og innspel 3.6.4 gjeld endring frå LNFR og LNF spreidd bustad til foreslått formål LNF spreidd næring. Det foreslege området røyrer ved bergretten Berdal 77 der Element29 AS har undersøkingsrett etter minerala bly, gull, kopar, molybden, sink og sølv.</w:t>
      </w:r>
    </w:p>
    <w:p w14:paraId="5AFDC8C1" w14:textId="77777777" w:rsidR="008D413F" w:rsidRPr="003C4BC0" w:rsidRDefault="008D413F" w:rsidP="008D413F">
      <w:r w:rsidRPr="003C4BC0">
        <w:t xml:space="preserve">Innspel 3.1.1. Nr. 54, Åmot, gnr./bnr. 37/1 med fleire, ligg innafor området Berdal 38 der Element29 AS har undersøkingsrett etter same type mineral som nemnt i førre avsnitt. </w:t>
      </w:r>
    </w:p>
    <w:p w14:paraId="729E8543" w14:textId="57439ACF" w:rsidR="008D413F" w:rsidRPr="003C4BC0" w:rsidRDefault="7F5E97EA" w:rsidP="367BAE02">
      <w:pPr>
        <w:rPr>
          <w:i/>
          <w:iCs/>
          <w:color w:val="FF0000"/>
        </w:rPr>
      </w:pPr>
      <w:r w:rsidRPr="003C4BC0">
        <w:rPr>
          <w:i/>
          <w:iCs/>
          <w:color w:val="FF0000"/>
        </w:rPr>
        <w:t>Kommentar frå kommunedirektøren:</w:t>
      </w:r>
      <w:r w:rsidR="00B26BAC" w:rsidRPr="003C4BC0">
        <w:rPr>
          <w:i/>
          <w:iCs/>
          <w:color w:val="FF0000"/>
        </w:rPr>
        <w:t xml:space="preserve"> Kommunedirektøren vurderer det til at arealføremålsendringa som er foresl</w:t>
      </w:r>
      <w:r w:rsidR="00BA6C14" w:rsidRPr="003C4BC0">
        <w:rPr>
          <w:i/>
          <w:iCs/>
          <w:color w:val="FF0000"/>
        </w:rPr>
        <w:t>å</w:t>
      </w:r>
      <w:r w:rsidR="00B26BAC" w:rsidRPr="003C4BC0">
        <w:rPr>
          <w:i/>
          <w:iCs/>
          <w:color w:val="FF0000"/>
        </w:rPr>
        <w:t xml:space="preserve">tt </w:t>
      </w:r>
      <w:r w:rsidR="00BA6C14" w:rsidRPr="003C4BC0">
        <w:rPr>
          <w:i/>
          <w:iCs/>
          <w:color w:val="FF0000"/>
        </w:rPr>
        <w:t xml:space="preserve">ikkje påverkar høve for undersøking etter mineral. </w:t>
      </w:r>
    </w:p>
    <w:p w14:paraId="1F7DF43D" w14:textId="3A4DFA1D" w:rsidR="008D413F" w:rsidRPr="003C4BC0" w:rsidRDefault="008D413F" w:rsidP="008D413F">
      <w:pPr>
        <w:rPr>
          <w:rFonts w:asciiTheme="majorHAnsi" w:eastAsiaTheme="majorEastAsia" w:hAnsiTheme="majorHAnsi" w:cstheme="majorBidi"/>
          <w:color w:val="0F4761" w:themeColor="accent1" w:themeShade="BF"/>
          <w:sz w:val="32"/>
          <w:szCs w:val="32"/>
        </w:rPr>
      </w:pPr>
    </w:p>
    <w:p w14:paraId="3E0F8C0C" w14:textId="77777777" w:rsidR="008D413F" w:rsidRPr="003C4BC0" w:rsidRDefault="008D413F" w:rsidP="008D413F">
      <w:pPr>
        <w:pStyle w:val="Overskrift2"/>
      </w:pPr>
      <w:bookmarkStart w:id="17" w:name="_Toc208228325"/>
      <w:bookmarkStart w:id="18" w:name="_Toc221101095"/>
      <w:bookmarkStart w:id="19" w:name="_Toc238467879"/>
      <w:r w:rsidRPr="003C4BC0">
        <w:lastRenderedPageBreak/>
        <w:t>Mattilsynet</w:t>
      </w:r>
      <w:bookmarkEnd w:id="17"/>
      <w:bookmarkEnd w:id="18"/>
      <w:bookmarkEnd w:id="19"/>
    </w:p>
    <w:p w14:paraId="02B39A32" w14:textId="44FA3FCD" w:rsidR="008D413F" w:rsidRPr="00DD0839" w:rsidRDefault="008D413F" w:rsidP="008D413F">
      <w:r w:rsidRPr="003C4BC0">
        <w:t>Mattilsynet har vurdert arealplanen for Vinje kommune 2025–2035, med særleg fokus på drikkevatn og teknisk infrastruktur. Drikkevasskjelder er markerte med sikringssone H120 i plankartet, men det er vanskeleg å finne dei, og dei er ikkje namngitte. Føresegner knytt til sikringssonene varierer, og nokre område har strenge restriksjonar mot tiltak som kan forureine vasskjeldene.</w:t>
      </w:r>
      <w:r w:rsidR="00A85D70">
        <w:t xml:space="preserve"> </w:t>
      </w:r>
      <w:r w:rsidRPr="003C4BC0">
        <w:t xml:space="preserve">Planomtalen gir meir informasjon enn sjølve plankartet, </w:t>
      </w:r>
      <w:r w:rsidRPr="00DD0839">
        <w:t>men Mattilsynet meiner det bør gå tydeleg fram kva vasskjelder og vassverk det gjeld, med namn og stedsnamn. Det er krav om tekniske løysingar for vatn og avløp ved nye tiltak, og fellesanlegg skal etablerast der det er praktisk mogleg. Dette blir vurdert som positivt for å sikre trygt drikkevatn.</w:t>
      </w:r>
      <w:r w:rsidR="00A85D70" w:rsidRPr="00DD0839">
        <w:t xml:space="preserve"> </w:t>
      </w:r>
    </w:p>
    <w:p w14:paraId="3F2F1195" w14:textId="77777777" w:rsidR="008D413F" w:rsidRPr="003C4BC0" w:rsidRDefault="008D413F" w:rsidP="008D413F">
      <w:r w:rsidRPr="00DD0839">
        <w:t>Byggegrenser for leidningsnett for drikkevatn er ikkje omtalt i planen. Det bør vurderast å etablere føresegner som set byggegrenser mot offentlege vass- og avløpsleidningar.</w:t>
      </w:r>
    </w:p>
    <w:p w14:paraId="0BC25B6C" w14:textId="77777777" w:rsidR="008D413F" w:rsidRPr="003C4BC0" w:rsidRDefault="008D413F" w:rsidP="008D413F">
      <w:r w:rsidRPr="003C4BC0">
        <w:t xml:space="preserve">Det er skildra at det kan setjast opp gjerde for å skjerme inngangsparti og terrassar på hyttene. Gjerde og liknande må vere utforma og haldne ved like slik at dyr ikkje kan bli skadde. </w:t>
      </w:r>
    </w:p>
    <w:tbl>
      <w:tblPr>
        <w:tblStyle w:val="Tabellrutenett"/>
        <w:tblW w:w="0" w:type="auto"/>
        <w:tblLook w:val="04A0" w:firstRow="1" w:lastRow="0" w:firstColumn="1" w:lastColumn="0" w:noHBand="0" w:noVBand="1"/>
      </w:tblPr>
      <w:tblGrid>
        <w:gridCol w:w="9062"/>
      </w:tblGrid>
      <w:tr w:rsidR="008D413F" w:rsidRPr="00623DA1" w14:paraId="53AE27AB" w14:textId="77777777" w:rsidTr="008545AB">
        <w:tc>
          <w:tcPr>
            <w:tcW w:w="9062" w:type="dxa"/>
            <w:tcBorders>
              <w:top w:val="nil"/>
              <w:left w:val="nil"/>
              <w:bottom w:val="nil"/>
              <w:right w:val="nil"/>
            </w:tcBorders>
          </w:tcPr>
          <w:p w14:paraId="3A3A03FE" w14:textId="77777777" w:rsidR="008D413F" w:rsidRPr="003C4BC0" w:rsidRDefault="008D413F" w:rsidP="00623DA1">
            <w:r w:rsidRPr="003C4BC0">
              <w:t>Konklusjon</w:t>
            </w:r>
          </w:p>
          <w:p w14:paraId="5EB8053B" w14:textId="77777777" w:rsidR="008D413F" w:rsidRPr="003C4BC0" w:rsidRDefault="008D413F" w:rsidP="00623DA1">
            <w:pPr>
              <w:pStyle w:val="Listeavsnitt"/>
              <w:numPr>
                <w:ilvl w:val="0"/>
                <w:numId w:val="1"/>
              </w:numPr>
            </w:pPr>
            <w:r w:rsidRPr="003C4BC0">
              <w:t xml:space="preserve">Sikringssone H-120 for grunnvassforsyningar er vagt markert i kart. Markeringa må gjerast meir tydeleg. </w:t>
            </w:r>
          </w:p>
          <w:p w14:paraId="54ADA018" w14:textId="77777777" w:rsidR="008D413F" w:rsidRPr="003C4BC0" w:rsidRDefault="008D413F" w:rsidP="00623DA1">
            <w:pPr>
              <w:pStyle w:val="Listeavsnitt"/>
              <w:numPr>
                <w:ilvl w:val="0"/>
                <w:numId w:val="1"/>
              </w:numPr>
            </w:pPr>
            <w:r w:rsidRPr="003C4BC0">
              <w:t xml:space="preserve">I føresegna til KPA må det kome fram kvar vasskjeldene og vassverka er med namn. Utan den utdjupande forklaringa i planomtalen frå Vinje kommune er teksten i føresegna vanskeleg å forstå. </w:t>
            </w:r>
          </w:p>
          <w:p w14:paraId="23E395A2" w14:textId="77777777" w:rsidR="008D413F" w:rsidRPr="00623DA1" w:rsidRDefault="008D413F" w:rsidP="00623DA1">
            <w:pPr>
              <w:pStyle w:val="Listeavsnitt"/>
              <w:numPr>
                <w:ilvl w:val="0"/>
                <w:numId w:val="1"/>
              </w:numPr>
              <w:rPr>
                <w:lang w:val="nb-NO"/>
              </w:rPr>
            </w:pPr>
            <w:r w:rsidRPr="00623DA1">
              <w:rPr>
                <w:lang w:val="nb-NO"/>
              </w:rPr>
              <w:t>Vi ser positivt på at plantehelse, dyrehelse og dyrevelferd er vurdert og omtalt i planen.</w:t>
            </w:r>
          </w:p>
          <w:p w14:paraId="6CF02451" w14:textId="77777777" w:rsidR="008D413F" w:rsidRPr="00623DA1" w:rsidRDefault="008D413F" w:rsidP="00623DA1">
            <w:pPr>
              <w:rPr>
                <w:lang w:val="nb-NO"/>
              </w:rPr>
            </w:pPr>
          </w:p>
        </w:tc>
      </w:tr>
    </w:tbl>
    <w:p w14:paraId="2DAC44F8" w14:textId="14ACDDFD" w:rsidR="008D413F" w:rsidRPr="003C4BC0" w:rsidRDefault="6750FAA4" w:rsidP="367BAE02">
      <w:pPr>
        <w:rPr>
          <w:i/>
          <w:iCs/>
          <w:color w:val="FF0000"/>
        </w:rPr>
      </w:pPr>
      <w:r w:rsidRPr="003C4BC0">
        <w:rPr>
          <w:i/>
          <w:iCs/>
          <w:color w:val="FF0000"/>
        </w:rPr>
        <w:t>Kommentar frå kommunedirektøren:</w:t>
      </w:r>
      <w:r w:rsidR="008545AB" w:rsidRPr="003C4BC0">
        <w:rPr>
          <w:i/>
          <w:iCs/>
          <w:color w:val="FF0000"/>
        </w:rPr>
        <w:t xml:space="preserve"> </w:t>
      </w:r>
      <w:r w:rsidR="00DD0839">
        <w:rPr>
          <w:i/>
          <w:iCs/>
          <w:color w:val="FF0000"/>
        </w:rPr>
        <w:t xml:space="preserve">Fråsegna er teke til orientering. </w:t>
      </w:r>
      <w:r w:rsidR="008545AB" w:rsidRPr="003C4BC0">
        <w:rPr>
          <w:i/>
          <w:iCs/>
          <w:color w:val="FF0000"/>
        </w:rPr>
        <w:t xml:space="preserve">Føresegner er supplert med namn </w:t>
      </w:r>
      <w:r w:rsidR="00CD34D6" w:rsidRPr="003C4BC0">
        <w:rPr>
          <w:i/>
          <w:iCs/>
          <w:color w:val="FF0000"/>
        </w:rPr>
        <w:t xml:space="preserve">på vasskjelder. Føresegner og retningsliner om gjerde som ikkje skal vera til skade for dyr er lagt inn. </w:t>
      </w:r>
    </w:p>
    <w:p w14:paraId="5B34A8DB" w14:textId="5FAD7A17" w:rsidR="008D413F" w:rsidRPr="003C4BC0" w:rsidRDefault="008D413F" w:rsidP="008D413F"/>
    <w:p w14:paraId="6956EEF2" w14:textId="77777777" w:rsidR="008D413F" w:rsidRPr="003C4BC0" w:rsidRDefault="008D413F" w:rsidP="008D413F">
      <w:pPr>
        <w:pStyle w:val="Overskrift2"/>
      </w:pPr>
      <w:bookmarkStart w:id="20" w:name="_Toc208228326"/>
      <w:bookmarkStart w:id="21" w:name="_Toc221101096"/>
      <w:bookmarkStart w:id="22" w:name="_Toc238467880"/>
      <w:r w:rsidRPr="003C4BC0">
        <w:t>Villreinnemnda for Setesdalsområdet</w:t>
      </w:r>
      <w:bookmarkEnd w:id="20"/>
      <w:bookmarkEnd w:id="21"/>
      <w:bookmarkEnd w:id="22"/>
    </w:p>
    <w:p w14:paraId="4719B4B9" w14:textId="77777777" w:rsidR="008D413F" w:rsidRPr="003C4BC0" w:rsidRDefault="008D413F" w:rsidP="008D413F">
      <w:r w:rsidRPr="003C4BC0">
        <w:t>Den generelle samfunnsutviklinga har ført til ein aukande fragmentering av villreinen sine leveområde. Det er kome tydeleg fram i kvalitetsnorm for villrein. Det er derfor viktig at Vinje kommune legg stor vekt på resultata frå klassifiseringa av villreinområda, og arbeider aktivt for å oppnå kvalitetsmåla for dei nasjonale villreinområda.</w:t>
      </w:r>
    </w:p>
    <w:p w14:paraId="4036EBE2" w14:textId="77777777" w:rsidR="008D413F" w:rsidRPr="003C4BC0" w:rsidRDefault="008D413F" w:rsidP="008D413F">
      <w:r w:rsidRPr="003C4BC0">
        <w:t>Framlegget til KPA viser at det er blitt arbeida mykje med problematikken rundt villreinen og det blir gjort fleire grep. Blant anna er Heiplanen implementert. Villreinnemnda vil gi ros for dette.</w:t>
      </w:r>
    </w:p>
    <w:p w14:paraId="16040C4E" w14:textId="77777777" w:rsidR="008D413F" w:rsidRPr="003C4BC0" w:rsidRDefault="008D413F" w:rsidP="008D413F">
      <w:r w:rsidRPr="003C4BC0">
        <w:t>For å kunne sjå heilskap hadde det vore ønskjeleg at Vågslid var del av kommuneplanen. Planvask må gjerast også her.</w:t>
      </w:r>
    </w:p>
    <w:p w14:paraId="3458BF97" w14:textId="77777777" w:rsidR="008D413F" w:rsidRPr="003C4BC0" w:rsidRDefault="008D413F" w:rsidP="008D413F">
      <w:r w:rsidRPr="003C4BC0">
        <w:t>Nemnda støtter opp om plankart, føresegner og retningsliner slik dei er lagt fram. Som tillegg meiner me følgjande må innarbeidast</w:t>
      </w:r>
    </w:p>
    <w:p w14:paraId="4BBAC09F" w14:textId="77777777" w:rsidR="008D413F" w:rsidRPr="003C4BC0" w:rsidRDefault="008D413F" w:rsidP="008D413F">
      <w:pPr>
        <w:pStyle w:val="Listeavsnitt"/>
        <w:numPr>
          <w:ilvl w:val="0"/>
          <w:numId w:val="2"/>
        </w:numPr>
      </w:pPr>
      <w:r w:rsidRPr="00DD0839">
        <w:t>Det må komme fram at det ikkje er tillatt til å frådela stølar i villreinområda. Dette bør</w:t>
      </w:r>
      <w:r w:rsidRPr="003C4BC0">
        <w:t xml:space="preserve"> ein innarbeida som føresegn slik det kjem fram i Heiplanen: Det er ikke tillatt å fradele støler.</w:t>
      </w:r>
    </w:p>
    <w:p w14:paraId="567C7983" w14:textId="77777777" w:rsidR="008D413F" w:rsidRPr="003C4BC0" w:rsidRDefault="008D413F" w:rsidP="008D413F">
      <w:pPr>
        <w:pStyle w:val="Listeavsnitt"/>
        <w:numPr>
          <w:ilvl w:val="0"/>
          <w:numId w:val="2"/>
        </w:numPr>
      </w:pPr>
      <w:r w:rsidRPr="003C4BC0">
        <w:lastRenderedPageBreak/>
        <w:t>For å ikkje forverre villreinen sine trekkmoglegheitene i Vamarkområdet må kommunen arbeida for å endre/oppheve reguleringsplanen for Vamark. Dette må komme fram i kommuneplanen.</w:t>
      </w:r>
    </w:p>
    <w:p w14:paraId="1987B89B" w14:textId="6B13AE88" w:rsidR="4B44EEDE" w:rsidRPr="003C4BC0" w:rsidRDefault="4B44EEDE" w:rsidP="367BAE02">
      <w:pPr>
        <w:rPr>
          <w:i/>
          <w:iCs/>
          <w:color w:val="FF0000"/>
        </w:rPr>
      </w:pPr>
      <w:r w:rsidRPr="003C4BC0">
        <w:rPr>
          <w:i/>
          <w:iCs/>
          <w:color w:val="FF0000"/>
        </w:rPr>
        <w:t>Kommentar frå kommunedirektøren:</w:t>
      </w:r>
      <w:r w:rsidR="480A43BB" w:rsidRPr="003C4BC0">
        <w:rPr>
          <w:i/>
          <w:iCs/>
          <w:color w:val="FF0000"/>
        </w:rPr>
        <w:t xml:space="preserve"> </w:t>
      </w:r>
      <w:r w:rsidR="00DD0839">
        <w:rPr>
          <w:i/>
          <w:iCs/>
          <w:color w:val="FF0000"/>
        </w:rPr>
        <w:t xml:space="preserve">Fråsegna er teke til orientering. Det leggjast til ei setning i 5.1 og 5.2 at frådeling ikkje er tillate. </w:t>
      </w:r>
      <w:r w:rsidR="60528495" w:rsidRPr="003C4BC0">
        <w:rPr>
          <w:i/>
          <w:iCs/>
          <w:color w:val="FF0000"/>
        </w:rPr>
        <w:t>KDP Vågslid er ikkje del av denne rulleringa</w:t>
      </w:r>
      <w:r w:rsidR="7E52F3AF" w:rsidRPr="003C4BC0">
        <w:rPr>
          <w:i/>
          <w:iCs/>
          <w:color w:val="FF0000"/>
        </w:rPr>
        <w:t>, og det blir derfor ikkje kommentert vidare</w:t>
      </w:r>
      <w:r w:rsidR="60528495" w:rsidRPr="003C4BC0">
        <w:rPr>
          <w:i/>
          <w:iCs/>
          <w:color w:val="FF0000"/>
        </w:rPr>
        <w:t xml:space="preserve">. </w:t>
      </w:r>
      <w:r w:rsidR="480A43BB" w:rsidRPr="003C4BC0">
        <w:rPr>
          <w:i/>
          <w:iCs/>
          <w:color w:val="FF0000"/>
        </w:rPr>
        <w:t xml:space="preserve">Kommunen har hatt oppe sak om </w:t>
      </w:r>
      <w:r w:rsidR="2D02F6D9" w:rsidRPr="003C4BC0">
        <w:rPr>
          <w:i/>
          <w:iCs/>
          <w:color w:val="FF0000"/>
        </w:rPr>
        <w:t>planvask av reguleringsplanar i arealdelen, der Vamark blei vurdert. De</w:t>
      </w:r>
      <w:r w:rsidR="480A43BB" w:rsidRPr="003C4BC0">
        <w:rPr>
          <w:i/>
          <w:iCs/>
          <w:color w:val="FF0000"/>
        </w:rPr>
        <w:t xml:space="preserve">t blei vedteke å ikkje gjera noko med </w:t>
      </w:r>
      <w:r w:rsidR="7EF3C418" w:rsidRPr="003C4BC0">
        <w:rPr>
          <w:i/>
          <w:iCs/>
          <w:color w:val="FF0000"/>
        </w:rPr>
        <w:t xml:space="preserve">denne </w:t>
      </w:r>
      <w:r w:rsidR="480A43BB" w:rsidRPr="003C4BC0">
        <w:rPr>
          <w:i/>
          <w:iCs/>
          <w:color w:val="FF0000"/>
        </w:rPr>
        <w:t xml:space="preserve">planen. </w:t>
      </w:r>
    </w:p>
    <w:p w14:paraId="60131167" w14:textId="65E4C1D0" w:rsidR="008D413F" w:rsidRPr="003C4BC0" w:rsidRDefault="008D413F" w:rsidP="008D413F">
      <w:pPr>
        <w:rPr>
          <w:rFonts w:asciiTheme="majorHAnsi" w:eastAsiaTheme="majorEastAsia" w:hAnsiTheme="majorHAnsi" w:cstheme="majorBidi"/>
          <w:color w:val="0F4761" w:themeColor="accent1" w:themeShade="BF"/>
          <w:sz w:val="32"/>
          <w:szCs w:val="32"/>
        </w:rPr>
      </w:pPr>
    </w:p>
    <w:p w14:paraId="568F7FD9" w14:textId="77777777" w:rsidR="008D413F" w:rsidRPr="003C4BC0" w:rsidRDefault="008D413F" w:rsidP="008D413F">
      <w:pPr>
        <w:pStyle w:val="Overskrift2"/>
      </w:pPr>
      <w:bookmarkStart w:id="23" w:name="_Toc208228327"/>
      <w:bookmarkStart w:id="24" w:name="_Toc221101097"/>
      <w:bookmarkStart w:id="25" w:name="_Toc238467881"/>
      <w:r w:rsidRPr="003C4BC0">
        <w:t>Statnett</w:t>
      </w:r>
      <w:bookmarkEnd w:id="23"/>
      <w:bookmarkEnd w:id="24"/>
      <w:bookmarkEnd w:id="25"/>
    </w:p>
    <w:p w14:paraId="5A28917B" w14:textId="77777777" w:rsidR="008D413F" w:rsidRPr="003C4BC0" w:rsidRDefault="008D413F" w:rsidP="008D413F">
      <w:r w:rsidRPr="003C4BC0">
        <w:t xml:space="preserve">Statnett informerer om at eksisterande transmisjonsnett i planområdet er bygd med anleggskonsesjon etter energilova, og dermed er unntatt frå reglane i plan- og bygningslova. Slike anlegg skal ikkje visast som planformål i kommuneplanen, men som omsynssone med SOSI-kode H740. </w:t>
      </w:r>
    </w:p>
    <w:p w14:paraId="6161F9DE" w14:textId="77777777" w:rsidR="008D413F" w:rsidRPr="003C4BC0" w:rsidRDefault="008D413F" w:rsidP="008D413F">
      <w:r w:rsidRPr="003C4BC0">
        <w:t>Statnett ber om at følgjande reguleringsføresegn blir knytt til omsynssona for transmisjonsnettanlegga:</w:t>
      </w:r>
    </w:p>
    <w:p w14:paraId="06BB9FDB" w14:textId="77777777" w:rsidR="008D413F" w:rsidRPr="003C4BC0" w:rsidRDefault="008D413F" w:rsidP="008D413F">
      <w:pPr>
        <w:rPr>
          <w:i/>
          <w:iCs/>
        </w:rPr>
      </w:pPr>
      <w:r w:rsidRPr="003C4BC0">
        <w:rPr>
          <w:i/>
          <w:iCs/>
        </w:rPr>
        <w:t>«Det er ikkje tillate med ny bebyggelse innanfor omsynssona, og alle tiltak i terrenget og anleggsarbeid innanfor sona skal på førehand avklarast med leidningseigar.»</w:t>
      </w:r>
    </w:p>
    <w:p w14:paraId="66F03EBE" w14:textId="77777777" w:rsidR="008D413F" w:rsidRPr="003C4BC0" w:rsidRDefault="008D413F" w:rsidP="008D413F">
      <w:r w:rsidRPr="003C4BC0">
        <w:t>Omsynssona bør vere identisk med byggeforbudsbelte til leidningsanlegget. For 300 kV transmisjonsnettleidningar er byggeforbudsbelte totalt 38 meter, med 19 meter målt horisontalt til kvar side frå senter av leidninga. For 420 kV Kvilldal–Rjukan leidninga er beltet 40 meter, med 20 meter til kvar side. Data for desse omsynssonene finst under kartlaget </w:t>
      </w:r>
      <w:r w:rsidRPr="003C4BC0">
        <w:rPr>
          <w:i/>
          <w:iCs/>
        </w:rPr>
        <w:t>Byggeforbudssoner kraftleidningar</w:t>
      </w:r>
      <w:r w:rsidRPr="003C4BC0">
        <w:t> på Geonorge.</w:t>
      </w:r>
    </w:p>
    <w:p w14:paraId="29A3E2FB" w14:textId="77777777" w:rsidR="008D413F" w:rsidRPr="003C4BC0" w:rsidRDefault="008D413F" w:rsidP="008D413F">
      <w:r w:rsidRPr="003C4BC0">
        <w:t>Det må ikkje gjennomførast tiltak som forringar tilkomsten til Statnett sine anlegg. Det skal heller ikkje gjerast inngrep i terrenget som endrar overdekkinga over kablar eller medfører oppfylling som reduserer høgda opp til luftleidningar.</w:t>
      </w:r>
    </w:p>
    <w:p w14:paraId="0F477680" w14:textId="77777777" w:rsidR="008D413F" w:rsidRPr="003C4BC0" w:rsidRDefault="008D413F" w:rsidP="008D413F">
      <w:r w:rsidRPr="003C4BC0">
        <w:t>Statnett ber om at det blir teke omsyn til framtidig utvikling av transmisjonsnettet i planarbeidet. I områdeplanen for Telemark og Vestfold er det lagt opp til spenningsoppgradering frå 300 kV til 420 kV for å møte behovet for auka kraftproduksjon og forbruk. Det er behov for vidare nettutgreiingar for å konkretisere målnettet og kapasiteten. Statnett ber om å bli høyringspart i den vidare planprosessen.</w:t>
      </w:r>
    </w:p>
    <w:p w14:paraId="4399D2A2" w14:textId="42E6E4BC" w:rsidR="008D413F" w:rsidRPr="003C4BC0" w:rsidRDefault="008D413F" w:rsidP="008D413F">
      <w:r w:rsidRPr="003C4BC0">
        <w:t>Ved anleggsarbeid nært høgspentanlegg gjeld ei varslingsgrense på 30 meter frå ytterste fase på leidningen. Statnett må kontaktast minst seks veker før oppstart av arbeid som kan påverke leidningane, inkludert sprenging og graving. Det blir vist til HMS-retningslinjer og publikasjonen </w:t>
      </w:r>
      <w:r w:rsidRPr="003C4BC0">
        <w:rPr>
          <w:i/>
          <w:iCs/>
        </w:rPr>
        <w:t>Anleggsmaskiner og elektriske anlegg</w:t>
      </w:r>
      <w:r w:rsidR="002766B9" w:rsidRPr="003C4BC0">
        <w:rPr>
          <w:i/>
          <w:iCs/>
        </w:rPr>
        <w:t xml:space="preserve"> </w:t>
      </w:r>
      <w:r w:rsidR="002766B9" w:rsidRPr="003C4BC0">
        <w:t xml:space="preserve">(tilgjengeleg her: </w:t>
      </w:r>
      <w:hyperlink r:id="rId12" w:history="1">
        <w:r w:rsidR="002766B9" w:rsidRPr="003C4BC0">
          <w:rPr>
            <w:rStyle w:val="Hyperkobling"/>
          </w:rPr>
          <w:t>For deg som skal arbeide nær våre høyspenningsanlegg | Statnett</w:t>
        </w:r>
      </w:hyperlink>
      <w:r w:rsidR="002766B9" w:rsidRPr="003C4BC0">
        <w:t>)</w:t>
      </w:r>
      <w:r w:rsidRPr="003C4BC0">
        <w:t>, som bør følgje planarbeidet. I tillegg ber Statnett om at transmisjonsnettet blir vurdert som kritisk infrastruktur i ROS-analysen.</w:t>
      </w:r>
    </w:p>
    <w:p w14:paraId="6E714E1E" w14:textId="77777777" w:rsidR="008D413F" w:rsidRPr="003C4BC0" w:rsidRDefault="008D413F" w:rsidP="008D413F">
      <w:r w:rsidRPr="003C4BC0">
        <w:rPr>
          <w:noProof/>
          <w:lang w:val="nb-NO" w:eastAsia="nb-NO"/>
        </w:rPr>
        <w:lastRenderedPageBreak/>
        <w:drawing>
          <wp:inline distT="0" distB="0" distL="0" distR="0" wp14:anchorId="29276968" wp14:editId="2495B397">
            <wp:extent cx="4908578" cy="5157470"/>
            <wp:effectExtent l="0" t="0" r="6350" b="5080"/>
            <wp:docPr id="2116273211" name="Bilete 1" descr="Eit bilete som inneheld kart, tekst, grunnpilar&#10;&#10;KI-generert innhald kan ve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73211" name="Bilete 1" descr="Eit bilete som inneheld kart, tekst, grunnpilar&#10;&#10;KI-generert innhald kan vere feil."/>
                    <pic:cNvPicPr/>
                  </pic:nvPicPr>
                  <pic:blipFill>
                    <a:blip r:embed="rId13"/>
                    <a:stretch>
                      <a:fillRect/>
                    </a:stretch>
                  </pic:blipFill>
                  <pic:spPr>
                    <a:xfrm>
                      <a:off x="0" y="0"/>
                      <a:ext cx="4912112" cy="5161183"/>
                    </a:xfrm>
                    <a:prstGeom prst="rect">
                      <a:avLst/>
                    </a:prstGeom>
                  </pic:spPr>
                </pic:pic>
              </a:graphicData>
            </a:graphic>
          </wp:inline>
        </w:drawing>
      </w:r>
    </w:p>
    <w:p w14:paraId="0BCEDA6D" w14:textId="77777777" w:rsidR="008D413F" w:rsidRPr="003C4BC0" w:rsidRDefault="008D413F" w:rsidP="008D413F">
      <w:r w:rsidRPr="003C4BC0">
        <w:t xml:space="preserve">Statnett eig og drifter fylgjande anlegg i kommunen. </w:t>
      </w:r>
    </w:p>
    <w:p w14:paraId="199E2F16" w14:textId="77777777" w:rsidR="008D413F" w:rsidRPr="003C4BC0" w:rsidRDefault="008D413F" w:rsidP="008D413F">
      <w:r w:rsidRPr="003C4BC0">
        <w:t xml:space="preserve">- Kjela transformatorstasjon </w:t>
      </w:r>
    </w:p>
    <w:p w14:paraId="64812E44" w14:textId="77777777" w:rsidR="008D413F" w:rsidRPr="003C4BC0" w:rsidRDefault="008D413F" w:rsidP="008D413F">
      <w:r w:rsidRPr="003C4BC0">
        <w:t xml:space="preserve">- Songa transformatorstasjon </w:t>
      </w:r>
    </w:p>
    <w:p w14:paraId="4AD8C749" w14:textId="77777777" w:rsidR="008D413F" w:rsidRPr="003C4BC0" w:rsidRDefault="008D413F" w:rsidP="008D413F">
      <w:r w:rsidRPr="003C4BC0">
        <w:t xml:space="preserve">- Vinje transformatorstasjon </w:t>
      </w:r>
    </w:p>
    <w:p w14:paraId="79621A87" w14:textId="77777777" w:rsidR="008D413F" w:rsidRPr="003C4BC0" w:rsidRDefault="008D413F" w:rsidP="008D413F">
      <w:r w:rsidRPr="003C4BC0">
        <w:t xml:space="preserve">- 300 kV Vinje - Songa </w:t>
      </w:r>
    </w:p>
    <w:p w14:paraId="43A0932C" w14:textId="77777777" w:rsidR="008D413F" w:rsidRPr="003C4BC0" w:rsidRDefault="008D413F" w:rsidP="008D413F">
      <w:r w:rsidRPr="003C4BC0">
        <w:t xml:space="preserve">- 300 kV Eidsborg (Tokke) – Vinje </w:t>
      </w:r>
    </w:p>
    <w:p w14:paraId="023AC8A5" w14:textId="77777777" w:rsidR="008D413F" w:rsidRPr="003C4BC0" w:rsidRDefault="008D413F" w:rsidP="008D413F">
      <w:r w:rsidRPr="003C4BC0">
        <w:t>- 300 kV Kvanndal (T Nystøyl) – Songa</w:t>
      </w:r>
    </w:p>
    <w:p w14:paraId="24300443" w14:textId="77777777" w:rsidR="008D413F" w:rsidRPr="003C4BC0" w:rsidRDefault="008D413F" w:rsidP="008D413F">
      <w:r w:rsidRPr="003C4BC0">
        <w:t xml:space="preserve">- 420 kV Kvilldal – Rjukan </w:t>
      </w:r>
    </w:p>
    <w:p w14:paraId="61203929" w14:textId="77777777" w:rsidR="008D413F" w:rsidRPr="003C4BC0" w:rsidRDefault="008D413F" w:rsidP="008D413F">
      <w:r w:rsidRPr="003C4BC0">
        <w:t xml:space="preserve">- 300 kV Songa – Vemorktoppen </w:t>
      </w:r>
    </w:p>
    <w:p w14:paraId="2C3DBAEE" w14:textId="77777777" w:rsidR="008D413F" w:rsidRPr="003C4BC0" w:rsidRDefault="008D413F" w:rsidP="008D413F">
      <w:r w:rsidRPr="003C4BC0">
        <w:t>- 300 kV Nystøyl - Kjela</w:t>
      </w:r>
    </w:p>
    <w:p w14:paraId="45EAF016" w14:textId="59B81E6C" w:rsidR="008D413F" w:rsidRPr="003C4BC0" w:rsidRDefault="0B7671DF" w:rsidP="367BAE02">
      <w:pPr>
        <w:rPr>
          <w:i/>
          <w:iCs/>
          <w:color w:val="FF0000"/>
        </w:rPr>
      </w:pPr>
      <w:r w:rsidRPr="003C4BC0">
        <w:rPr>
          <w:i/>
          <w:iCs/>
          <w:color w:val="FF0000"/>
        </w:rPr>
        <w:t>Kommentar frå kommunedirektøren: Omsynssone H740 rundt eksisterande transmisjonsnett</w:t>
      </w:r>
      <w:r w:rsidR="007E7EA7" w:rsidRPr="003C4BC0">
        <w:rPr>
          <w:i/>
          <w:iCs/>
          <w:color w:val="FF0000"/>
        </w:rPr>
        <w:t xml:space="preserve"> (i same storleik som byggjeforbodssona for framtidig utviding)</w:t>
      </w:r>
      <w:r w:rsidR="00C56A6D" w:rsidRPr="003C4BC0">
        <w:rPr>
          <w:i/>
          <w:iCs/>
          <w:color w:val="FF0000"/>
        </w:rPr>
        <w:t xml:space="preserve"> og tilhøyrande føresegn</w:t>
      </w:r>
      <w:r w:rsidRPr="003C4BC0">
        <w:rPr>
          <w:i/>
          <w:iCs/>
          <w:color w:val="FF0000"/>
        </w:rPr>
        <w:t xml:space="preserve"> blir lagt inn i planframlegget til 2. gongs handsaming.</w:t>
      </w:r>
      <w:r w:rsidR="00BA6C14" w:rsidRPr="003C4BC0">
        <w:rPr>
          <w:i/>
          <w:iCs/>
          <w:color w:val="FF0000"/>
        </w:rPr>
        <w:t xml:space="preserve"> </w:t>
      </w:r>
    </w:p>
    <w:p w14:paraId="185EB1BE" w14:textId="77777777" w:rsidR="008D413F" w:rsidRPr="003C4BC0" w:rsidRDefault="008D413F" w:rsidP="008D413F"/>
    <w:p w14:paraId="03D5729C" w14:textId="77777777" w:rsidR="008D413F" w:rsidRPr="003C4BC0" w:rsidRDefault="008D413F" w:rsidP="008D413F">
      <w:pPr>
        <w:pStyle w:val="Overskrift2"/>
      </w:pPr>
      <w:bookmarkStart w:id="26" w:name="_Toc221101098"/>
      <w:bookmarkStart w:id="27" w:name="_Toc238467882"/>
      <w:r w:rsidRPr="003C4BC0">
        <w:t>Statkraft</w:t>
      </w:r>
      <w:bookmarkEnd w:id="26"/>
      <w:bookmarkEnd w:id="27"/>
    </w:p>
    <w:p w14:paraId="2E9A8112" w14:textId="77777777" w:rsidR="008D413F" w:rsidRPr="003C4BC0" w:rsidRDefault="008D413F" w:rsidP="008D413F">
      <w:r w:rsidRPr="003C4BC0">
        <w:t>Statkraft er positive til at Vinje kommune ser på tiltak for å snu den negative utviklingen for villrein, og ønsker å bidra i dette arbeidet.</w:t>
      </w:r>
    </w:p>
    <w:p w14:paraId="7856646E" w14:textId="77777777" w:rsidR="008D413F" w:rsidRPr="00011B9A" w:rsidRDefault="008D413F" w:rsidP="008D413F">
      <w:pPr>
        <w:rPr>
          <w:lang w:val="nb-NO"/>
        </w:rPr>
      </w:pPr>
      <w:r w:rsidRPr="00160B7B">
        <w:rPr>
          <w:lang w:val="nb-NO"/>
        </w:rPr>
        <w:t xml:space="preserve">Statkraft er avhengig av tilgang til kraftanleggene og anleggsveiene for drift og vedlikehold. Statkraft forsøker aktivt å ta hensyn til villrein ved å legge aktiviteter utenfor sårbare perioder for villrein. </w:t>
      </w:r>
      <w:r w:rsidRPr="00011B9A">
        <w:rPr>
          <w:lang w:val="nb-NO"/>
        </w:rPr>
        <w:t>I akutte situasjoner eller for eksempel ved større rehabiliteringsprosjekter kan vi imidlertid være avhengig av tilgang til veiene også i periodene hvor de normalt ikke er åpne eller i perioden hvor det er foreslått et ferdselsforbud. Vi ber om at dette presiseres i de foreslåtte bestemmelsene til kommuneplanens arealdel.</w:t>
      </w:r>
    </w:p>
    <w:p w14:paraId="2557C873" w14:textId="0DAF77C6" w:rsidR="008D413F" w:rsidRPr="00011B9A" w:rsidRDefault="008D413F" w:rsidP="008D413F">
      <w:pPr>
        <w:rPr>
          <w:lang w:val="nb-NO"/>
        </w:rPr>
      </w:pPr>
      <w:r w:rsidRPr="00D23674">
        <w:rPr>
          <w:lang w:val="nb-NO"/>
        </w:rPr>
        <w:t>Med unntak av Kr</w:t>
      </w:r>
      <w:r w:rsidR="00E65969" w:rsidRPr="00D23674">
        <w:rPr>
          <w:lang w:val="nb-NO"/>
        </w:rPr>
        <w:t>å</w:t>
      </w:r>
      <w:r w:rsidRPr="00D23674">
        <w:rPr>
          <w:lang w:val="nb-NO"/>
        </w:rPr>
        <w:t>mvikve</w:t>
      </w:r>
      <w:r w:rsidR="00E65969" w:rsidRPr="00D23674">
        <w:rPr>
          <w:lang w:val="nb-NO"/>
        </w:rPr>
        <w:t>g</w:t>
      </w:r>
      <w:r w:rsidRPr="00D23674">
        <w:rPr>
          <w:lang w:val="nb-NO"/>
        </w:rPr>
        <w:t>en</w:t>
      </w:r>
      <w:r w:rsidRPr="00D23674">
        <w:rPr>
          <w:b/>
          <w:bCs/>
          <w:lang w:val="nb-NO"/>
        </w:rPr>
        <w:t xml:space="preserve"> </w:t>
      </w:r>
      <w:r w:rsidRPr="00D23674">
        <w:rPr>
          <w:lang w:val="nb-NO"/>
        </w:rPr>
        <w:t>er de aktuelle veiene bygget i medhold av konsesjonen for Tokke-Vinje reguleringen der konsesjonsmyndighetene har lagt inn vilkår om at anleggsveiene, i likhet med broer og kaier, skal være åpne for allmenn nytte og ferdsel. Dersom slike veier skal stenges eller ferdsel reguleres, kreves det i mange tilfeller endring i konsesjonsvilkårene for den aktuelle reguleringen eller en vurdering av energimyndigheten.</w:t>
      </w:r>
      <w:r w:rsidRPr="00D23674">
        <w:rPr>
          <w:b/>
          <w:bCs/>
          <w:lang w:val="nb-NO"/>
        </w:rPr>
        <w:t xml:space="preserve"> </w:t>
      </w:r>
      <w:r w:rsidRPr="00D23674">
        <w:rPr>
          <w:lang w:val="nb-NO"/>
        </w:rPr>
        <w:t>Tilgangen til veiene er i en del tilfeller også regulert gjennom skjønn og private avtaler. For eksempel har en del rettighetshavere veirett som er regulert på denne måten. Slike skjønn og avtaler må eventuelt også gjøres om dersom bruken av veiene begrenses. Statkraft mener dette må sees nærmere</w:t>
      </w:r>
      <w:r w:rsidRPr="00011B9A">
        <w:rPr>
          <w:lang w:val="nb-NO"/>
        </w:rPr>
        <w:t xml:space="preserve"> på for de aktuelle veiene slik at det ikke blir motstrid mellom kommuneplanens bestemmelser, konsesjonsvilkår og andre forutsetninger/avtaler. Det vises i den forbindelse også til tiltaksplan for Hardangervidda villreinrområde som er på høring til 31. oktober. Statkraft mener de foreslåtte grepene i arealdelen også må sees i sammenheng med dette arbeidet.</w:t>
      </w:r>
    </w:p>
    <w:p w14:paraId="33B19A40" w14:textId="77777777" w:rsidR="008D413F" w:rsidRPr="00011B9A" w:rsidRDefault="008D413F" w:rsidP="008D413F">
      <w:pPr>
        <w:rPr>
          <w:lang w:val="nb-NO"/>
        </w:rPr>
      </w:pPr>
      <w:r w:rsidRPr="00011B9A">
        <w:rPr>
          <w:lang w:val="nb-NO"/>
        </w:rPr>
        <w:t>Statkraft ser at det kan være utfordringer knyttet til administrasjon og kostnader ved et regime der veien åpnes for ulike brukergrupper til ulike tider. Statkraft ønsker ikke å stå for en slik administrasjon, og ber at det gjøres vurderinger av hvordan et slikt bomregime skal administreres. Statkraft bidrar gjerne i en nærmere dialog rundt dette.</w:t>
      </w:r>
    </w:p>
    <w:p w14:paraId="6D05C481" w14:textId="6772EF23" w:rsidR="4B667FC8" w:rsidRPr="0025649E" w:rsidRDefault="4B667FC8" w:rsidP="367BAE02">
      <w:pPr>
        <w:rPr>
          <w:i/>
          <w:iCs/>
          <w:color w:val="FF0000"/>
          <w:lang w:val="nb-NO"/>
        </w:rPr>
      </w:pPr>
      <w:r w:rsidRPr="0025649E">
        <w:rPr>
          <w:i/>
          <w:iCs/>
          <w:color w:val="FF0000"/>
          <w:lang w:val="nb-NO"/>
        </w:rPr>
        <w:t xml:space="preserve">Kommentar frå kommunedirektøren: </w:t>
      </w:r>
      <w:r w:rsidR="00680609" w:rsidRPr="0025649E">
        <w:rPr>
          <w:i/>
          <w:iCs/>
          <w:color w:val="FF0000"/>
          <w:lang w:val="nb-NO"/>
        </w:rPr>
        <w:t xml:space="preserve">Fråsegna er teke til orientering. </w:t>
      </w:r>
      <w:r w:rsidR="0020242A" w:rsidRPr="0025649E">
        <w:rPr>
          <w:i/>
          <w:iCs/>
          <w:color w:val="FF0000"/>
          <w:lang w:val="nb-NO"/>
        </w:rPr>
        <w:t xml:space="preserve">Det blir lagt inn ei endring i føresegnene, der forbodet ikkje skal gjelde drift eller vedlikehald av energianlegg. </w:t>
      </w:r>
    </w:p>
    <w:p w14:paraId="30FB01F0" w14:textId="732C2385" w:rsidR="367BAE02" w:rsidRPr="0025649E" w:rsidRDefault="367BAE02" w:rsidP="367BAE02">
      <w:pPr>
        <w:rPr>
          <w:color w:val="FF0000"/>
          <w:lang w:val="nb-NO"/>
        </w:rPr>
      </w:pPr>
    </w:p>
    <w:p w14:paraId="626ED789" w14:textId="77777777" w:rsidR="008D413F" w:rsidRPr="00011B9A" w:rsidRDefault="008D413F" w:rsidP="008D413F">
      <w:pPr>
        <w:pStyle w:val="Overskrift2"/>
        <w:rPr>
          <w:lang w:val="nb-NO"/>
        </w:rPr>
      </w:pPr>
      <w:bookmarkStart w:id="28" w:name="_Toc221101099"/>
      <w:bookmarkStart w:id="29" w:name="_Toc238467883"/>
      <w:r w:rsidRPr="00011B9A">
        <w:rPr>
          <w:lang w:val="nb-NO"/>
        </w:rPr>
        <w:t>Villreinnemnda for Hardangervidda</w:t>
      </w:r>
      <w:bookmarkEnd w:id="28"/>
      <w:bookmarkEnd w:id="29"/>
    </w:p>
    <w:p w14:paraId="514F7FFB" w14:textId="77777777" w:rsidR="008D413F" w:rsidRPr="00011B9A" w:rsidRDefault="008D413F" w:rsidP="008D413F">
      <w:pPr>
        <w:rPr>
          <w:lang w:val="nb-NO"/>
        </w:rPr>
      </w:pPr>
      <w:r w:rsidRPr="00011B9A">
        <w:rPr>
          <w:lang w:val="nb-NO"/>
        </w:rPr>
        <w:t>Villreinnemnda for Hardangerviddaområdet uttaler seg med hensyn til villreinens interesser. Etter § 21 i hjorteviltforskriften skal nemnda arbeide for en langsiktig bærekraftig forvaltning av villreinen og villreinen sine leveområder. Villreinen er en nasjonal ansvarsart for Norge, og siden 2021 er arten oppført på rødlista. Villreinen har fått en egen stortingsmelding med mål om at den negative utviklingen skal stoppes innen 2030, alle villreinområder skal havne på minimum middels kvalitet etter kvalitetsnorm for villrein innen 2050, og de nasjonale villreinområdene skal ha god kvalitet innen 2100.</w:t>
      </w:r>
    </w:p>
    <w:p w14:paraId="71ED9885" w14:textId="603569BB" w:rsidR="008D413F" w:rsidRPr="00011B9A" w:rsidRDefault="008D413F" w:rsidP="008D413F">
      <w:pPr>
        <w:rPr>
          <w:lang w:val="nb-NO"/>
        </w:rPr>
      </w:pPr>
      <w:r w:rsidRPr="00011B9A">
        <w:rPr>
          <w:lang w:val="nb-NO"/>
        </w:rPr>
        <w:t>Villreinnemnda vurderer at kommuneplanens arealdel for Vinje 2025</w:t>
      </w:r>
      <w:r w:rsidR="008545AB" w:rsidRPr="00011B9A">
        <w:rPr>
          <w:lang w:val="nb-NO"/>
        </w:rPr>
        <w:t>-</w:t>
      </w:r>
      <w:r w:rsidRPr="00011B9A">
        <w:rPr>
          <w:lang w:val="nb-NO"/>
        </w:rPr>
        <w:t xml:space="preserve">2035 i stor grad ivaretar villreinens interesser. Planen innfører arealformål og bestemmelser som begrenser utbygging og ferdsel i sårbare områder, og følger opp flere av tiltakene foreslått i tiltaksplan og sti- og løypeplan som er på høring. Særlig viktig er stenging av veiene, ferdselsforbud mellom Songa og </w:t>
      </w:r>
      <w:r w:rsidRPr="00011B9A">
        <w:rPr>
          <w:lang w:val="nb-NO"/>
        </w:rPr>
        <w:lastRenderedPageBreak/>
        <w:t>Møsvatn i kalvingsperioden, og forbud mot overnatting i trekkruter langs Kvenna. Vi anbefaler at disse restriksjonene og hensynssonene videreføres i endelig vedtak.</w:t>
      </w:r>
    </w:p>
    <w:p w14:paraId="747462A2" w14:textId="0A3C11C8" w:rsidR="5470D3A9" w:rsidRPr="003C4BC0" w:rsidRDefault="5470D3A9" w:rsidP="367BAE02">
      <w:pPr>
        <w:rPr>
          <w:i/>
          <w:iCs/>
          <w:color w:val="FF0000"/>
        </w:rPr>
      </w:pPr>
      <w:r w:rsidRPr="003C4BC0">
        <w:rPr>
          <w:i/>
          <w:iCs/>
          <w:color w:val="FF0000"/>
        </w:rPr>
        <w:t xml:space="preserve">Kommentar frå kommunedirektøren: </w:t>
      </w:r>
      <w:r w:rsidR="008545AB" w:rsidRPr="003C4BC0">
        <w:rPr>
          <w:i/>
          <w:iCs/>
          <w:color w:val="FF0000"/>
        </w:rPr>
        <w:t xml:space="preserve">Fråsegna er teke til </w:t>
      </w:r>
      <w:r w:rsidR="002A0F96" w:rsidRPr="003C4BC0">
        <w:rPr>
          <w:i/>
          <w:iCs/>
          <w:color w:val="FF0000"/>
        </w:rPr>
        <w:t>orientering</w:t>
      </w:r>
      <w:r w:rsidR="008545AB" w:rsidRPr="003C4BC0">
        <w:rPr>
          <w:i/>
          <w:iCs/>
          <w:color w:val="FF0000"/>
        </w:rPr>
        <w:t xml:space="preserve">. </w:t>
      </w:r>
    </w:p>
    <w:p w14:paraId="3A256378" w14:textId="77777777" w:rsidR="004041B2" w:rsidRPr="003C4BC0" w:rsidRDefault="004041B2" w:rsidP="367BAE02">
      <w:pPr>
        <w:rPr>
          <w:color w:val="FF0000"/>
        </w:rPr>
      </w:pPr>
    </w:p>
    <w:p w14:paraId="27972D8A" w14:textId="77777777" w:rsidR="004041B2" w:rsidRPr="003C4BC0" w:rsidRDefault="004041B2" w:rsidP="367BAE02">
      <w:pPr>
        <w:rPr>
          <w:color w:val="FF0000"/>
        </w:rPr>
      </w:pPr>
    </w:p>
    <w:p w14:paraId="3507E59F" w14:textId="456ED58F" w:rsidR="004041B2" w:rsidRPr="003C4BC0" w:rsidRDefault="004041B2" w:rsidP="009F1808">
      <w:pPr>
        <w:pStyle w:val="Overskrift1"/>
      </w:pPr>
      <w:bookmarkStart w:id="30" w:name="_Toc238467884"/>
      <w:r w:rsidRPr="003C4BC0">
        <w:t>Andre innspel frå privatpersonar/foreiningar</w:t>
      </w:r>
      <w:bookmarkEnd w:id="30"/>
    </w:p>
    <w:p w14:paraId="68F8BF06" w14:textId="4933DFD3" w:rsidR="009F1808" w:rsidRPr="003C4BC0" w:rsidRDefault="009F1808" w:rsidP="367BAE02">
      <w:r w:rsidRPr="003C4BC0">
        <w:t xml:space="preserve">Innspela er </w:t>
      </w:r>
      <w:r w:rsidR="006C22A4" w:rsidRPr="003C4BC0">
        <w:t xml:space="preserve">dels </w:t>
      </w:r>
      <w:r w:rsidRPr="003C4BC0">
        <w:t xml:space="preserve">sortert på tema, </w:t>
      </w:r>
      <w:r w:rsidR="00E22897" w:rsidRPr="003C4BC0">
        <w:t>slik at innspel som hovudsakleg gjeld villreingrepa som er gjennomført i planframlegget kjem samla i ein eigen bolk</w:t>
      </w:r>
      <w:r w:rsidR="006A54E4">
        <w:t xml:space="preserve"> til sist i dokumentet</w:t>
      </w:r>
      <w:r w:rsidR="00E22897" w:rsidRPr="003C4BC0">
        <w:t xml:space="preserve">. </w:t>
      </w:r>
    </w:p>
    <w:p w14:paraId="108363FF" w14:textId="77777777" w:rsidR="00E22897" w:rsidRPr="003C4BC0" w:rsidRDefault="00E22897" w:rsidP="367BAE02"/>
    <w:p w14:paraId="44A4AE30" w14:textId="77777777" w:rsidR="00B71B1B" w:rsidRPr="003C4BC0" w:rsidRDefault="00B71B1B" w:rsidP="00E22897">
      <w:pPr>
        <w:pStyle w:val="Overskrift3"/>
      </w:pPr>
      <w:bookmarkStart w:id="31" w:name="_Toc238467885"/>
      <w:r w:rsidRPr="003C4BC0">
        <w:t>Arealinnspel/andre innspel til føresegner</w:t>
      </w:r>
      <w:bookmarkEnd w:id="31"/>
    </w:p>
    <w:tbl>
      <w:tblPr>
        <w:tblStyle w:val="Tabellrutenett"/>
        <w:tblW w:w="11199" w:type="dxa"/>
        <w:tblInd w:w="-1139" w:type="dxa"/>
        <w:tblLook w:val="04A0" w:firstRow="1" w:lastRow="0" w:firstColumn="1" w:lastColumn="0" w:noHBand="0" w:noVBand="1"/>
      </w:tblPr>
      <w:tblGrid>
        <w:gridCol w:w="992"/>
        <w:gridCol w:w="1329"/>
        <w:gridCol w:w="5724"/>
        <w:gridCol w:w="3154"/>
      </w:tblGrid>
      <w:tr w:rsidR="00B71B1B" w:rsidRPr="003C4BC0" w14:paraId="605D2712" w14:textId="77777777" w:rsidTr="00CC7C9A">
        <w:tc>
          <w:tcPr>
            <w:tcW w:w="992" w:type="dxa"/>
          </w:tcPr>
          <w:p w14:paraId="7CBB476B" w14:textId="77777777" w:rsidR="00B71B1B" w:rsidRPr="003C4BC0" w:rsidRDefault="00B71B1B" w:rsidP="00623DA1">
            <w:r w:rsidRPr="003C4BC0">
              <w:t>Dato</w:t>
            </w:r>
          </w:p>
        </w:tc>
        <w:tc>
          <w:tcPr>
            <w:tcW w:w="1329" w:type="dxa"/>
          </w:tcPr>
          <w:p w14:paraId="37AFC7DC" w14:textId="77777777" w:rsidR="00B71B1B" w:rsidRPr="003C4BC0" w:rsidRDefault="00B71B1B" w:rsidP="00623DA1">
            <w:r w:rsidRPr="003C4BC0">
              <w:t>Avsendar</w:t>
            </w:r>
          </w:p>
        </w:tc>
        <w:tc>
          <w:tcPr>
            <w:tcW w:w="5724" w:type="dxa"/>
          </w:tcPr>
          <w:p w14:paraId="6D9323A7" w14:textId="77777777" w:rsidR="00B71B1B" w:rsidRPr="003C4BC0" w:rsidRDefault="00B71B1B" w:rsidP="00623DA1">
            <w:r w:rsidRPr="003C4BC0">
              <w:t>Oppsummering av innspel</w:t>
            </w:r>
          </w:p>
        </w:tc>
        <w:tc>
          <w:tcPr>
            <w:tcW w:w="3154" w:type="dxa"/>
          </w:tcPr>
          <w:p w14:paraId="40CBAA9D" w14:textId="77777777" w:rsidR="00B71B1B" w:rsidRPr="003C4BC0" w:rsidRDefault="00B71B1B" w:rsidP="00623DA1">
            <w:r w:rsidRPr="003C4BC0">
              <w:t>Kommentar frå kommunedirektøren</w:t>
            </w:r>
          </w:p>
        </w:tc>
      </w:tr>
      <w:tr w:rsidR="00B71B1B" w:rsidRPr="003C4BC0" w14:paraId="5216CB08" w14:textId="77777777" w:rsidTr="00CC7C9A">
        <w:tc>
          <w:tcPr>
            <w:tcW w:w="992" w:type="dxa"/>
          </w:tcPr>
          <w:p w14:paraId="70B0B5CD" w14:textId="793FC0F3" w:rsidR="00B71B1B" w:rsidRPr="003C4BC0" w:rsidRDefault="00B71B1B" w:rsidP="00623DA1">
            <w:pPr>
              <w:rPr>
                <w:sz w:val="16"/>
                <w:szCs w:val="16"/>
              </w:rPr>
            </w:pPr>
            <w:r w:rsidRPr="003C4BC0">
              <w:rPr>
                <w:sz w:val="16"/>
                <w:szCs w:val="16"/>
              </w:rPr>
              <w:t>05.08.2025</w:t>
            </w:r>
          </w:p>
        </w:tc>
        <w:tc>
          <w:tcPr>
            <w:tcW w:w="1329" w:type="dxa"/>
          </w:tcPr>
          <w:p w14:paraId="463B78A0" w14:textId="52C0D969" w:rsidR="00B71B1B" w:rsidRPr="003C4BC0" w:rsidRDefault="00B71B1B" w:rsidP="00623DA1">
            <w:pPr>
              <w:rPr>
                <w:sz w:val="16"/>
                <w:szCs w:val="16"/>
              </w:rPr>
            </w:pPr>
            <w:r w:rsidRPr="003C4BC0">
              <w:rPr>
                <w:sz w:val="16"/>
                <w:szCs w:val="16"/>
              </w:rPr>
              <w:t>Trond Arild Pedersen</w:t>
            </w:r>
          </w:p>
        </w:tc>
        <w:tc>
          <w:tcPr>
            <w:tcW w:w="5724" w:type="dxa"/>
          </w:tcPr>
          <w:p w14:paraId="728F7567" w14:textId="634A10AF" w:rsidR="00B71B1B" w:rsidRPr="00F74244" w:rsidRDefault="00B71B1B" w:rsidP="00623DA1">
            <w:pPr>
              <w:rPr>
                <w:sz w:val="16"/>
                <w:szCs w:val="16"/>
              </w:rPr>
            </w:pPr>
            <w:r w:rsidRPr="00F74244">
              <w:rPr>
                <w:sz w:val="16"/>
                <w:szCs w:val="16"/>
              </w:rPr>
              <w:t>Etterlyser funksjon i arealdelen for å ta vare på uregistrerte bygningar med stor verneverdi. Viser til at det ikkje er ein full oversikt på verneverdig bygningsmasse, og at det i Vinje og Vest-Telemark stadig blir oppdaga bygningar som blir vurdert for fredning. Når denne oversikten manglar må kommunen sikre at slike bygg ikkje forsvinn eller får redusert sin verdi, òg for bygningar som ligg utanfor omsynssone H 570.</w:t>
            </w:r>
          </w:p>
        </w:tc>
        <w:tc>
          <w:tcPr>
            <w:tcW w:w="3154" w:type="dxa"/>
          </w:tcPr>
          <w:p w14:paraId="0497E41C" w14:textId="5513E82D" w:rsidR="00B71B1B" w:rsidRPr="00F74244" w:rsidRDefault="002517FE" w:rsidP="00623DA1">
            <w:pPr>
              <w:rPr>
                <w:sz w:val="16"/>
                <w:szCs w:val="16"/>
              </w:rPr>
            </w:pPr>
            <w:r w:rsidRPr="00F74244">
              <w:rPr>
                <w:sz w:val="16"/>
                <w:szCs w:val="16"/>
              </w:rPr>
              <w:t xml:space="preserve">Det er begrensa kva føresegner ein kan seta for bygningar som ikkje er registrert, men føresegn om kulturminne og kulturmiljø blir noko utvida i høve verneverdige bygg. Kommunen jobbar med ein kulturmiljøplan som vil kunne kartlegge nærare kva som er verneverdige bygg. </w:t>
            </w:r>
          </w:p>
        </w:tc>
      </w:tr>
      <w:tr w:rsidR="00B71B1B" w:rsidRPr="003C4BC0" w14:paraId="7E3C5E0D" w14:textId="77777777" w:rsidTr="00CC7C9A">
        <w:tc>
          <w:tcPr>
            <w:tcW w:w="992" w:type="dxa"/>
          </w:tcPr>
          <w:p w14:paraId="4F77C8F9" w14:textId="7CF8850C" w:rsidR="00B71B1B" w:rsidRPr="003C4BC0" w:rsidRDefault="00B71B1B" w:rsidP="00623DA1">
            <w:pPr>
              <w:rPr>
                <w:sz w:val="16"/>
                <w:szCs w:val="16"/>
              </w:rPr>
            </w:pPr>
            <w:r w:rsidRPr="003C4BC0">
              <w:rPr>
                <w:sz w:val="16"/>
                <w:szCs w:val="16"/>
              </w:rPr>
              <w:t>07.08.2025</w:t>
            </w:r>
          </w:p>
        </w:tc>
        <w:tc>
          <w:tcPr>
            <w:tcW w:w="1329" w:type="dxa"/>
          </w:tcPr>
          <w:p w14:paraId="4165D4D8" w14:textId="572F1E4C" w:rsidR="00B71B1B" w:rsidRPr="003C4BC0" w:rsidRDefault="00B71B1B" w:rsidP="00623DA1">
            <w:pPr>
              <w:rPr>
                <w:sz w:val="16"/>
                <w:szCs w:val="16"/>
              </w:rPr>
            </w:pPr>
            <w:r w:rsidRPr="003C4BC0">
              <w:rPr>
                <w:sz w:val="16"/>
                <w:szCs w:val="16"/>
              </w:rPr>
              <w:t>Ingrid Byggland</w:t>
            </w:r>
          </w:p>
        </w:tc>
        <w:tc>
          <w:tcPr>
            <w:tcW w:w="5724" w:type="dxa"/>
          </w:tcPr>
          <w:p w14:paraId="7AA33AE2" w14:textId="1D5063AB" w:rsidR="00B71B1B" w:rsidRPr="003C4BC0" w:rsidRDefault="00B71B1B" w:rsidP="00623DA1">
            <w:pPr>
              <w:rPr>
                <w:sz w:val="16"/>
                <w:szCs w:val="16"/>
              </w:rPr>
            </w:pPr>
            <w:r w:rsidRPr="003C4BC0">
              <w:rPr>
                <w:sz w:val="16"/>
                <w:szCs w:val="16"/>
              </w:rPr>
              <w:t>Eig tomta 120/95 som ligg i LNF i planframlegget</w:t>
            </w:r>
            <w:r w:rsidRPr="003C4BC0">
              <w:rPr>
                <w:i/>
                <w:iCs/>
                <w:sz w:val="16"/>
                <w:szCs w:val="16"/>
              </w:rPr>
              <w:t xml:space="preserve"> [merk, fritidsbustadføremål i gjeldande KPA], </w:t>
            </w:r>
            <w:r w:rsidRPr="003C4BC0">
              <w:rPr>
                <w:sz w:val="16"/>
                <w:szCs w:val="16"/>
              </w:rPr>
              <w:t>ynskjer å byggje på denne i framtida.</w:t>
            </w:r>
          </w:p>
        </w:tc>
        <w:tc>
          <w:tcPr>
            <w:tcW w:w="3154" w:type="dxa"/>
          </w:tcPr>
          <w:p w14:paraId="6316D6D4" w14:textId="41E8395A" w:rsidR="00B71B1B" w:rsidRPr="003C4BC0" w:rsidRDefault="00875C73" w:rsidP="00623DA1">
            <w:pPr>
              <w:rPr>
                <w:sz w:val="16"/>
                <w:szCs w:val="16"/>
              </w:rPr>
            </w:pPr>
            <w:r w:rsidRPr="002026E3">
              <w:rPr>
                <w:sz w:val="16"/>
                <w:szCs w:val="16"/>
              </w:rPr>
              <w:t>Innspelet er teke til orientering.</w:t>
            </w:r>
            <w:r>
              <w:rPr>
                <w:sz w:val="16"/>
                <w:szCs w:val="16"/>
              </w:rPr>
              <w:t xml:space="preserve"> Tomta må vurderast ved byggjesøknad. </w:t>
            </w:r>
          </w:p>
        </w:tc>
      </w:tr>
      <w:tr w:rsidR="00B71B1B" w:rsidRPr="003C4BC0" w14:paraId="428ED87F" w14:textId="77777777" w:rsidTr="00CC7C9A">
        <w:tc>
          <w:tcPr>
            <w:tcW w:w="992" w:type="dxa"/>
          </w:tcPr>
          <w:p w14:paraId="6CF10D29" w14:textId="1FBDA029" w:rsidR="00B71B1B" w:rsidRPr="003C4BC0" w:rsidRDefault="00B71B1B" w:rsidP="00623DA1">
            <w:pPr>
              <w:rPr>
                <w:sz w:val="16"/>
                <w:szCs w:val="16"/>
              </w:rPr>
            </w:pPr>
            <w:r w:rsidRPr="003C4BC0">
              <w:rPr>
                <w:sz w:val="16"/>
                <w:szCs w:val="16"/>
              </w:rPr>
              <w:t>19.08.2025</w:t>
            </w:r>
          </w:p>
        </w:tc>
        <w:tc>
          <w:tcPr>
            <w:tcW w:w="1329" w:type="dxa"/>
          </w:tcPr>
          <w:p w14:paraId="7692C238" w14:textId="42F4312B" w:rsidR="00B71B1B" w:rsidRPr="003C4BC0" w:rsidRDefault="00B71B1B" w:rsidP="00623DA1">
            <w:pPr>
              <w:rPr>
                <w:sz w:val="16"/>
                <w:szCs w:val="16"/>
              </w:rPr>
            </w:pPr>
            <w:r w:rsidRPr="003C4BC0">
              <w:rPr>
                <w:sz w:val="16"/>
                <w:szCs w:val="16"/>
              </w:rPr>
              <w:t>Eirik Djuvland</w:t>
            </w:r>
          </w:p>
        </w:tc>
        <w:tc>
          <w:tcPr>
            <w:tcW w:w="5724" w:type="dxa"/>
          </w:tcPr>
          <w:p w14:paraId="7731E6EF" w14:textId="55CC91DB" w:rsidR="00B71B1B" w:rsidRPr="003C4BC0" w:rsidRDefault="00B71B1B" w:rsidP="00623DA1">
            <w:pPr>
              <w:rPr>
                <w:sz w:val="16"/>
                <w:szCs w:val="16"/>
              </w:rPr>
            </w:pPr>
            <w:r w:rsidRPr="003C4BC0">
              <w:rPr>
                <w:sz w:val="16"/>
                <w:szCs w:val="16"/>
              </w:rPr>
              <w:t>Viser til tidlegare innspel om spreidd næring for utleigehytter på 148/3, dette er ikkje kome med i framlegget til ny plan. Reviderer innspelet, ynskjer bustadføremål som vist på vedlagt kartskisse på eigedom 148/3. Ynskjer og at ein i ny KPA vidarefører føresegnene frå gjeldande plan. Dette er planverk på overordna nivå, og vidare detaljar om veg, VA, straum, infrastruktur, etc. høyrer til i samband med detaljplan. Arealet ligg sentralt i høve allereie utbygd spreidd bustadområde, og arealinnspelet kring Djuvland, Juvstaul og Ådalen er ein naturleg del av både sentrumsnære bustadområde og i tråd med tidlegare kommunedelplan. Arealinnspillet er i tråd med kommunens ynskje om fleire innbyggjarar og bustadar i kommunen.</w:t>
            </w:r>
          </w:p>
        </w:tc>
        <w:tc>
          <w:tcPr>
            <w:tcW w:w="3154" w:type="dxa"/>
          </w:tcPr>
          <w:p w14:paraId="5075641F" w14:textId="2716E59B" w:rsidR="00B71B1B" w:rsidRPr="003C4BC0" w:rsidRDefault="00710200" w:rsidP="00967531">
            <w:pPr>
              <w:rPr>
                <w:sz w:val="16"/>
                <w:szCs w:val="16"/>
              </w:rPr>
            </w:pPr>
            <w:r w:rsidRPr="00F74244">
              <w:rPr>
                <w:sz w:val="16"/>
                <w:szCs w:val="16"/>
              </w:rPr>
              <w:t>Det førre innspelet blei ikkje lagt inn i plan</w:t>
            </w:r>
            <w:r w:rsidR="00967531" w:rsidRPr="00F74244">
              <w:rPr>
                <w:sz w:val="16"/>
                <w:szCs w:val="16"/>
              </w:rPr>
              <w:t>en</w:t>
            </w:r>
            <w:r w:rsidRPr="00F74244">
              <w:rPr>
                <w:sz w:val="16"/>
                <w:szCs w:val="16"/>
              </w:rPr>
              <w:t>. Konsekvensutgreiinga synte fleire negative konsekvensar av innspelet, særleg med tanke på dyrka mark og tilkomst gjennom gardstun. Desse konsekvensane vil vera like for bustad som for næring</w:t>
            </w:r>
            <w:r w:rsidR="00967531" w:rsidRPr="00F74244">
              <w:rPr>
                <w:sz w:val="16"/>
                <w:szCs w:val="16"/>
              </w:rPr>
              <w:t>, og kommunedirektøren rår ikkje</w:t>
            </w:r>
            <w:r w:rsidR="00F74244">
              <w:rPr>
                <w:sz w:val="16"/>
                <w:szCs w:val="16"/>
              </w:rPr>
              <w:t xml:space="preserve"> til</w:t>
            </w:r>
            <w:r w:rsidR="00967531" w:rsidRPr="00F74244">
              <w:rPr>
                <w:sz w:val="16"/>
                <w:szCs w:val="16"/>
              </w:rPr>
              <w:t xml:space="preserve"> å endre arealføremålet</w:t>
            </w:r>
            <w:r w:rsidRPr="00F74244">
              <w:rPr>
                <w:sz w:val="16"/>
                <w:szCs w:val="16"/>
              </w:rPr>
              <w:t>.</w:t>
            </w:r>
            <w:r>
              <w:rPr>
                <w:sz w:val="16"/>
                <w:szCs w:val="16"/>
              </w:rPr>
              <w:t xml:space="preserve"> </w:t>
            </w:r>
          </w:p>
        </w:tc>
      </w:tr>
      <w:tr w:rsidR="00B71B1B" w:rsidRPr="003C4BC0" w14:paraId="3F51B73B" w14:textId="77777777" w:rsidTr="00CC7C9A">
        <w:tblPrEx>
          <w:tblCellMar>
            <w:left w:w="70" w:type="dxa"/>
            <w:right w:w="70" w:type="dxa"/>
          </w:tblCellMar>
        </w:tblPrEx>
        <w:tc>
          <w:tcPr>
            <w:tcW w:w="992" w:type="dxa"/>
          </w:tcPr>
          <w:p w14:paraId="7D1454CD" w14:textId="6D9A1E49" w:rsidR="00B71B1B" w:rsidRPr="003C4BC0" w:rsidRDefault="00B71B1B" w:rsidP="00623DA1">
            <w:pPr>
              <w:rPr>
                <w:sz w:val="16"/>
                <w:szCs w:val="16"/>
              </w:rPr>
            </w:pPr>
            <w:r w:rsidRPr="003C4BC0">
              <w:rPr>
                <w:sz w:val="16"/>
                <w:szCs w:val="16"/>
              </w:rPr>
              <w:t>25.08.2025</w:t>
            </w:r>
          </w:p>
        </w:tc>
        <w:tc>
          <w:tcPr>
            <w:tcW w:w="1329" w:type="dxa"/>
          </w:tcPr>
          <w:p w14:paraId="1006466B" w14:textId="4E15D655" w:rsidR="00B71B1B" w:rsidRPr="003C4BC0" w:rsidRDefault="00B71B1B" w:rsidP="00623DA1">
            <w:pPr>
              <w:rPr>
                <w:sz w:val="16"/>
                <w:szCs w:val="16"/>
              </w:rPr>
            </w:pPr>
            <w:r w:rsidRPr="003C4BC0">
              <w:rPr>
                <w:sz w:val="16"/>
                <w:szCs w:val="16"/>
              </w:rPr>
              <w:t>Arbeidsgruppa for Raulandsfjell Alpinsenter og Uvyrslåmi Snobrettlag v/Jarand Rorgemoen</w:t>
            </w:r>
          </w:p>
        </w:tc>
        <w:tc>
          <w:tcPr>
            <w:tcW w:w="5724" w:type="dxa"/>
          </w:tcPr>
          <w:p w14:paraId="013EF87F" w14:textId="77777777" w:rsidR="00B71B1B" w:rsidRPr="003C4BC0" w:rsidRDefault="00B71B1B" w:rsidP="00623DA1">
            <w:pPr>
              <w:rPr>
                <w:sz w:val="16"/>
                <w:szCs w:val="16"/>
              </w:rPr>
            </w:pPr>
            <w:r w:rsidRPr="003C4BC0">
              <w:rPr>
                <w:sz w:val="16"/>
                <w:szCs w:val="16"/>
              </w:rPr>
              <w:t>Arbeidsgruppa er takknemleg for kommunal støtte og ynskjer vidare utvikling av Raulandsfjell Alpinsenter. KPA må gje rom for framtidsretta drift og styrking av Rauland som heilskapleg reisemål. Det er positivt at planen opnar for hotell og bustadbygging ved alpinanlegget. Ber om presisering av omgrepet «destinasjonsområde» og breiare satsing enn berre Rukkemo-Torvetjønn. Uro over forslag om tilbakeføring av delar av alpinområdet til LNF-formål, som kan hindre vidare utvikling. Ynskje om fleksibilitet i arealbruk for å tilrettelegge for ny heis og betre løypenett, særleg for nybyrjarar. Ber om innregulering av nye område for idrettsformål, sjå vedlagt kartutsnitt. Peikar på behov for betre kanalisering av ferdsel og tilrettelegging for aktivitetar utanfor sårbare område. Marknadsundersøking viser stor støtte til tiltak for villrein og ynskje om sykkelløyper og sommaraktivitetar.</w:t>
            </w:r>
          </w:p>
          <w:p w14:paraId="5BC839C8" w14:textId="77A43BBB" w:rsidR="00B71B1B" w:rsidRPr="003C4BC0" w:rsidRDefault="00B71B1B" w:rsidP="00623DA1">
            <w:pPr>
              <w:rPr>
                <w:sz w:val="16"/>
                <w:szCs w:val="16"/>
              </w:rPr>
            </w:pPr>
            <w:r w:rsidRPr="003C4BC0">
              <w:rPr>
                <w:noProof/>
                <w:lang w:val="nb-NO" w:eastAsia="nb-NO"/>
              </w:rPr>
              <w:drawing>
                <wp:inline distT="0" distB="0" distL="0" distR="0" wp14:anchorId="7294671F" wp14:editId="2421F905">
                  <wp:extent cx="2721429" cy="1327434"/>
                  <wp:effectExtent l="0" t="0" r="3175" b="6350"/>
                  <wp:docPr id="3" name="Bilete 2">
                    <a:extLst xmlns:a="http://schemas.openxmlformats.org/drawingml/2006/main">
                      <a:ext uri="{FF2B5EF4-FFF2-40B4-BE49-F238E27FC236}">
                        <a16:creationId xmlns:a16="http://schemas.microsoft.com/office/drawing/2014/main" id="{5F7500AB-F240-6E25-205C-26133A3A2C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ete 2">
                            <a:extLst>
                              <a:ext uri="{FF2B5EF4-FFF2-40B4-BE49-F238E27FC236}">
                                <a16:creationId xmlns:a16="http://schemas.microsoft.com/office/drawing/2014/main" id="{5F7500AB-F240-6E25-205C-26133A3A2C28}"/>
                              </a:ext>
                            </a:extLst>
                          </pic:cNvPr>
                          <pic:cNvPicPr>
                            <a:picLocks noChangeAspect="1"/>
                          </pic:cNvPicPr>
                        </pic:nvPicPr>
                        <pic:blipFill>
                          <a:blip r:embed="rId14"/>
                          <a:stretch>
                            <a:fillRect/>
                          </a:stretch>
                        </pic:blipFill>
                        <pic:spPr>
                          <a:xfrm>
                            <a:off x="0" y="0"/>
                            <a:ext cx="2745817" cy="1339330"/>
                          </a:xfrm>
                          <a:prstGeom prst="rect">
                            <a:avLst/>
                          </a:prstGeom>
                        </pic:spPr>
                      </pic:pic>
                    </a:graphicData>
                  </a:graphic>
                </wp:inline>
              </w:drawing>
            </w:r>
          </w:p>
        </w:tc>
        <w:tc>
          <w:tcPr>
            <w:tcW w:w="3154" w:type="dxa"/>
          </w:tcPr>
          <w:p w14:paraId="4692DB55" w14:textId="348186EB" w:rsidR="005243F2" w:rsidRPr="005243F2" w:rsidRDefault="005243F2" w:rsidP="005243F2">
            <w:pPr>
              <w:rPr>
                <w:sz w:val="16"/>
                <w:szCs w:val="16"/>
              </w:rPr>
            </w:pPr>
            <w:r w:rsidRPr="005243F2">
              <w:rPr>
                <w:sz w:val="16"/>
                <w:szCs w:val="16"/>
              </w:rPr>
              <w:t>Arbeidsgruppa har tidlegare presentert planane for området for kommunestyret og arbeider aktivt med å utvikle aktivitetstilbod i området. Dei tiltaka som er skisserte, kan vurderast og avklarast gjennom ein reguleringsplan. Sidan planane enno ikkje er tilstrekkeleg konkrete, vert det vurdert som meir føremålstenleg å handtere desse i ein reguleringsprosess framfor å endre arealføremål i kommuneplanens arealdel. Området omfattar òg fareområde som krev nærare utgreiing. Desse omsyna vil kunne sikrast på ein betre måte gjennom reguleringsplanlegging, der arealbruk, risiko og nødvendige avbøtande tiltak kan vurderast samla.</w:t>
            </w:r>
            <w:r>
              <w:rPr>
                <w:sz w:val="16"/>
                <w:szCs w:val="16"/>
              </w:rPr>
              <w:t xml:space="preserve"> </w:t>
            </w:r>
          </w:p>
          <w:p w14:paraId="2B5D8F5D" w14:textId="5395BC8A" w:rsidR="005243F2" w:rsidRPr="003C4BC0" w:rsidRDefault="005243F2" w:rsidP="00623DA1">
            <w:pPr>
              <w:rPr>
                <w:sz w:val="16"/>
                <w:szCs w:val="16"/>
              </w:rPr>
            </w:pPr>
          </w:p>
        </w:tc>
      </w:tr>
      <w:tr w:rsidR="00B71B1B" w:rsidRPr="003C4BC0" w14:paraId="7A8A43F0" w14:textId="77777777" w:rsidTr="00CC7C9A">
        <w:tc>
          <w:tcPr>
            <w:tcW w:w="992" w:type="dxa"/>
          </w:tcPr>
          <w:p w14:paraId="3CEF211C" w14:textId="41EAEC5C" w:rsidR="00B71B1B" w:rsidRPr="003C4BC0" w:rsidRDefault="00B71B1B" w:rsidP="00623DA1">
            <w:pPr>
              <w:rPr>
                <w:sz w:val="16"/>
                <w:szCs w:val="16"/>
              </w:rPr>
            </w:pPr>
            <w:r w:rsidRPr="003C4BC0">
              <w:rPr>
                <w:sz w:val="16"/>
                <w:szCs w:val="16"/>
              </w:rPr>
              <w:lastRenderedPageBreak/>
              <w:t>25.08.2025</w:t>
            </w:r>
          </w:p>
        </w:tc>
        <w:tc>
          <w:tcPr>
            <w:tcW w:w="1329" w:type="dxa"/>
          </w:tcPr>
          <w:p w14:paraId="3CD5FE5F" w14:textId="3D00577D" w:rsidR="00B71B1B" w:rsidRPr="003C4BC0" w:rsidRDefault="00B71B1B" w:rsidP="00623DA1">
            <w:pPr>
              <w:rPr>
                <w:sz w:val="16"/>
                <w:szCs w:val="16"/>
              </w:rPr>
            </w:pPr>
            <w:r w:rsidRPr="003C4BC0">
              <w:rPr>
                <w:sz w:val="16"/>
                <w:szCs w:val="16"/>
              </w:rPr>
              <w:t>Inger og Svein Torvetjønn</w:t>
            </w:r>
          </w:p>
        </w:tc>
        <w:tc>
          <w:tcPr>
            <w:tcW w:w="5724" w:type="dxa"/>
          </w:tcPr>
          <w:p w14:paraId="788C5C1F" w14:textId="61760485" w:rsidR="00B71B1B" w:rsidRPr="003C4BC0" w:rsidRDefault="00B71B1B" w:rsidP="00623DA1">
            <w:pPr>
              <w:rPr>
                <w:sz w:val="16"/>
                <w:szCs w:val="16"/>
              </w:rPr>
            </w:pPr>
            <w:r w:rsidRPr="003C4BC0">
              <w:rPr>
                <w:sz w:val="16"/>
                <w:szCs w:val="16"/>
              </w:rPr>
              <w:t>I tidlegare rullering av arealdelen blei hyttetomter søkt på ved Mogen i høve fordeling ved generasjonsskifte. Ynskjer at dei skal bestå.</w:t>
            </w:r>
          </w:p>
        </w:tc>
        <w:tc>
          <w:tcPr>
            <w:tcW w:w="3154" w:type="dxa"/>
          </w:tcPr>
          <w:p w14:paraId="3BB71AC1" w14:textId="53BF92D9" w:rsidR="00B71B1B" w:rsidRPr="00F74244" w:rsidRDefault="00E22897" w:rsidP="00623DA1">
            <w:pPr>
              <w:rPr>
                <w:sz w:val="16"/>
                <w:szCs w:val="16"/>
              </w:rPr>
            </w:pPr>
            <w:r w:rsidRPr="00F74244">
              <w:rPr>
                <w:sz w:val="16"/>
                <w:szCs w:val="16"/>
              </w:rPr>
              <w:t xml:space="preserve">Kvoter på tomter til fritidsbustad frå tidlegare arealdel er fjerna i framlegg til ny arealdel. </w:t>
            </w:r>
          </w:p>
        </w:tc>
      </w:tr>
      <w:tr w:rsidR="00B71B1B" w:rsidRPr="003C4BC0" w14:paraId="12C36356" w14:textId="77777777" w:rsidTr="00CC7C9A">
        <w:tc>
          <w:tcPr>
            <w:tcW w:w="992" w:type="dxa"/>
          </w:tcPr>
          <w:p w14:paraId="255D489F" w14:textId="2106B545" w:rsidR="00B71B1B" w:rsidRPr="003C4BC0" w:rsidRDefault="00B71B1B" w:rsidP="00623DA1">
            <w:pPr>
              <w:rPr>
                <w:sz w:val="16"/>
                <w:szCs w:val="16"/>
              </w:rPr>
            </w:pPr>
            <w:r w:rsidRPr="003C4BC0">
              <w:rPr>
                <w:sz w:val="16"/>
                <w:szCs w:val="16"/>
              </w:rPr>
              <w:t>25.08.2025</w:t>
            </w:r>
          </w:p>
        </w:tc>
        <w:tc>
          <w:tcPr>
            <w:tcW w:w="1329" w:type="dxa"/>
          </w:tcPr>
          <w:p w14:paraId="06B7CE1D" w14:textId="61C99128" w:rsidR="00B71B1B" w:rsidRPr="003C4BC0" w:rsidRDefault="00B71B1B" w:rsidP="00623DA1">
            <w:pPr>
              <w:rPr>
                <w:sz w:val="16"/>
                <w:szCs w:val="16"/>
              </w:rPr>
            </w:pPr>
            <w:r w:rsidRPr="003C4BC0">
              <w:rPr>
                <w:sz w:val="16"/>
                <w:szCs w:val="16"/>
              </w:rPr>
              <w:t>Møsstrond grunneigarlag</w:t>
            </w:r>
          </w:p>
        </w:tc>
        <w:tc>
          <w:tcPr>
            <w:tcW w:w="5724" w:type="dxa"/>
          </w:tcPr>
          <w:p w14:paraId="63E9EECD" w14:textId="77777777" w:rsidR="00B71B1B" w:rsidRPr="003C4BC0" w:rsidRDefault="00B71B1B" w:rsidP="00B71B1B">
            <w:pPr>
              <w:rPr>
                <w:sz w:val="16"/>
                <w:szCs w:val="16"/>
              </w:rPr>
            </w:pPr>
            <w:r w:rsidRPr="003C4BC0">
              <w:rPr>
                <w:sz w:val="16"/>
                <w:szCs w:val="16"/>
              </w:rPr>
              <w:t>Møsstrond Grunneigarlag, som representerer både fastbuande og grunneigarar i den veglause bygda rundt Møsvatn, uttrykkjer sterk uro over fleire av tiltaka i planframlegget. Dei meiner at planen ikkje tek tilstrekkeleg omsyn til behovet for å sikre og utvikle fast busetnad på Møsstrond, slik det er uttrykt som mål i planens strategiar. Grunneigarlaget peikar på at området allereie er underlagt ei rekkje restriksjonar gjennom nasjonalpark, landskapsvernområde, villreinområde, verdsarvstatus og kulturmiljøfreding. Dei reagerer særleg på innføring av hensynssone H570, som dei meiner vil føre til ytterlegare bandlegging og hindre lokal utvikling. Dei fryktar at slike soner vil gi regionale myndigheiter og Riksantikvaren grunnlag for motsegn mot framtidige tiltak.</w:t>
            </w:r>
          </w:p>
          <w:p w14:paraId="546AD38C" w14:textId="207B1B1F" w:rsidR="00B71B1B" w:rsidRPr="003C4BC0" w:rsidRDefault="00B71B1B" w:rsidP="00B71B1B">
            <w:pPr>
              <w:rPr>
                <w:sz w:val="16"/>
                <w:szCs w:val="16"/>
              </w:rPr>
            </w:pPr>
            <w:r w:rsidRPr="003C4BC0">
              <w:rPr>
                <w:sz w:val="16"/>
                <w:szCs w:val="16"/>
              </w:rPr>
              <w:t>Vidare uttrykkjer dei bekymring for at framtidige behov for infrastruktur, spesielt ved eventuelle endringar i klima eller realisering av Hydros pumpekraftverk, kan bli hindra dersom areal blir bandlagt no. Dei meiner kommunen må sikre fleksibilitet for framtidige løysingar. Grunneigarlaget er også kritisk til omfattande bruk av dispensasjonar i planframlegget, og meiner dette vil skape uforutsigbarheit og hindre effektiv utvikling. Dei ber om at vedtaket frå kommunestyret om å bevare tidlegare godkjende tomter rundt Møsvatn blir presisert til også å gjelde fritidsbustader, ikkje berre spreidd bustadbygging. Som løysing foreslår dei at LNF-områda rundt Møsvatn blir lagt inn som hensynssone f, slik at gjeldande plan kan vidareførast utan endringar. Dette vil ivareta både behovet for lokal utvikling og omsynet til nasjonale interesser. Avslutningsvis understrekar dei at framtidig busetnad og livskraft i bygda krev at lokale ressursar og moglegheiter kan nyttast, og at arealplanen må vere fleksibel og tilpassa lokale forhold. Dei ber om at kommunen samarbeider tett med berørte partar og unngår å vedta ein plan som kan stå i vegen for nødvendige tiltak i framtida.</w:t>
            </w:r>
          </w:p>
        </w:tc>
        <w:tc>
          <w:tcPr>
            <w:tcW w:w="3154" w:type="dxa"/>
          </w:tcPr>
          <w:p w14:paraId="214297B9" w14:textId="42E7BF73" w:rsidR="00B71B1B" w:rsidRPr="003C4BC0" w:rsidRDefault="00E22897" w:rsidP="00AF3EAF">
            <w:pPr>
              <w:rPr>
                <w:sz w:val="16"/>
                <w:szCs w:val="16"/>
              </w:rPr>
            </w:pPr>
            <w:r w:rsidRPr="00AF3EAF">
              <w:rPr>
                <w:sz w:val="16"/>
                <w:szCs w:val="16"/>
              </w:rPr>
              <w:t>Omsyn til kulturmiljø H570 viser til eksisterande område som er registrert som verdsarvområde og som kulturmiljø og landskap av nasjonal interesse gjennom Riksantikvaren. Omsynssona i arealdelen synleggjer desse områda</w:t>
            </w:r>
            <w:r w:rsidR="00AF3EAF" w:rsidRPr="00AF3EAF">
              <w:rPr>
                <w:sz w:val="16"/>
                <w:szCs w:val="16"/>
              </w:rPr>
              <w:t xml:space="preserve">, og retningslinene skal ikkje hindre å oppretthalde moderne landbruksdrift og busetting innanfor desse sonene. </w:t>
            </w:r>
          </w:p>
        </w:tc>
      </w:tr>
      <w:tr w:rsidR="00B71B1B" w:rsidRPr="003C4BC0" w14:paraId="04AF1A47" w14:textId="77777777" w:rsidTr="00CC7C9A">
        <w:tc>
          <w:tcPr>
            <w:tcW w:w="992" w:type="dxa"/>
          </w:tcPr>
          <w:p w14:paraId="6CC68686" w14:textId="6883EB72" w:rsidR="00B71B1B" w:rsidRPr="003C4BC0" w:rsidRDefault="00B71B1B" w:rsidP="00623DA1">
            <w:pPr>
              <w:rPr>
                <w:sz w:val="16"/>
                <w:szCs w:val="16"/>
              </w:rPr>
            </w:pPr>
            <w:r w:rsidRPr="003C4BC0">
              <w:rPr>
                <w:sz w:val="16"/>
                <w:szCs w:val="16"/>
              </w:rPr>
              <w:t>26.08.2025</w:t>
            </w:r>
          </w:p>
        </w:tc>
        <w:tc>
          <w:tcPr>
            <w:tcW w:w="1329" w:type="dxa"/>
          </w:tcPr>
          <w:p w14:paraId="1723A9EF" w14:textId="47067EDB" w:rsidR="00B71B1B" w:rsidRPr="003C4BC0" w:rsidRDefault="00B71B1B" w:rsidP="00623DA1">
            <w:pPr>
              <w:rPr>
                <w:sz w:val="16"/>
                <w:szCs w:val="16"/>
              </w:rPr>
            </w:pPr>
            <w:r w:rsidRPr="003C4BC0">
              <w:rPr>
                <w:sz w:val="16"/>
                <w:szCs w:val="16"/>
              </w:rPr>
              <w:t>Tor Åsheim</w:t>
            </w:r>
          </w:p>
        </w:tc>
        <w:tc>
          <w:tcPr>
            <w:tcW w:w="5724" w:type="dxa"/>
          </w:tcPr>
          <w:p w14:paraId="4E3AF4FD" w14:textId="3771C806" w:rsidR="00B71B1B" w:rsidRPr="003C4BC0" w:rsidRDefault="00B71B1B" w:rsidP="00623DA1">
            <w:pPr>
              <w:rPr>
                <w:sz w:val="16"/>
                <w:szCs w:val="16"/>
              </w:rPr>
            </w:pPr>
            <w:r w:rsidRPr="003C4BC0">
              <w:rPr>
                <w:sz w:val="16"/>
                <w:szCs w:val="16"/>
              </w:rPr>
              <w:t>Høyringsperioden er lagt til ferietid og bør utsetjast for å sikre reell og demokratisk behandling. Planen innfører juridisk bindande omgrep som LNF2 og omfattande ferdselsrestriksjonar, noko som bryt med prinsippet om at kommuneplanen skal vere retningsgjevande. Tiltaka reiser juridiske problemstillingar og kan vere i strid med lovverk, konsesjonsvilkår og hevdvunnen rett, og kan føre til erstatningskrav. Planen byggjer på feil føresetnader om at villreinens kalvingsområde er faste, og tek lite omsyn til innbyggjarar og næringsliv. Krav om reguleringsplan for bustadbygging og detaljstyring av løypebygging gjer det vanskeleg å etablere seg og drive næring. LNF2 hindrar industriutvikling utanfor Åmot, og byggjeforbod i LNF-område svekkar lokal bruk av utmark. Planen bør ikkje innføre LNF2 før sentrale planar er ferdig behandla, og plassering av datasenter bør vurderast på nytt med tanke på framtidig energibruk og nyttiggjering av fjernvarme.</w:t>
            </w:r>
          </w:p>
        </w:tc>
        <w:tc>
          <w:tcPr>
            <w:tcW w:w="3154" w:type="dxa"/>
          </w:tcPr>
          <w:p w14:paraId="46D56C78" w14:textId="7D95AC27" w:rsidR="00B71B1B" w:rsidRPr="003C4BC0" w:rsidRDefault="00967531" w:rsidP="00623DA1">
            <w:pPr>
              <w:rPr>
                <w:sz w:val="16"/>
                <w:szCs w:val="16"/>
              </w:rPr>
            </w:pPr>
            <w:r w:rsidRPr="009B0C73">
              <w:rPr>
                <w:sz w:val="16"/>
                <w:szCs w:val="16"/>
              </w:rPr>
              <w:t>Innspelet er teke til orientering.</w:t>
            </w:r>
            <w:r w:rsidR="00F74244" w:rsidRPr="009B0C73">
              <w:rPr>
                <w:sz w:val="16"/>
                <w:szCs w:val="16"/>
              </w:rPr>
              <w:t xml:space="preserve"> Tiltak for villrein fylgjer anna arbeid med villreinomsyn</w:t>
            </w:r>
            <w:r w:rsidR="009B0C73" w:rsidRPr="009B0C73">
              <w:rPr>
                <w:sz w:val="16"/>
                <w:szCs w:val="16"/>
              </w:rPr>
              <w:t xml:space="preserve"> som er gjort i kommunen og nasjonalt/regionalt. Desse grepa må og utdjupast i andre samanhengar enn KPA, til dømes i ei eiga forskrift.</w:t>
            </w:r>
            <w:r w:rsidRPr="009B0C73">
              <w:rPr>
                <w:sz w:val="16"/>
                <w:szCs w:val="16"/>
              </w:rPr>
              <w:t xml:space="preserve"> </w:t>
            </w:r>
            <w:r w:rsidR="00F74244" w:rsidRPr="009B0C73">
              <w:rPr>
                <w:sz w:val="16"/>
                <w:szCs w:val="16"/>
              </w:rPr>
              <w:t>Datasenter er ikkje plassert gjennom KPA, men det er avsett eit område til næring der datasenter kan vera eit mogleg alternativ.</w:t>
            </w:r>
            <w:r w:rsidR="00F74244">
              <w:rPr>
                <w:sz w:val="16"/>
                <w:szCs w:val="16"/>
              </w:rPr>
              <w:t xml:space="preserve"> </w:t>
            </w:r>
          </w:p>
        </w:tc>
      </w:tr>
      <w:tr w:rsidR="00B71B1B" w:rsidRPr="003C4BC0" w14:paraId="2BD173BA" w14:textId="77777777" w:rsidTr="00CC7C9A">
        <w:tc>
          <w:tcPr>
            <w:tcW w:w="992" w:type="dxa"/>
          </w:tcPr>
          <w:p w14:paraId="4C8FD1BC" w14:textId="5F73950B" w:rsidR="00B71B1B" w:rsidRPr="003C4BC0" w:rsidRDefault="00B71B1B" w:rsidP="00623DA1">
            <w:pPr>
              <w:rPr>
                <w:sz w:val="16"/>
                <w:szCs w:val="16"/>
              </w:rPr>
            </w:pPr>
            <w:r w:rsidRPr="003C4BC0">
              <w:rPr>
                <w:sz w:val="16"/>
                <w:szCs w:val="16"/>
              </w:rPr>
              <w:t>26.08.2025</w:t>
            </w:r>
          </w:p>
        </w:tc>
        <w:tc>
          <w:tcPr>
            <w:tcW w:w="1329" w:type="dxa"/>
          </w:tcPr>
          <w:p w14:paraId="446DFF20" w14:textId="63E42DDF" w:rsidR="00B71B1B" w:rsidRPr="003C4BC0" w:rsidRDefault="00B71B1B" w:rsidP="00623DA1">
            <w:pPr>
              <w:rPr>
                <w:sz w:val="16"/>
                <w:szCs w:val="16"/>
              </w:rPr>
            </w:pPr>
            <w:r w:rsidRPr="003C4BC0">
              <w:rPr>
                <w:sz w:val="16"/>
                <w:szCs w:val="16"/>
              </w:rPr>
              <w:t>Bebuarane på vestsida av Møsvatn v/Herdis Lien</w:t>
            </w:r>
          </w:p>
        </w:tc>
        <w:tc>
          <w:tcPr>
            <w:tcW w:w="5724" w:type="dxa"/>
          </w:tcPr>
          <w:p w14:paraId="64C217B4" w14:textId="77777777" w:rsidR="00B71B1B" w:rsidRPr="003C4BC0" w:rsidRDefault="00B71B1B" w:rsidP="00B71B1B">
            <w:pPr>
              <w:rPr>
                <w:sz w:val="16"/>
                <w:szCs w:val="16"/>
              </w:rPr>
            </w:pPr>
            <w:r w:rsidRPr="003C4BC0">
              <w:rPr>
                <w:sz w:val="16"/>
                <w:szCs w:val="16"/>
              </w:rPr>
              <w:t xml:space="preserve">Området på vestsida av Møsvatn (Kovesand, Nordli, Varmevoll, Hamaren og Skindalen) har 8 heilårsbustader og nokre fritidsbustader. Med 14 fastbuande er dette det mest folketette området på veglause Møsstrond. Dei er avhengige av å krysse Hamrefjorden for å nå Varland og vegen, garasjar og drivstoffanlegg. Klimaendringar har ført til seinare og dårlegare islegging, noko som gjer framkomsten vanskeleg. </w:t>
            </w:r>
          </w:p>
          <w:p w14:paraId="05144A56" w14:textId="77777777" w:rsidR="00B71B1B" w:rsidRPr="003C4BC0" w:rsidRDefault="00B71B1B" w:rsidP="00B71B1B">
            <w:pPr>
              <w:rPr>
                <w:sz w:val="16"/>
                <w:szCs w:val="16"/>
              </w:rPr>
            </w:pPr>
          </w:p>
          <w:p w14:paraId="7674659C" w14:textId="77777777" w:rsidR="00B71B1B" w:rsidRPr="003C4BC0" w:rsidRDefault="00B71B1B" w:rsidP="00B71B1B">
            <w:pPr>
              <w:rPr>
                <w:sz w:val="16"/>
                <w:szCs w:val="16"/>
              </w:rPr>
            </w:pPr>
            <w:r w:rsidRPr="003C4BC0">
              <w:rPr>
                <w:sz w:val="16"/>
                <w:szCs w:val="16"/>
              </w:rPr>
              <w:t>Ein skuterveg frå Varmevoll til Vaddebukti vart etablert på 1980-talet, men planlagt forlenging til Kråmvikvegen og nordover til Nordli/Kovesand vart aldri gjennomført. Traseen er vedlikehalden på dugnad, men har låg standard og er berre brukbar ved snøføre.</w:t>
            </w:r>
          </w:p>
          <w:p w14:paraId="6A6AFD7E" w14:textId="77777777" w:rsidR="00B71B1B" w:rsidRPr="003C4BC0" w:rsidRDefault="00B71B1B" w:rsidP="00B71B1B">
            <w:pPr>
              <w:rPr>
                <w:sz w:val="16"/>
                <w:szCs w:val="16"/>
              </w:rPr>
            </w:pPr>
            <w:r w:rsidRPr="003C4BC0">
              <w:rPr>
                <w:sz w:val="16"/>
                <w:szCs w:val="16"/>
              </w:rPr>
              <w:t>Det er behov for oppgradering og forlenging av denne traseen for å sikre framkomst i overgangsperiodar mellom barmark og isføre. Vegen bør ha minst ATV-standard og kunne preparerast med tråkkemaskin ved behov.</w:t>
            </w:r>
          </w:p>
          <w:p w14:paraId="258BB34D" w14:textId="77777777" w:rsidR="00B71B1B" w:rsidRPr="003C4BC0" w:rsidRDefault="00B71B1B" w:rsidP="00B71B1B">
            <w:pPr>
              <w:rPr>
                <w:sz w:val="16"/>
                <w:szCs w:val="16"/>
              </w:rPr>
            </w:pPr>
          </w:p>
          <w:p w14:paraId="7B6A535B" w14:textId="77777777" w:rsidR="00B71B1B" w:rsidRPr="003C4BC0" w:rsidRDefault="00B71B1B" w:rsidP="00B71B1B">
            <w:pPr>
              <w:rPr>
                <w:sz w:val="16"/>
                <w:szCs w:val="16"/>
              </w:rPr>
            </w:pPr>
            <w:r w:rsidRPr="003C4BC0">
              <w:rPr>
                <w:sz w:val="16"/>
                <w:szCs w:val="16"/>
              </w:rPr>
              <w:t>I ny arealplan er området rundt Møsvatn foreslått som hensynssone 570, med restriksjonar som kan hindre framtidige tiltak. Ber om at gjeldande LNF-status blir vidareført for å sikre moglegheit for framtidig vegutvikling og busetnad. Med vanskane med transport og klimaendringar vil det nok koma behov for ein meir permanent landbasert veg. Dei understrekar viktigheita av å legge til rette for vidare busetnad og generasjonsskifte, i tråd med intensjonane i planutkastet om å ivareta framtidig busetnad på Møsstrond.</w:t>
            </w:r>
          </w:p>
          <w:p w14:paraId="390CC7B7" w14:textId="77777777" w:rsidR="00B71B1B" w:rsidRPr="003C4BC0" w:rsidRDefault="00B71B1B" w:rsidP="00B71B1B">
            <w:pPr>
              <w:rPr>
                <w:sz w:val="16"/>
                <w:szCs w:val="16"/>
              </w:rPr>
            </w:pPr>
          </w:p>
          <w:p w14:paraId="4AE142B2" w14:textId="3A56827C" w:rsidR="00B71B1B" w:rsidRPr="003C4BC0" w:rsidRDefault="00B71B1B" w:rsidP="00B71B1B">
            <w:pPr>
              <w:rPr>
                <w:sz w:val="16"/>
                <w:szCs w:val="16"/>
              </w:rPr>
            </w:pPr>
            <w:r w:rsidRPr="003C4BC0">
              <w:rPr>
                <w:sz w:val="16"/>
                <w:szCs w:val="16"/>
              </w:rPr>
              <w:t>Støttar og uttalen frå Møsstrond Grunneigarlag.</w:t>
            </w:r>
          </w:p>
        </w:tc>
        <w:tc>
          <w:tcPr>
            <w:tcW w:w="3154" w:type="dxa"/>
          </w:tcPr>
          <w:p w14:paraId="3EC878DC" w14:textId="09D4A613" w:rsidR="00B71B1B" w:rsidRPr="003C4BC0" w:rsidRDefault="00967531" w:rsidP="00623DA1">
            <w:pPr>
              <w:rPr>
                <w:sz w:val="16"/>
                <w:szCs w:val="16"/>
              </w:rPr>
            </w:pPr>
            <w:r w:rsidRPr="009B0C73">
              <w:rPr>
                <w:sz w:val="16"/>
                <w:szCs w:val="16"/>
              </w:rPr>
              <w:t>Innspelet er teke til orientering. Omsynet til kulturmiljø skal ikkje vera til hinder for naudsynte tiltak for landbruksverksemd og sikkerheit, jf. retningslinene som leggast til grunn for omsynssona.</w:t>
            </w:r>
            <w:r>
              <w:rPr>
                <w:sz w:val="16"/>
                <w:szCs w:val="16"/>
              </w:rPr>
              <w:t xml:space="preserve"> </w:t>
            </w:r>
          </w:p>
        </w:tc>
      </w:tr>
      <w:tr w:rsidR="00B71B1B" w:rsidRPr="003C4BC0" w14:paraId="3A90D517" w14:textId="77777777" w:rsidTr="00CC7C9A">
        <w:tc>
          <w:tcPr>
            <w:tcW w:w="992" w:type="dxa"/>
          </w:tcPr>
          <w:p w14:paraId="1D517E50" w14:textId="16C2A85C" w:rsidR="00B71B1B" w:rsidRPr="003C4BC0" w:rsidRDefault="00B71B1B" w:rsidP="00623DA1">
            <w:pPr>
              <w:rPr>
                <w:sz w:val="16"/>
                <w:szCs w:val="16"/>
              </w:rPr>
            </w:pPr>
            <w:r w:rsidRPr="003C4BC0">
              <w:rPr>
                <w:sz w:val="16"/>
                <w:szCs w:val="16"/>
              </w:rPr>
              <w:t>27.08.2025</w:t>
            </w:r>
          </w:p>
        </w:tc>
        <w:tc>
          <w:tcPr>
            <w:tcW w:w="1329" w:type="dxa"/>
          </w:tcPr>
          <w:p w14:paraId="5A679170" w14:textId="424B9471" w:rsidR="00B71B1B" w:rsidRPr="003C4BC0" w:rsidRDefault="00B71B1B" w:rsidP="00623DA1">
            <w:pPr>
              <w:rPr>
                <w:sz w:val="16"/>
                <w:szCs w:val="16"/>
              </w:rPr>
            </w:pPr>
            <w:r w:rsidRPr="003C4BC0">
              <w:rPr>
                <w:sz w:val="16"/>
                <w:szCs w:val="16"/>
              </w:rPr>
              <w:t>Rauland hyttevelforening</w:t>
            </w:r>
          </w:p>
        </w:tc>
        <w:tc>
          <w:tcPr>
            <w:tcW w:w="5724" w:type="dxa"/>
          </w:tcPr>
          <w:p w14:paraId="52434F60" w14:textId="0521411F" w:rsidR="00B71B1B" w:rsidRPr="003C4BC0" w:rsidRDefault="00B71B1B" w:rsidP="00623DA1">
            <w:pPr>
              <w:rPr>
                <w:sz w:val="16"/>
                <w:szCs w:val="16"/>
              </w:rPr>
            </w:pPr>
            <w:r w:rsidRPr="003C4BC0">
              <w:rPr>
                <w:sz w:val="16"/>
                <w:szCs w:val="16"/>
              </w:rPr>
              <w:t xml:space="preserve">Rauland Hyttevelforening (RHVF) støttar planens mål om å styrke lokalsentra og verne urørt natur, og understrekar at hytteinnbyggjarane bør få vesentleg innverknad i planprosessen. RHVF ber kommunen sikre god og tidleg informasjon om ferdselsrestriksjonar knytt til villrein, og tilbyr å bidra med formidling. Dei peikar på trafikkfarlege forhold langs FV37 og etterlyser tiltak </w:t>
            </w:r>
            <w:r w:rsidRPr="003C4BC0">
              <w:rPr>
                <w:sz w:val="16"/>
                <w:szCs w:val="16"/>
              </w:rPr>
              <w:lastRenderedPageBreak/>
              <w:t>som gang- og sykkelvegar, skibruer og betre kryssutforming. For å utvikle Rauland som heilårsdestinasjon, ønskjer dei betre tilrettelegging for friluftsliv, inkludert parkering ved populære turmål og vern av stier og løyper ved utbygging. RHVF løftar også fram behovet for støtte til reiselivsaktørar som Vierli og Rauland Høgfjellshotell, og understrekar viktigheita av å bevare urørt fjellnatur, spesielt i Silkedalen, utan synleg hyttebygging frå skiløyper.</w:t>
            </w:r>
          </w:p>
        </w:tc>
        <w:tc>
          <w:tcPr>
            <w:tcW w:w="3154" w:type="dxa"/>
          </w:tcPr>
          <w:p w14:paraId="7B48FFF8" w14:textId="2ECB6E5B" w:rsidR="00B71B1B" w:rsidRPr="003C4BC0" w:rsidRDefault="00E22897" w:rsidP="00623DA1">
            <w:pPr>
              <w:rPr>
                <w:sz w:val="16"/>
                <w:szCs w:val="16"/>
              </w:rPr>
            </w:pPr>
            <w:r w:rsidRPr="004869B3">
              <w:rPr>
                <w:sz w:val="16"/>
                <w:szCs w:val="16"/>
              </w:rPr>
              <w:lastRenderedPageBreak/>
              <w:t xml:space="preserve">Innspelet er teke til </w:t>
            </w:r>
            <w:r w:rsidR="00967531" w:rsidRPr="004869B3">
              <w:rPr>
                <w:sz w:val="16"/>
                <w:szCs w:val="16"/>
              </w:rPr>
              <w:t>orientering</w:t>
            </w:r>
            <w:r w:rsidRPr="004869B3">
              <w:rPr>
                <w:sz w:val="16"/>
                <w:szCs w:val="16"/>
              </w:rPr>
              <w:t>. Delar av innspelet gjeld tiltak innanfor Rukkemo-Torvetjønn, som ikkje er del av denne rulleringa.</w:t>
            </w:r>
            <w:r w:rsidR="00662CA9" w:rsidRPr="003C4BC0">
              <w:rPr>
                <w:sz w:val="16"/>
                <w:szCs w:val="16"/>
              </w:rPr>
              <w:t xml:space="preserve"> </w:t>
            </w:r>
          </w:p>
        </w:tc>
      </w:tr>
      <w:tr w:rsidR="00B71B1B" w:rsidRPr="003C4BC0" w14:paraId="3201DA01" w14:textId="77777777" w:rsidTr="00CC7C9A">
        <w:tc>
          <w:tcPr>
            <w:tcW w:w="992" w:type="dxa"/>
          </w:tcPr>
          <w:p w14:paraId="614BA0E8" w14:textId="7FA53648" w:rsidR="00B71B1B" w:rsidRPr="003C4BC0" w:rsidRDefault="00B71B1B" w:rsidP="00623DA1">
            <w:pPr>
              <w:rPr>
                <w:sz w:val="16"/>
                <w:szCs w:val="16"/>
              </w:rPr>
            </w:pPr>
            <w:r w:rsidRPr="003C4BC0">
              <w:rPr>
                <w:sz w:val="16"/>
                <w:szCs w:val="16"/>
              </w:rPr>
              <w:t>27.08.2025</w:t>
            </w:r>
          </w:p>
        </w:tc>
        <w:tc>
          <w:tcPr>
            <w:tcW w:w="1329" w:type="dxa"/>
          </w:tcPr>
          <w:p w14:paraId="2D68BE0C" w14:textId="41E1E4A9" w:rsidR="00B71B1B" w:rsidRPr="003C4BC0" w:rsidRDefault="00B71B1B" w:rsidP="00623DA1">
            <w:pPr>
              <w:rPr>
                <w:sz w:val="16"/>
                <w:szCs w:val="16"/>
              </w:rPr>
            </w:pPr>
            <w:r w:rsidRPr="003C4BC0">
              <w:rPr>
                <w:sz w:val="16"/>
                <w:szCs w:val="16"/>
              </w:rPr>
              <w:t>Nedre Austbø jaktlag</w:t>
            </w:r>
          </w:p>
        </w:tc>
        <w:tc>
          <w:tcPr>
            <w:tcW w:w="5724" w:type="dxa"/>
          </w:tcPr>
          <w:p w14:paraId="264F9D11" w14:textId="2CF8750A" w:rsidR="00B71B1B" w:rsidRPr="003C4BC0" w:rsidRDefault="00B71B1B" w:rsidP="00623DA1">
            <w:pPr>
              <w:rPr>
                <w:sz w:val="16"/>
                <w:szCs w:val="16"/>
              </w:rPr>
            </w:pPr>
            <w:r w:rsidRPr="003C4BC0">
              <w:rPr>
                <w:sz w:val="16"/>
                <w:szCs w:val="16"/>
              </w:rPr>
              <w:t>Planlagt industriområde mellom Glosimot og Bjålid i Rauland er eit viktig vilttrekk for elg og rådyr. Trekkområdet blir gradvis mindre med steinbrotet lenger sør.</w:t>
            </w:r>
          </w:p>
        </w:tc>
        <w:tc>
          <w:tcPr>
            <w:tcW w:w="3154" w:type="dxa"/>
          </w:tcPr>
          <w:p w14:paraId="57494C52" w14:textId="49490F2C" w:rsidR="00B71B1B" w:rsidRPr="003C4BC0" w:rsidRDefault="004869B3" w:rsidP="00623DA1">
            <w:pPr>
              <w:rPr>
                <w:sz w:val="16"/>
                <w:szCs w:val="16"/>
              </w:rPr>
            </w:pPr>
            <w:r w:rsidRPr="004869B3">
              <w:rPr>
                <w:sz w:val="16"/>
                <w:szCs w:val="16"/>
              </w:rPr>
              <w:t>Innspelet er teke til orientering.</w:t>
            </w:r>
            <w:r>
              <w:rPr>
                <w:sz w:val="16"/>
                <w:szCs w:val="16"/>
              </w:rPr>
              <w:t xml:space="preserve"> Det blir ikkje gjort endringar på området i overordna plan. </w:t>
            </w:r>
          </w:p>
        </w:tc>
      </w:tr>
      <w:tr w:rsidR="00B71B1B" w:rsidRPr="003C4BC0" w14:paraId="1EBE9820" w14:textId="77777777" w:rsidTr="00CC7C9A">
        <w:tc>
          <w:tcPr>
            <w:tcW w:w="992" w:type="dxa"/>
          </w:tcPr>
          <w:p w14:paraId="0C1527A4" w14:textId="421569E4" w:rsidR="00B71B1B" w:rsidRPr="003C4BC0" w:rsidRDefault="00B71B1B" w:rsidP="00623DA1">
            <w:pPr>
              <w:rPr>
                <w:sz w:val="16"/>
                <w:szCs w:val="16"/>
              </w:rPr>
            </w:pPr>
            <w:r w:rsidRPr="003C4BC0">
              <w:rPr>
                <w:sz w:val="16"/>
                <w:szCs w:val="16"/>
              </w:rPr>
              <w:t>29.08.2025</w:t>
            </w:r>
          </w:p>
        </w:tc>
        <w:tc>
          <w:tcPr>
            <w:tcW w:w="1329" w:type="dxa"/>
          </w:tcPr>
          <w:p w14:paraId="229E78CD" w14:textId="430AEE3A" w:rsidR="00B71B1B" w:rsidRPr="003C4BC0" w:rsidRDefault="00B71B1B" w:rsidP="00623DA1">
            <w:pPr>
              <w:rPr>
                <w:sz w:val="16"/>
                <w:szCs w:val="16"/>
              </w:rPr>
            </w:pPr>
            <w:r w:rsidRPr="003C4BC0">
              <w:rPr>
                <w:sz w:val="16"/>
                <w:szCs w:val="16"/>
              </w:rPr>
              <w:t>Nils Vågslid</w:t>
            </w:r>
          </w:p>
        </w:tc>
        <w:tc>
          <w:tcPr>
            <w:tcW w:w="5724" w:type="dxa"/>
          </w:tcPr>
          <w:p w14:paraId="348D091F" w14:textId="54B7DF5A" w:rsidR="00B71B1B" w:rsidRPr="003C4BC0" w:rsidRDefault="00B71B1B" w:rsidP="00623DA1">
            <w:pPr>
              <w:rPr>
                <w:sz w:val="16"/>
                <w:szCs w:val="16"/>
              </w:rPr>
            </w:pPr>
            <w:r w:rsidRPr="003C4BC0">
              <w:rPr>
                <w:sz w:val="16"/>
                <w:szCs w:val="16"/>
              </w:rPr>
              <w:t>Innspel om å legge til rette for bobilcamping ved Vesle Kjelavatn. Området er dei seiste åra bruka som riggplass/brakkeplass ifm Statkraft sitt arbeid med Kjela dammar, og har pågått i 5-6 år, men er i avslutningsfasa no. Tidlegare er området mykje bruka av tilfeldige campingturistar. Det er ynskjeleg med ei meir kontrollert ordning for camping, og spesielt vegfarande bobilcamparar. Ein ser ein aukande trend av «villcamping», og det står campingvogner og bobilar over heile Haukelifjell. Ved å tilrettelegge enkelte stadar, og evt heller redusere høve til «villcamping» over alt, vil ein og kunne styrke næringsgrunnlaget til dei som driv organisert med camping i lokalområdet.</w:t>
            </w:r>
          </w:p>
        </w:tc>
        <w:tc>
          <w:tcPr>
            <w:tcW w:w="3154" w:type="dxa"/>
          </w:tcPr>
          <w:p w14:paraId="21A3AA07" w14:textId="1D8E3A6E" w:rsidR="00B71B1B" w:rsidRPr="003C4BC0" w:rsidRDefault="00E22897" w:rsidP="00623DA1">
            <w:pPr>
              <w:rPr>
                <w:sz w:val="16"/>
                <w:szCs w:val="16"/>
              </w:rPr>
            </w:pPr>
            <w:r w:rsidRPr="004869B3">
              <w:rPr>
                <w:sz w:val="16"/>
                <w:szCs w:val="16"/>
              </w:rPr>
              <w:t>Området ligg tett på eit villreintrekk, og det er ikkje ynskjeleg å leggje til rette for bubilturisme så tett ved.</w:t>
            </w:r>
            <w:r w:rsidR="00662CA9" w:rsidRPr="003C4BC0">
              <w:rPr>
                <w:sz w:val="16"/>
                <w:szCs w:val="16"/>
              </w:rPr>
              <w:t xml:space="preserve"> </w:t>
            </w:r>
          </w:p>
        </w:tc>
      </w:tr>
      <w:tr w:rsidR="00B71B1B" w:rsidRPr="003C4BC0" w14:paraId="4D73192F" w14:textId="77777777" w:rsidTr="00CC7C9A">
        <w:tc>
          <w:tcPr>
            <w:tcW w:w="992" w:type="dxa"/>
          </w:tcPr>
          <w:p w14:paraId="10DEC557" w14:textId="00B2330C" w:rsidR="00B71B1B" w:rsidRPr="003C4BC0" w:rsidRDefault="00B71B1B" w:rsidP="00623DA1">
            <w:pPr>
              <w:rPr>
                <w:sz w:val="16"/>
                <w:szCs w:val="16"/>
              </w:rPr>
            </w:pPr>
            <w:r w:rsidRPr="003C4BC0">
              <w:rPr>
                <w:sz w:val="16"/>
                <w:szCs w:val="16"/>
              </w:rPr>
              <w:t>29.08.2025</w:t>
            </w:r>
          </w:p>
        </w:tc>
        <w:tc>
          <w:tcPr>
            <w:tcW w:w="1329" w:type="dxa"/>
          </w:tcPr>
          <w:p w14:paraId="4D45598B" w14:textId="03D0AAC8" w:rsidR="00B71B1B" w:rsidRPr="003C4BC0" w:rsidRDefault="00B71B1B" w:rsidP="00623DA1">
            <w:pPr>
              <w:rPr>
                <w:sz w:val="16"/>
                <w:szCs w:val="16"/>
              </w:rPr>
            </w:pPr>
            <w:r w:rsidRPr="003C4BC0">
              <w:rPr>
                <w:sz w:val="16"/>
                <w:szCs w:val="16"/>
              </w:rPr>
              <w:t>Haukeli næringslag</w:t>
            </w:r>
          </w:p>
        </w:tc>
        <w:tc>
          <w:tcPr>
            <w:tcW w:w="5724" w:type="dxa"/>
          </w:tcPr>
          <w:p w14:paraId="0643EE10" w14:textId="77777777" w:rsidR="00B71B1B" w:rsidRPr="003C4BC0" w:rsidRDefault="00B71B1B" w:rsidP="00B71B1B">
            <w:pPr>
              <w:rPr>
                <w:sz w:val="16"/>
                <w:szCs w:val="16"/>
              </w:rPr>
            </w:pPr>
            <w:r w:rsidRPr="003C4BC0">
              <w:rPr>
                <w:sz w:val="16"/>
                <w:szCs w:val="16"/>
              </w:rPr>
              <w:t>Haukeli næringslag uttrykkjer bekymring for at fleire av dei foreslåtte reguleringane kan vere for restriktive og hemme både eksisterande og framtidig næringsutvikling. Blant anna blir det foreslått endringar i formuleringar knytt til vern av våtmark, krav til tilknyting til offentleg vatn og avløp, og avgrensingar på handelsareal utanfor kommunesenter og lokalsenter. Næringslaget meiner at område som Vågslid, som er definert som satsingsområde, bør få større handlingsrom for utvikling, og at det ikkje bør vere absolutte grenser for handelsbygg på 800 m².</w:t>
            </w:r>
          </w:p>
          <w:p w14:paraId="7710889E" w14:textId="77777777" w:rsidR="00B71B1B" w:rsidRPr="003C4BC0" w:rsidRDefault="00B71B1B" w:rsidP="00B71B1B">
            <w:pPr>
              <w:rPr>
                <w:sz w:val="16"/>
                <w:szCs w:val="16"/>
              </w:rPr>
            </w:pPr>
            <w:r w:rsidRPr="003C4BC0">
              <w:rPr>
                <w:sz w:val="16"/>
                <w:szCs w:val="16"/>
              </w:rPr>
              <w:t>Vidare blir det kommentert på krav til utandørs lyssetting, takmateriale på fritidsbustader, og bruk av anleggsvegar i alpinanlegg. Dei ber om at det blir opna for meir fleksible løysingar, og at universelt utforma turvegar også blir prioritert i lokalsentra og fritidsområda. Til slutt oppmodar dei kommunen til å tenkje strategisk om framtidig næringsliv og busetjing, og minner om visjonen «Vinje utfordrar framtida», med vekt på å vere ein attraktiv kommune for etablering og vekst i privat sektor.</w:t>
            </w:r>
          </w:p>
          <w:p w14:paraId="50560710" w14:textId="77777777" w:rsidR="00B71B1B" w:rsidRPr="003C4BC0" w:rsidRDefault="00B71B1B" w:rsidP="00B71B1B">
            <w:pPr>
              <w:rPr>
                <w:sz w:val="16"/>
                <w:szCs w:val="16"/>
              </w:rPr>
            </w:pPr>
          </w:p>
          <w:p w14:paraId="0F59DFC9" w14:textId="77777777" w:rsidR="00B71B1B" w:rsidRPr="003C4BC0" w:rsidRDefault="00B71B1B" w:rsidP="00B71B1B">
            <w:pPr>
              <w:rPr>
                <w:sz w:val="16"/>
                <w:szCs w:val="16"/>
              </w:rPr>
            </w:pPr>
            <w:r w:rsidRPr="003C4BC0">
              <w:rPr>
                <w:sz w:val="16"/>
                <w:szCs w:val="16"/>
              </w:rPr>
              <w:t xml:space="preserve">Føresegner: </w:t>
            </w:r>
          </w:p>
          <w:p w14:paraId="05EAD5E0" w14:textId="77777777" w:rsidR="00B71B1B" w:rsidRPr="003C4BC0" w:rsidRDefault="00B71B1B" w:rsidP="00B71B1B">
            <w:pPr>
              <w:rPr>
                <w:sz w:val="16"/>
                <w:szCs w:val="16"/>
              </w:rPr>
            </w:pPr>
            <w:r w:rsidRPr="003C4BC0">
              <w:rPr>
                <w:sz w:val="16"/>
                <w:szCs w:val="16"/>
              </w:rPr>
              <w:t xml:space="preserve">- 1.8 Natur og grøne kvalitetar, c): Ynskjer at ordlyden blir endra frå "[...] slik at areala si evne til lagring og opptak av karbon og flaumdemping blir oppretthalden" til "ikkje blir vesentleg svekka". </w:t>
            </w:r>
          </w:p>
          <w:p w14:paraId="1D1B9A2A" w14:textId="77777777" w:rsidR="00B71B1B" w:rsidRPr="003C4BC0" w:rsidRDefault="00B71B1B" w:rsidP="00B71B1B">
            <w:pPr>
              <w:rPr>
                <w:sz w:val="16"/>
                <w:szCs w:val="16"/>
              </w:rPr>
            </w:pPr>
            <w:r w:rsidRPr="003C4BC0">
              <w:rPr>
                <w:sz w:val="16"/>
                <w:szCs w:val="16"/>
              </w:rPr>
              <w:t xml:space="preserve">- 1.14. Teknisk infrastruktur, a): Her bør det vere ei avstandsbegrensing frå næraste tilknytingspunkt til offentleg vatn- og avløpsledning. Har dette punktet tilbakevirkande kraft på allereie eksisterande einingar? Kva med einingar som er knytt til private vassverk? Dette punktet bør utgreiast betre. </w:t>
            </w:r>
          </w:p>
          <w:p w14:paraId="46F6020B" w14:textId="77777777" w:rsidR="00B71B1B" w:rsidRPr="003C4BC0" w:rsidRDefault="00B71B1B" w:rsidP="00B71B1B">
            <w:pPr>
              <w:rPr>
                <w:sz w:val="16"/>
                <w:szCs w:val="16"/>
              </w:rPr>
            </w:pPr>
            <w:r w:rsidRPr="003C4BC0">
              <w:rPr>
                <w:sz w:val="16"/>
                <w:szCs w:val="16"/>
              </w:rPr>
              <w:t xml:space="preserve">- 2.1.1 Senterstruktur, handel og tenesteyting med høg besøksfrekvens: Bruksareal opp til 800 m2 for handelsverksemd utanfor kommune- og lokalsentra bør endrast til 2500 m2. Kvifor er ikkje Vågslid og Øyfjell rekna som lokalsenter, kva med næringsområdet på Bukkeneset? Ein bør ikkje utelukke handel utanfor kommunesenteret eller lokalsentra. </w:t>
            </w:r>
          </w:p>
          <w:p w14:paraId="66B93018" w14:textId="77777777" w:rsidR="00B71B1B" w:rsidRPr="003C4BC0" w:rsidRDefault="00B71B1B" w:rsidP="00B71B1B">
            <w:pPr>
              <w:rPr>
                <w:sz w:val="16"/>
                <w:szCs w:val="16"/>
              </w:rPr>
            </w:pPr>
            <w:r w:rsidRPr="003C4BC0">
              <w:rPr>
                <w:sz w:val="16"/>
                <w:szCs w:val="16"/>
              </w:rPr>
              <w:t xml:space="preserve">- 2.3 Fritidsbustad FB, b) og d): Bør leggje til at lista som gjeld lyssetting og taktekking ikkje er uttømande slik at ein ikkje ekskluderer noko som ikkje er på lista som likevel er tillate. </w:t>
            </w:r>
          </w:p>
          <w:p w14:paraId="6976E939" w14:textId="77777777" w:rsidR="00B71B1B" w:rsidRPr="003C4BC0" w:rsidRDefault="00B71B1B" w:rsidP="00B71B1B">
            <w:pPr>
              <w:rPr>
                <w:sz w:val="16"/>
                <w:szCs w:val="16"/>
              </w:rPr>
            </w:pPr>
            <w:r w:rsidRPr="003C4BC0">
              <w:rPr>
                <w:sz w:val="16"/>
                <w:szCs w:val="16"/>
              </w:rPr>
              <w:t xml:space="preserve">- 2.8 Idrettsanlegg, b): Bør ikkje forby etablering av anleggsvegar, men heller stille krav om at dei fjernar dei vegane som ev. ikkje er naudsynt for vidare drift etter byggjeperioden. </w:t>
            </w:r>
          </w:p>
          <w:p w14:paraId="11DE2E1D" w14:textId="77777777" w:rsidR="00B71B1B" w:rsidRPr="003C4BC0" w:rsidRDefault="00B71B1B" w:rsidP="00B71B1B">
            <w:pPr>
              <w:rPr>
                <w:sz w:val="16"/>
                <w:szCs w:val="16"/>
              </w:rPr>
            </w:pPr>
            <w:r w:rsidRPr="003C4BC0">
              <w:rPr>
                <w:sz w:val="16"/>
                <w:szCs w:val="16"/>
              </w:rPr>
              <w:t>- 4.1 Turdrag:  Det bør ligge inne ein setning om at det er ynskjeleg med tilrettelegging av universelt utforma turvegar også i lokalsentra i kommunen og i satsingsområde for fritidsbustader.</w:t>
            </w:r>
          </w:p>
          <w:p w14:paraId="139BD26C" w14:textId="77777777" w:rsidR="00B71B1B" w:rsidRPr="003C4BC0" w:rsidRDefault="00B71B1B" w:rsidP="00B71B1B">
            <w:pPr>
              <w:rPr>
                <w:sz w:val="16"/>
                <w:szCs w:val="16"/>
              </w:rPr>
            </w:pPr>
          </w:p>
          <w:p w14:paraId="78891983" w14:textId="5BE44270" w:rsidR="00B71B1B" w:rsidRPr="003C4BC0" w:rsidRDefault="00B71B1B" w:rsidP="00B71B1B">
            <w:pPr>
              <w:rPr>
                <w:sz w:val="16"/>
                <w:szCs w:val="16"/>
              </w:rPr>
            </w:pPr>
            <w:r w:rsidRPr="003C4BC0">
              <w:rPr>
                <w:sz w:val="16"/>
                <w:szCs w:val="16"/>
              </w:rPr>
              <w:t>Det er ikkje samsvar mellom namn på arealføremål i plankartet - LNFR, Villreinområde - og i føresegnene - LNF2.</w:t>
            </w:r>
          </w:p>
        </w:tc>
        <w:tc>
          <w:tcPr>
            <w:tcW w:w="3154" w:type="dxa"/>
          </w:tcPr>
          <w:p w14:paraId="3EA4A5A2" w14:textId="1DECCAB7" w:rsidR="00B71B1B" w:rsidRPr="003C4BC0" w:rsidRDefault="004869B3" w:rsidP="00623DA1">
            <w:pPr>
              <w:rPr>
                <w:sz w:val="16"/>
                <w:szCs w:val="16"/>
              </w:rPr>
            </w:pPr>
            <w:r>
              <w:rPr>
                <w:sz w:val="16"/>
                <w:szCs w:val="16"/>
              </w:rPr>
              <w:t xml:space="preserve">Innspelet er teke til orientering. </w:t>
            </w:r>
          </w:p>
        </w:tc>
      </w:tr>
      <w:tr w:rsidR="00B71B1B" w:rsidRPr="003C4BC0" w14:paraId="51217483" w14:textId="77777777" w:rsidTr="00CC7C9A">
        <w:tc>
          <w:tcPr>
            <w:tcW w:w="992" w:type="dxa"/>
          </w:tcPr>
          <w:p w14:paraId="5399F80A" w14:textId="59AB3E34" w:rsidR="00B71B1B" w:rsidRPr="003C4BC0" w:rsidRDefault="00B71B1B" w:rsidP="00623DA1">
            <w:pPr>
              <w:rPr>
                <w:sz w:val="16"/>
                <w:szCs w:val="16"/>
              </w:rPr>
            </w:pPr>
            <w:r w:rsidRPr="003C4BC0">
              <w:rPr>
                <w:sz w:val="16"/>
                <w:szCs w:val="16"/>
              </w:rPr>
              <w:t>30.08.2025</w:t>
            </w:r>
          </w:p>
        </w:tc>
        <w:tc>
          <w:tcPr>
            <w:tcW w:w="1329" w:type="dxa"/>
          </w:tcPr>
          <w:p w14:paraId="54CD7AE9" w14:textId="6CDAA432" w:rsidR="00B71B1B" w:rsidRPr="003C4BC0" w:rsidRDefault="00B71B1B" w:rsidP="00623DA1">
            <w:pPr>
              <w:rPr>
                <w:sz w:val="16"/>
                <w:szCs w:val="16"/>
              </w:rPr>
            </w:pPr>
            <w:r w:rsidRPr="003C4BC0">
              <w:rPr>
                <w:sz w:val="16"/>
                <w:szCs w:val="16"/>
              </w:rPr>
              <w:t>Rauland Turist</w:t>
            </w:r>
          </w:p>
        </w:tc>
        <w:tc>
          <w:tcPr>
            <w:tcW w:w="5724" w:type="dxa"/>
          </w:tcPr>
          <w:p w14:paraId="69F13055" w14:textId="7D6B5AC5" w:rsidR="00B71B1B" w:rsidRPr="003C4BC0" w:rsidRDefault="00B71B1B" w:rsidP="00623DA1">
            <w:pPr>
              <w:rPr>
                <w:sz w:val="16"/>
                <w:szCs w:val="16"/>
              </w:rPr>
            </w:pPr>
            <w:r w:rsidRPr="003C4BC0">
              <w:rPr>
                <w:sz w:val="16"/>
                <w:szCs w:val="16"/>
              </w:rPr>
              <w:t xml:space="preserve">Viser til mål i kommuneplanen sin samfunnsdel, og ber om at desse må styre utforminga av arealdelen. Turismen i Vinje gjorde eit stort sprang med utbygging av skisentra på åttitalet og hyttebygging dei siste 20-25 åra. Utviklinga har heile tida vore i tråd med politiske vedtak, hytteturistane er bedne hit, og tilreisande må kjenne at dei er velkomne. Etterlyser meir positiv vinkling og aktive tiltak som kanalisering framfor forbod. Allemannsretten må respekterast og liggje til grunn for planarbeidet, inngrep i allemannsretten vil berøre tilreisande og fastbuande likt. Reiselivet er den største enkeltnæringa i kommunen, med ringverknader i andre næringar. Viser til tidlegare rapport om den økonomiske betydninga av reiselivet, og etterlyser samtidig ein oppdatert rapport då den førre er ti år gamal, og tala i dag er større enn den gong. I Vest-Telemark er det berre 1,4 promille av arealet som bruka til hyttefelt, og dette utgjer såleis ikkje konfliktfylt </w:t>
            </w:r>
            <w:r w:rsidRPr="003C4BC0">
              <w:rPr>
                <w:sz w:val="16"/>
                <w:szCs w:val="16"/>
              </w:rPr>
              <w:lastRenderedPageBreak/>
              <w:t>bruk av natur. Etterlyser meir konkret kunnskapsgrunnlag om ferdselen, viser til teljingar opp til Falkeriset og utmarksoppsynet som var i 2020-22, som viser at ferdselen i VInje er innanfor tolegrensene. Det må gjerast kartlegging av vinterferdsel utanom oppkøyrde løyper. Det bør og setjast opp fleire teljarar sommarstid. Det er og viktig å leggje til fleire næringsområde rundt sentrumsområda, det er ikkje avsett nytt areal til næring i Rauland. Det må vera mogleg å satse på nye trendar eller framleis kunne opne hyttefelt/næringsareal innanfor satsingsområda dersom politisk vilje skulle ynskje det. Det må leggjast inn konkrete framlegg til stiar, turmål, parkeringsplassar og liknande. Kommunen må ha eit aktivt samarbeid med reiselivet for å skape og leggje til rette for framtidsretta aktivitetar. Dialog med reiselivet må styrkast, og Rauland Turist ber om møte i vidare prosess.</w:t>
            </w:r>
          </w:p>
        </w:tc>
        <w:tc>
          <w:tcPr>
            <w:tcW w:w="3154" w:type="dxa"/>
          </w:tcPr>
          <w:p w14:paraId="64D81819" w14:textId="47A0DCE5" w:rsidR="00B71B1B" w:rsidRPr="003C4BC0" w:rsidRDefault="00853D58" w:rsidP="00623DA1">
            <w:pPr>
              <w:rPr>
                <w:sz w:val="16"/>
                <w:szCs w:val="16"/>
              </w:rPr>
            </w:pPr>
            <w:r w:rsidRPr="00DF417A">
              <w:rPr>
                <w:sz w:val="16"/>
                <w:szCs w:val="16"/>
              </w:rPr>
              <w:lastRenderedPageBreak/>
              <w:t>Innspelet er teke til orientering.</w:t>
            </w:r>
            <w:r>
              <w:rPr>
                <w:sz w:val="16"/>
                <w:szCs w:val="16"/>
              </w:rPr>
              <w:t xml:space="preserve"> </w:t>
            </w:r>
          </w:p>
        </w:tc>
      </w:tr>
      <w:tr w:rsidR="00B71B1B" w:rsidRPr="003C4BC0" w14:paraId="32C7540D" w14:textId="77777777" w:rsidTr="00CC7C9A">
        <w:tc>
          <w:tcPr>
            <w:tcW w:w="992" w:type="dxa"/>
          </w:tcPr>
          <w:p w14:paraId="0B7FA1FB" w14:textId="5EB95DCA" w:rsidR="00B71B1B" w:rsidRPr="003C4BC0" w:rsidRDefault="00B71B1B" w:rsidP="00623DA1">
            <w:pPr>
              <w:rPr>
                <w:sz w:val="16"/>
                <w:szCs w:val="16"/>
              </w:rPr>
            </w:pPr>
            <w:r w:rsidRPr="003C4BC0">
              <w:rPr>
                <w:sz w:val="16"/>
                <w:szCs w:val="16"/>
              </w:rPr>
              <w:t>31.08.2025</w:t>
            </w:r>
          </w:p>
        </w:tc>
        <w:tc>
          <w:tcPr>
            <w:tcW w:w="1329" w:type="dxa"/>
          </w:tcPr>
          <w:p w14:paraId="3A75CC3D" w14:textId="1DC26686" w:rsidR="00B71B1B" w:rsidRPr="003C4BC0" w:rsidRDefault="00B71B1B" w:rsidP="00623DA1">
            <w:pPr>
              <w:rPr>
                <w:sz w:val="16"/>
                <w:szCs w:val="16"/>
              </w:rPr>
            </w:pPr>
            <w:r w:rsidRPr="003C4BC0">
              <w:rPr>
                <w:sz w:val="16"/>
                <w:szCs w:val="16"/>
              </w:rPr>
              <w:t>Halvor Lien</w:t>
            </w:r>
          </w:p>
        </w:tc>
        <w:tc>
          <w:tcPr>
            <w:tcW w:w="5724" w:type="dxa"/>
          </w:tcPr>
          <w:p w14:paraId="54290086" w14:textId="6C3C34C6" w:rsidR="00B71B1B" w:rsidRPr="003C4BC0" w:rsidRDefault="00B71B1B" w:rsidP="00623DA1">
            <w:pPr>
              <w:rPr>
                <w:sz w:val="16"/>
                <w:szCs w:val="16"/>
              </w:rPr>
            </w:pPr>
            <w:r w:rsidRPr="003C4BC0">
              <w:rPr>
                <w:sz w:val="16"/>
                <w:szCs w:val="16"/>
              </w:rPr>
              <w:t>Viser til høyringssvar frå Møsstrond grunneigarlag og støttar dette på alle punkt.</w:t>
            </w:r>
          </w:p>
        </w:tc>
        <w:tc>
          <w:tcPr>
            <w:tcW w:w="3154" w:type="dxa"/>
          </w:tcPr>
          <w:p w14:paraId="4405EFA5" w14:textId="77777777" w:rsidR="00B71B1B" w:rsidRPr="003C4BC0" w:rsidRDefault="00B71B1B" w:rsidP="00623DA1">
            <w:pPr>
              <w:rPr>
                <w:sz w:val="16"/>
                <w:szCs w:val="16"/>
              </w:rPr>
            </w:pPr>
          </w:p>
        </w:tc>
      </w:tr>
      <w:tr w:rsidR="00B71B1B" w:rsidRPr="003C4BC0" w14:paraId="3F83A5A0" w14:textId="77777777" w:rsidTr="00CC7C9A">
        <w:tc>
          <w:tcPr>
            <w:tcW w:w="992" w:type="dxa"/>
          </w:tcPr>
          <w:p w14:paraId="23F038A9" w14:textId="2E54831C" w:rsidR="00B71B1B" w:rsidRPr="003C4BC0" w:rsidRDefault="00B71B1B" w:rsidP="00623DA1">
            <w:pPr>
              <w:rPr>
                <w:sz w:val="16"/>
                <w:szCs w:val="16"/>
              </w:rPr>
            </w:pPr>
            <w:r w:rsidRPr="003C4BC0">
              <w:rPr>
                <w:sz w:val="16"/>
                <w:szCs w:val="16"/>
              </w:rPr>
              <w:t>31.08.2025</w:t>
            </w:r>
          </w:p>
        </w:tc>
        <w:tc>
          <w:tcPr>
            <w:tcW w:w="1329" w:type="dxa"/>
          </w:tcPr>
          <w:p w14:paraId="51BA7F3D" w14:textId="320E1E85" w:rsidR="00B71B1B" w:rsidRPr="003C4BC0" w:rsidRDefault="00B71B1B" w:rsidP="00623DA1">
            <w:pPr>
              <w:rPr>
                <w:sz w:val="16"/>
                <w:szCs w:val="16"/>
              </w:rPr>
            </w:pPr>
            <w:r w:rsidRPr="003C4BC0">
              <w:rPr>
                <w:sz w:val="16"/>
                <w:szCs w:val="16"/>
              </w:rPr>
              <w:t>Sameiget Lisetfjell v/Jørgen Leegaard</w:t>
            </w:r>
          </w:p>
        </w:tc>
        <w:tc>
          <w:tcPr>
            <w:tcW w:w="5724" w:type="dxa"/>
          </w:tcPr>
          <w:p w14:paraId="7AB02AD0" w14:textId="583BBAE0" w:rsidR="00B71B1B" w:rsidRPr="003C4BC0" w:rsidRDefault="00B71B1B" w:rsidP="00623DA1">
            <w:pPr>
              <w:rPr>
                <w:sz w:val="16"/>
                <w:szCs w:val="16"/>
              </w:rPr>
            </w:pPr>
            <w:r w:rsidRPr="003C4BC0">
              <w:rPr>
                <w:sz w:val="16"/>
                <w:szCs w:val="16"/>
              </w:rPr>
              <w:t>Sameiget Lisetfjell protesterer mot fjerning av ufrådela hyttetomter i planframlegget for arealdelen, og viser til at dei er i gang med frådeling og matrikkelføring etter positiv dialog med kommunen. Dei har også gjennomført skredutgreiing og starta søknadsprosess for rammeløyve til siste hytte, som er del av godkjent reguleringsplan. Sameiget meiner det er urimeleg å miste tomter for andre gong på under 25 år, og varslar at dei kan vurdere rettsleg prøving eller erstatningskrav dersom forslaget blir vedtatt.</w:t>
            </w:r>
          </w:p>
        </w:tc>
        <w:tc>
          <w:tcPr>
            <w:tcW w:w="3154" w:type="dxa"/>
          </w:tcPr>
          <w:p w14:paraId="53675DBB" w14:textId="2BF62398" w:rsidR="00B71B1B" w:rsidRPr="004869B3" w:rsidRDefault="0066661B" w:rsidP="00623DA1">
            <w:pPr>
              <w:rPr>
                <w:sz w:val="16"/>
                <w:szCs w:val="16"/>
              </w:rPr>
            </w:pPr>
            <w:r w:rsidRPr="004869B3">
              <w:rPr>
                <w:sz w:val="16"/>
                <w:szCs w:val="16"/>
              </w:rPr>
              <w:t xml:space="preserve">Tomter som er del av godkjente reguleringsplanar blir ikkje råka av fjerning av kvote på fritidsbustader i spreidd lnf. </w:t>
            </w:r>
          </w:p>
        </w:tc>
      </w:tr>
      <w:tr w:rsidR="00B71B1B" w:rsidRPr="003C4BC0" w14:paraId="0359AC07" w14:textId="77777777" w:rsidTr="00CC7C9A">
        <w:tc>
          <w:tcPr>
            <w:tcW w:w="992" w:type="dxa"/>
          </w:tcPr>
          <w:p w14:paraId="1B3A6B06" w14:textId="2B2BAB75" w:rsidR="00B71B1B" w:rsidRPr="003C4BC0" w:rsidRDefault="00B71B1B" w:rsidP="00623DA1">
            <w:pPr>
              <w:rPr>
                <w:sz w:val="16"/>
                <w:szCs w:val="16"/>
              </w:rPr>
            </w:pPr>
            <w:r w:rsidRPr="003C4BC0">
              <w:rPr>
                <w:sz w:val="16"/>
                <w:szCs w:val="16"/>
              </w:rPr>
              <w:t>31.08.2025</w:t>
            </w:r>
          </w:p>
        </w:tc>
        <w:tc>
          <w:tcPr>
            <w:tcW w:w="1329" w:type="dxa"/>
          </w:tcPr>
          <w:p w14:paraId="2B289235" w14:textId="2EE6E64A" w:rsidR="00B71B1B" w:rsidRPr="003C4BC0" w:rsidRDefault="00B71B1B" w:rsidP="00623DA1">
            <w:pPr>
              <w:rPr>
                <w:sz w:val="16"/>
                <w:szCs w:val="16"/>
              </w:rPr>
            </w:pPr>
            <w:r w:rsidRPr="003C4BC0">
              <w:rPr>
                <w:sz w:val="16"/>
                <w:szCs w:val="16"/>
              </w:rPr>
              <w:t>Halvor Dagalid</w:t>
            </w:r>
          </w:p>
        </w:tc>
        <w:tc>
          <w:tcPr>
            <w:tcW w:w="5724" w:type="dxa"/>
          </w:tcPr>
          <w:p w14:paraId="4E7DCA9A" w14:textId="3BA5CD0B" w:rsidR="00B71B1B" w:rsidRPr="003C4BC0" w:rsidRDefault="00B71B1B" w:rsidP="00623DA1">
            <w:pPr>
              <w:rPr>
                <w:sz w:val="16"/>
                <w:szCs w:val="16"/>
              </w:rPr>
            </w:pPr>
            <w:r w:rsidRPr="003C4BC0">
              <w:rPr>
                <w:sz w:val="16"/>
                <w:szCs w:val="16"/>
              </w:rPr>
              <w:t>Det er mange restriksjonar som allereie gjeld for Møsstrond, inkludert fleire landskapsvernområde, nasjonalpark, randsoner og no også verdsarv og kulturmiljøsoner som H570. Det blir stilt spørsmål ved om desse nye restriksjonane er vedtekne, og om dei i praksis vil gjere det umogleg å drive næring i området. Særleg blir det peika på at LNFR-områda må takast ut av planen for Møsstrond, då dispensasjonssøknader ofte er vanskelege å få gjennom. Innspelet ber om at tidlegare arealplan blir vidareført, og at politikarane tek omsyn til behovet for lokal næringsutvikling og busetjing. Ynskjer å behalde to tomter som ikkje er frådela enno, som sikkerheit i tilfelle noko oppstår eller til neste generasjon.</w:t>
            </w:r>
          </w:p>
        </w:tc>
        <w:tc>
          <w:tcPr>
            <w:tcW w:w="3154" w:type="dxa"/>
          </w:tcPr>
          <w:p w14:paraId="4AD25D7F" w14:textId="11758215" w:rsidR="00B71B1B" w:rsidRPr="002026E3" w:rsidRDefault="0066661B" w:rsidP="00623DA1">
            <w:pPr>
              <w:rPr>
                <w:sz w:val="16"/>
                <w:szCs w:val="16"/>
              </w:rPr>
            </w:pPr>
            <w:r w:rsidRPr="002026E3">
              <w:rPr>
                <w:sz w:val="16"/>
                <w:szCs w:val="16"/>
              </w:rPr>
              <w:t xml:space="preserve">Områda for verdsarv og kulturhistoriske landskap gjeld uavhengig av arealdelen, og er lagt inn som informasjon. Det er knytt retningsliner til omsynssonene. </w:t>
            </w:r>
            <w:r w:rsidR="004869B3" w:rsidRPr="002026E3">
              <w:rPr>
                <w:sz w:val="16"/>
                <w:szCs w:val="16"/>
              </w:rPr>
              <w:t xml:space="preserve">Kvote på nye einingar i lnf spreidd-områda er fjerna frå framlegget til ny KPA, og </w:t>
            </w:r>
            <w:r w:rsidR="002026E3" w:rsidRPr="002026E3">
              <w:rPr>
                <w:sz w:val="16"/>
                <w:szCs w:val="16"/>
              </w:rPr>
              <w:t xml:space="preserve">ein må då ev. søkje om dispensasjon for desse. </w:t>
            </w:r>
          </w:p>
        </w:tc>
      </w:tr>
      <w:tr w:rsidR="00B71B1B" w:rsidRPr="003C4BC0" w14:paraId="76727F23" w14:textId="77777777" w:rsidTr="00CC7C9A">
        <w:tc>
          <w:tcPr>
            <w:tcW w:w="992" w:type="dxa"/>
          </w:tcPr>
          <w:p w14:paraId="222948AF" w14:textId="5D7A1EE7" w:rsidR="00B71B1B" w:rsidRPr="003C4BC0" w:rsidRDefault="00B71B1B" w:rsidP="00623DA1">
            <w:pPr>
              <w:rPr>
                <w:sz w:val="16"/>
                <w:szCs w:val="16"/>
              </w:rPr>
            </w:pPr>
            <w:r w:rsidRPr="003C4BC0">
              <w:rPr>
                <w:sz w:val="16"/>
                <w:szCs w:val="16"/>
              </w:rPr>
              <w:t>31.08.2025</w:t>
            </w:r>
          </w:p>
        </w:tc>
        <w:tc>
          <w:tcPr>
            <w:tcW w:w="1329" w:type="dxa"/>
          </w:tcPr>
          <w:p w14:paraId="24D627A2" w14:textId="068F2D1F" w:rsidR="00B71B1B" w:rsidRPr="003C4BC0" w:rsidRDefault="00B71B1B" w:rsidP="00623DA1">
            <w:pPr>
              <w:rPr>
                <w:sz w:val="16"/>
                <w:szCs w:val="16"/>
              </w:rPr>
            </w:pPr>
            <w:r w:rsidRPr="003C4BC0">
              <w:rPr>
                <w:sz w:val="16"/>
                <w:szCs w:val="16"/>
              </w:rPr>
              <w:t>Birdlife Telemark</w:t>
            </w:r>
          </w:p>
        </w:tc>
        <w:tc>
          <w:tcPr>
            <w:tcW w:w="5724" w:type="dxa"/>
          </w:tcPr>
          <w:p w14:paraId="46BB4552" w14:textId="0F40BD0B" w:rsidR="00B71B1B" w:rsidRPr="003C4BC0" w:rsidRDefault="00B71B1B" w:rsidP="00623DA1">
            <w:pPr>
              <w:rPr>
                <w:sz w:val="16"/>
                <w:szCs w:val="16"/>
              </w:rPr>
            </w:pPr>
            <w:r w:rsidRPr="003C4BC0">
              <w:rPr>
                <w:sz w:val="16"/>
                <w:szCs w:val="16"/>
              </w:rPr>
              <w:t>BirdLife Telemark understrekar behovet for å ta vare på fuglelivet og viktige naturtypar. Peikar på nasjonalt verdifulle område som Hardangervidda og Møsvatn, og ber om særleg vern av registrerte leveområde for trua fugleartar. Våtmarker, særleg Podden i Rauland, er kritiske for trekkfugl og hekkande artar, og bør få status som omsynssone bevaring naturmiljø. Åtvarar mot vindkraftutbygging og kraftliner som kan skade fuglelivet, og ber om tiltak for å redusere risikoen for kollisjon og elektrokusjon. Oppmodar til restriktiv hyttebygging og styring av ferdsel for å verne hekkande fugl, samt naturnært skogbruk med omsynssoner for nøkkelbiotopar. BirdLife Telemark ber kommunen bruke arealplanen aktivt for å sikre biologisk mangfald.</w:t>
            </w:r>
          </w:p>
        </w:tc>
        <w:tc>
          <w:tcPr>
            <w:tcW w:w="3154" w:type="dxa"/>
          </w:tcPr>
          <w:p w14:paraId="195F41F8" w14:textId="3B83C364" w:rsidR="00B71B1B" w:rsidRPr="002026E3" w:rsidRDefault="00197376" w:rsidP="00623DA1">
            <w:pPr>
              <w:rPr>
                <w:sz w:val="16"/>
                <w:szCs w:val="16"/>
              </w:rPr>
            </w:pPr>
            <w:r w:rsidRPr="002026E3">
              <w:rPr>
                <w:sz w:val="16"/>
                <w:szCs w:val="16"/>
              </w:rPr>
              <w:t xml:space="preserve">Innspelet er teke til orientering. </w:t>
            </w:r>
          </w:p>
        </w:tc>
      </w:tr>
    </w:tbl>
    <w:p w14:paraId="3875CB09" w14:textId="77777777" w:rsidR="00B71B1B" w:rsidRPr="003C4BC0" w:rsidRDefault="00B71B1B" w:rsidP="00B71B1B"/>
    <w:p w14:paraId="76F8DF8A" w14:textId="77777777" w:rsidR="00B71B1B" w:rsidRPr="003C4BC0" w:rsidRDefault="00B71B1B" w:rsidP="367BAE02"/>
    <w:p w14:paraId="0BF41BF2" w14:textId="7C1A09CE" w:rsidR="009F1808" w:rsidRDefault="00236B01" w:rsidP="00E22897">
      <w:pPr>
        <w:pStyle w:val="Overskrift3"/>
      </w:pPr>
      <w:bookmarkStart w:id="32" w:name="_Toc238467886"/>
      <w:r w:rsidRPr="003C4BC0">
        <w:t>Innspel til v</w:t>
      </w:r>
      <w:r w:rsidR="00995777" w:rsidRPr="003C4BC0">
        <w:t>illreingrep</w:t>
      </w:r>
      <w:r w:rsidR="003B2C3B" w:rsidRPr="003C4BC0">
        <w:t>a</w:t>
      </w:r>
      <w:r w:rsidR="00995777" w:rsidRPr="003C4BC0">
        <w:t xml:space="preserve"> i arealdelen</w:t>
      </w:r>
      <w:bookmarkEnd w:id="32"/>
    </w:p>
    <w:p w14:paraId="30C7DFFD" w14:textId="77777777" w:rsidR="0063416A" w:rsidRDefault="0066661B" w:rsidP="0066661B">
      <w:r>
        <w:t>Det er mange likelydande  innspel om villrein i KPA</w:t>
      </w:r>
      <w:r w:rsidR="0063416A">
        <w:t>, og ein vil innleie med nokre avsnitt som kan svare ut ein del av dei</w:t>
      </w:r>
      <w:r>
        <w:t xml:space="preserve">. </w:t>
      </w:r>
    </w:p>
    <w:p w14:paraId="0782EFDF" w14:textId="0EAA27DC" w:rsidR="00EC1F96" w:rsidRDefault="0066661B" w:rsidP="0066661B">
      <w:r>
        <w:t xml:space="preserve">Mange av grepa som er gjort er basert på ad-hoc rapportarbeidet som har gått parallelt med </w:t>
      </w:r>
      <w:r w:rsidR="000B4EC9">
        <w:t xml:space="preserve">denne rulleringa, og </w:t>
      </w:r>
      <w:r w:rsidR="00EC1F96">
        <w:t xml:space="preserve">handsaming av rapporten i kommunestyret vil skje samtidig med endeleg vedtak av KPA. </w:t>
      </w:r>
      <w:r w:rsidR="00E75790">
        <w:t xml:space="preserve">Det blir lagt opp til å få til ei forskrift, som då og vil ta for seg dei same grepa som då blir heimla i arealdelen.  </w:t>
      </w:r>
    </w:p>
    <w:p w14:paraId="5C16B27E" w14:textId="08266092" w:rsidR="0066661B" w:rsidRDefault="00EC1F96" w:rsidP="0066661B">
      <w:r>
        <w:t xml:space="preserve">Det er </w:t>
      </w:r>
      <w:r w:rsidR="00E75790">
        <w:t xml:space="preserve">svært </w:t>
      </w:r>
      <w:r>
        <w:t xml:space="preserve">mange som </w:t>
      </w:r>
      <w:r w:rsidR="00E75790">
        <w:t xml:space="preserve">i utgangspunktet </w:t>
      </w:r>
      <w:r>
        <w:t xml:space="preserve">er </w:t>
      </w:r>
      <w:r w:rsidR="00E75790">
        <w:t>positive til</w:t>
      </w:r>
      <w:r>
        <w:t xml:space="preserve"> forlenga stenging av vegar</w:t>
      </w:r>
      <w:r w:rsidR="0063416A">
        <w:t xml:space="preserve"> for turistar</w:t>
      </w:r>
      <w:r>
        <w:t xml:space="preserve">, men som </w:t>
      </w:r>
      <w:r w:rsidR="0063416A">
        <w:t>meiner</w:t>
      </w:r>
      <w:r>
        <w:t xml:space="preserve"> at </w:t>
      </w:r>
      <w:r w:rsidR="0063416A">
        <w:t>hytteeigarar</w:t>
      </w:r>
      <w:r>
        <w:t xml:space="preserve"> </w:t>
      </w:r>
      <w:r w:rsidR="0063416A">
        <w:t>må</w:t>
      </w:r>
      <w:r>
        <w:t xml:space="preserve"> få tilgang</w:t>
      </w:r>
      <w:r w:rsidR="00E75790">
        <w:t xml:space="preserve"> til sine hytter frå 1. juni. </w:t>
      </w:r>
    </w:p>
    <w:p w14:paraId="46884F23" w14:textId="65EC09F4" w:rsidR="00EC1F96" w:rsidRPr="00623DA1" w:rsidRDefault="00EC1F96" w:rsidP="0066661B">
      <w:r>
        <w:t xml:space="preserve">Det blir lagt inn føresegnsområde på vegar som skal stengast, slik at ein får ei avgrensing i kartet. Stokketjønnvegen har i høyringa hatt føresegner om at den og skal stengast i perioden fram til 15. juni – dette er ein feil, og det er i nytt framlegg retta opp til at det ikkje skal vinterbrøytast lenger enn til Stokketjønn seter. </w:t>
      </w:r>
      <w:r w:rsidRPr="00623DA1">
        <w:t xml:space="preserve">Parkeringa ved Rv. 9 skal stengast for utfartsturisme og blir forbeholdt hytteeigarar og besøkande til Karten fjellkyrkje. </w:t>
      </w:r>
    </w:p>
    <w:p w14:paraId="7E012E31" w14:textId="1D05FE66" w:rsidR="00347214" w:rsidRPr="0063416A" w:rsidRDefault="00FC5D18" w:rsidP="0066661B">
      <w:r w:rsidRPr="0063416A">
        <w:lastRenderedPageBreak/>
        <w:t xml:space="preserve">Fleire spør om høve for å </w:t>
      </w:r>
      <w:r w:rsidR="0063416A" w:rsidRPr="0063416A">
        <w:t>opne vegane når villreinen ikkj</w:t>
      </w:r>
      <w:r w:rsidR="0063416A">
        <w:t>e er i området.</w:t>
      </w:r>
      <w:r w:rsidR="0063416A" w:rsidRPr="0063416A">
        <w:t xml:space="preserve"> </w:t>
      </w:r>
      <w:r w:rsidR="00347214" w:rsidRPr="0063416A">
        <w:t xml:space="preserve">Det er lagt til ei setning i føresegnene om at kommunen kan vurdere å opne vegane tidlegare i år der det er tydeleg at villreinen ikkje oppheld seg i området. </w:t>
      </w:r>
    </w:p>
    <w:tbl>
      <w:tblPr>
        <w:tblStyle w:val="Tabellrutenett"/>
        <w:tblW w:w="11199" w:type="dxa"/>
        <w:tblInd w:w="-1139" w:type="dxa"/>
        <w:tblLayout w:type="fixed"/>
        <w:tblLook w:val="04A0" w:firstRow="1" w:lastRow="0" w:firstColumn="1" w:lastColumn="0" w:noHBand="0" w:noVBand="1"/>
      </w:tblPr>
      <w:tblGrid>
        <w:gridCol w:w="992"/>
        <w:gridCol w:w="1276"/>
        <w:gridCol w:w="5698"/>
        <w:gridCol w:w="3233"/>
      </w:tblGrid>
      <w:tr w:rsidR="009F1808" w:rsidRPr="003C4BC0" w14:paraId="069CDA52" w14:textId="77777777" w:rsidTr="00CC7C9A">
        <w:tc>
          <w:tcPr>
            <w:tcW w:w="992" w:type="dxa"/>
          </w:tcPr>
          <w:p w14:paraId="24F2F8B8" w14:textId="7C6AB762" w:rsidR="009F1808" w:rsidRPr="003C4BC0" w:rsidRDefault="009F1808" w:rsidP="367BAE02">
            <w:r w:rsidRPr="003C4BC0">
              <w:t>Dato</w:t>
            </w:r>
          </w:p>
        </w:tc>
        <w:tc>
          <w:tcPr>
            <w:tcW w:w="1276" w:type="dxa"/>
          </w:tcPr>
          <w:p w14:paraId="183C66DD" w14:textId="1B8B1DEF" w:rsidR="009F1808" w:rsidRPr="003C4BC0" w:rsidRDefault="009F1808" w:rsidP="367BAE02">
            <w:r w:rsidRPr="003C4BC0">
              <w:t>Avsendar</w:t>
            </w:r>
          </w:p>
        </w:tc>
        <w:tc>
          <w:tcPr>
            <w:tcW w:w="5698" w:type="dxa"/>
          </w:tcPr>
          <w:p w14:paraId="6042F2B7" w14:textId="44B06AB4" w:rsidR="009F1808" w:rsidRPr="003C4BC0" w:rsidRDefault="009F1808" w:rsidP="367BAE02">
            <w:r w:rsidRPr="003C4BC0">
              <w:t>Oppsummering av innspel</w:t>
            </w:r>
          </w:p>
        </w:tc>
        <w:tc>
          <w:tcPr>
            <w:tcW w:w="3233" w:type="dxa"/>
          </w:tcPr>
          <w:p w14:paraId="03664CCC" w14:textId="12DFF656" w:rsidR="009F1808" w:rsidRPr="003C4BC0" w:rsidRDefault="009F1808" w:rsidP="367BAE02">
            <w:r w:rsidRPr="003C4BC0">
              <w:t>Kommentar frå kommunedirektøren</w:t>
            </w:r>
          </w:p>
        </w:tc>
      </w:tr>
      <w:tr w:rsidR="009F1808" w:rsidRPr="003C4BC0" w14:paraId="4B2C7520" w14:textId="77777777" w:rsidTr="00CC7C9A">
        <w:tc>
          <w:tcPr>
            <w:tcW w:w="992" w:type="dxa"/>
          </w:tcPr>
          <w:p w14:paraId="4C77DE35" w14:textId="3CAB31AE" w:rsidR="009F1808" w:rsidRPr="003C4BC0" w:rsidRDefault="00582E98" w:rsidP="00623DA1">
            <w:pPr>
              <w:rPr>
                <w:sz w:val="16"/>
                <w:szCs w:val="16"/>
              </w:rPr>
            </w:pPr>
            <w:r w:rsidRPr="003C4BC0">
              <w:rPr>
                <w:sz w:val="16"/>
                <w:szCs w:val="16"/>
              </w:rPr>
              <w:t>03.06.2025</w:t>
            </w:r>
          </w:p>
        </w:tc>
        <w:tc>
          <w:tcPr>
            <w:tcW w:w="1276" w:type="dxa"/>
          </w:tcPr>
          <w:p w14:paraId="2D947298" w14:textId="76DFD60C" w:rsidR="009F1808" w:rsidRPr="003C4BC0" w:rsidRDefault="00582E98" w:rsidP="00623DA1">
            <w:pPr>
              <w:rPr>
                <w:sz w:val="16"/>
                <w:szCs w:val="16"/>
              </w:rPr>
            </w:pPr>
            <w:r w:rsidRPr="003C4BC0">
              <w:rPr>
                <w:sz w:val="16"/>
                <w:szCs w:val="16"/>
              </w:rPr>
              <w:t>Eirik og Ingunn Karin Søfteland</w:t>
            </w:r>
          </w:p>
        </w:tc>
        <w:tc>
          <w:tcPr>
            <w:tcW w:w="5698" w:type="dxa"/>
          </w:tcPr>
          <w:p w14:paraId="32FCF4CE" w14:textId="3AF56DD5" w:rsidR="009F1808" w:rsidRPr="003C4BC0" w:rsidRDefault="00582E98" w:rsidP="00623DA1">
            <w:pPr>
              <w:rPr>
                <w:sz w:val="16"/>
                <w:szCs w:val="16"/>
              </w:rPr>
            </w:pPr>
            <w:r w:rsidRPr="003C4BC0">
              <w:rPr>
                <w:sz w:val="16"/>
                <w:szCs w:val="16"/>
              </w:rPr>
              <w:t>Viser til føresegn om stenging av veg på Stokketjønn, og ber om at grunneigarar og rettshavarar skal få høve til å bruke vegen mellom 1. og 15. juni. Dette av omsyn til bruk/vedlikehald av hyttene i området. Ber kommunen ta omsyn til behov for vinterparkering på Stokketjønn, slik at det blir tilstrekkeleg parkering for alle hyttene.</w:t>
            </w:r>
          </w:p>
        </w:tc>
        <w:tc>
          <w:tcPr>
            <w:tcW w:w="3233" w:type="dxa"/>
          </w:tcPr>
          <w:p w14:paraId="2D485688" w14:textId="649A493B" w:rsidR="009F1808" w:rsidRPr="003C4BC0" w:rsidRDefault="00EC1F96" w:rsidP="00623DA1">
            <w:pPr>
              <w:rPr>
                <w:sz w:val="16"/>
                <w:szCs w:val="16"/>
              </w:rPr>
            </w:pPr>
            <w:r>
              <w:rPr>
                <w:sz w:val="16"/>
                <w:szCs w:val="16"/>
              </w:rPr>
              <w:t xml:space="preserve">Sjå innleiande avsnitt. </w:t>
            </w:r>
          </w:p>
        </w:tc>
      </w:tr>
      <w:tr w:rsidR="009F1808" w:rsidRPr="003C4BC0" w14:paraId="786C1879" w14:textId="77777777" w:rsidTr="00CC7C9A">
        <w:tc>
          <w:tcPr>
            <w:tcW w:w="992" w:type="dxa"/>
          </w:tcPr>
          <w:p w14:paraId="03961EAD" w14:textId="74A916C6" w:rsidR="009F1808" w:rsidRPr="003C4BC0" w:rsidRDefault="00582E98" w:rsidP="00623DA1">
            <w:pPr>
              <w:rPr>
                <w:sz w:val="16"/>
                <w:szCs w:val="16"/>
              </w:rPr>
            </w:pPr>
            <w:r w:rsidRPr="003C4BC0">
              <w:rPr>
                <w:sz w:val="16"/>
                <w:szCs w:val="16"/>
              </w:rPr>
              <w:t>05.06.2025</w:t>
            </w:r>
          </w:p>
        </w:tc>
        <w:tc>
          <w:tcPr>
            <w:tcW w:w="1276" w:type="dxa"/>
          </w:tcPr>
          <w:p w14:paraId="3123825A" w14:textId="50415A22" w:rsidR="009F1808" w:rsidRPr="003C4BC0" w:rsidRDefault="00582E98" w:rsidP="00623DA1">
            <w:pPr>
              <w:rPr>
                <w:sz w:val="16"/>
                <w:szCs w:val="16"/>
              </w:rPr>
            </w:pPr>
            <w:r w:rsidRPr="003C4BC0">
              <w:rPr>
                <w:sz w:val="16"/>
                <w:szCs w:val="16"/>
              </w:rPr>
              <w:t>Helge Kjellevold</w:t>
            </w:r>
          </w:p>
        </w:tc>
        <w:tc>
          <w:tcPr>
            <w:tcW w:w="5698" w:type="dxa"/>
          </w:tcPr>
          <w:p w14:paraId="3A4C96AE" w14:textId="59AB2A96" w:rsidR="009F1808" w:rsidRPr="003C4BC0" w:rsidRDefault="00582E98" w:rsidP="00623DA1">
            <w:pPr>
              <w:rPr>
                <w:sz w:val="16"/>
                <w:szCs w:val="16"/>
              </w:rPr>
            </w:pPr>
            <w:r w:rsidRPr="003C4BC0">
              <w:rPr>
                <w:sz w:val="16"/>
                <w:szCs w:val="16"/>
              </w:rPr>
              <w:t>Støttar forslag om lengre stenging av Kråmvikvegen, det er mykje turtrafikk til Falkenuten. Dette bør ikkje gå utover hytteeigarar langs Kråmvikvegen som legg igjen betydelege midlar i Vinje gjennom året med bruk av handverkarar og annen lokal forretningsverksemd.</w:t>
            </w:r>
          </w:p>
        </w:tc>
        <w:tc>
          <w:tcPr>
            <w:tcW w:w="3233" w:type="dxa"/>
          </w:tcPr>
          <w:p w14:paraId="273D5ED7" w14:textId="3162C55E" w:rsidR="009F1808" w:rsidRPr="003C4BC0" w:rsidRDefault="00EC1F96" w:rsidP="00623DA1">
            <w:pPr>
              <w:rPr>
                <w:sz w:val="16"/>
                <w:szCs w:val="16"/>
              </w:rPr>
            </w:pPr>
            <w:r>
              <w:rPr>
                <w:sz w:val="16"/>
                <w:szCs w:val="16"/>
              </w:rPr>
              <w:t xml:space="preserve">Innspelet er teke til orientering. </w:t>
            </w:r>
          </w:p>
        </w:tc>
      </w:tr>
      <w:tr w:rsidR="009F1808" w:rsidRPr="003C4BC0" w14:paraId="09F053BF" w14:textId="77777777" w:rsidTr="00CC7C9A">
        <w:tc>
          <w:tcPr>
            <w:tcW w:w="992" w:type="dxa"/>
          </w:tcPr>
          <w:p w14:paraId="65F3C6E7" w14:textId="7BFB3BCA" w:rsidR="009F1808" w:rsidRPr="003C4BC0" w:rsidRDefault="00582E98" w:rsidP="00623DA1">
            <w:pPr>
              <w:rPr>
                <w:sz w:val="16"/>
                <w:szCs w:val="16"/>
              </w:rPr>
            </w:pPr>
            <w:r w:rsidRPr="003C4BC0">
              <w:rPr>
                <w:sz w:val="16"/>
                <w:szCs w:val="16"/>
              </w:rPr>
              <w:t>10.06.2025</w:t>
            </w:r>
          </w:p>
        </w:tc>
        <w:tc>
          <w:tcPr>
            <w:tcW w:w="1276" w:type="dxa"/>
          </w:tcPr>
          <w:p w14:paraId="542269F4" w14:textId="29E9E21B" w:rsidR="009F1808" w:rsidRPr="003C4BC0" w:rsidRDefault="00582E98" w:rsidP="00623DA1">
            <w:pPr>
              <w:rPr>
                <w:sz w:val="16"/>
                <w:szCs w:val="16"/>
              </w:rPr>
            </w:pPr>
            <w:r w:rsidRPr="003C4BC0">
              <w:rPr>
                <w:sz w:val="16"/>
                <w:szCs w:val="16"/>
              </w:rPr>
              <w:t>Finn og June Flogstad</w:t>
            </w:r>
          </w:p>
        </w:tc>
        <w:tc>
          <w:tcPr>
            <w:tcW w:w="5698" w:type="dxa"/>
          </w:tcPr>
          <w:p w14:paraId="47478DE8" w14:textId="0D81CCED" w:rsidR="009F1808" w:rsidRPr="003C4BC0" w:rsidRDefault="00582E98" w:rsidP="00623DA1">
            <w:pPr>
              <w:rPr>
                <w:sz w:val="16"/>
                <w:szCs w:val="16"/>
              </w:rPr>
            </w:pPr>
            <w:r w:rsidRPr="003C4BC0">
              <w:rPr>
                <w:sz w:val="16"/>
                <w:szCs w:val="16"/>
              </w:rPr>
              <w:t>Forstår behovet for redusert ferdsel på mellom anna Kråmvikvegen på grunn av omsyn til villrein. Dette kan ein i vesentleg grad oppnå ved å avgrense allmenn ferdsel, men tillate ferdsel for grunneigarar og rettshavarar.</w:t>
            </w:r>
          </w:p>
        </w:tc>
        <w:tc>
          <w:tcPr>
            <w:tcW w:w="3233" w:type="dxa"/>
          </w:tcPr>
          <w:p w14:paraId="1F1BD613" w14:textId="00739510" w:rsidR="009F1808" w:rsidRPr="003C4BC0" w:rsidRDefault="00EC1F96" w:rsidP="00623DA1">
            <w:pPr>
              <w:rPr>
                <w:sz w:val="16"/>
                <w:szCs w:val="16"/>
              </w:rPr>
            </w:pPr>
            <w:r>
              <w:rPr>
                <w:sz w:val="16"/>
                <w:szCs w:val="16"/>
              </w:rPr>
              <w:t>Innspelet er teke til orientering.</w:t>
            </w:r>
          </w:p>
        </w:tc>
      </w:tr>
      <w:tr w:rsidR="009F1808" w:rsidRPr="003C4BC0" w14:paraId="104CB81D" w14:textId="77777777" w:rsidTr="00CC7C9A">
        <w:tc>
          <w:tcPr>
            <w:tcW w:w="992" w:type="dxa"/>
          </w:tcPr>
          <w:p w14:paraId="63C98CBE" w14:textId="46255CD0" w:rsidR="009F1808" w:rsidRPr="003C4BC0" w:rsidRDefault="00582E98" w:rsidP="00623DA1">
            <w:pPr>
              <w:rPr>
                <w:sz w:val="16"/>
                <w:szCs w:val="16"/>
              </w:rPr>
            </w:pPr>
            <w:r w:rsidRPr="003C4BC0">
              <w:rPr>
                <w:sz w:val="16"/>
                <w:szCs w:val="16"/>
              </w:rPr>
              <w:t>10.06.2025</w:t>
            </w:r>
          </w:p>
        </w:tc>
        <w:tc>
          <w:tcPr>
            <w:tcW w:w="1276" w:type="dxa"/>
          </w:tcPr>
          <w:p w14:paraId="4629445E" w14:textId="60383247" w:rsidR="009F1808" w:rsidRPr="003C4BC0" w:rsidRDefault="00582E98" w:rsidP="00623DA1">
            <w:pPr>
              <w:rPr>
                <w:sz w:val="16"/>
                <w:szCs w:val="16"/>
              </w:rPr>
            </w:pPr>
            <w:r w:rsidRPr="003C4BC0">
              <w:rPr>
                <w:sz w:val="16"/>
                <w:szCs w:val="16"/>
              </w:rPr>
              <w:t>Harald Mo</w:t>
            </w:r>
          </w:p>
        </w:tc>
        <w:tc>
          <w:tcPr>
            <w:tcW w:w="5698" w:type="dxa"/>
          </w:tcPr>
          <w:p w14:paraId="3830A0D7" w14:textId="31599719" w:rsidR="009F1808" w:rsidRPr="003C4BC0" w:rsidRDefault="00582E98" w:rsidP="00623DA1">
            <w:pPr>
              <w:rPr>
                <w:sz w:val="16"/>
                <w:szCs w:val="16"/>
              </w:rPr>
            </w:pPr>
            <w:r w:rsidRPr="003C4BC0">
              <w:rPr>
                <w:sz w:val="16"/>
                <w:szCs w:val="16"/>
              </w:rPr>
              <w:t>Forslaget om å stenge Kråmvikvegen fram til 15. juni for hytteeigarar er tatt ut av alle proporsjonar, og ikkje det som betyr noko for villreinen. Litt trafikk på ein etablert veg er ikkje noko som skremmer viltet.  Ynskjer at dagens ordning held fram, der vegen opnast 1. juni, eventuelt at grunneigarar og rettshavarar får tilgang til å køyre på vegen mellom 1. og 15. juni. Det vil medføre ekstra kostnadar og ulemper med bruk av båt og alternativ transport, samt tap av bruksverdi på eigedomane. Har ferdast mykje i området, og villreinen ser ein ikkje før ein kjem vesentleg lenger inn på fjellet enn Kråmvikvegen. Når var det sist villrein i området rundt Kråmvikvegen?</w:t>
            </w:r>
          </w:p>
        </w:tc>
        <w:tc>
          <w:tcPr>
            <w:tcW w:w="3233" w:type="dxa"/>
          </w:tcPr>
          <w:p w14:paraId="3C973804" w14:textId="6D2A2EAC" w:rsidR="009F1808" w:rsidRPr="003C4BC0" w:rsidRDefault="00EC1F96" w:rsidP="00623DA1">
            <w:pPr>
              <w:rPr>
                <w:sz w:val="16"/>
                <w:szCs w:val="16"/>
              </w:rPr>
            </w:pPr>
            <w:r>
              <w:rPr>
                <w:sz w:val="16"/>
                <w:szCs w:val="16"/>
              </w:rPr>
              <w:t>Innspelet er teke til orientering.</w:t>
            </w:r>
          </w:p>
        </w:tc>
      </w:tr>
      <w:tr w:rsidR="009F1808" w:rsidRPr="003C4BC0" w14:paraId="2B765577" w14:textId="77777777" w:rsidTr="00CC7C9A">
        <w:tc>
          <w:tcPr>
            <w:tcW w:w="992" w:type="dxa"/>
          </w:tcPr>
          <w:p w14:paraId="6A3FEF06" w14:textId="3CE150D7" w:rsidR="009F1808" w:rsidRPr="003C4BC0" w:rsidRDefault="00582E98" w:rsidP="00623DA1">
            <w:pPr>
              <w:rPr>
                <w:sz w:val="16"/>
                <w:szCs w:val="16"/>
              </w:rPr>
            </w:pPr>
            <w:r w:rsidRPr="003C4BC0">
              <w:rPr>
                <w:sz w:val="16"/>
                <w:szCs w:val="16"/>
              </w:rPr>
              <w:t>18.06.2025</w:t>
            </w:r>
          </w:p>
        </w:tc>
        <w:tc>
          <w:tcPr>
            <w:tcW w:w="1276" w:type="dxa"/>
          </w:tcPr>
          <w:p w14:paraId="31C1A5C1" w14:textId="3A1E48B3" w:rsidR="009F1808" w:rsidRPr="003C4BC0" w:rsidRDefault="00582E98" w:rsidP="00623DA1">
            <w:pPr>
              <w:rPr>
                <w:sz w:val="16"/>
                <w:szCs w:val="16"/>
              </w:rPr>
            </w:pPr>
            <w:r w:rsidRPr="003C4BC0">
              <w:rPr>
                <w:sz w:val="16"/>
                <w:szCs w:val="16"/>
              </w:rPr>
              <w:t>Knut R. Ekre</w:t>
            </w:r>
          </w:p>
        </w:tc>
        <w:tc>
          <w:tcPr>
            <w:tcW w:w="5698" w:type="dxa"/>
          </w:tcPr>
          <w:p w14:paraId="6D009828" w14:textId="1A5DEC39" w:rsidR="009F1808" w:rsidRPr="003C4BC0" w:rsidRDefault="00582E98" w:rsidP="00623DA1">
            <w:pPr>
              <w:rPr>
                <w:sz w:val="16"/>
                <w:szCs w:val="16"/>
              </w:rPr>
            </w:pPr>
            <w:r w:rsidRPr="003C4BC0">
              <w:rPr>
                <w:sz w:val="16"/>
                <w:szCs w:val="16"/>
              </w:rPr>
              <w:t>Viser til eigen erfaring og kunnskap om villrein, og at den ikkje er uroa av normal menneskeleg ferdsel. Det er jakta som er det største problemet, då den ikkje finn fredfulle område. Vegane kan opne 1. juni eller gjerne før. Ein kan heller forby ferdsel med hund i leveområda til villreinen i april og mai, men ikkje vanleg menneskeleg ferdsel.</w:t>
            </w:r>
          </w:p>
        </w:tc>
        <w:tc>
          <w:tcPr>
            <w:tcW w:w="3233" w:type="dxa"/>
          </w:tcPr>
          <w:p w14:paraId="4ADA1577" w14:textId="673116B5" w:rsidR="009F1808" w:rsidRPr="003C4BC0" w:rsidRDefault="00E75790" w:rsidP="00623DA1">
            <w:pPr>
              <w:rPr>
                <w:sz w:val="16"/>
                <w:szCs w:val="16"/>
              </w:rPr>
            </w:pPr>
            <w:r>
              <w:rPr>
                <w:sz w:val="16"/>
                <w:szCs w:val="16"/>
              </w:rPr>
              <w:t>Innspelet er teke til orientering.</w:t>
            </w:r>
          </w:p>
        </w:tc>
      </w:tr>
      <w:tr w:rsidR="009F1808" w:rsidRPr="003C4BC0" w14:paraId="45F688D3" w14:textId="77777777" w:rsidTr="00CC7C9A">
        <w:tc>
          <w:tcPr>
            <w:tcW w:w="992" w:type="dxa"/>
          </w:tcPr>
          <w:p w14:paraId="75B98AE6" w14:textId="008511F4" w:rsidR="009F1808" w:rsidRPr="003C4BC0" w:rsidRDefault="00582E98" w:rsidP="00623DA1">
            <w:pPr>
              <w:rPr>
                <w:sz w:val="16"/>
                <w:szCs w:val="16"/>
              </w:rPr>
            </w:pPr>
            <w:r w:rsidRPr="003C4BC0">
              <w:rPr>
                <w:sz w:val="16"/>
                <w:szCs w:val="16"/>
              </w:rPr>
              <w:t>25.06.2025</w:t>
            </w:r>
          </w:p>
        </w:tc>
        <w:tc>
          <w:tcPr>
            <w:tcW w:w="1276" w:type="dxa"/>
          </w:tcPr>
          <w:p w14:paraId="6A127D22" w14:textId="7BD59FC6" w:rsidR="009F1808" w:rsidRPr="00011B9A" w:rsidRDefault="00582E98" w:rsidP="00623DA1">
            <w:pPr>
              <w:rPr>
                <w:sz w:val="16"/>
                <w:szCs w:val="16"/>
                <w:lang w:val="sv-SE"/>
              </w:rPr>
            </w:pPr>
            <w:r w:rsidRPr="00011B9A">
              <w:rPr>
                <w:sz w:val="16"/>
                <w:szCs w:val="16"/>
                <w:lang w:val="sv-SE"/>
              </w:rPr>
              <w:t>Mary Engh-Johansen (per telefon)</w:t>
            </w:r>
          </w:p>
        </w:tc>
        <w:tc>
          <w:tcPr>
            <w:tcW w:w="5698" w:type="dxa"/>
          </w:tcPr>
          <w:p w14:paraId="62576AA0" w14:textId="7E0CA066" w:rsidR="009F1808" w:rsidRPr="003C4BC0" w:rsidRDefault="00582E98" w:rsidP="00623DA1">
            <w:pPr>
              <w:rPr>
                <w:sz w:val="16"/>
                <w:szCs w:val="16"/>
              </w:rPr>
            </w:pPr>
            <w:r w:rsidRPr="00160B7B">
              <w:rPr>
                <w:sz w:val="16"/>
                <w:szCs w:val="16"/>
              </w:rPr>
              <w:t xml:space="preserve">Har hytte ved Stokketjønn, meiner restriksjonane på motorferdsel er for stor inngripen overfor hytteeigarar. Kan vera fleire km å gå med oppakning, og det skapar problem for dei som ikkje kan gå. </w:t>
            </w:r>
            <w:r w:rsidRPr="003C4BC0">
              <w:rPr>
                <w:sz w:val="16"/>
                <w:szCs w:val="16"/>
              </w:rPr>
              <w:t>Aldri sett rein nede ved hyttene.</w:t>
            </w:r>
          </w:p>
        </w:tc>
        <w:tc>
          <w:tcPr>
            <w:tcW w:w="3233" w:type="dxa"/>
          </w:tcPr>
          <w:p w14:paraId="4EA25DD5" w14:textId="1A57F1D9" w:rsidR="009F1808" w:rsidRPr="003C4BC0" w:rsidRDefault="00E75790" w:rsidP="00623DA1">
            <w:pPr>
              <w:rPr>
                <w:sz w:val="16"/>
                <w:szCs w:val="16"/>
              </w:rPr>
            </w:pPr>
            <w:r>
              <w:rPr>
                <w:sz w:val="16"/>
                <w:szCs w:val="16"/>
              </w:rPr>
              <w:t xml:space="preserve">Sjå innleiande avsnitt. </w:t>
            </w:r>
          </w:p>
        </w:tc>
      </w:tr>
      <w:tr w:rsidR="009F1808" w:rsidRPr="003C4BC0" w14:paraId="1CB80F3C" w14:textId="77777777" w:rsidTr="00CC7C9A">
        <w:tc>
          <w:tcPr>
            <w:tcW w:w="992" w:type="dxa"/>
          </w:tcPr>
          <w:p w14:paraId="61C99E3D" w14:textId="51F6B7D9" w:rsidR="009F1808" w:rsidRPr="003C4BC0" w:rsidRDefault="00582E98" w:rsidP="00623DA1">
            <w:pPr>
              <w:rPr>
                <w:sz w:val="16"/>
                <w:szCs w:val="16"/>
              </w:rPr>
            </w:pPr>
            <w:r w:rsidRPr="003C4BC0">
              <w:rPr>
                <w:sz w:val="16"/>
                <w:szCs w:val="16"/>
              </w:rPr>
              <w:t>27.06.2025</w:t>
            </w:r>
          </w:p>
        </w:tc>
        <w:tc>
          <w:tcPr>
            <w:tcW w:w="1276" w:type="dxa"/>
          </w:tcPr>
          <w:p w14:paraId="0EC86FB1" w14:textId="44801129" w:rsidR="009F1808" w:rsidRPr="003C4BC0" w:rsidRDefault="00582E98" w:rsidP="00623DA1">
            <w:pPr>
              <w:rPr>
                <w:sz w:val="16"/>
                <w:szCs w:val="16"/>
              </w:rPr>
            </w:pPr>
            <w:r w:rsidRPr="003C4BC0">
              <w:rPr>
                <w:sz w:val="16"/>
                <w:szCs w:val="16"/>
              </w:rPr>
              <w:t>Ånund Vaa</w:t>
            </w:r>
          </w:p>
        </w:tc>
        <w:tc>
          <w:tcPr>
            <w:tcW w:w="5698" w:type="dxa"/>
          </w:tcPr>
          <w:p w14:paraId="3A71917F" w14:textId="4FBCB9BE" w:rsidR="009F1808" w:rsidRPr="003C4BC0" w:rsidRDefault="00582E98" w:rsidP="00623DA1">
            <w:pPr>
              <w:rPr>
                <w:sz w:val="16"/>
                <w:szCs w:val="16"/>
              </w:rPr>
            </w:pPr>
            <w:r w:rsidRPr="003C4BC0">
              <w:rPr>
                <w:sz w:val="16"/>
                <w:szCs w:val="16"/>
              </w:rPr>
              <w:t>Leiger hytte på åremål langs Songavegen, framlegget vil i praksis bety eit bruksforbod i perioden vegen er stengt for motorisert ferdsel. Det å gå forstyrrar villreinen meir enn eit køyretøy. Kalvingsområdet og trekkrutene er nokså langt unna Songavegen. Det er ikkje skuterløypa inn til hyttene langs vatnet eller båttrafikk eller fisking på Bitdalsvatnet som er problem for villreinen. Folk tek sjølvsagt omsyn til villreinen om den trekkjer inn i området. Villreinen held seg og i desse områda i Vinje på grunn av at det er lite ferdsel her, og fordi eit stort nettverk av stiar og løyper nord for oss sperrer for villreinen. Det burde heller gjerast tiltak for å redusere ferdselen ut frå blant anna Haukeliseter og i DNT sitt løypenett, noko som verkeleg vil ha positiv innverknad på bruken av heile viddearealet for villreinen.</w:t>
            </w:r>
          </w:p>
        </w:tc>
        <w:tc>
          <w:tcPr>
            <w:tcW w:w="3233" w:type="dxa"/>
          </w:tcPr>
          <w:p w14:paraId="31E797D2" w14:textId="3AE5C7DB" w:rsidR="009F1808" w:rsidRPr="003C4BC0" w:rsidRDefault="00E75790" w:rsidP="00623DA1">
            <w:pPr>
              <w:rPr>
                <w:sz w:val="16"/>
                <w:szCs w:val="16"/>
              </w:rPr>
            </w:pPr>
            <w:r>
              <w:rPr>
                <w:sz w:val="16"/>
                <w:szCs w:val="16"/>
              </w:rPr>
              <w:t>Innspelet er teke til orientering.</w:t>
            </w:r>
          </w:p>
        </w:tc>
      </w:tr>
      <w:tr w:rsidR="009F1808" w:rsidRPr="003C4BC0" w14:paraId="6B0DB0E2" w14:textId="77777777" w:rsidTr="00CC7C9A">
        <w:tc>
          <w:tcPr>
            <w:tcW w:w="992" w:type="dxa"/>
          </w:tcPr>
          <w:p w14:paraId="5C2D3042" w14:textId="48764C64" w:rsidR="009F1808" w:rsidRPr="003C4BC0" w:rsidRDefault="00582E98" w:rsidP="00623DA1">
            <w:pPr>
              <w:rPr>
                <w:sz w:val="16"/>
                <w:szCs w:val="16"/>
              </w:rPr>
            </w:pPr>
            <w:r w:rsidRPr="003C4BC0">
              <w:rPr>
                <w:sz w:val="16"/>
                <w:szCs w:val="16"/>
              </w:rPr>
              <w:t>28.06.2025</w:t>
            </w:r>
          </w:p>
        </w:tc>
        <w:tc>
          <w:tcPr>
            <w:tcW w:w="1276" w:type="dxa"/>
          </w:tcPr>
          <w:p w14:paraId="4CA14E69" w14:textId="2C28ADD1" w:rsidR="009F1808" w:rsidRPr="003C4BC0" w:rsidRDefault="00582E98" w:rsidP="00623DA1">
            <w:pPr>
              <w:rPr>
                <w:sz w:val="16"/>
                <w:szCs w:val="16"/>
              </w:rPr>
            </w:pPr>
            <w:r w:rsidRPr="003C4BC0">
              <w:rPr>
                <w:sz w:val="16"/>
                <w:szCs w:val="16"/>
              </w:rPr>
              <w:t>Ånund Vaa</w:t>
            </w:r>
          </w:p>
        </w:tc>
        <w:tc>
          <w:tcPr>
            <w:tcW w:w="5698" w:type="dxa"/>
          </w:tcPr>
          <w:p w14:paraId="6349E457" w14:textId="31721020" w:rsidR="009F1808" w:rsidRPr="00D47C63" w:rsidRDefault="00582E98" w:rsidP="00623DA1">
            <w:pPr>
              <w:rPr>
                <w:sz w:val="16"/>
                <w:szCs w:val="16"/>
              </w:rPr>
            </w:pPr>
            <w:r w:rsidRPr="00D47C63">
              <w:rPr>
                <w:sz w:val="16"/>
                <w:szCs w:val="16"/>
              </w:rPr>
              <w:t>Har innspel om at det skal vurderast forbod mot bruk av båt til 30. juni på Songavatn. Ynskjer at helikoptertrafikk i området likestillast båttrafikken.</w:t>
            </w:r>
          </w:p>
        </w:tc>
        <w:tc>
          <w:tcPr>
            <w:tcW w:w="3233" w:type="dxa"/>
          </w:tcPr>
          <w:p w14:paraId="24C9C169" w14:textId="300AC151" w:rsidR="009F1808" w:rsidRPr="00D47C63" w:rsidRDefault="00D54B8B" w:rsidP="00623DA1">
            <w:pPr>
              <w:rPr>
                <w:sz w:val="16"/>
                <w:szCs w:val="16"/>
              </w:rPr>
            </w:pPr>
            <w:r w:rsidRPr="00D47C63">
              <w:rPr>
                <w:sz w:val="16"/>
                <w:szCs w:val="16"/>
              </w:rPr>
              <w:t>Sjå til ad-hoc-rapporten, kan koma i lokal forskrift</w:t>
            </w:r>
            <w:r w:rsidR="00D47C63" w:rsidRPr="00D47C63">
              <w:rPr>
                <w:sz w:val="16"/>
                <w:szCs w:val="16"/>
              </w:rPr>
              <w:t>.</w:t>
            </w:r>
          </w:p>
        </w:tc>
      </w:tr>
      <w:tr w:rsidR="009F1808" w:rsidRPr="003C4BC0" w14:paraId="472D0754" w14:textId="77777777" w:rsidTr="00CC7C9A">
        <w:tc>
          <w:tcPr>
            <w:tcW w:w="992" w:type="dxa"/>
          </w:tcPr>
          <w:p w14:paraId="0747C2D8" w14:textId="021F11B7" w:rsidR="009F1808" w:rsidRPr="003C4BC0" w:rsidRDefault="00582E98" w:rsidP="00623DA1">
            <w:pPr>
              <w:rPr>
                <w:sz w:val="16"/>
                <w:szCs w:val="16"/>
              </w:rPr>
            </w:pPr>
            <w:r w:rsidRPr="003C4BC0">
              <w:rPr>
                <w:sz w:val="16"/>
                <w:szCs w:val="16"/>
              </w:rPr>
              <w:t>29.06.2025</w:t>
            </w:r>
          </w:p>
        </w:tc>
        <w:tc>
          <w:tcPr>
            <w:tcW w:w="1276" w:type="dxa"/>
          </w:tcPr>
          <w:p w14:paraId="670A8BF1" w14:textId="1204BDCC" w:rsidR="009F1808" w:rsidRPr="003C4BC0" w:rsidRDefault="00582E98" w:rsidP="00623DA1">
            <w:pPr>
              <w:rPr>
                <w:sz w:val="16"/>
                <w:szCs w:val="16"/>
              </w:rPr>
            </w:pPr>
            <w:r w:rsidRPr="003C4BC0">
              <w:rPr>
                <w:sz w:val="16"/>
                <w:szCs w:val="16"/>
              </w:rPr>
              <w:t>Dag K. Bjerketvedt</w:t>
            </w:r>
          </w:p>
        </w:tc>
        <w:tc>
          <w:tcPr>
            <w:tcW w:w="5698" w:type="dxa"/>
          </w:tcPr>
          <w:p w14:paraId="5703DC64" w14:textId="77777777" w:rsidR="00582E98" w:rsidRPr="003C4BC0" w:rsidRDefault="00582E98" w:rsidP="00582E98">
            <w:pPr>
              <w:rPr>
                <w:sz w:val="16"/>
                <w:szCs w:val="16"/>
              </w:rPr>
            </w:pPr>
            <w:r w:rsidRPr="003C4BC0">
              <w:rPr>
                <w:sz w:val="16"/>
                <w:szCs w:val="16"/>
              </w:rPr>
              <w:t xml:space="preserve">Glad for at Vinje kommune ynskjer å ivaretaka villreinen sine behov. Viser til dokumentert forskning og kjent litteratur om villreinen sin bruk av SA-nord (Setesdal Austhei) og trekk av dyr mellom SR-nord (Setesdal Ryfylke) og SA-nord. SA-nord er eit vinterbeiteområde, og det er ikkje trekk om sommaren i den markerte trekkorridoren som går ved Stokketjønn i planframlegget. Om vinteren er området ved Nybu det viktigaste og mest bruka </w:t>
            </w:r>
            <w:r w:rsidRPr="00DF417A">
              <w:rPr>
                <w:sz w:val="16"/>
                <w:szCs w:val="16"/>
              </w:rPr>
              <w:t>passeringspunktet, med sporadisk trekk over ved Sigurdsbu når det er is på Langeidvatn. Kartet med trekkorridor bør teiknast om og kun markere dei to områda med piler.</w:t>
            </w:r>
            <w:r w:rsidRPr="003C4BC0">
              <w:rPr>
                <w:sz w:val="16"/>
                <w:szCs w:val="16"/>
              </w:rPr>
              <w:t xml:space="preserve"> </w:t>
            </w:r>
          </w:p>
          <w:p w14:paraId="4A2AB9B3" w14:textId="77777777" w:rsidR="00582E98" w:rsidRPr="003C4BC0" w:rsidRDefault="00582E98" w:rsidP="00582E98">
            <w:pPr>
              <w:rPr>
                <w:sz w:val="16"/>
                <w:szCs w:val="16"/>
              </w:rPr>
            </w:pPr>
          </w:p>
          <w:p w14:paraId="1AA79497" w14:textId="6422EBE8" w:rsidR="009F1808" w:rsidRPr="003C4BC0" w:rsidRDefault="00582E98" w:rsidP="00582E98">
            <w:pPr>
              <w:rPr>
                <w:sz w:val="16"/>
                <w:szCs w:val="16"/>
              </w:rPr>
            </w:pPr>
            <w:r w:rsidRPr="003C4BC0">
              <w:rPr>
                <w:sz w:val="16"/>
                <w:szCs w:val="16"/>
              </w:rPr>
              <w:t>Det er ikkje noko kunnskap om villreinen som tilseier at Stokketjønnvegen skal vera stengt til 16. juni av omsyn til villreintrekk. Parkeringsplassen til Statens vegvesen ved Rv 9 ved Stokketjønn synes i liten grad å påverke reinen, då det siden sekstitallet har vore parkert bilar i dette området. Støtter Vinje kommune sitt syn på korleis parkeringsplassen kan utvidast med ein beskjeden utbetring, og at brøyting innover i hyttefeltet ikkje er aktuelt, kun brøyting i påska til Stokketjønn seter slik det har vore praktisert i fleire tiår.</w:t>
            </w:r>
          </w:p>
        </w:tc>
        <w:tc>
          <w:tcPr>
            <w:tcW w:w="3233" w:type="dxa"/>
          </w:tcPr>
          <w:p w14:paraId="29FC17E2" w14:textId="4876CE89" w:rsidR="009F1808" w:rsidRPr="003C4BC0" w:rsidRDefault="00E75790" w:rsidP="00623DA1">
            <w:pPr>
              <w:rPr>
                <w:sz w:val="16"/>
                <w:szCs w:val="16"/>
              </w:rPr>
            </w:pPr>
            <w:r>
              <w:rPr>
                <w:sz w:val="16"/>
                <w:szCs w:val="16"/>
              </w:rPr>
              <w:t xml:space="preserve">Innspelet er teke til orientering. Sjå innleiande avsnitt om Stokketjønnvegen. </w:t>
            </w:r>
          </w:p>
        </w:tc>
      </w:tr>
      <w:tr w:rsidR="009F1808" w:rsidRPr="003C4BC0" w14:paraId="16E2F79F" w14:textId="77777777" w:rsidTr="00CC7C9A">
        <w:tc>
          <w:tcPr>
            <w:tcW w:w="992" w:type="dxa"/>
          </w:tcPr>
          <w:p w14:paraId="257EED45" w14:textId="1BB4BA64" w:rsidR="009F1808" w:rsidRPr="003C4BC0" w:rsidRDefault="00582E98" w:rsidP="00623DA1">
            <w:pPr>
              <w:rPr>
                <w:sz w:val="16"/>
                <w:szCs w:val="16"/>
              </w:rPr>
            </w:pPr>
            <w:r w:rsidRPr="003C4BC0">
              <w:rPr>
                <w:sz w:val="16"/>
                <w:szCs w:val="16"/>
              </w:rPr>
              <w:t>30.06.2025</w:t>
            </w:r>
          </w:p>
        </w:tc>
        <w:tc>
          <w:tcPr>
            <w:tcW w:w="1276" w:type="dxa"/>
          </w:tcPr>
          <w:p w14:paraId="11613C0C" w14:textId="53A094C8" w:rsidR="009F1808" w:rsidRPr="003C4BC0" w:rsidRDefault="00582E98" w:rsidP="00623DA1">
            <w:pPr>
              <w:rPr>
                <w:sz w:val="16"/>
                <w:szCs w:val="16"/>
              </w:rPr>
            </w:pPr>
            <w:r w:rsidRPr="003C4BC0">
              <w:rPr>
                <w:sz w:val="16"/>
                <w:szCs w:val="16"/>
              </w:rPr>
              <w:t>Gunnar Topstad</w:t>
            </w:r>
          </w:p>
        </w:tc>
        <w:tc>
          <w:tcPr>
            <w:tcW w:w="5698" w:type="dxa"/>
          </w:tcPr>
          <w:p w14:paraId="5A4952E1" w14:textId="7691B149" w:rsidR="009F1808" w:rsidRPr="003C4BC0" w:rsidRDefault="00582E98" w:rsidP="00623DA1">
            <w:pPr>
              <w:rPr>
                <w:sz w:val="16"/>
                <w:szCs w:val="16"/>
              </w:rPr>
            </w:pPr>
            <w:r w:rsidRPr="003C4BC0">
              <w:rPr>
                <w:sz w:val="16"/>
                <w:szCs w:val="16"/>
              </w:rPr>
              <w:t>Vidare stenging av Kråmvikvegen til 15. juni vil begrense moglegheita for å bruke hytta enno meir, på toppen av eksisterande stenging til 1. juni. Ynskjer at det ikkje blir lagt begrensningar på grunneigarar og rettshavarar. Dette kan kommunen ha til dømes i ein prøveperiode på 5 år, for å sjå om tiltaket er tilstrekkeleg. Kalvingsplassane kan endre seg frå år til år.</w:t>
            </w:r>
          </w:p>
        </w:tc>
        <w:tc>
          <w:tcPr>
            <w:tcW w:w="3233" w:type="dxa"/>
          </w:tcPr>
          <w:p w14:paraId="49FD5642" w14:textId="10DE48EC" w:rsidR="009F1808" w:rsidRPr="003C4BC0" w:rsidRDefault="00E75790" w:rsidP="00623DA1">
            <w:pPr>
              <w:rPr>
                <w:sz w:val="16"/>
                <w:szCs w:val="16"/>
              </w:rPr>
            </w:pPr>
            <w:r>
              <w:rPr>
                <w:sz w:val="16"/>
                <w:szCs w:val="16"/>
              </w:rPr>
              <w:t>Innspelet er teke til orientering.</w:t>
            </w:r>
          </w:p>
        </w:tc>
      </w:tr>
      <w:tr w:rsidR="009F1808" w:rsidRPr="003C4BC0" w14:paraId="211BEEBC" w14:textId="77777777" w:rsidTr="00CC7C9A">
        <w:tc>
          <w:tcPr>
            <w:tcW w:w="992" w:type="dxa"/>
          </w:tcPr>
          <w:p w14:paraId="1C4259D8" w14:textId="38679228" w:rsidR="009F1808" w:rsidRPr="003C4BC0" w:rsidRDefault="00582E98" w:rsidP="00623DA1">
            <w:pPr>
              <w:rPr>
                <w:sz w:val="16"/>
                <w:szCs w:val="16"/>
              </w:rPr>
            </w:pPr>
            <w:r w:rsidRPr="003C4BC0">
              <w:rPr>
                <w:sz w:val="16"/>
                <w:szCs w:val="16"/>
              </w:rPr>
              <w:lastRenderedPageBreak/>
              <w:t>04.07.2025</w:t>
            </w:r>
          </w:p>
        </w:tc>
        <w:tc>
          <w:tcPr>
            <w:tcW w:w="1276" w:type="dxa"/>
          </w:tcPr>
          <w:p w14:paraId="387D6718" w14:textId="0CA6EC69" w:rsidR="009F1808" w:rsidRPr="003C4BC0" w:rsidRDefault="00582E98" w:rsidP="00623DA1">
            <w:pPr>
              <w:rPr>
                <w:sz w:val="16"/>
                <w:szCs w:val="16"/>
              </w:rPr>
            </w:pPr>
            <w:r w:rsidRPr="003C4BC0">
              <w:rPr>
                <w:sz w:val="16"/>
                <w:szCs w:val="16"/>
              </w:rPr>
              <w:t>Mona Storbrua, på vegne av hytteeigarar på Spjotar</w:t>
            </w:r>
          </w:p>
        </w:tc>
        <w:tc>
          <w:tcPr>
            <w:tcW w:w="5698" w:type="dxa"/>
          </w:tcPr>
          <w:p w14:paraId="3DE8E354" w14:textId="10E026AD" w:rsidR="009F1808" w:rsidRPr="003C4BC0" w:rsidRDefault="00582E98" w:rsidP="00623DA1">
            <w:pPr>
              <w:rPr>
                <w:sz w:val="16"/>
                <w:szCs w:val="16"/>
              </w:rPr>
            </w:pPr>
            <w:r w:rsidRPr="003C4BC0">
              <w:rPr>
                <w:sz w:val="16"/>
                <w:szCs w:val="16"/>
              </w:rPr>
              <w:t>Innspelet er sendt inn på vegne av 12 hytteeigarar på Spjotar. Stenging av Kråmvikvegen for motorisert ferdsel mellom 20. april og 15. juni vil i praksis begrense tilgangen til hytta i ein viktig del av året, både for bruk, vedlikehald og transport av nødvendig utstyr. Har forståelse for behovet for å beskytte villreinen i kalvingsperioden, men meiner at det bør opnast for eit begrensa unntak for hytteeigarar, til dømes gjennom dispensasjonar eller tidsavgrensa køyretillatelsar. Viser til kommersialisering av området dei siste åra, tilrettelagt av kommunen, med steintrapper til Falkeriset og ved Bitdalsvatnet, campingplass ved Kråmviki og overnatting og utleige av hundespann. Det er urimeleg at hytteeigarane med relativt liten ferdsel skal få tilgangen sin begrensa, mens det blir tilrettelagt for kommersiell aktivitet. Perioden frå 20. april til 1. mai er ofte prega av mykje snø og behov for skuterkøyring inn til hyttene. Dersom det er sein påske og mykje snø blir det i praksis umogleg å koma seg til hytta i denne perioden. Ber kommunen vurdere å inkludere hytteeigarar i unntaka eller opne for ein meir fleksibel praksis som ivaretek både omsyn til villrein og rettmessig bruk av private fritidseigedomar. Spjotar ligg vel og utanfor reinbeiteområdet, og det bør derfor vurderast særskilt i denne samanhengen.</w:t>
            </w:r>
          </w:p>
        </w:tc>
        <w:tc>
          <w:tcPr>
            <w:tcW w:w="3233" w:type="dxa"/>
          </w:tcPr>
          <w:p w14:paraId="2A65DEAA" w14:textId="3AA02F78" w:rsidR="009F1808" w:rsidRPr="003C4BC0" w:rsidRDefault="00E75790" w:rsidP="00623DA1">
            <w:pPr>
              <w:rPr>
                <w:sz w:val="16"/>
                <w:szCs w:val="16"/>
              </w:rPr>
            </w:pPr>
            <w:r>
              <w:rPr>
                <w:sz w:val="16"/>
                <w:szCs w:val="16"/>
              </w:rPr>
              <w:t>Innspelet er teke til orientering.</w:t>
            </w:r>
          </w:p>
        </w:tc>
      </w:tr>
      <w:tr w:rsidR="009F1808" w:rsidRPr="003C4BC0" w14:paraId="0CA07E38" w14:textId="77777777" w:rsidTr="00CC7C9A">
        <w:tc>
          <w:tcPr>
            <w:tcW w:w="992" w:type="dxa"/>
          </w:tcPr>
          <w:p w14:paraId="47A26702" w14:textId="508866BC" w:rsidR="009F1808" w:rsidRPr="003C4BC0" w:rsidRDefault="00A638AC" w:rsidP="00623DA1">
            <w:pPr>
              <w:rPr>
                <w:sz w:val="16"/>
                <w:szCs w:val="16"/>
              </w:rPr>
            </w:pPr>
            <w:r w:rsidRPr="003C4BC0">
              <w:rPr>
                <w:sz w:val="16"/>
                <w:szCs w:val="16"/>
              </w:rPr>
              <w:t>07.07.2025</w:t>
            </w:r>
          </w:p>
        </w:tc>
        <w:tc>
          <w:tcPr>
            <w:tcW w:w="1276" w:type="dxa"/>
          </w:tcPr>
          <w:p w14:paraId="3C5680DB" w14:textId="51797CA3" w:rsidR="009F1808" w:rsidRPr="003C4BC0" w:rsidRDefault="00A638AC" w:rsidP="00623DA1">
            <w:pPr>
              <w:rPr>
                <w:sz w:val="16"/>
                <w:szCs w:val="16"/>
              </w:rPr>
            </w:pPr>
            <w:r w:rsidRPr="003C4BC0">
              <w:rPr>
                <w:sz w:val="16"/>
                <w:szCs w:val="16"/>
              </w:rPr>
              <w:t>Setesdal Aust villreinlag v Svein Henry Ekre</w:t>
            </w:r>
          </w:p>
        </w:tc>
        <w:tc>
          <w:tcPr>
            <w:tcW w:w="5698" w:type="dxa"/>
          </w:tcPr>
          <w:p w14:paraId="40CC43AC" w14:textId="77777777" w:rsidR="00A638AC" w:rsidRPr="003C4BC0" w:rsidRDefault="00A638AC" w:rsidP="00A638AC">
            <w:pPr>
              <w:rPr>
                <w:sz w:val="16"/>
                <w:szCs w:val="16"/>
              </w:rPr>
            </w:pPr>
            <w:r w:rsidRPr="003C4BC0">
              <w:rPr>
                <w:sz w:val="16"/>
                <w:szCs w:val="16"/>
              </w:rPr>
              <w:t xml:space="preserve">Bra at kommunen har fokus på villreinen. Då må ein byggje avgjersler på fakta. Sit med mykje lokalkunnskap om villreinen i Setesdal Aust og arbeidet med kvalitetsnormen og Heiplanen. </w:t>
            </w:r>
          </w:p>
          <w:p w14:paraId="774CF9A5" w14:textId="77777777" w:rsidR="00A638AC" w:rsidRPr="003C4BC0" w:rsidRDefault="00A638AC" w:rsidP="00A638AC">
            <w:pPr>
              <w:rPr>
                <w:sz w:val="16"/>
                <w:szCs w:val="16"/>
              </w:rPr>
            </w:pPr>
          </w:p>
          <w:p w14:paraId="5F1218D0" w14:textId="68EFAAC4" w:rsidR="00A638AC" w:rsidRPr="003C4BC0" w:rsidRDefault="00A638AC" w:rsidP="00A638AC">
            <w:pPr>
              <w:rPr>
                <w:sz w:val="16"/>
                <w:szCs w:val="16"/>
              </w:rPr>
            </w:pPr>
            <w:r w:rsidRPr="003C4BC0">
              <w:rPr>
                <w:sz w:val="16"/>
                <w:szCs w:val="16"/>
              </w:rPr>
              <w:t>Tidleg på 2000 talet vart det gjort ein stor feil ved oppretting av breidfront</w:t>
            </w:r>
            <w:r w:rsidR="00300BEA" w:rsidRPr="003C4BC0">
              <w:rPr>
                <w:sz w:val="16"/>
                <w:szCs w:val="16"/>
              </w:rPr>
              <w:t>-</w:t>
            </w:r>
            <w:r w:rsidRPr="003C4BC0">
              <w:rPr>
                <w:sz w:val="16"/>
                <w:szCs w:val="16"/>
              </w:rPr>
              <w:t>trekket over Stokketjønn og Langeidvatni, det vart flytta austover slik at det passa betre med hytteutbygginga ved NYBU</w:t>
            </w:r>
            <w:r w:rsidR="00300BEA" w:rsidRPr="003C4BC0">
              <w:rPr>
                <w:sz w:val="16"/>
                <w:szCs w:val="16"/>
              </w:rPr>
              <w:t>-</w:t>
            </w:r>
            <w:r w:rsidRPr="003C4BC0">
              <w:rPr>
                <w:sz w:val="16"/>
                <w:szCs w:val="16"/>
              </w:rPr>
              <w:t>området. Dei deltakakande i prosessen var ordførar, planutval leiar og rep</w:t>
            </w:r>
            <w:r w:rsidR="00300BEA" w:rsidRPr="003C4BC0">
              <w:rPr>
                <w:sz w:val="16"/>
                <w:szCs w:val="16"/>
              </w:rPr>
              <w:t>r</w:t>
            </w:r>
            <w:r w:rsidRPr="003C4BC0">
              <w:rPr>
                <w:sz w:val="16"/>
                <w:szCs w:val="16"/>
              </w:rPr>
              <w:t xml:space="preserve">esentant frå NINA. Slik vart trekket frå Rasteindalen-Magnhildhellene-Grønuten-Bruhaug-NYBU flytta austover. Seiste gong detta trekket vart bruka var 28 oktober 2023 om lag 200 dyr, men ingen gps merkte. Har film og bilete frå delar av trekket. Med jamne mellomrom har det vore trekk over RV9 her vinterstid, men mykje hyppigare då stammestorleiken var større både på aust og vest og </w:t>
            </w:r>
            <w:r w:rsidRPr="00D47C63">
              <w:rPr>
                <w:sz w:val="16"/>
                <w:szCs w:val="16"/>
              </w:rPr>
              <w:t>Hardangervidda. Tidleg på 1990 talet var det og registrerings arbeid som visa trekk frå Grønuten-Bruhaug-NYBU I NINA oppdragsmelding 755 er NYBU foretrukket som trekkpassasje. I</w:t>
            </w:r>
            <w:r w:rsidRPr="003C4BC0">
              <w:rPr>
                <w:sz w:val="16"/>
                <w:szCs w:val="16"/>
              </w:rPr>
              <w:t xml:space="preserve"> sluttrapporten frå gps</w:t>
            </w:r>
            <w:r w:rsidR="00300BEA" w:rsidRPr="003C4BC0">
              <w:rPr>
                <w:sz w:val="16"/>
                <w:szCs w:val="16"/>
              </w:rPr>
              <w:t>-</w:t>
            </w:r>
            <w:r w:rsidRPr="003C4BC0">
              <w:rPr>
                <w:sz w:val="16"/>
                <w:szCs w:val="16"/>
              </w:rPr>
              <w:t xml:space="preserve">merkeprosjektet 2006-2010 NINA rapport 694 s.130 er NYBU nemnt som eit viktig trekkområde mellom Setesdal Aust nord og Setesdal Vest nord. </w:t>
            </w:r>
          </w:p>
          <w:p w14:paraId="544ED6BA" w14:textId="77777777" w:rsidR="00A638AC" w:rsidRPr="003C4BC0" w:rsidRDefault="00A638AC" w:rsidP="00A638AC">
            <w:pPr>
              <w:rPr>
                <w:sz w:val="16"/>
                <w:szCs w:val="16"/>
              </w:rPr>
            </w:pPr>
          </w:p>
          <w:p w14:paraId="5D9A3630" w14:textId="576E9C88" w:rsidR="009F1808" w:rsidRPr="003C4BC0" w:rsidRDefault="00A638AC" w:rsidP="00A638AC">
            <w:pPr>
              <w:rPr>
                <w:sz w:val="16"/>
                <w:szCs w:val="16"/>
              </w:rPr>
            </w:pPr>
            <w:r w:rsidRPr="003C4BC0">
              <w:rPr>
                <w:sz w:val="16"/>
                <w:szCs w:val="16"/>
              </w:rPr>
              <w:t>Rår med dette til at det vert oppretta stor parkeringsplass SSV og austover frå nedkøyring til Stokketjønn, både for Renovest og grunneigarar/hytteeigarar. Det er stor anleggsvirksomhet på RV 9 for tida og såleis må ein nytte overskuddsmasse til etablering av større parkeringsareal og det vert gjort i den tida det skaper minst forstyrrelse for reinen.</w:t>
            </w:r>
          </w:p>
        </w:tc>
        <w:tc>
          <w:tcPr>
            <w:tcW w:w="3233" w:type="dxa"/>
          </w:tcPr>
          <w:p w14:paraId="001DA71C" w14:textId="28A5D130" w:rsidR="009F1808" w:rsidRPr="003C4BC0" w:rsidRDefault="00E75790" w:rsidP="00623DA1">
            <w:pPr>
              <w:rPr>
                <w:sz w:val="16"/>
                <w:szCs w:val="16"/>
              </w:rPr>
            </w:pPr>
            <w:r>
              <w:rPr>
                <w:sz w:val="16"/>
                <w:szCs w:val="16"/>
              </w:rPr>
              <w:t xml:space="preserve">Innspelet er teke til orientering. Sjå innleiande avsnitt om Stokketjønnvegen. </w:t>
            </w:r>
          </w:p>
        </w:tc>
      </w:tr>
      <w:tr w:rsidR="009F1808" w:rsidRPr="003C4BC0" w14:paraId="05A15477" w14:textId="77777777" w:rsidTr="00CC7C9A">
        <w:tc>
          <w:tcPr>
            <w:tcW w:w="992" w:type="dxa"/>
          </w:tcPr>
          <w:p w14:paraId="0416E1CC" w14:textId="1681DEAB" w:rsidR="009F1808" w:rsidRPr="003C4BC0" w:rsidRDefault="00A638AC" w:rsidP="00623DA1">
            <w:pPr>
              <w:rPr>
                <w:sz w:val="16"/>
                <w:szCs w:val="16"/>
              </w:rPr>
            </w:pPr>
            <w:r w:rsidRPr="003C4BC0">
              <w:rPr>
                <w:sz w:val="16"/>
                <w:szCs w:val="16"/>
              </w:rPr>
              <w:t>08.07.2025</w:t>
            </w:r>
          </w:p>
        </w:tc>
        <w:tc>
          <w:tcPr>
            <w:tcW w:w="1276" w:type="dxa"/>
          </w:tcPr>
          <w:p w14:paraId="7CE0FA7B" w14:textId="562A078D" w:rsidR="009F1808" w:rsidRPr="003C4BC0" w:rsidRDefault="00A638AC" w:rsidP="00623DA1">
            <w:pPr>
              <w:rPr>
                <w:sz w:val="16"/>
                <w:szCs w:val="16"/>
              </w:rPr>
            </w:pPr>
            <w:r w:rsidRPr="003C4BC0">
              <w:rPr>
                <w:sz w:val="16"/>
                <w:szCs w:val="16"/>
              </w:rPr>
              <w:t>Eirik Søfteland</w:t>
            </w:r>
          </w:p>
        </w:tc>
        <w:tc>
          <w:tcPr>
            <w:tcW w:w="5698" w:type="dxa"/>
          </w:tcPr>
          <w:p w14:paraId="48CB1095" w14:textId="77777777" w:rsidR="00A638AC" w:rsidRPr="003C4BC0" w:rsidRDefault="00A638AC" w:rsidP="00A638AC">
            <w:pPr>
              <w:rPr>
                <w:sz w:val="16"/>
                <w:szCs w:val="16"/>
              </w:rPr>
            </w:pPr>
            <w:r w:rsidRPr="003C4BC0">
              <w:rPr>
                <w:sz w:val="16"/>
                <w:szCs w:val="16"/>
              </w:rPr>
              <w:t xml:space="preserve">Viser til villreinomsyn i arealdelen og utsatt dispensasjonssak om parkering/renovasjon ved Stokketjønn. Desse må sjåast i samanheng. Er samd i framlegg om parkering og ny renovasjonsløysing ved riksveg 9, på "Jon Bakkens plass" og nede ved Stokketjønn seter for å sikre nok plassar i vintersesongen. </w:t>
            </w:r>
          </w:p>
          <w:p w14:paraId="3148107A" w14:textId="77777777" w:rsidR="00A638AC" w:rsidRPr="003C4BC0" w:rsidRDefault="00A638AC" w:rsidP="00A638AC">
            <w:pPr>
              <w:rPr>
                <w:sz w:val="16"/>
                <w:szCs w:val="16"/>
              </w:rPr>
            </w:pPr>
          </w:p>
          <w:p w14:paraId="5DF63825" w14:textId="34ACE4D3" w:rsidR="009F1808" w:rsidRPr="003C4BC0" w:rsidRDefault="00A638AC" w:rsidP="00A638AC">
            <w:pPr>
              <w:rPr>
                <w:sz w:val="16"/>
                <w:szCs w:val="16"/>
              </w:rPr>
            </w:pPr>
            <w:r w:rsidRPr="003C4BC0">
              <w:rPr>
                <w:sz w:val="16"/>
                <w:szCs w:val="16"/>
              </w:rPr>
              <w:t>Forstår ikkje punktet om stenging av veg til Stokketjønn. Vinterbrøyting i feltet bør unngåast, men det må kunne brøytast ned til Stokketjønn seter, og lovleg køyring med skuter til hyttene bør framleis tillatast i traseen til Stokketjønnvegen, samt løypekøyring. Omgrepa knytt til ferdselsforbod og stengte vegar er uklare både i føresegner og planomtale og utsendt høyringsbrev, og må gjerast tydlegare i høve kva begrensningar som gjeld og for kva tidsrom. Grunneigarar og rettshavarar bør ha unntak frå 1. juni.</w:t>
            </w:r>
          </w:p>
        </w:tc>
        <w:tc>
          <w:tcPr>
            <w:tcW w:w="3233" w:type="dxa"/>
          </w:tcPr>
          <w:p w14:paraId="49D4D94E" w14:textId="7C3662FD" w:rsidR="009F1808" w:rsidRPr="003C4BC0" w:rsidRDefault="00E75790" w:rsidP="00623DA1">
            <w:pPr>
              <w:rPr>
                <w:sz w:val="16"/>
                <w:szCs w:val="16"/>
              </w:rPr>
            </w:pPr>
            <w:r>
              <w:rPr>
                <w:sz w:val="16"/>
                <w:szCs w:val="16"/>
              </w:rPr>
              <w:t xml:space="preserve">Sjå innleiande avsnitt om Stokketjønnvegen. </w:t>
            </w:r>
          </w:p>
        </w:tc>
      </w:tr>
      <w:tr w:rsidR="00582E98" w:rsidRPr="003C4BC0" w14:paraId="4D9E1512" w14:textId="77777777" w:rsidTr="00CC7C9A">
        <w:tc>
          <w:tcPr>
            <w:tcW w:w="992" w:type="dxa"/>
          </w:tcPr>
          <w:p w14:paraId="68EE12B6" w14:textId="7F747574" w:rsidR="00582E98" w:rsidRPr="003C4BC0" w:rsidRDefault="00A638AC" w:rsidP="00623DA1">
            <w:pPr>
              <w:rPr>
                <w:sz w:val="16"/>
                <w:szCs w:val="16"/>
              </w:rPr>
            </w:pPr>
            <w:r w:rsidRPr="003C4BC0">
              <w:rPr>
                <w:sz w:val="16"/>
                <w:szCs w:val="16"/>
              </w:rPr>
              <w:t>13.07.2025</w:t>
            </w:r>
          </w:p>
        </w:tc>
        <w:tc>
          <w:tcPr>
            <w:tcW w:w="1276" w:type="dxa"/>
          </w:tcPr>
          <w:p w14:paraId="1050C768" w14:textId="2357E227" w:rsidR="00582E98" w:rsidRPr="003C4BC0" w:rsidRDefault="00A638AC" w:rsidP="00623DA1">
            <w:pPr>
              <w:rPr>
                <w:sz w:val="16"/>
                <w:szCs w:val="16"/>
              </w:rPr>
            </w:pPr>
            <w:r w:rsidRPr="003C4BC0">
              <w:rPr>
                <w:sz w:val="16"/>
                <w:szCs w:val="16"/>
              </w:rPr>
              <w:t>Torunn Skifjeld</w:t>
            </w:r>
          </w:p>
        </w:tc>
        <w:tc>
          <w:tcPr>
            <w:tcW w:w="5698" w:type="dxa"/>
          </w:tcPr>
          <w:p w14:paraId="05FE9ADB" w14:textId="00D52C73" w:rsidR="00582E98" w:rsidRPr="003C4BC0" w:rsidRDefault="00A638AC" w:rsidP="00623DA1">
            <w:pPr>
              <w:rPr>
                <w:sz w:val="16"/>
                <w:szCs w:val="16"/>
              </w:rPr>
            </w:pPr>
            <w:r w:rsidRPr="003C4BC0">
              <w:rPr>
                <w:sz w:val="16"/>
                <w:szCs w:val="16"/>
              </w:rPr>
              <w:t xml:space="preserve">Det er bra at det takast </w:t>
            </w:r>
            <w:r w:rsidR="00C34F23" w:rsidRPr="003C4BC0">
              <w:rPr>
                <w:sz w:val="16"/>
                <w:szCs w:val="16"/>
              </w:rPr>
              <w:t>oms</w:t>
            </w:r>
            <w:r w:rsidRPr="003C4BC0">
              <w:rPr>
                <w:sz w:val="16"/>
                <w:szCs w:val="16"/>
              </w:rPr>
              <w:t>yn til villreinen, men syns ikkje vegen bør stengast mellom 1. og 15. juni for hytteeigarane. Det forkortar brukstida på sommaren med to veker, i alle fall for eldre og dei som har problem med å gå, og det blir ikkje mogleg å køyre inn materiell til hytta i desse vekene. Problemet blir verre dess lenger inn vegen hytta ligg. Ser ikkje korleis det å hindre hytteeigarane å køyre inn til eigedomen sin i desse to vekene er til hjelp for villreinen. Trur at hytteeigarar som får tilgang til hyttene sine vil la vera å dra til villreinens område i den sårbare tida. Hytta deira ligg godt utanfor villreinens område. Ynskjer å kunne køyre opp til hytta frå 1. juni slik som det er i dag, eller at hytteeigarar får tilgang til nykjel/kode for bom, eller at bommen plasserast lenger opp langs Kråmvikvegen.</w:t>
            </w:r>
          </w:p>
        </w:tc>
        <w:tc>
          <w:tcPr>
            <w:tcW w:w="3233" w:type="dxa"/>
          </w:tcPr>
          <w:p w14:paraId="13876E45" w14:textId="4D806DC9" w:rsidR="00582E98" w:rsidRPr="003C4BC0" w:rsidRDefault="00584DA0" w:rsidP="00623DA1">
            <w:pPr>
              <w:rPr>
                <w:sz w:val="16"/>
                <w:szCs w:val="16"/>
              </w:rPr>
            </w:pPr>
            <w:r>
              <w:rPr>
                <w:sz w:val="16"/>
                <w:szCs w:val="16"/>
              </w:rPr>
              <w:t>Innspelet er teke til orientering.</w:t>
            </w:r>
          </w:p>
        </w:tc>
      </w:tr>
      <w:tr w:rsidR="00582E98" w:rsidRPr="003C4BC0" w14:paraId="67F6260D" w14:textId="77777777" w:rsidTr="00CC7C9A">
        <w:tc>
          <w:tcPr>
            <w:tcW w:w="992" w:type="dxa"/>
          </w:tcPr>
          <w:p w14:paraId="449B42BC" w14:textId="6FAC7BA2" w:rsidR="00582E98" w:rsidRPr="003C4BC0" w:rsidRDefault="00A638AC" w:rsidP="00623DA1">
            <w:pPr>
              <w:rPr>
                <w:sz w:val="16"/>
                <w:szCs w:val="16"/>
              </w:rPr>
            </w:pPr>
            <w:r w:rsidRPr="003C4BC0">
              <w:rPr>
                <w:sz w:val="16"/>
                <w:szCs w:val="16"/>
              </w:rPr>
              <w:t>21.07.2025</w:t>
            </w:r>
          </w:p>
        </w:tc>
        <w:tc>
          <w:tcPr>
            <w:tcW w:w="1276" w:type="dxa"/>
          </w:tcPr>
          <w:p w14:paraId="135BEF0E" w14:textId="64459CB0" w:rsidR="00582E98" w:rsidRPr="003C4BC0" w:rsidRDefault="00A638AC" w:rsidP="00623DA1">
            <w:pPr>
              <w:rPr>
                <w:sz w:val="16"/>
                <w:szCs w:val="16"/>
              </w:rPr>
            </w:pPr>
            <w:r w:rsidRPr="003C4BC0">
              <w:rPr>
                <w:sz w:val="16"/>
                <w:szCs w:val="16"/>
              </w:rPr>
              <w:t>Inge Valentin Bakken</w:t>
            </w:r>
          </w:p>
        </w:tc>
        <w:tc>
          <w:tcPr>
            <w:tcW w:w="5698" w:type="dxa"/>
          </w:tcPr>
          <w:p w14:paraId="48EEADDF" w14:textId="26A01424" w:rsidR="00582E98" w:rsidRPr="003C4BC0" w:rsidRDefault="00A638AC" w:rsidP="00623DA1">
            <w:pPr>
              <w:rPr>
                <w:sz w:val="16"/>
                <w:szCs w:val="16"/>
              </w:rPr>
            </w:pPr>
            <w:r w:rsidRPr="003C4BC0">
              <w:rPr>
                <w:sz w:val="16"/>
                <w:szCs w:val="16"/>
              </w:rPr>
              <w:t xml:space="preserve">Stenging av Stokketjønnvegen for motorisert ferdsel før 15. juni er eit uforholdsmessig strengt tiltak som forverrer tilkomsten til hytta. Ber om at dagens ordning med brøyting ned til Stokketjønn seter held fram, det er ubetydeleg trafikk i høve påverknad på villreinen. Hytteeigaranes interesser må tilleggast stor vekt i denne saka, og innskrenkningar må vera fagleg faktabasert. </w:t>
            </w:r>
            <w:r w:rsidRPr="003C4BC0">
              <w:rPr>
                <w:sz w:val="16"/>
                <w:szCs w:val="16"/>
              </w:rPr>
              <w:lastRenderedPageBreak/>
              <w:t>Ber om at punktet om stenging av Stokketjønnvegen for motorisert ferdsel vert vurdert på nytt.</w:t>
            </w:r>
          </w:p>
        </w:tc>
        <w:tc>
          <w:tcPr>
            <w:tcW w:w="3233" w:type="dxa"/>
          </w:tcPr>
          <w:p w14:paraId="07913049" w14:textId="3199719E" w:rsidR="00582E98" w:rsidRPr="003C4BC0" w:rsidRDefault="00584DA0" w:rsidP="00623DA1">
            <w:pPr>
              <w:rPr>
                <w:sz w:val="16"/>
                <w:szCs w:val="16"/>
              </w:rPr>
            </w:pPr>
            <w:r>
              <w:rPr>
                <w:sz w:val="16"/>
                <w:szCs w:val="16"/>
              </w:rPr>
              <w:lastRenderedPageBreak/>
              <w:t>Sjå innleiande avsnitt om Stokketjønnvegen.</w:t>
            </w:r>
          </w:p>
        </w:tc>
      </w:tr>
      <w:tr w:rsidR="00582E98" w:rsidRPr="003C4BC0" w14:paraId="5172B888" w14:textId="77777777" w:rsidTr="00CC7C9A">
        <w:tc>
          <w:tcPr>
            <w:tcW w:w="992" w:type="dxa"/>
          </w:tcPr>
          <w:p w14:paraId="691EB024" w14:textId="53903B89" w:rsidR="00582E98" w:rsidRPr="003C4BC0" w:rsidRDefault="00A638AC" w:rsidP="00623DA1">
            <w:pPr>
              <w:rPr>
                <w:sz w:val="16"/>
                <w:szCs w:val="16"/>
              </w:rPr>
            </w:pPr>
            <w:r w:rsidRPr="003C4BC0">
              <w:rPr>
                <w:sz w:val="16"/>
                <w:szCs w:val="16"/>
              </w:rPr>
              <w:t>29.07.2025</w:t>
            </w:r>
          </w:p>
        </w:tc>
        <w:tc>
          <w:tcPr>
            <w:tcW w:w="1276" w:type="dxa"/>
          </w:tcPr>
          <w:p w14:paraId="595832BD" w14:textId="22F9FCED" w:rsidR="00582E98" w:rsidRPr="003C4BC0" w:rsidRDefault="00A638AC" w:rsidP="00623DA1">
            <w:pPr>
              <w:rPr>
                <w:sz w:val="16"/>
                <w:szCs w:val="16"/>
              </w:rPr>
            </w:pPr>
            <w:r w:rsidRPr="003C4BC0">
              <w:rPr>
                <w:sz w:val="16"/>
                <w:szCs w:val="16"/>
              </w:rPr>
              <w:t>Geir Pettersen</w:t>
            </w:r>
          </w:p>
        </w:tc>
        <w:tc>
          <w:tcPr>
            <w:tcW w:w="5698" w:type="dxa"/>
          </w:tcPr>
          <w:p w14:paraId="716AB008" w14:textId="77777777" w:rsidR="00A638AC" w:rsidRPr="003C4BC0" w:rsidRDefault="00A638AC" w:rsidP="00A638AC">
            <w:pPr>
              <w:rPr>
                <w:sz w:val="16"/>
                <w:szCs w:val="16"/>
              </w:rPr>
            </w:pPr>
            <w:r w:rsidRPr="003C4BC0">
              <w:rPr>
                <w:sz w:val="16"/>
                <w:szCs w:val="16"/>
              </w:rPr>
              <w:t xml:space="preserve">Viser </w:t>
            </w:r>
            <w:r w:rsidRPr="00D47C63">
              <w:rPr>
                <w:sz w:val="16"/>
                <w:szCs w:val="16"/>
              </w:rPr>
              <w:t>til innteikning av trekksone for villrein ved Stokketjønn i høyringsframlegget. Denne sona er misvisande, villreinen finnst i fjellområdet</w:t>
            </w:r>
            <w:r w:rsidRPr="003C4BC0">
              <w:rPr>
                <w:sz w:val="16"/>
                <w:szCs w:val="16"/>
              </w:rPr>
              <w:t xml:space="preserve"> på innsida av hyttefeltet, men trekker ikkje gjennom hyttefeltet på grunn av lukt frå menneske og ferdsel. Viser til inngrep i høve utbetring av Riksveg 9 og planlagt utviding av parkeringsplass og renovasjonsområde ved Stokketjønn, som står i kontrast til at det skal vera ei trekksone der. </w:t>
            </w:r>
          </w:p>
          <w:p w14:paraId="24F00464" w14:textId="77777777" w:rsidR="00A638AC" w:rsidRPr="003C4BC0" w:rsidRDefault="00A638AC" w:rsidP="00A638AC">
            <w:pPr>
              <w:rPr>
                <w:sz w:val="16"/>
                <w:szCs w:val="16"/>
              </w:rPr>
            </w:pPr>
            <w:r w:rsidRPr="003C4BC0">
              <w:rPr>
                <w:sz w:val="16"/>
                <w:szCs w:val="16"/>
              </w:rPr>
              <w:t xml:space="preserve">Trekksona går heller i dalstrøket frå Grønnuten/ Ånundtjønn ned mot RV9 og over mot Sæsvatn. </w:t>
            </w:r>
          </w:p>
          <w:p w14:paraId="279F5873" w14:textId="26E52FF2" w:rsidR="00582E98" w:rsidRPr="003C4BC0" w:rsidRDefault="00A638AC" w:rsidP="00A638AC">
            <w:pPr>
              <w:rPr>
                <w:sz w:val="16"/>
                <w:szCs w:val="16"/>
              </w:rPr>
            </w:pPr>
            <w:r w:rsidRPr="003C4BC0">
              <w:rPr>
                <w:sz w:val="16"/>
                <w:szCs w:val="16"/>
              </w:rPr>
              <w:t>Trekk hytteområdet ut av villreinsona, legg heller begrensninger på ferdsel delar av året i fjellområda rundt Stokketjønn hyttefelt. Dyreposisjoner.no viser at dyra held seg 200+ meter høgare i terrenget enn hyttefeltet ligg.</w:t>
            </w:r>
          </w:p>
        </w:tc>
        <w:tc>
          <w:tcPr>
            <w:tcW w:w="3233" w:type="dxa"/>
          </w:tcPr>
          <w:p w14:paraId="2710FAD0" w14:textId="2C956BDB" w:rsidR="00582E98" w:rsidRPr="003C4BC0" w:rsidRDefault="00584DA0" w:rsidP="00623DA1">
            <w:pPr>
              <w:rPr>
                <w:sz w:val="16"/>
                <w:szCs w:val="16"/>
              </w:rPr>
            </w:pPr>
            <w:r>
              <w:rPr>
                <w:sz w:val="16"/>
                <w:szCs w:val="16"/>
              </w:rPr>
              <w:t>Innspelet er teke til orientering.</w:t>
            </w:r>
          </w:p>
        </w:tc>
      </w:tr>
      <w:tr w:rsidR="00582E98" w:rsidRPr="003C4BC0" w14:paraId="254B55E9" w14:textId="77777777" w:rsidTr="00CC7C9A">
        <w:tc>
          <w:tcPr>
            <w:tcW w:w="992" w:type="dxa"/>
          </w:tcPr>
          <w:p w14:paraId="391E115F" w14:textId="25B41CD9" w:rsidR="00582E98" w:rsidRPr="003C4BC0" w:rsidRDefault="00A638AC" w:rsidP="00623DA1">
            <w:pPr>
              <w:rPr>
                <w:sz w:val="16"/>
                <w:szCs w:val="16"/>
              </w:rPr>
            </w:pPr>
            <w:r w:rsidRPr="003C4BC0">
              <w:rPr>
                <w:sz w:val="16"/>
                <w:szCs w:val="16"/>
              </w:rPr>
              <w:t>03.08.2025</w:t>
            </w:r>
          </w:p>
        </w:tc>
        <w:tc>
          <w:tcPr>
            <w:tcW w:w="1276" w:type="dxa"/>
          </w:tcPr>
          <w:p w14:paraId="518D4CCA" w14:textId="42FAC5C2" w:rsidR="00582E98" w:rsidRPr="003C4BC0" w:rsidRDefault="00A638AC" w:rsidP="00623DA1">
            <w:pPr>
              <w:rPr>
                <w:sz w:val="16"/>
                <w:szCs w:val="16"/>
              </w:rPr>
            </w:pPr>
            <w:r w:rsidRPr="003C4BC0">
              <w:rPr>
                <w:sz w:val="16"/>
                <w:szCs w:val="16"/>
              </w:rPr>
              <w:t>Telemark Husky Tour v/Merete Neset og Espen Bitubekk</w:t>
            </w:r>
          </w:p>
        </w:tc>
        <w:tc>
          <w:tcPr>
            <w:tcW w:w="5698" w:type="dxa"/>
          </w:tcPr>
          <w:p w14:paraId="34C7D513" w14:textId="225FEC9E" w:rsidR="00582E98" w:rsidRPr="003C4BC0" w:rsidRDefault="00A638AC" w:rsidP="00623DA1">
            <w:pPr>
              <w:rPr>
                <w:sz w:val="16"/>
                <w:szCs w:val="16"/>
              </w:rPr>
            </w:pPr>
            <w:r w:rsidRPr="003C4BC0">
              <w:rPr>
                <w:sz w:val="16"/>
                <w:szCs w:val="16"/>
              </w:rPr>
              <w:t>Ferdselsregulering og utvida stengingstid på vegar som fører til villreinområda vil få uheldige konsekvensar for næringa dei driv med. Arctic Dome ligg ca. 5 km innanfor bommen. Dei driv næringsverksemd med overnatting og hundekøyring, og meiner at dette bør koma innunder omgrepet stadbunden næring. Viser til at Sprengebekk ikkje er kalvingsområde, at plassering av Arctic Dome er i samråd med kommunen, og at dei har fått tilskot til innkjøp av Arctic Dome frå kommunen. Endringane som det leggast opp til vil medføre inntektstap for bedrifta. Det er og i deira interesse å vise omsyn til villrein og anna småvilt, og å vidareformidle dette til overnattingsgjester/turistar. Dei har god dialog med jegerar i elgjakta, slik at hundekøyringa ikkje forstyrrar i jakta.</w:t>
            </w:r>
          </w:p>
        </w:tc>
        <w:tc>
          <w:tcPr>
            <w:tcW w:w="3233" w:type="dxa"/>
          </w:tcPr>
          <w:p w14:paraId="7145FEC2" w14:textId="26DB10CF" w:rsidR="00582E98" w:rsidRPr="003C4BC0" w:rsidRDefault="00584DA0" w:rsidP="00623DA1">
            <w:pPr>
              <w:rPr>
                <w:sz w:val="16"/>
                <w:szCs w:val="16"/>
              </w:rPr>
            </w:pPr>
            <w:r>
              <w:rPr>
                <w:sz w:val="16"/>
                <w:szCs w:val="16"/>
              </w:rPr>
              <w:t>Innspelet er teke til orientering.</w:t>
            </w:r>
          </w:p>
        </w:tc>
      </w:tr>
      <w:tr w:rsidR="00582E98" w:rsidRPr="003C4BC0" w14:paraId="43FAD94A" w14:textId="77777777" w:rsidTr="00CC7C9A">
        <w:tc>
          <w:tcPr>
            <w:tcW w:w="992" w:type="dxa"/>
          </w:tcPr>
          <w:p w14:paraId="562B81D1" w14:textId="4E8140E4" w:rsidR="00582E98" w:rsidRPr="003C4BC0" w:rsidRDefault="00A638AC" w:rsidP="00623DA1">
            <w:pPr>
              <w:rPr>
                <w:sz w:val="16"/>
                <w:szCs w:val="16"/>
              </w:rPr>
            </w:pPr>
            <w:r w:rsidRPr="003C4BC0">
              <w:rPr>
                <w:sz w:val="16"/>
                <w:szCs w:val="16"/>
              </w:rPr>
              <w:t>04.08.2025</w:t>
            </w:r>
          </w:p>
        </w:tc>
        <w:tc>
          <w:tcPr>
            <w:tcW w:w="1276" w:type="dxa"/>
          </w:tcPr>
          <w:p w14:paraId="5E201547" w14:textId="6D2291C2" w:rsidR="00582E98" w:rsidRPr="00623DA1" w:rsidRDefault="00A638AC" w:rsidP="00623DA1">
            <w:pPr>
              <w:rPr>
                <w:sz w:val="16"/>
                <w:szCs w:val="16"/>
                <w:lang w:val="nb-NO"/>
              </w:rPr>
            </w:pPr>
            <w:r w:rsidRPr="00623DA1">
              <w:rPr>
                <w:sz w:val="16"/>
                <w:szCs w:val="16"/>
                <w:lang w:val="nb-NO"/>
              </w:rPr>
              <w:t>Hendrik Stange Lund, Sidsel W. Clem, Peder Bugge</w:t>
            </w:r>
          </w:p>
        </w:tc>
        <w:tc>
          <w:tcPr>
            <w:tcW w:w="5698" w:type="dxa"/>
          </w:tcPr>
          <w:p w14:paraId="0FDD2348" w14:textId="6C4616A9" w:rsidR="00582E98" w:rsidRPr="003C4BC0" w:rsidRDefault="00A638AC" w:rsidP="00623DA1">
            <w:pPr>
              <w:rPr>
                <w:sz w:val="16"/>
                <w:szCs w:val="16"/>
              </w:rPr>
            </w:pPr>
            <w:r w:rsidRPr="00623DA1">
              <w:rPr>
                <w:sz w:val="16"/>
                <w:szCs w:val="16"/>
                <w:lang w:val="nb-NO"/>
              </w:rPr>
              <w:t xml:space="preserve">Meiner at utvida stenging av vegar inn til villreinområde medfører for store begrensningar på bruk av fritidsbustader. Avsendarane har kvar si hytte langs sørsida av Bitdalsvatnet, og brukar båt for å koma seg til hyttene om sommaren, og skuter om vinteren. </w:t>
            </w:r>
            <w:r w:rsidRPr="003C4BC0">
              <w:rPr>
                <w:sz w:val="16"/>
                <w:szCs w:val="16"/>
              </w:rPr>
              <w:t>Dei treng bilar for å få satt båtane ut på vatnet, og må dermed ha tilgang langs Songavegen. Framlegget vil då stenge for bruken av hyttene frå 20. april til 15. juni. Kan ikkje sjå at villreinen held seg rundt Songavegen i denne perioden. Viser til unntak for stadbunden næring, og ynskjer at det og må gjerast unntak for grunneigarar som må bruke bil og båt for å koma seg til fritidsbustaden, særleg dei som ligg langt frå kalvings- og oppvekstområdet. Det er heller ikkje mange av desse fritidsbustadane, og bruken vil medføre svært begrensa ferdsel. Det bør tillatast motorisert ferdsel frå 1. juni for grunneigarar med fritidsbustad vestover frå Songadammen, og skuterløype langs Songavegen kan haldast oppe til og med 5. mai, jf. forskrift for løypenett for fritidskøyring med snøskuter. Avgrensing av motorisert ferdsel bør kun gjelde på område der slik ferdsel har negativ påverknad på villreinen.</w:t>
            </w:r>
          </w:p>
        </w:tc>
        <w:tc>
          <w:tcPr>
            <w:tcW w:w="3233" w:type="dxa"/>
          </w:tcPr>
          <w:p w14:paraId="319F3682" w14:textId="49F75E92" w:rsidR="00582E98" w:rsidRPr="003C4BC0" w:rsidRDefault="00753DC7" w:rsidP="00623DA1">
            <w:pPr>
              <w:rPr>
                <w:sz w:val="16"/>
                <w:szCs w:val="16"/>
              </w:rPr>
            </w:pPr>
            <w:r>
              <w:rPr>
                <w:sz w:val="16"/>
                <w:szCs w:val="16"/>
              </w:rPr>
              <w:t>Innspelet er teke til orientering.</w:t>
            </w:r>
          </w:p>
        </w:tc>
      </w:tr>
      <w:tr w:rsidR="00582E98" w:rsidRPr="003C4BC0" w14:paraId="54539000" w14:textId="77777777" w:rsidTr="00CC7C9A">
        <w:tc>
          <w:tcPr>
            <w:tcW w:w="992" w:type="dxa"/>
          </w:tcPr>
          <w:p w14:paraId="096ED157" w14:textId="7D3867D8" w:rsidR="00582E98" w:rsidRPr="003C4BC0" w:rsidRDefault="00A638AC" w:rsidP="00623DA1">
            <w:pPr>
              <w:rPr>
                <w:sz w:val="16"/>
                <w:szCs w:val="16"/>
              </w:rPr>
            </w:pPr>
            <w:r w:rsidRPr="003C4BC0">
              <w:rPr>
                <w:sz w:val="16"/>
                <w:szCs w:val="16"/>
              </w:rPr>
              <w:t>05.08.2025</w:t>
            </w:r>
          </w:p>
        </w:tc>
        <w:tc>
          <w:tcPr>
            <w:tcW w:w="1276" w:type="dxa"/>
          </w:tcPr>
          <w:p w14:paraId="7B61A7D4" w14:textId="68809A11" w:rsidR="00582E98" w:rsidRPr="003C4BC0" w:rsidRDefault="00A638AC" w:rsidP="00623DA1">
            <w:pPr>
              <w:rPr>
                <w:sz w:val="16"/>
                <w:szCs w:val="16"/>
              </w:rPr>
            </w:pPr>
            <w:r w:rsidRPr="003C4BC0">
              <w:rPr>
                <w:sz w:val="16"/>
                <w:szCs w:val="16"/>
              </w:rPr>
              <w:t>Kari og Ansgar við Skipá</w:t>
            </w:r>
          </w:p>
        </w:tc>
        <w:tc>
          <w:tcPr>
            <w:tcW w:w="5698" w:type="dxa"/>
          </w:tcPr>
          <w:p w14:paraId="5B98DE0D" w14:textId="77777777" w:rsidR="00A638AC" w:rsidRPr="003C4BC0" w:rsidRDefault="00A638AC" w:rsidP="00A638AC">
            <w:pPr>
              <w:rPr>
                <w:sz w:val="16"/>
                <w:szCs w:val="16"/>
              </w:rPr>
            </w:pPr>
            <w:r w:rsidRPr="003C4BC0">
              <w:rPr>
                <w:sz w:val="16"/>
                <w:szCs w:val="16"/>
              </w:rPr>
              <w:t xml:space="preserve">Eig hytte langs Kråmvikvegen, og meiner framlegget om å stenge vegen til 15. juni vil føre med seg store ulemper. Viser til at kommunen har lagt til rette for ei stor auke i utfartsturistar langs vegen. Framlegget vil føre til at det ikkje er mogleg å køyre med skuter eller bil til hytta i 25 dagar i tillegg til mai, då det er stengt slik det er no. Dette vil gå ut over tida med sein påske og pinse, og det vil utsette tilsyn dei no har med hytta når vegen opnar att 1. juni. Viser til sikkerhetsaspektet med rask tilgang til motorisert køyretøy av helseårsakar, og at dei som er avhengige av denne sikkerheten i praksis blir utestengt frå hytta i perioden 20. april til 15. juni. Har ikkje sett villrein i Kråmvikvegen sidan hytta blei bygd i 2016, eller på meir enn 50 år med turgåing i området. </w:t>
            </w:r>
          </w:p>
          <w:p w14:paraId="6C707D2E" w14:textId="128B6FDE" w:rsidR="00582E98" w:rsidRPr="003C4BC0" w:rsidRDefault="00A638AC" w:rsidP="00A638AC">
            <w:pPr>
              <w:rPr>
                <w:sz w:val="16"/>
                <w:szCs w:val="16"/>
              </w:rPr>
            </w:pPr>
            <w:r w:rsidRPr="003C4BC0">
              <w:rPr>
                <w:sz w:val="16"/>
                <w:szCs w:val="16"/>
              </w:rPr>
              <w:t>Ynskjer at ved eventuell utvida stenging av Kråmvikvegen bør hytteeigarar, grunneigarar og rettshavarar får tilgang til å opne bommen. Anna køyring av motorisert køyretøy, hunder og hundespann er etter deira skjønn ikke nødvendig i det aktuelle tidsrommet.</w:t>
            </w:r>
          </w:p>
        </w:tc>
        <w:tc>
          <w:tcPr>
            <w:tcW w:w="3233" w:type="dxa"/>
          </w:tcPr>
          <w:p w14:paraId="327F2FA5" w14:textId="31F3D27E" w:rsidR="00582E98" w:rsidRPr="003C4BC0" w:rsidRDefault="00753DC7" w:rsidP="00623DA1">
            <w:pPr>
              <w:rPr>
                <w:sz w:val="16"/>
                <w:szCs w:val="16"/>
              </w:rPr>
            </w:pPr>
            <w:r>
              <w:rPr>
                <w:sz w:val="16"/>
                <w:szCs w:val="16"/>
              </w:rPr>
              <w:t>Innspelet er teke til orientering.</w:t>
            </w:r>
          </w:p>
        </w:tc>
      </w:tr>
      <w:tr w:rsidR="00582E98" w:rsidRPr="003C4BC0" w14:paraId="07C8C89B" w14:textId="77777777" w:rsidTr="00CC7C9A">
        <w:tc>
          <w:tcPr>
            <w:tcW w:w="992" w:type="dxa"/>
          </w:tcPr>
          <w:p w14:paraId="24C83FA5" w14:textId="3186B1FD" w:rsidR="00582E98" w:rsidRPr="003C4BC0" w:rsidRDefault="00A638AC" w:rsidP="00623DA1">
            <w:pPr>
              <w:rPr>
                <w:sz w:val="16"/>
                <w:szCs w:val="16"/>
              </w:rPr>
            </w:pPr>
            <w:r w:rsidRPr="003C4BC0">
              <w:rPr>
                <w:sz w:val="16"/>
                <w:szCs w:val="16"/>
              </w:rPr>
              <w:t>08.08.2025</w:t>
            </w:r>
          </w:p>
        </w:tc>
        <w:tc>
          <w:tcPr>
            <w:tcW w:w="1276" w:type="dxa"/>
          </w:tcPr>
          <w:p w14:paraId="313E6925" w14:textId="206A892B" w:rsidR="00582E98" w:rsidRPr="003C4BC0" w:rsidRDefault="00A638AC" w:rsidP="00623DA1">
            <w:pPr>
              <w:rPr>
                <w:sz w:val="16"/>
                <w:szCs w:val="16"/>
              </w:rPr>
            </w:pPr>
            <w:r w:rsidRPr="003C4BC0">
              <w:rPr>
                <w:sz w:val="16"/>
                <w:szCs w:val="16"/>
              </w:rPr>
              <w:t>Peter Aall Simonsen, Alfred Apeland, Knut Tore Apeland, Sigmar Apeland, Tor Gunnar Groven</w:t>
            </w:r>
          </w:p>
        </w:tc>
        <w:tc>
          <w:tcPr>
            <w:tcW w:w="5698" w:type="dxa"/>
          </w:tcPr>
          <w:p w14:paraId="42547FDE" w14:textId="43D74123" w:rsidR="00582E98" w:rsidRPr="003C4BC0" w:rsidRDefault="00A638AC" w:rsidP="00623DA1">
            <w:pPr>
              <w:rPr>
                <w:sz w:val="16"/>
                <w:szCs w:val="16"/>
              </w:rPr>
            </w:pPr>
            <w:r w:rsidRPr="003C4BC0">
              <w:rPr>
                <w:sz w:val="16"/>
                <w:szCs w:val="16"/>
              </w:rPr>
              <w:t xml:space="preserve">Positivt at kommunen jobbar med tiltak for å betre villreinens levevilkår, men er ikkje samde i at stenging av motorisert ferdsel på Bordalsvegen fram til 15. juni og mogleg forkorting av skuterløyve er gode tiltak. Det vil ha vesentleg negativ virkning på grunn- og hytteeigarar. Tilkomst til eigedomane er allereie sterkt avgrensa av snø- og isforhold i periodar av året. Bordalsvegen skil seg frå dei andre vegane som fører inn i villreinområde. Den ligg lenger vekk frå kalvings- og oppvekstområde, det er mindre ferdsel der, og den gir ikkje noko enkel tilkomst til villreinområde. Heller enn forlenging av stenging av vegen, bør ein ha tiltak som stenging av stien frå Haukeliseter til Hellevassbu, og stenging av Hellevassbu, samt fjerne løypestikking vinterstid. Dette er ikkje nemnt i planframlegget. Viser til ny sti- og løypeplan for Hardangervidda som er ute på høyring, og meiner kommunen bør trekke fram "Hellevasspakka" i planomtalen i arealdelen. Det er urimeleg at eit begrensa antal grunn- og hytteeigarar blir underlagt store restriksjonar, mens eit tiltak som vil ha faktisk betydning for villreinen ikkje er nemnt. Bordalsvegen er heller ikkje nemnt i </w:t>
            </w:r>
            <w:r w:rsidRPr="00D47C63">
              <w:rPr>
                <w:sz w:val="16"/>
                <w:szCs w:val="16"/>
              </w:rPr>
              <w:t>tiltakspakka for Hardangervidda som er ute på høyring - punkt 48 viser til stenging av vegar som fører inn  i villreinområde i ein periode på våren, og Bordalsvegen er ikkje ein av desse. Når KLD har konkludert med at utvida ferdselsforbod på Bordalsvegen</w:t>
            </w:r>
            <w:r w:rsidRPr="003C4BC0">
              <w:rPr>
                <w:sz w:val="16"/>
                <w:szCs w:val="16"/>
              </w:rPr>
              <w:t xml:space="preserve"> ikkje er særleg hensiktsmessig, bør den og takast ut av arealdelen og ad-hoc </w:t>
            </w:r>
            <w:r w:rsidRPr="003C4BC0">
              <w:rPr>
                <w:sz w:val="16"/>
                <w:szCs w:val="16"/>
              </w:rPr>
              <w:lastRenderedPageBreak/>
              <w:t>gruppas framlegg. Stiller og spørsmål om kva er omfatta av omgrepet stadbunden næring, og kven det faktisk skal gjerast unntak for. Dersom framlegget skal oppr</w:t>
            </w:r>
            <w:r w:rsidR="00753DC7">
              <w:rPr>
                <w:sz w:val="16"/>
                <w:szCs w:val="16"/>
              </w:rPr>
              <w:t>e</w:t>
            </w:r>
            <w:r w:rsidRPr="003C4BC0">
              <w:rPr>
                <w:sz w:val="16"/>
                <w:szCs w:val="16"/>
              </w:rPr>
              <w:t>tthaldast må det gjerast unntak for grunn- og hytteeigarar.</w:t>
            </w:r>
          </w:p>
        </w:tc>
        <w:tc>
          <w:tcPr>
            <w:tcW w:w="3233" w:type="dxa"/>
          </w:tcPr>
          <w:p w14:paraId="3EBA2FCE" w14:textId="71DF023D" w:rsidR="00582E98" w:rsidRPr="003C4BC0" w:rsidRDefault="00753DC7" w:rsidP="00623DA1">
            <w:pPr>
              <w:rPr>
                <w:sz w:val="16"/>
                <w:szCs w:val="16"/>
              </w:rPr>
            </w:pPr>
            <w:r>
              <w:rPr>
                <w:sz w:val="16"/>
                <w:szCs w:val="16"/>
              </w:rPr>
              <w:lastRenderedPageBreak/>
              <w:t>Innspelet er teke til orientering.</w:t>
            </w:r>
          </w:p>
        </w:tc>
      </w:tr>
      <w:tr w:rsidR="00582E98" w:rsidRPr="003C4BC0" w14:paraId="4C08D900" w14:textId="77777777" w:rsidTr="00CC7C9A">
        <w:tc>
          <w:tcPr>
            <w:tcW w:w="992" w:type="dxa"/>
          </w:tcPr>
          <w:p w14:paraId="3CC4A2D3" w14:textId="5F8D2075" w:rsidR="00582E98" w:rsidRPr="003C4BC0" w:rsidRDefault="00A638AC" w:rsidP="00623DA1">
            <w:pPr>
              <w:rPr>
                <w:sz w:val="16"/>
                <w:szCs w:val="16"/>
              </w:rPr>
            </w:pPr>
            <w:r w:rsidRPr="003C4BC0">
              <w:rPr>
                <w:sz w:val="16"/>
                <w:szCs w:val="16"/>
              </w:rPr>
              <w:t>08.08.2025</w:t>
            </w:r>
          </w:p>
        </w:tc>
        <w:tc>
          <w:tcPr>
            <w:tcW w:w="1276" w:type="dxa"/>
          </w:tcPr>
          <w:p w14:paraId="5EA73B30" w14:textId="361B1A3D" w:rsidR="00582E98" w:rsidRPr="003C4BC0" w:rsidRDefault="00A638AC" w:rsidP="00623DA1">
            <w:pPr>
              <w:rPr>
                <w:sz w:val="16"/>
                <w:szCs w:val="16"/>
              </w:rPr>
            </w:pPr>
            <w:r w:rsidRPr="003C4BC0">
              <w:rPr>
                <w:sz w:val="16"/>
                <w:szCs w:val="16"/>
              </w:rPr>
              <w:t>Knut Aksvik</w:t>
            </w:r>
          </w:p>
        </w:tc>
        <w:tc>
          <w:tcPr>
            <w:tcW w:w="5698" w:type="dxa"/>
          </w:tcPr>
          <w:p w14:paraId="509685AA" w14:textId="35D743CA" w:rsidR="00582E98" w:rsidRPr="00D47C63" w:rsidRDefault="00A638AC" w:rsidP="00623DA1">
            <w:pPr>
              <w:rPr>
                <w:sz w:val="16"/>
                <w:szCs w:val="16"/>
              </w:rPr>
            </w:pPr>
            <w:r w:rsidRPr="00D47C63">
              <w:rPr>
                <w:sz w:val="16"/>
                <w:szCs w:val="16"/>
              </w:rPr>
              <w:t>Viser til kartskisse over område med ferdselsforbod i villreinens sommarbeite. Det er ikkje i tråd med lokal kunnskap og kart frå fagmiljø som m.a. Villreinsenteret. Det manglar eit område ved Raulandsfjell som ligg aust for Husnuten, denne har alltid blitt bruka som yttergrense for leveområdet. Legg ved eit brev frå styret i Raulandsfjell sameige frå 1999, der ein protesterer på utlegging av Raulandsfjell som turområde i arealdelen, med konsekvensar for villrein, sauebeite og jakt.</w:t>
            </w:r>
          </w:p>
        </w:tc>
        <w:tc>
          <w:tcPr>
            <w:tcW w:w="3233" w:type="dxa"/>
          </w:tcPr>
          <w:p w14:paraId="3992B3CF" w14:textId="0BA37CB7" w:rsidR="00582E98" w:rsidRPr="00D47C63" w:rsidRDefault="00753DC7" w:rsidP="00623DA1">
            <w:pPr>
              <w:rPr>
                <w:sz w:val="16"/>
                <w:szCs w:val="16"/>
              </w:rPr>
            </w:pPr>
            <w:r w:rsidRPr="00D47C63">
              <w:rPr>
                <w:sz w:val="16"/>
                <w:szCs w:val="16"/>
              </w:rPr>
              <w:t xml:space="preserve">Omrisset av ferdselsforbodsona er vurdert saman med villreinsenteret, sjå saksframlegget. </w:t>
            </w:r>
          </w:p>
        </w:tc>
      </w:tr>
      <w:tr w:rsidR="00753DC7" w:rsidRPr="003C4BC0" w14:paraId="79D88A48" w14:textId="77777777" w:rsidTr="00CC7C9A">
        <w:tc>
          <w:tcPr>
            <w:tcW w:w="992" w:type="dxa"/>
          </w:tcPr>
          <w:p w14:paraId="0A79B5D0" w14:textId="59C7F3E0" w:rsidR="00753DC7" w:rsidRPr="003C4BC0" w:rsidRDefault="00753DC7" w:rsidP="00753DC7">
            <w:pPr>
              <w:rPr>
                <w:sz w:val="16"/>
                <w:szCs w:val="16"/>
              </w:rPr>
            </w:pPr>
            <w:r w:rsidRPr="003C4BC0">
              <w:rPr>
                <w:sz w:val="16"/>
                <w:szCs w:val="16"/>
              </w:rPr>
              <w:t>10.08.2025</w:t>
            </w:r>
          </w:p>
        </w:tc>
        <w:tc>
          <w:tcPr>
            <w:tcW w:w="1276" w:type="dxa"/>
          </w:tcPr>
          <w:p w14:paraId="7A4093BF" w14:textId="63B3E9BB" w:rsidR="00753DC7" w:rsidRPr="003C4BC0" w:rsidRDefault="00753DC7" w:rsidP="00753DC7">
            <w:pPr>
              <w:rPr>
                <w:sz w:val="16"/>
                <w:szCs w:val="16"/>
              </w:rPr>
            </w:pPr>
            <w:r w:rsidRPr="003C4BC0">
              <w:rPr>
                <w:sz w:val="16"/>
                <w:szCs w:val="16"/>
              </w:rPr>
              <w:t>Rauland sameige v/ Hjartrud Vaagen Kallevik</w:t>
            </w:r>
          </w:p>
        </w:tc>
        <w:tc>
          <w:tcPr>
            <w:tcW w:w="5698" w:type="dxa"/>
          </w:tcPr>
          <w:p w14:paraId="1A710684" w14:textId="2BA3726C" w:rsidR="00753DC7" w:rsidRPr="00D47C63" w:rsidRDefault="00753DC7" w:rsidP="00753DC7">
            <w:pPr>
              <w:rPr>
                <w:sz w:val="16"/>
                <w:szCs w:val="16"/>
              </w:rPr>
            </w:pPr>
            <w:r w:rsidRPr="00D47C63">
              <w:rPr>
                <w:sz w:val="16"/>
                <w:szCs w:val="16"/>
              </w:rPr>
              <w:t>Rauland sameige stør Vinje kommune sitt framlegg, og ser positivt på alle tiltaka som er gjort for å ivaretaka villreinen sine leveområde. Ynskjer likevel at område med ferdselsforbod i kalvingsperioden skal gjelde heile Raulandstangen, og ikkje vera avgrensa slik det no ligg føre i planen.</w:t>
            </w:r>
          </w:p>
        </w:tc>
        <w:tc>
          <w:tcPr>
            <w:tcW w:w="3233" w:type="dxa"/>
          </w:tcPr>
          <w:p w14:paraId="7D13C0CE" w14:textId="288BEA88" w:rsidR="00753DC7" w:rsidRPr="00D47C63" w:rsidRDefault="00753DC7" w:rsidP="00753DC7">
            <w:pPr>
              <w:rPr>
                <w:sz w:val="16"/>
                <w:szCs w:val="16"/>
              </w:rPr>
            </w:pPr>
            <w:r w:rsidRPr="00D47C63">
              <w:rPr>
                <w:sz w:val="16"/>
                <w:szCs w:val="16"/>
              </w:rPr>
              <w:t xml:space="preserve">Omrisset av ferdselsforbodsona er vurdert saman med villreinsenteret, sjå saksframlegget. </w:t>
            </w:r>
          </w:p>
        </w:tc>
      </w:tr>
      <w:tr w:rsidR="00753DC7" w:rsidRPr="003C4BC0" w14:paraId="1FDB7B4A" w14:textId="77777777" w:rsidTr="00CC7C9A">
        <w:tc>
          <w:tcPr>
            <w:tcW w:w="992" w:type="dxa"/>
          </w:tcPr>
          <w:p w14:paraId="033DD848" w14:textId="5647DBFF" w:rsidR="00753DC7" w:rsidRPr="003C4BC0" w:rsidRDefault="00753DC7" w:rsidP="00753DC7">
            <w:pPr>
              <w:rPr>
                <w:sz w:val="16"/>
                <w:szCs w:val="16"/>
              </w:rPr>
            </w:pPr>
            <w:r w:rsidRPr="003C4BC0">
              <w:rPr>
                <w:sz w:val="16"/>
                <w:szCs w:val="16"/>
              </w:rPr>
              <w:t>10.08.2025</w:t>
            </w:r>
          </w:p>
        </w:tc>
        <w:tc>
          <w:tcPr>
            <w:tcW w:w="1276" w:type="dxa"/>
          </w:tcPr>
          <w:p w14:paraId="769EF9D3" w14:textId="04B07E65" w:rsidR="00753DC7" w:rsidRPr="003C4BC0" w:rsidRDefault="00753DC7" w:rsidP="00753DC7">
            <w:pPr>
              <w:rPr>
                <w:sz w:val="16"/>
                <w:szCs w:val="16"/>
              </w:rPr>
            </w:pPr>
            <w:r w:rsidRPr="003C4BC0">
              <w:rPr>
                <w:sz w:val="16"/>
                <w:szCs w:val="16"/>
              </w:rPr>
              <w:t>Vinje DNI (Det norske industripartiet) v/ Tor Åsheim</w:t>
            </w:r>
          </w:p>
        </w:tc>
        <w:tc>
          <w:tcPr>
            <w:tcW w:w="5698" w:type="dxa"/>
          </w:tcPr>
          <w:p w14:paraId="14FD61BB" w14:textId="0462F86A" w:rsidR="00753DC7" w:rsidRPr="003C4BC0" w:rsidRDefault="00753DC7" w:rsidP="00753DC7">
            <w:pPr>
              <w:rPr>
                <w:sz w:val="16"/>
                <w:szCs w:val="16"/>
              </w:rPr>
            </w:pPr>
            <w:r w:rsidRPr="003C4BC0">
              <w:rPr>
                <w:sz w:val="16"/>
                <w:szCs w:val="16"/>
              </w:rPr>
              <w:t xml:space="preserve">Meiner det er kort høyringsfrist, og sidan høyringa har starta i ferietida kan det bli lite deltaking. Dette er ein god grunn til å utsette planen. </w:t>
            </w:r>
          </w:p>
          <w:p w14:paraId="579B0458" w14:textId="77777777" w:rsidR="00753DC7" w:rsidRPr="00D47C63" w:rsidRDefault="00753DC7" w:rsidP="00753DC7">
            <w:pPr>
              <w:rPr>
                <w:sz w:val="16"/>
                <w:szCs w:val="16"/>
              </w:rPr>
            </w:pPr>
            <w:r w:rsidRPr="003C4BC0">
              <w:rPr>
                <w:sz w:val="16"/>
                <w:szCs w:val="16"/>
              </w:rPr>
              <w:t xml:space="preserve">Tiltaka for å betre villreinen sine levekår må samordnast for heile fjellområdet. Viser til tiltaksplanar for Hardangervidda og Setesdal Ryfylke og Setesdal Austhei som er på høyring. Tiltaka her kan endrast undervegs i prosessen, og Vinje kommune bør utsetje arealdelen til dei sentrale planane er </w:t>
            </w:r>
            <w:r w:rsidRPr="00D47C63">
              <w:rPr>
                <w:sz w:val="16"/>
                <w:szCs w:val="16"/>
              </w:rPr>
              <w:t xml:space="preserve">ferdigstilte, slik at ein kan tilpasse lokale tiltak etter dette. Både tiltaksplanane og arealdelen inneheld juridiske problemstillingar som kan vera i strid med lovverk, konsesjonsvilkår og hevdvunnen rett. Ein må rekne med erstatningskrav frå hytteeigarar og organisasjonar slik planen ligg føre no, ettersom tiltaka grip inn i privat eigedom og bruk. </w:t>
            </w:r>
          </w:p>
          <w:p w14:paraId="4BE31248" w14:textId="710293C2" w:rsidR="00753DC7" w:rsidRPr="003C4BC0" w:rsidRDefault="00753DC7" w:rsidP="00753DC7">
            <w:pPr>
              <w:rPr>
                <w:sz w:val="16"/>
                <w:szCs w:val="16"/>
              </w:rPr>
            </w:pPr>
            <w:r w:rsidRPr="00D47C63">
              <w:rPr>
                <w:sz w:val="16"/>
                <w:szCs w:val="16"/>
              </w:rPr>
              <w:t>Tiltaka for å sikre kalvingsområda byggjer på ein feilaktig føresetnad at desse områda er faste frå år til år. Viser vidare til ei rekke tiltak i arealdelen som skapar</w:t>
            </w:r>
            <w:r w:rsidRPr="003C4BC0">
              <w:rPr>
                <w:sz w:val="16"/>
                <w:szCs w:val="16"/>
              </w:rPr>
              <w:t xml:space="preserve"> konflikt med lovverk og rettar, mellom anna friluftslova og allemannsretten, hevdvunnen rett til bruk av utmark, konsesjonsvilkår for tilgang på vegar, m.m. Dei delane av planen som gjeld villrein bør utsetjast til det ligg føre ein vedteken sentral plan, slik at lokale tiltak kan harmonisere med det nasjonale.</w:t>
            </w:r>
          </w:p>
        </w:tc>
        <w:tc>
          <w:tcPr>
            <w:tcW w:w="3233" w:type="dxa"/>
          </w:tcPr>
          <w:p w14:paraId="61414406" w14:textId="3C094470" w:rsidR="00753DC7" w:rsidRPr="003C4BC0" w:rsidRDefault="00D47C63" w:rsidP="00753DC7">
            <w:pPr>
              <w:rPr>
                <w:sz w:val="16"/>
                <w:szCs w:val="16"/>
              </w:rPr>
            </w:pPr>
            <w:r>
              <w:rPr>
                <w:sz w:val="16"/>
                <w:szCs w:val="16"/>
              </w:rPr>
              <w:t>Innspelet er teke til orientering.</w:t>
            </w:r>
          </w:p>
        </w:tc>
      </w:tr>
      <w:tr w:rsidR="00753DC7" w:rsidRPr="003C4BC0" w14:paraId="38B8E68D" w14:textId="77777777" w:rsidTr="00CC7C9A">
        <w:tc>
          <w:tcPr>
            <w:tcW w:w="992" w:type="dxa"/>
          </w:tcPr>
          <w:p w14:paraId="09038F6A" w14:textId="23CE8DC4" w:rsidR="00753DC7" w:rsidRPr="003C4BC0" w:rsidRDefault="00753DC7" w:rsidP="00753DC7">
            <w:pPr>
              <w:rPr>
                <w:sz w:val="16"/>
                <w:szCs w:val="16"/>
              </w:rPr>
            </w:pPr>
            <w:r w:rsidRPr="003C4BC0">
              <w:rPr>
                <w:sz w:val="16"/>
                <w:szCs w:val="16"/>
              </w:rPr>
              <w:t>10.08.2025</w:t>
            </w:r>
          </w:p>
        </w:tc>
        <w:tc>
          <w:tcPr>
            <w:tcW w:w="1276" w:type="dxa"/>
          </w:tcPr>
          <w:p w14:paraId="68A199FD" w14:textId="4734D291" w:rsidR="00753DC7" w:rsidRPr="003C4BC0" w:rsidRDefault="00753DC7" w:rsidP="00753DC7">
            <w:pPr>
              <w:rPr>
                <w:sz w:val="16"/>
                <w:szCs w:val="16"/>
              </w:rPr>
            </w:pPr>
            <w:r w:rsidRPr="003C4BC0">
              <w:rPr>
                <w:sz w:val="16"/>
                <w:szCs w:val="16"/>
              </w:rPr>
              <w:t>Marit Christenson Wik og Gunnar Arne Wik</w:t>
            </w:r>
          </w:p>
        </w:tc>
        <w:tc>
          <w:tcPr>
            <w:tcW w:w="5698" w:type="dxa"/>
          </w:tcPr>
          <w:p w14:paraId="1A9D7FDD" w14:textId="45C98E8A" w:rsidR="00753DC7" w:rsidRPr="003C4BC0" w:rsidRDefault="00753DC7" w:rsidP="00753DC7">
            <w:pPr>
              <w:rPr>
                <w:sz w:val="16"/>
                <w:szCs w:val="16"/>
              </w:rPr>
            </w:pPr>
            <w:r w:rsidRPr="003C4BC0">
              <w:rPr>
                <w:sz w:val="16"/>
                <w:szCs w:val="16"/>
              </w:rPr>
              <w:t>Har hatt hytte langs Songavegen i ca. 25 år og aldri sett reinsdyr i dette området, syns derfor det er trist at vegen skal bli endå lengre stengt. Det er allereie begrensningar på når dei kan køyre til hytta, som senkar attraktiviteten og tomteverdien på området i forhold til andre hytteområde. Biltrafikken er truleg ikkje like forstyrrande på villreinen som all helikoptertrafikken, som i periodar bråkar voldsomt.</w:t>
            </w:r>
          </w:p>
        </w:tc>
        <w:tc>
          <w:tcPr>
            <w:tcW w:w="3233" w:type="dxa"/>
          </w:tcPr>
          <w:p w14:paraId="273F0BEA" w14:textId="0EFB47F9" w:rsidR="00753DC7" w:rsidRPr="003C4BC0" w:rsidRDefault="006017B8" w:rsidP="00753DC7">
            <w:pPr>
              <w:rPr>
                <w:sz w:val="16"/>
                <w:szCs w:val="16"/>
              </w:rPr>
            </w:pPr>
            <w:r>
              <w:rPr>
                <w:sz w:val="16"/>
                <w:szCs w:val="16"/>
              </w:rPr>
              <w:t>Innspelet er teke til orientering.</w:t>
            </w:r>
          </w:p>
        </w:tc>
      </w:tr>
      <w:tr w:rsidR="00753DC7" w:rsidRPr="003C4BC0" w14:paraId="45324F04" w14:textId="77777777" w:rsidTr="00CC7C9A">
        <w:tc>
          <w:tcPr>
            <w:tcW w:w="992" w:type="dxa"/>
          </w:tcPr>
          <w:p w14:paraId="28718132" w14:textId="265194DB" w:rsidR="00753DC7" w:rsidRPr="003C4BC0" w:rsidRDefault="00753DC7" w:rsidP="00753DC7">
            <w:pPr>
              <w:rPr>
                <w:sz w:val="16"/>
                <w:szCs w:val="16"/>
              </w:rPr>
            </w:pPr>
            <w:r w:rsidRPr="003C4BC0">
              <w:rPr>
                <w:sz w:val="16"/>
                <w:szCs w:val="16"/>
              </w:rPr>
              <w:t>10.08.2025</w:t>
            </w:r>
          </w:p>
        </w:tc>
        <w:tc>
          <w:tcPr>
            <w:tcW w:w="1276" w:type="dxa"/>
          </w:tcPr>
          <w:p w14:paraId="25762A11" w14:textId="4734EBB1" w:rsidR="00753DC7" w:rsidRPr="003C4BC0" w:rsidRDefault="00753DC7" w:rsidP="00753DC7">
            <w:pPr>
              <w:rPr>
                <w:sz w:val="16"/>
                <w:szCs w:val="16"/>
              </w:rPr>
            </w:pPr>
            <w:r w:rsidRPr="003C4BC0">
              <w:rPr>
                <w:sz w:val="16"/>
                <w:szCs w:val="16"/>
              </w:rPr>
              <w:t>Harald H. Kvaalen</w:t>
            </w:r>
          </w:p>
        </w:tc>
        <w:tc>
          <w:tcPr>
            <w:tcW w:w="5698" w:type="dxa"/>
          </w:tcPr>
          <w:p w14:paraId="420C8CCE" w14:textId="77777777" w:rsidR="00753DC7" w:rsidRPr="003C4BC0" w:rsidRDefault="00753DC7" w:rsidP="00753DC7">
            <w:pPr>
              <w:rPr>
                <w:sz w:val="16"/>
                <w:szCs w:val="16"/>
              </w:rPr>
            </w:pPr>
            <w:r w:rsidRPr="003C4BC0">
              <w:rPr>
                <w:sz w:val="16"/>
                <w:szCs w:val="16"/>
              </w:rPr>
              <w:t xml:space="preserve">Sidan køyring på Bordalsvegen er begrensa av kor store snømengder det er, vil eit køyreforbod i dei fleste år ha liten effekt. Unntaket er år med uvanleg tidleg vår, då kan det redusere turisttrafikken inn mot villreinområdet. For grunneigarar, som ynskjer å starte vedlikehald tidleg, vil eit køyreforbod vera ei ulempe. </w:t>
            </w:r>
          </w:p>
          <w:p w14:paraId="76829B7E" w14:textId="77777777" w:rsidR="00753DC7" w:rsidRPr="003C4BC0" w:rsidRDefault="00753DC7" w:rsidP="00753DC7">
            <w:pPr>
              <w:rPr>
                <w:sz w:val="16"/>
                <w:szCs w:val="16"/>
              </w:rPr>
            </w:pPr>
          </w:p>
          <w:p w14:paraId="0B9416C1" w14:textId="77777777" w:rsidR="00753DC7" w:rsidRPr="003C4BC0" w:rsidRDefault="00753DC7" w:rsidP="00753DC7">
            <w:pPr>
              <w:rPr>
                <w:sz w:val="16"/>
                <w:szCs w:val="16"/>
              </w:rPr>
            </w:pPr>
            <w:r w:rsidRPr="003C4BC0">
              <w:rPr>
                <w:sz w:val="16"/>
                <w:szCs w:val="16"/>
              </w:rPr>
              <w:t>Dersom dette var den einaste måten å verne villreinen på, kunne det likevel vore akseptabelt. Men kommunen har ein annan heimel: Friluftslova § 16, som gir moglegheit til å sperre område ved skadeleg ferdsel, med samtykke frå eigar.</w:t>
            </w:r>
          </w:p>
          <w:p w14:paraId="4B39A5D5" w14:textId="77777777" w:rsidR="00753DC7" w:rsidRPr="003C4BC0" w:rsidRDefault="00753DC7" w:rsidP="00753DC7">
            <w:pPr>
              <w:rPr>
                <w:sz w:val="16"/>
                <w:szCs w:val="16"/>
              </w:rPr>
            </w:pPr>
          </w:p>
          <w:p w14:paraId="41388BEB" w14:textId="5904C963" w:rsidR="00753DC7" w:rsidRPr="003C4BC0" w:rsidRDefault="00753DC7" w:rsidP="00753DC7">
            <w:pPr>
              <w:rPr>
                <w:sz w:val="16"/>
                <w:szCs w:val="16"/>
              </w:rPr>
            </w:pPr>
            <w:r w:rsidRPr="003C4BC0">
              <w:rPr>
                <w:sz w:val="16"/>
                <w:szCs w:val="16"/>
              </w:rPr>
              <w:t>Høgsterett har stadfesta at eigar kan krevje ferdselsforbod etter § 16. På Hardangervidda er turisttrafikken så omfattande at ho skadar villreinen, som vert jaga rundt heile sommaren. Turisttrafikken fører til dårleg kondisjon og små kalvar, og reinsjakta vert også påverka. Kommunestyret i Vinje kan stanse dette dyreplageriet ved å innføre ferdselsforbod frå Mø</w:t>
            </w:r>
            <w:r w:rsidR="006017B8">
              <w:rPr>
                <w:sz w:val="16"/>
                <w:szCs w:val="16"/>
              </w:rPr>
              <w:t>s</w:t>
            </w:r>
            <w:r w:rsidRPr="003C4BC0">
              <w:rPr>
                <w:sz w:val="16"/>
                <w:szCs w:val="16"/>
              </w:rPr>
              <w:t>strond til fylkesgrensa, frå kalving i mai til jakta startar. Dette vil opne viktige beiteområde og betre forholda for fostringsflokkane. Slike forbod kan også nyttast andre stader, med støtte frå grunneigarar.</w:t>
            </w:r>
          </w:p>
        </w:tc>
        <w:tc>
          <w:tcPr>
            <w:tcW w:w="3233" w:type="dxa"/>
          </w:tcPr>
          <w:p w14:paraId="315C83A0" w14:textId="7657DD9D" w:rsidR="00753DC7" w:rsidRPr="003C4BC0" w:rsidRDefault="006017B8" w:rsidP="00753DC7">
            <w:pPr>
              <w:rPr>
                <w:sz w:val="16"/>
                <w:szCs w:val="16"/>
              </w:rPr>
            </w:pPr>
            <w:r>
              <w:rPr>
                <w:sz w:val="16"/>
                <w:szCs w:val="16"/>
              </w:rPr>
              <w:t xml:space="preserve">Innspelet er teke til orientering. </w:t>
            </w:r>
          </w:p>
        </w:tc>
      </w:tr>
      <w:tr w:rsidR="00753DC7" w:rsidRPr="003C4BC0" w14:paraId="6178E392" w14:textId="77777777" w:rsidTr="00CC7C9A">
        <w:tc>
          <w:tcPr>
            <w:tcW w:w="992" w:type="dxa"/>
          </w:tcPr>
          <w:p w14:paraId="360E27A4" w14:textId="2D0E4922" w:rsidR="00753DC7" w:rsidRPr="003C4BC0" w:rsidRDefault="00753DC7" w:rsidP="00753DC7">
            <w:pPr>
              <w:rPr>
                <w:sz w:val="16"/>
                <w:szCs w:val="16"/>
              </w:rPr>
            </w:pPr>
            <w:r w:rsidRPr="003C4BC0">
              <w:rPr>
                <w:sz w:val="16"/>
                <w:szCs w:val="16"/>
              </w:rPr>
              <w:t>12.08.2025</w:t>
            </w:r>
          </w:p>
        </w:tc>
        <w:tc>
          <w:tcPr>
            <w:tcW w:w="1276" w:type="dxa"/>
          </w:tcPr>
          <w:p w14:paraId="58139A97" w14:textId="50226424" w:rsidR="00753DC7" w:rsidRPr="003C4BC0" w:rsidRDefault="00753DC7" w:rsidP="00753DC7">
            <w:pPr>
              <w:rPr>
                <w:sz w:val="16"/>
                <w:szCs w:val="16"/>
              </w:rPr>
            </w:pPr>
            <w:r w:rsidRPr="003C4BC0">
              <w:rPr>
                <w:sz w:val="16"/>
                <w:szCs w:val="16"/>
              </w:rPr>
              <w:t>Heidi Broen Eriksen og Håvard Eriksen</w:t>
            </w:r>
          </w:p>
        </w:tc>
        <w:tc>
          <w:tcPr>
            <w:tcW w:w="5698" w:type="dxa"/>
          </w:tcPr>
          <w:p w14:paraId="031E6ECC" w14:textId="7A97595F" w:rsidR="00753DC7" w:rsidRPr="003C4BC0" w:rsidRDefault="00753DC7" w:rsidP="00753DC7">
            <w:pPr>
              <w:rPr>
                <w:sz w:val="16"/>
                <w:szCs w:val="16"/>
              </w:rPr>
            </w:pPr>
            <w:r w:rsidRPr="003C4BC0">
              <w:rPr>
                <w:sz w:val="16"/>
                <w:szCs w:val="16"/>
              </w:rPr>
              <w:t xml:space="preserve">Kjøpte hytte ved Møsvatn i 2014 som har tilkomst via Kråmvikvegen. Hytta ligg i ein reguleringsplan kommunen har godkjent og vurdert som forsvarleg i høve kalvingsområde for villrein og fuglefredningsområde. Det er investert betydlege midlar i bygging av hytta med forståelsen at tilkomst frå 1. juni er tillate. Vinterstenging av vegen, restriksjonar på snøskuterkøyring og utfordringar med istilhøve på Møsvatn reknar dei som ein del av rammebetingelsane. Ytterlegare restriksjonar med utvida stenging til 15. juni vil hindre dei i bruke sin private eigedom i endå større delar av året, og det stiller dei seg sterkt imot. Tiltaket vil redusere bruks- og salgsverdien av eigedomen vesentleg og skape urimlege begrensningar, og dersom det blir vedteke må det forhandlast om kompensasjon for forringing av privat eigedom. Grunneigarar og hytteeigarar må framleis få høve til å køyre inn Kråmvikvegen frå 1. juni, slik det er i dag. </w:t>
            </w:r>
            <w:r w:rsidRPr="00160B7B">
              <w:rPr>
                <w:sz w:val="16"/>
                <w:szCs w:val="16"/>
                <w:lang w:val="nb-NO"/>
              </w:rPr>
              <w:t xml:space="preserve">Trafikken til private hytter er svært begrensa i forhold til turisttrafikken, viser til stor auke i ferdsel etter etablering av sherpatrapp ved Falkenuten i 2013. </w:t>
            </w:r>
            <w:r w:rsidRPr="003C4BC0">
              <w:rPr>
                <w:sz w:val="16"/>
                <w:szCs w:val="16"/>
              </w:rPr>
              <w:t xml:space="preserve">Det er urimleg at private hytteeigarar skal ta konsekvensane av moglege </w:t>
            </w:r>
            <w:r w:rsidRPr="003C4BC0">
              <w:rPr>
                <w:sz w:val="16"/>
                <w:szCs w:val="16"/>
              </w:rPr>
              <w:lastRenderedPageBreak/>
              <w:t>feilvurderingar kommunen har gjort tidlegare. Restriksjonar bør kun rettast mot masseturisme og uregulert ferdsel, ikkje mot hytteeigarar som brukar sin eigedom på ein ansvarleg og begrensa måte.</w:t>
            </w:r>
          </w:p>
        </w:tc>
        <w:tc>
          <w:tcPr>
            <w:tcW w:w="3233" w:type="dxa"/>
          </w:tcPr>
          <w:p w14:paraId="418D36B7" w14:textId="5A5B726B" w:rsidR="00753DC7" w:rsidRPr="003C4BC0" w:rsidRDefault="00347214" w:rsidP="00753DC7">
            <w:pPr>
              <w:rPr>
                <w:sz w:val="16"/>
                <w:szCs w:val="16"/>
              </w:rPr>
            </w:pPr>
            <w:r>
              <w:rPr>
                <w:sz w:val="16"/>
                <w:szCs w:val="16"/>
              </w:rPr>
              <w:lastRenderedPageBreak/>
              <w:t>Innspelet er teke til orientering.</w:t>
            </w:r>
          </w:p>
        </w:tc>
      </w:tr>
      <w:tr w:rsidR="00753DC7" w:rsidRPr="003C4BC0" w14:paraId="5F2009EA" w14:textId="77777777" w:rsidTr="00CC7C9A">
        <w:tc>
          <w:tcPr>
            <w:tcW w:w="992" w:type="dxa"/>
          </w:tcPr>
          <w:p w14:paraId="75BF47C1" w14:textId="53C2C665" w:rsidR="00753DC7" w:rsidRPr="003C4BC0" w:rsidRDefault="00753DC7" w:rsidP="00753DC7">
            <w:pPr>
              <w:rPr>
                <w:sz w:val="16"/>
                <w:szCs w:val="16"/>
              </w:rPr>
            </w:pPr>
            <w:r w:rsidRPr="003C4BC0">
              <w:rPr>
                <w:sz w:val="16"/>
                <w:szCs w:val="16"/>
              </w:rPr>
              <w:t>13.08.2025</w:t>
            </w:r>
          </w:p>
        </w:tc>
        <w:tc>
          <w:tcPr>
            <w:tcW w:w="1276" w:type="dxa"/>
          </w:tcPr>
          <w:p w14:paraId="4630B0A6" w14:textId="1F711287" w:rsidR="00753DC7" w:rsidRPr="003C4BC0" w:rsidRDefault="00753DC7" w:rsidP="00753DC7">
            <w:pPr>
              <w:rPr>
                <w:sz w:val="16"/>
                <w:szCs w:val="16"/>
              </w:rPr>
            </w:pPr>
            <w:r w:rsidRPr="003C4BC0">
              <w:rPr>
                <w:sz w:val="16"/>
                <w:szCs w:val="16"/>
              </w:rPr>
              <w:t>Geir Arne Kaasa</w:t>
            </w:r>
          </w:p>
        </w:tc>
        <w:tc>
          <w:tcPr>
            <w:tcW w:w="5698" w:type="dxa"/>
          </w:tcPr>
          <w:p w14:paraId="54F59BC2" w14:textId="74E248EA" w:rsidR="00753DC7" w:rsidRPr="003C4BC0" w:rsidRDefault="00753DC7" w:rsidP="00753DC7">
            <w:pPr>
              <w:rPr>
                <w:sz w:val="16"/>
                <w:szCs w:val="16"/>
              </w:rPr>
            </w:pPr>
            <w:r w:rsidRPr="003C4BC0">
              <w:rPr>
                <w:sz w:val="16"/>
                <w:szCs w:val="16"/>
              </w:rPr>
              <w:t>Har vore på hytte i Stokketjønnområdet sidan 1965, har berre sett villrein i området éin gong. Så at dette skal vera eit villreintrekkområde kan umogleg stemme. (Om så var ville vel RV9 vore eit betrakteleg større problem). Sommarsesongen på hytta er kort som han er, og ei stenging fram til 15. juni vil vera svært inngripande. Er veldig glad for kommunen sin haldning til vinterbrøyting og håpar det snart kjem på plass ei endeleg vinterparkeringløysing. Skjønar imidlertid ikkje heilt at det er rimeleg å utestenge kommunen sine innbyggarar frå parkering og dermed bruk av området.</w:t>
            </w:r>
          </w:p>
        </w:tc>
        <w:tc>
          <w:tcPr>
            <w:tcW w:w="3233" w:type="dxa"/>
          </w:tcPr>
          <w:p w14:paraId="6D6537F1" w14:textId="5B089A17" w:rsidR="00753DC7" w:rsidRPr="003C4BC0" w:rsidRDefault="00347214" w:rsidP="00753DC7">
            <w:pPr>
              <w:rPr>
                <w:sz w:val="16"/>
                <w:szCs w:val="16"/>
              </w:rPr>
            </w:pPr>
            <w:r>
              <w:rPr>
                <w:sz w:val="16"/>
                <w:szCs w:val="16"/>
              </w:rPr>
              <w:t>Sjå innleiande avsnitt om Stokketjønnvegen.</w:t>
            </w:r>
          </w:p>
        </w:tc>
      </w:tr>
      <w:tr w:rsidR="00753DC7" w:rsidRPr="003C4BC0" w14:paraId="5BF7B393" w14:textId="77777777" w:rsidTr="00CC7C9A">
        <w:tc>
          <w:tcPr>
            <w:tcW w:w="992" w:type="dxa"/>
          </w:tcPr>
          <w:p w14:paraId="6B294F77" w14:textId="78763F4E" w:rsidR="00753DC7" w:rsidRPr="003C4BC0" w:rsidRDefault="00753DC7" w:rsidP="00753DC7">
            <w:pPr>
              <w:rPr>
                <w:sz w:val="16"/>
                <w:szCs w:val="16"/>
              </w:rPr>
            </w:pPr>
            <w:r w:rsidRPr="003C4BC0">
              <w:rPr>
                <w:sz w:val="16"/>
                <w:szCs w:val="16"/>
              </w:rPr>
              <w:t>13.08.2025</w:t>
            </w:r>
          </w:p>
        </w:tc>
        <w:tc>
          <w:tcPr>
            <w:tcW w:w="1276" w:type="dxa"/>
          </w:tcPr>
          <w:p w14:paraId="2ADA72EE" w14:textId="1BEF8DE2" w:rsidR="00753DC7" w:rsidRPr="00011B9A" w:rsidRDefault="00753DC7" w:rsidP="00753DC7">
            <w:pPr>
              <w:rPr>
                <w:sz w:val="16"/>
                <w:szCs w:val="16"/>
                <w:lang w:val="nb-NO"/>
              </w:rPr>
            </w:pPr>
            <w:r w:rsidRPr="00011B9A">
              <w:rPr>
                <w:sz w:val="16"/>
                <w:szCs w:val="16"/>
                <w:lang w:val="nb-NO"/>
              </w:rPr>
              <w:t>Grønnuten Vel v/ Helge Nøklegård</w:t>
            </w:r>
          </w:p>
        </w:tc>
        <w:tc>
          <w:tcPr>
            <w:tcW w:w="5698" w:type="dxa"/>
          </w:tcPr>
          <w:p w14:paraId="57C62DAB" w14:textId="77777777" w:rsidR="00753DC7" w:rsidRPr="003C4BC0" w:rsidRDefault="00753DC7" w:rsidP="00753DC7">
            <w:pPr>
              <w:rPr>
                <w:sz w:val="16"/>
                <w:szCs w:val="16"/>
              </w:rPr>
            </w:pPr>
            <w:r w:rsidRPr="00011B9A">
              <w:rPr>
                <w:sz w:val="16"/>
                <w:szCs w:val="16"/>
                <w:lang w:val="nb-NO"/>
              </w:rPr>
              <w:t xml:space="preserve">Grønnuten Vel viser til høyringsutkastet til arealdelen og sak om vinterparkering på Stokketjønn, som tidlegare blei utsett i påvente av arealdelen. </w:t>
            </w:r>
            <w:r w:rsidRPr="003C4BC0">
              <w:rPr>
                <w:sz w:val="16"/>
                <w:szCs w:val="16"/>
              </w:rPr>
              <w:t>Fleirtalet av dei 106 hytteeigarane i området ønskjer vinterparkering framfor vinterbrøyting, noko som også er nedfelt i velets vedtekter. Parkeringsplassen ved Rv. 9 blei opparbeidd som vinterparkering allereie i 1980, og Stokketjønn seter har vore nytta som ekstra parkering i påske- og vinterferie.</w:t>
            </w:r>
          </w:p>
          <w:p w14:paraId="68D2CE63" w14:textId="77777777" w:rsidR="00753DC7" w:rsidRPr="003C4BC0" w:rsidRDefault="00753DC7" w:rsidP="00753DC7">
            <w:pPr>
              <w:rPr>
                <w:sz w:val="16"/>
                <w:szCs w:val="16"/>
              </w:rPr>
            </w:pPr>
          </w:p>
          <w:p w14:paraId="7A44A0ED" w14:textId="77777777" w:rsidR="00753DC7" w:rsidRPr="003C4BC0" w:rsidRDefault="00753DC7" w:rsidP="00753DC7">
            <w:pPr>
              <w:rPr>
                <w:sz w:val="16"/>
                <w:szCs w:val="16"/>
              </w:rPr>
            </w:pPr>
            <w:r w:rsidRPr="003C4BC0">
              <w:rPr>
                <w:sz w:val="16"/>
                <w:szCs w:val="16"/>
              </w:rPr>
              <w:t>Denne praksisen er i tråd med vedtak i sak 2020/2759 om mellombels parkeringsløysing. Når snøen smeltar og vegen blir tørr, har hytteeigarane hatt tilgang til hyttene med bil, noko som er viktig for bruk i sommarhalvåret og ei rett som følgjer med eigedomane. Forslaget om å stenge for motorisert ferdsel fram til 15. juni blir opplevd som svært inngripande og vil redusere bruksverdien og mogleg salgsverdi av hyttene. Velet stiller spørsmål ved om perioden er relevant for villreinens vandring, og etterlyser dokumentasjon og forholdsmessig vurdering av tiltaket.</w:t>
            </w:r>
          </w:p>
          <w:p w14:paraId="35DE92B1" w14:textId="77777777" w:rsidR="00753DC7" w:rsidRPr="003C4BC0" w:rsidRDefault="00753DC7" w:rsidP="00753DC7">
            <w:pPr>
              <w:rPr>
                <w:sz w:val="16"/>
                <w:szCs w:val="16"/>
              </w:rPr>
            </w:pPr>
          </w:p>
          <w:p w14:paraId="36AE6E09" w14:textId="77777777" w:rsidR="00753DC7" w:rsidRPr="003C4BC0" w:rsidRDefault="00753DC7" w:rsidP="00753DC7">
            <w:pPr>
              <w:rPr>
                <w:sz w:val="16"/>
                <w:szCs w:val="16"/>
              </w:rPr>
            </w:pPr>
            <w:r w:rsidRPr="003C4BC0">
              <w:rPr>
                <w:sz w:val="16"/>
                <w:szCs w:val="16"/>
              </w:rPr>
              <w:t>Styret i velet meiner det var uheldig at dispensasjonssøknaden om utviding av parkeringsplassen ved Rv. 9 blei utsatt. Ei utviding ville ha styrkt vinterparkeringskapasiteten på ein skånsam måte og redusert behovet for bruk av Stokketjønn seter utanom påska. Dette ville også ha vore positivt for villreinen og kunne ha blitt kombinert med pågåande arbeid på Rv. 9.</w:t>
            </w:r>
          </w:p>
          <w:p w14:paraId="5CC03206" w14:textId="77777777" w:rsidR="00753DC7" w:rsidRPr="003C4BC0" w:rsidRDefault="00753DC7" w:rsidP="00753DC7">
            <w:pPr>
              <w:rPr>
                <w:sz w:val="16"/>
                <w:szCs w:val="16"/>
              </w:rPr>
            </w:pPr>
          </w:p>
          <w:p w14:paraId="1977E11E" w14:textId="3F4870D8" w:rsidR="00753DC7" w:rsidRPr="003C4BC0" w:rsidRDefault="00753DC7" w:rsidP="00753DC7">
            <w:pPr>
              <w:rPr>
                <w:sz w:val="16"/>
                <w:szCs w:val="16"/>
              </w:rPr>
            </w:pPr>
            <w:r w:rsidRPr="003C4BC0">
              <w:rPr>
                <w:sz w:val="16"/>
                <w:szCs w:val="16"/>
              </w:rPr>
              <w:t>I tillegg peikar velet på viktige vinteraktivitetar som snøscootertransport og løypekøyring, som bidreg til tryggleik og god framkome for hytteeigarane. Dei ønskjer å oppretthalde desse tilboda. Dei nevner at det tidligare blei køyrt ei sløyfe rundt Grønnuten, men at denne sløyfa no er teke bort av omsyn til villreinen.</w:t>
            </w:r>
          </w:p>
        </w:tc>
        <w:tc>
          <w:tcPr>
            <w:tcW w:w="3233" w:type="dxa"/>
          </w:tcPr>
          <w:p w14:paraId="2703E868" w14:textId="740C5B1D" w:rsidR="00753DC7" w:rsidRPr="003C4BC0" w:rsidRDefault="00347214" w:rsidP="00753DC7">
            <w:pPr>
              <w:rPr>
                <w:sz w:val="16"/>
                <w:szCs w:val="16"/>
              </w:rPr>
            </w:pPr>
            <w:r>
              <w:rPr>
                <w:sz w:val="16"/>
                <w:szCs w:val="16"/>
              </w:rPr>
              <w:t>Sjå innleiande avsnitt om Stokketjønnvegen.</w:t>
            </w:r>
          </w:p>
        </w:tc>
      </w:tr>
      <w:tr w:rsidR="00753DC7" w:rsidRPr="003C4BC0" w14:paraId="54099A41" w14:textId="77777777" w:rsidTr="00CC7C9A">
        <w:tc>
          <w:tcPr>
            <w:tcW w:w="992" w:type="dxa"/>
          </w:tcPr>
          <w:p w14:paraId="48B0E76B" w14:textId="5B7A62A1" w:rsidR="00753DC7" w:rsidRPr="003C4BC0" w:rsidRDefault="00753DC7" w:rsidP="00753DC7">
            <w:pPr>
              <w:rPr>
                <w:sz w:val="16"/>
                <w:szCs w:val="16"/>
              </w:rPr>
            </w:pPr>
            <w:r w:rsidRPr="003C4BC0">
              <w:rPr>
                <w:sz w:val="16"/>
                <w:szCs w:val="16"/>
              </w:rPr>
              <w:t>14.08.2025</w:t>
            </w:r>
          </w:p>
        </w:tc>
        <w:tc>
          <w:tcPr>
            <w:tcW w:w="1276" w:type="dxa"/>
          </w:tcPr>
          <w:p w14:paraId="45AAC59E" w14:textId="561AF1DF" w:rsidR="00753DC7" w:rsidRPr="003C4BC0" w:rsidRDefault="00753DC7" w:rsidP="00753DC7">
            <w:pPr>
              <w:rPr>
                <w:sz w:val="16"/>
                <w:szCs w:val="16"/>
              </w:rPr>
            </w:pPr>
            <w:r w:rsidRPr="003C4BC0">
              <w:rPr>
                <w:sz w:val="16"/>
                <w:szCs w:val="16"/>
              </w:rPr>
              <w:t>Rune Håheim, Laila G Håheim, Anne Lise Lunde, Tov Haugen, Anne Kristin Pagander, Tor Lindrupsen</w:t>
            </w:r>
          </w:p>
        </w:tc>
        <w:tc>
          <w:tcPr>
            <w:tcW w:w="5698" w:type="dxa"/>
          </w:tcPr>
          <w:p w14:paraId="436C1EC2" w14:textId="0C3124FA" w:rsidR="00753DC7" w:rsidRPr="003C4BC0" w:rsidRDefault="00753DC7" w:rsidP="00753DC7">
            <w:pPr>
              <w:rPr>
                <w:sz w:val="16"/>
                <w:szCs w:val="16"/>
              </w:rPr>
            </w:pPr>
            <w:r w:rsidRPr="003C4BC0">
              <w:rPr>
                <w:sz w:val="16"/>
                <w:szCs w:val="16"/>
              </w:rPr>
              <w:t xml:space="preserve">Positive til at det blir gjort tiltak for å betre levekåra for villreinen på Hardangervidda, og at allemannsretten blir utfordra. Viser til stor hotelldrift via DNT og ubegrensa ferdsel på vidda året gjennom. At Vinje kommune går inn for å lage ei sone mellom Bitdalen og Songa er ein god start, og kan gjera det lettare for andre kommunar å innføre tiltak. Trur at hytte- og grunneiegarar på Songa ikkje har problem med å rette seg etter begrensninger når det gjeld ferdsel i ein periode dersom dette er til villreinens beste, men dette må gjennomførast på ein rettferdig måte som faktisk har effekt. </w:t>
            </w:r>
            <w:r w:rsidRPr="00011B9A">
              <w:rPr>
                <w:sz w:val="16"/>
                <w:szCs w:val="16"/>
                <w:lang w:val="nb-NO"/>
              </w:rPr>
              <w:t xml:space="preserve">Å forby folk å bruke vegen til egne hytter er for ekstremt. Foreslår at kommunen heller brukar same praksis som ein allereie har ved skuterløyve til private hytter, ein kan køyre til parkeringsplassen som tilhøyrer hytta, men ingen motorisert ferdsel utover det. Dette gjer at folk kan bruke hyttene, men med begrensningar. Det må sjølvsagt då vera forbod mot fri motorisert ferdsel på vegen i same periode. </w:t>
            </w:r>
            <w:r w:rsidRPr="003C4BC0">
              <w:rPr>
                <w:sz w:val="16"/>
                <w:szCs w:val="16"/>
              </w:rPr>
              <w:t>Med god skilting og kontroll, bør dette vera mogleg å gjennomføre. Det blir kvart år bruka enorme ressursar på å overvåke villreinen på Hardangervidda, så i tillegg til begrensa ferdsel så bør det vera fullt mogleg å koma med akutte tiltak som gjeld alle dersom det er behov for det.</w:t>
            </w:r>
          </w:p>
        </w:tc>
        <w:tc>
          <w:tcPr>
            <w:tcW w:w="3233" w:type="dxa"/>
          </w:tcPr>
          <w:p w14:paraId="25E4C295" w14:textId="30D176C0" w:rsidR="00753DC7" w:rsidRPr="003C4BC0" w:rsidRDefault="00347214" w:rsidP="00753DC7">
            <w:pPr>
              <w:rPr>
                <w:sz w:val="16"/>
                <w:szCs w:val="16"/>
              </w:rPr>
            </w:pPr>
            <w:r>
              <w:rPr>
                <w:sz w:val="16"/>
                <w:szCs w:val="16"/>
              </w:rPr>
              <w:t>Innspelet er teke til orientering.</w:t>
            </w:r>
          </w:p>
        </w:tc>
      </w:tr>
      <w:tr w:rsidR="00753DC7" w:rsidRPr="003C4BC0" w14:paraId="231CC1B9" w14:textId="77777777" w:rsidTr="00CC7C9A">
        <w:tc>
          <w:tcPr>
            <w:tcW w:w="992" w:type="dxa"/>
          </w:tcPr>
          <w:p w14:paraId="0F6F9E6F" w14:textId="47641F31" w:rsidR="00753DC7" w:rsidRPr="003C4BC0" w:rsidRDefault="00753DC7" w:rsidP="00753DC7">
            <w:pPr>
              <w:rPr>
                <w:sz w:val="16"/>
                <w:szCs w:val="16"/>
              </w:rPr>
            </w:pPr>
            <w:r w:rsidRPr="003C4BC0">
              <w:rPr>
                <w:sz w:val="16"/>
                <w:szCs w:val="16"/>
              </w:rPr>
              <w:t>15.08.2025</w:t>
            </w:r>
          </w:p>
        </w:tc>
        <w:tc>
          <w:tcPr>
            <w:tcW w:w="1276" w:type="dxa"/>
          </w:tcPr>
          <w:p w14:paraId="481DD49A" w14:textId="5CB73A32" w:rsidR="00753DC7" w:rsidRPr="003C4BC0" w:rsidRDefault="00753DC7" w:rsidP="00753DC7">
            <w:pPr>
              <w:rPr>
                <w:sz w:val="16"/>
                <w:szCs w:val="16"/>
              </w:rPr>
            </w:pPr>
            <w:r w:rsidRPr="003C4BC0">
              <w:rPr>
                <w:sz w:val="16"/>
                <w:szCs w:val="16"/>
              </w:rPr>
              <w:t>Veronica Skulestøyl</w:t>
            </w:r>
          </w:p>
        </w:tc>
        <w:tc>
          <w:tcPr>
            <w:tcW w:w="5698" w:type="dxa"/>
          </w:tcPr>
          <w:p w14:paraId="3B71EE57" w14:textId="79C6D4DF" w:rsidR="00753DC7" w:rsidRPr="003C4BC0" w:rsidRDefault="00753DC7" w:rsidP="00753DC7">
            <w:pPr>
              <w:rPr>
                <w:sz w:val="16"/>
                <w:szCs w:val="16"/>
              </w:rPr>
            </w:pPr>
            <w:r w:rsidRPr="003C4BC0">
              <w:rPr>
                <w:sz w:val="16"/>
                <w:szCs w:val="16"/>
              </w:rPr>
              <w:t>Viser til framlegg om forlenga stenging av vegar for alminneleg ferdsel og er uenig i dette. Kråmvikvegen kan berre brukast i ein avgrensa periode allereie. Det treng ikkje vera fri ferdsel for alle, for å redusere ferdsel i villreinens kalveområde, men grunneigarar og rettshavarar bør ha moglegheit til å bruke vegen. Dette kan enkelt løysast med nøklar til bom.</w:t>
            </w:r>
          </w:p>
        </w:tc>
        <w:tc>
          <w:tcPr>
            <w:tcW w:w="3233" w:type="dxa"/>
          </w:tcPr>
          <w:p w14:paraId="1CD143A5" w14:textId="6EC571E6" w:rsidR="00753DC7" w:rsidRPr="003C4BC0" w:rsidRDefault="00347214" w:rsidP="00753DC7">
            <w:pPr>
              <w:rPr>
                <w:sz w:val="16"/>
                <w:szCs w:val="16"/>
              </w:rPr>
            </w:pPr>
            <w:r>
              <w:rPr>
                <w:sz w:val="16"/>
                <w:szCs w:val="16"/>
              </w:rPr>
              <w:t>Innspelet er teke til orientering.</w:t>
            </w:r>
          </w:p>
        </w:tc>
      </w:tr>
      <w:tr w:rsidR="00753DC7" w:rsidRPr="003C4BC0" w14:paraId="7C94F781" w14:textId="77777777" w:rsidTr="00CC7C9A">
        <w:tc>
          <w:tcPr>
            <w:tcW w:w="992" w:type="dxa"/>
          </w:tcPr>
          <w:p w14:paraId="21409333" w14:textId="4AC504D9" w:rsidR="00753DC7" w:rsidRPr="003C4BC0" w:rsidRDefault="00753DC7" w:rsidP="00753DC7">
            <w:pPr>
              <w:rPr>
                <w:sz w:val="16"/>
                <w:szCs w:val="16"/>
              </w:rPr>
            </w:pPr>
            <w:r w:rsidRPr="003C4BC0">
              <w:rPr>
                <w:sz w:val="16"/>
                <w:szCs w:val="16"/>
              </w:rPr>
              <w:t>26.08.2025</w:t>
            </w:r>
          </w:p>
        </w:tc>
        <w:tc>
          <w:tcPr>
            <w:tcW w:w="1276" w:type="dxa"/>
          </w:tcPr>
          <w:p w14:paraId="455BDFD2" w14:textId="5ECA7B2B" w:rsidR="00753DC7" w:rsidRPr="003C4BC0" w:rsidRDefault="00753DC7" w:rsidP="00753DC7">
            <w:pPr>
              <w:rPr>
                <w:sz w:val="16"/>
                <w:szCs w:val="16"/>
              </w:rPr>
            </w:pPr>
            <w:r w:rsidRPr="003C4BC0">
              <w:rPr>
                <w:sz w:val="16"/>
                <w:szCs w:val="16"/>
              </w:rPr>
              <w:t>Hytteeigarar ved Falkeriset og omegn v/Morten Friis</w:t>
            </w:r>
          </w:p>
        </w:tc>
        <w:tc>
          <w:tcPr>
            <w:tcW w:w="5698" w:type="dxa"/>
          </w:tcPr>
          <w:p w14:paraId="70A66263" w14:textId="307F1DBF" w:rsidR="00753DC7" w:rsidRPr="003C4BC0" w:rsidRDefault="00753DC7" w:rsidP="00753DC7">
            <w:pPr>
              <w:rPr>
                <w:sz w:val="16"/>
                <w:szCs w:val="16"/>
              </w:rPr>
            </w:pPr>
            <w:r w:rsidRPr="003C4BC0">
              <w:rPr>
                <w:sz w:val="16"/>
                <w:szCs w:val="16"/>
              </w:rPr>
              <w:t xml:space="preserve">Samanslutninga av hytteeigarar vest for Falkeriset er opptekne av villreinen sine levekår, men meiner at området hyttene ligg i er ei del av randsona, og ikkje der villreinen ferdast. Dersom det ikkje er dokumentasjon på at villreinen oppheld seg i dette området er det urimeleg å stenge for ferdsel fram til 15. juni. Dersom reinen er der kan ein heller varsle med SMS. Forventar at hytteeigarane skal få dra til eigne hytter og opphalde seg der i forbodstida, så lenge dei tek omsyn til villreinen og går i allereie eksisterande stiar/løyper til hyttene. Ber om dokumentasjon på at villreinen går nær hyttene, Vinje kommune må vurdere forhaldsmessigheit i kor strenge tiltak som skal innførast, og dei etterlyser tilsynsordning eller overvåkning av eigedomane i perioden det er stengt. </w:t>
            </w:r>
            <w:r w:rsidRPr="003C4BC0">
              <w:rPr>
                <w:sz w:val="16"/>
                <w:szCs w:val="16"/>
              </w:rPr>
              <w:lastRenderedPageBreak/>
              <w:t>Hytteeigarane ber om at ferdselsforbodet i kalvingsperioden blir avgrensa til 1. mai-1. juni, at hytteeigarar får unntak for nødvendig tilsyn og opphald ved eigne hytter, at tiltaket blir evaluert etter 3–4 år med mogleg oppheving ved manglande effekt, og at kommunen etablerer tilsyn og varsling ved reinens nærvær for å styrke både naturvern og tryggleik.</w:t>
            </w:r>
          </w:p>
        </w:tc>
        <w:tc>
          <w:tcPr>
            <w:tcW w:w="3233" w:type="dxa"/>
          </w:tcPr>
          <w:p w14:paraId="3A196DC5" w14:textId="105D1CA4" w:rsidR="00753DC7" w:rsidRPr="003C4BC0" w:rsidRDefault="00347214" w:rsidP="00753DC7">
            <w:pPr>
              <w:rPr>
                <w:sz w:val="16"/>
                <w:szCs w:val="16"/>
              </w:rPr>
            </w:pPr>
            <w:r>
              <w:rPr>
                <w:sz w:val="16"/>
                <w:szCs w:val="16"/>
              </w:rPr>
              <w:lastRenderedPageBreak/>
              <w:t xml:space="preserve">Innspelet er teke til orientering. </w:t>
            </w:r>
          </w:p>
        </w:tc>
      </w:tr>
      <w:tr w:rsidR="00753DC7" w:rsidRPr="003C4BC0" w14:paraId="687634B4" w14:textId="77777777" w:rsidTr="00CC7C9A">
        <w:tc>
          <w:tcPr>
            <w:tcW w:w="992" w:type="dxa"/>
          </w:tcPr>
          <w:p w14:paraId="79E80100" w14:textId="53F694A2" w:rsidR="00753DC7" w:rsidRPr="003C4BC0" w:rsidRDefault="00753DC7" w:rsidP="00753DC7">
            <w:pPr>
              <w:rPr>
                <w:sz w:val="16"/>
                <w:szCs w:val="16"/>
              </w:rPr>
            </w:pPr>
            <w:r w:rsidRPr="003C4BC0">
              <w:rPr>
                <w:sz w:val="16"/>
                <w:szCs w:val="16"/>
              </w:rPr>
              <w:t>26.08.2025</w:t>
            </w:r>
          </w:p>
        </w:tc>
        <w:tc>
          <w:tcPr>
            <w:tcW w:w="1276" w:type="dxa"/>
          </w:tcPr>
          <w:p w14:paraId="547B67FE" w14:textId="631B4A91" w:rsidR="00753DC7" w:rsidRPr="003C4BC0" w:rsidRDefault="00753DC7" w:rsidP="00753DC7">
            <w:pPr>
              <w:rPr>
                <w:sz w:val="16"/>
                <w:szCs w:val="16"/>
              </w:rPr>
            </w:pPr>
            <w:r w:rsidRPr="003C4BC0">
              <w:rPr>
                <w:sz w:val="16"/>
                <w:szCs w:val="16"/>
              </w:rPr>
              <w:t>Sigrid Vinjerui og Hallvard Christenson</w:t>
            </w:r>
          </w:p>
        </w:tc>
        <w:tc>
          <w:tcPr>
            <w:tcW w:w="5698" w:type="dxa"/>
          </w:tcPr>
          <w:p w14:paraId="1D515304" w14:textId="23258CDB" w:rsidR="00753DC7" w:rsidRPr="003C4BC0" w:rsidRDefault="00753DC7" w:rsidP="00753DC7">
            <w:pPr>
              <w:rPr>
                <w:sz w:val="16"/>
                <w:szCs w:val="16"/>
              </w:rPr>
            </w:pPr>
            <w:r w:rsidRPr="003C4BC0">
              <w:rPr>
                <w:sz w:val="16"/>
                <w:szCs w:val="16"/>
              </w:rPr>
              <w:t>Syner til mange års bruk og kjennskap til område ved Songa, og lite reinsdyr i området generelt. Har aldri sett reinsdyr om våren i kalvingsperioden der. Ynskjer å nytte hytta på Maurebu, og begrensning i bruken av Songavegen vil vera uheldig for dei, på grunn av transportbehov til hytta.</w:t>
            </w:r>
          </w:p>
        </w:tc>
        <w:tc>
          <w:tcPr>
            <w:tcW w:w="3233" w:type="dxa"/>
          </w:tcPr>
          <w:p w14:paraId="53EA8ED4" w14:textId="02706DBB" w:rsidR="00753DC7" w:rsidRPr="003C4BC0" w:rsidRDefault="005F5D28" w:rsidP="00753DC7">
            <w:pPr>
              <w:rPr>
                <w:sz w:val="16"/>
                <w:szCs w:val="16"/>
              </w:rPr>
            </w:pPr>
            <w:r>
              <w:rPr>
                <w:sz w:val="16"/>
                <w:szCs w:val="16"/>
              </w:rPr>
              <w:t>Innspelet er teke til orientering.</w:t>
            </w:r>
          </w:p>
        </w:tc>
      </w:tr>
      <w:tr w:rsidR="00753DC7" w:rsidRPr="003C4BC0" w14:paraId="58AEF1AE" w14:textId="77777777" w:rsidTr="00CC7C9A">
        <w:tc>
          <w:tcPr>
            <w:tcW w:w="992" w:type="dxa"/>
          </w:tcPr>
          <w:p w14:paraId="19D0C77E" w14:textId="45140861" w:rsidR="00753DC7" w:rsidRPr="003C4BC0" w:rsidRDefault="00753DC7" w:rsidP="00753DC7">
            <w:pPr>
              <w:rPr>
                <w:sz w:val="16"/>
                <w:szCs w:val="16"/>
              </w:rPr>
            </w:pPr>
            <w:r w:rsidRPr="003C4BC0">
              <w:rPr>
                <w:sz w:val="16"/>
                <w:szCs w:val="16"/>
              </w:rPr>
              <w:t>27.08.2025</w:t>
            </w:r>
          </w:p>
        </w:tc>
        <w:tc>
          <w:tcPr>
            <w:tcW w:w="1276" w:type="dxa"/>
          </w:tcPr>
          <w:p w14:paraId="7981E80A" w14:textId="6402F8D8" w:rsidR="00753DC7" w:rsidRPr="003C4BC0" w:rsidRDefault="00753DC7" w:rsidP="00753DC7">
            <w:pPr>
              <w:rPr>
                <w:sz w:val="16"/>
                <w:szCs w:val="16"/>
              </w:rPr>
            </w:pPr>
            <w:r w:rsidRPr="003C4BC0">
              <w:rPr>
                <w:sz w:val="16"/>
                <w:szCs w:val="16"/>
              </w:rPr>
              <w:t>Helge Bitustøyl</w:t>
            </w:r>
          </w:p>
        </w:tc>
        <w:tc>
          <w:tcPr>
            <w:tcW w:w="5698" w:type="dxa"/>
          </w:tcPr>
          <w:p w14:paraId="07AFBB7A" w14:textId="09159E6D" w:rsidR="00753DC7" w:rsidRPr="003C4BC0" w:rsidRDefault="00753DC7" w:rsidP="00753DC7">
            <w:pPr>
              <w:rPr>
                <w:sz w:val="16"/>
                <w:szCs w:val="16"/>
              </w:rPr>
            </w:pPr>
            <w:r w:rsidRPr="003C4BC0">
              <w:rPr>
                <w:sz w:val="16"/>
                <w:szCs w:val="16"/>
              </w:rPr>
              <w:t xml:space="preserve">Argumenterer mot stenging av Kråmvikvegen fram til 15. juni. Det blir peika på at kalvingsområda har flytta seg gjennom tidene, og at kalvinga no skjer rundt 17. mai, med rask forflytting til fjells etterpå. Trafikken på Kråmvikvegen har ikkje hatt innverknad på kalvinga, og området er vanskeleg tilgjengeleg på denne tida. Det blir også understreka at dei som ferdast i fjellet tek omsyn til dyra. Stenging av turistløyper kan føre til meir ferdsel utanom løypene, og trafikken bør styrast langs etablerte ruter. Hyttebygging i randsonene er meir </w:t>
            </w:r>
            <w:r w:rsidRPr="00A41119">
              <w:rPr>
                <w:sz w:val="16"/>
                <w:szCs w:val="16"/>
              </w:rPr>
              <w:t>problematisk for villreinen enn ferdsel. Det er utfordringar med stor trafikk på Kråmvikvegen om hausten, som øydelegg elgjakta for lokale grunneigarar, foreslår stenging av vegen i haustferien for å verne jakttradisjonar og lokal forvaltning.</w:t>
            </w:r>
          </w:p>
        </w:tc>
        <w:tc>
          <w:tcPr>
            <w:tcW w:w="3233" w:type="dxa"/>
          </w:tcPr>
          <w:p w14:paraId="7BB7E3E6" w14:textId="2E2E54A9" w:rsidR="00753DC7" w:rsidRPr="003C4BC0" w:rsidRDefault="005F5D28" w:rsidP="00753DC7">
            <w:pPr>
              <w:rPr>
                <w:sz w:val="16"/>
                <w:szCs w:val="16"/>
              </w:rPr>
            </w:pPr>
            <w:r>
              <w:rPr>
                <w:sz w:val="16"/>
                <w:szCs w:val="16"/>
              </w:rPr>
              <w:t>Innspelet er teke til orientering.</w:t>
            </w:r>
          </w:p>
        </w:tc>
      </w:tr>
      <w:tr w:rsidR="00753DC7" w:rsidRPr="005F5D28" w14:paraId="0D5756B3" w14:textId="77777777" w:rsidTr="00CC7C9A">
        <w:tc>
          <w:tcPr>
            <w:tcW w:w="992" w:type="dxa"/>
          </w:tcPr>
          <w:p w14:paraId="4A7A7541" w14:textId="1175661C" w:rsidR="00753DC7" w:rsidRPr="003C4BC0" w:rsidRDefault="00753DC7" w:rsidP="00753DC7">
            <w:pPr>
              <w:rPr>
                <w:sz w:val="16"/>
                <w:szCs w:val="16"/>
              </w:rPr>
            </w:pPr>
            <w:r w:rsidRPr="003C4BC0">
              <w:rPr>
                <w:sz w:val="16"/>
                <w:szCs w:val="16"/>
              </w:rPr>
              <w:t>28.08.2025</w:t>
            </w:r>
          </w:p>
        </w:tc>
        <w:tc>
          <w:tcPr>
            <w:tcW w:w="1276" w:type="dxa"/>
          </w:tcPr>
          <w:p w14:paraId="56F11EAC" w14:textId="7F3F369D" w:rsidR="00753DC7" w:rsidRPr="003C4BC0" w:rsidRDefault="00753DC7" w:rsidP="00753DC7">
            <w:pPr>
              <w:rPr>
                <w:sz w:val="16"/>
                <w:szCs w:val="16"/>
              </w:rPr>
            </w:pPr>
            <w:r w:rsidRPr="003C4BC0">
              <w:rPr>
                <w:sz w:val="16"/>
                <w:szCs w:val="16"/>
              </w:rPr>
              <w:t>Stavanger turistforening</w:t>
            </w:r>
          </w:p>
        </w:tc>
        <w:tc>
          <w:tcPr>
            <w:tcW w:w="5698" w:type="dxa"/>
          </w:tcPr>
          <w:p w14:paraId="0E8D439A" w14:textId="77777777" w:rsidR="00753DC7" w:rsidRPr="003C4BC0" w:rsidRDefault="00753DC7" w:rsidP="00753DC7">
            <w:pPr>
              <w:rPr>
                <w:sz w:val="16"/>
                <w:szCs w:val="16"/>
              </w:rPr>
            </w:pPr>
            <w:r w:rsidRPr="003C4BC0">
              <w:rPr>
                <w:sz w:val="16"/>
                <w:szCs w:val="16"/>
              </w:rPr>
              <w:t>Støttar høyringsuttalen frå DNT Telemark og avgrensar sitt innspel til forhold knytt til Haukeliseter fjellstue. STF er ei stor friluftsorganisasjon med omfattande hytte- og rutenett i fjellområda i Sørvest-Noreg, inkludert Vinje kommune. Haukeliseter er DNT si einaste heilårshytte og har stor betydning både som reiselivsbedrift og som utgangspunkt for friluftsliv. Området rundt Haukelifjell blir også mykje brukt av hyttefolk og andre friluftsinteresserte, uavhengig av Haukeliseter.</w:t>
            </w:r>
          </w:p>
          <w:p w14:paraId="5C672011" w14:textId="77777777" w:rsidR="00753DC7" w:rsidRPr="003C4BC0" w:rsidRDefault="00753DC7" w:rsidP="00753DC7">
            <w:pPr>
              <w:rPr>
                <w:sz w:val="16"/>
                <w:szCs w:val="16"/>
              </w:rPr>
            </w:pPr>
            <w:r w:rsidRPr="003C4BC0">
              <w:rPr>
                <w:sz w:val="16"/>
                <w:szCs w:val="16"/>
              </w:rPr>
              <w:t xml:space="preserve">STF er opptatt av å ta omsyn til villrein og er i gang med å gjennomføre tiltak som omlegging av rutenettet i andre fjellområde. På Hardangervidda er prosessane meir komplekse sidan forvaltninga er fragmentert, og det er behov for koordinering mellom tiltaksplanen og sti- og løypeplanen som er på høyring, sammen med kommunen sitt framlegg om kommuneplan og arbeid med ferdselsrestriksjonar. </w:t>
            </w:r>
          </w:p>
          <w:p w14:paraId="7B46240F" w14:textId="77777777" w:rsidR="00753DC7" w:rsidRPr="003C4BC0" w:rsidRDefault="00753DC7" w:rsidP="00753DC7">
            <w:pPr>
              <w:rPr>
                <w:sz w:val="16"/>
                <w:szCs w:val="16"/>
              </w:rPr>
            </w:pPr>
          </w:p>
          <w:p w14:paraId="4CE24544" w14:textId="77777777" w:rsidR="00753DC7" w:rsidRPr="003C4BC0" w:rsidRDefault="00753DC7" w:rsidP="00753DC7">
            <w:pPr>
              <w:rPr>
                <w:sz w:val="16"/>
                <w:szCs w:val="16"/>
              </w:rPr>
            </w:pPr>
            <w:r w:rsidRPr="003C4BC0">
              <w:rPr>
                <w:sz w:val="16"/>
                <w:szCs w:val="16"/>
              </w:rPr>
              <w:t xml:space="preserve">STF meiner at dei foreslåtte ferdselsrestriksjonane i kommuneplanen er ei fornuftig avveging mellom villreinhensyn og friluftsliv. Teltforbodet langs Kvenna er inngripande og bør vurderast og evaluerast nøye. Om ein på denne måten kan betre situasjonen for villrein samtidig som det framleis er mogleg å padle utan å telte på dei mest aktuelle trekksonene, så er det ein balansert løysing. </w:t>
            </w:r>
          </w:p>
          <w:p w14:paraId="1F88183F" w14:textId="77777777" w:rsidR="00753DC7" w:rsidRPr="003C4BC0" w:rsidRDefault="00753DC7" w:rsidP="00753DC7">
            <w:pPr>
              <w:rPr>
                <w:sz w:val="16"/>
                <w:szCs w:val="16"/>
              </w:rPr>
            </w:pPr>
          </w:p>
          <w:p w14:paraId="4316FADC" w14:textId="77777777" w:rsidR="00753DC7" w:rsidRPr="003C4BC0" w:rsidRDefault="00753DC7" w:rsidP="00753DC7">
            <w:pPr>
              <w:rPr>
                <w:sz w:val="16"/>
                <w:szCs w:val="16"/>
              </w:rPr>
            </w:pPr>
            <w:r w:rsidRPr="003C4BC0">
              <w:rPr>
                <w:sz w:val="16"/>
                <w:szCs w:val="16"/>
              </w:rPr>
              <w:t xml:space="preserve">STF er kritisk til den planlagde traseen for ny E134, som vil utgjere ei stor barriere for villrein. Dei gode tiltaka for villrein vil overskyggast av dei negative konsekvensane av å byggje ein slik veg. Dei foreslår heller ei forlenging av Haukelitunnelen for å betre forholda for både villrein, landskap og friluftsliv. </w:t>
            </w:r>
          </w:p>
          <w:p w14:paraId="63A298D2" w14:textId="77777777" w:rsidR="00753DC7" w:rsidRPr="003C4BC0" w:rsidRDefault="00753DC7" w:rsidP="00753DC7">
            <w:pPr>
              <w:rPr>
                <w:sz w:val="16"/>
                <w:szCs w:val="16"/>
              </w:rPr>
            </w:pPr>
          </w:p>
          <w:p w14:paraId="7B328113" w14:textId="6FCD9464" w:rsidR="00753DC7" w:rsidRPr="003C4BC0" w:rsidRDefault="00753DC7" w:rsidP="00753DC7">
            <w:pPr>
              <w:rPr>
                <w:sz w:val="16"/>
                <w:szCs w:val="16"/>
              </w:rPr>
            </w:pPr>
            <w:r w:rsidRPr="00A41119">
              <w:rPr>
                <w:sz w:val="16"/>
                <w:szCs w:val="16"/>
              </w:rPr>
              <w:t>Eigedomen på Haukeliseter er avsatt til Fritids- og turistformål. Samtidig er den nordvestlege delen av eigedomen lagt inn under føresegnsområde # 5. Området</w:t>
            </w:r>
            <w:r w:rsidRPr="003C4BC0">
              <w:rPr>
                <w:sz w:val="16"/>
                <w:szCs w:val="16"/>
              </w:rPr>
              <w:t xml:space="preserve"> omfattar bebygd areal til garasje, veg og fleire historiske små bygg. Topografien, veganlegg og aktiviteten på Haukeliseter inneber at ev. villreintrekk aldri vil bli tatt opp over sjølve eigedommen. Sonen foreslås derfor justert slik at den fylgjer tomtegrensen og ikkje inkluderer nokon del av gnr 99 bnr 32.</w:t>
            </w:r>
          </w:p>
        </w:tc>
        <w:tc>
          <w:tcPr>
            <w:tcW w:w="3233" w:type="dxa"/>
          </w:tcPr>
          <w:p w14:paraId="56380EEC" w14:textId="77777777" w:rsidR="00753DC7" w:rsidRDefault="005F5D28" w:rsidP="00753DC7">
            <w:pPr>
              <w:rPr>
                <w:sz w:val="16"/>
                <w:szCs w:val="16"/>
              </w:rPr>
            </w:pPr>
            <w:r>
              <w:rPr>
                <w:sz w:val="16"/>
                <w:szCs w:val="16"/>
              </w:rPr>
              <w:t xml:space="preserve">Innspelet er teke til orientering. </w:t>
            </w:r>
          </w:p>
          <w:p w14:paraId="3265D687" w14:textId="77777777" w:rsidR="005F5D28" w:rsidRDefault="005F5D28" w:rsidP="00753DC7">
            <w:pPr>
              <w:rPr>
                <w:sz w:val="16"/>
                <w:szCs w:val="16"/>
              </w:rPr>
            </w:pPr>
            <w:r w:rsidRPr="005F5D28">
              <w:rPr>
                <w:sz w:val="16"/>
                <w:szCs w:val="16"/>
              </w:rPr>
              <w:t>Padling langs Kvenna blir framlei</w:t>
            </w:r>
            <w:r>
              <w:rPr>
                <w:sz w:val="16"/>
                <w:szCs w:val="16"/>
              </w:rPr>
              <w:t xml:space="preserve">s mogleg, men ein må då overnatte på plassar som ikkje er midt i kryssingspunkta villreinen kan bruke. </w:t>
            </w:r>
          </w:p>
          <w:p w14:paraId="5B8EB8E0" w14:textId="1C6E632E" w:rsidR="005F5D28" w:rsidRPr="005F5D28" w:rsidRDefault="005F5D28" w:rsidP="00753DC7">
            <w:pPr>
              <w:rPr>
                <w:sz w:val="16"/>
                <w:szCs w:val="16"/>
              </w:rPr>
            </w:pPr>
            <w:r>
              <w:rPr>
                <w:sz w:val="16"/>
                <w:szCs w:val="16"/>
              </w:rPr>
              <w:t xml:space="preserve">Sona med fritids- og turistføremål rundt Haukeliseter blei fjerna etter motsegn. </w:t>
            </w:r>
          </w:p>
        </w:tc>
      </w:tr>
      <w:tr w:rsidR="00753DC7" w:rsidRPr="003C4BC0" w14:paraId="7ABF8698" w14:textId="77777777" w:rsidTr="00CC7C9A">
        <w:tc>
          <w:tcPr>
            <w:tcW w:w="992" w:type="dxa"/>
          </w:tcPr>
          <w:p w14:paraId="6AA5C506" w14:textId="40B689F3" w:rsidR="00753DC7" w:rsidRPr="003C4BC0" w:rsidRDefault="00753DC7" w:rsidP="00753DC7">
            <w:pPr>
              <w:rPr>
                <w:sz w:val="16"/>
                <w:szCs w:val="16"/>
              </w:rPr>
            </w:pPr>
            <w:r w:rsidRPr="003C4BC0">
              <w:rPr>
                <w:sz w:val="16"/>
                <w:szCs w:val="16"/>
              </w:rPr>
              <w:t>29.08.2025</w:t>
            </w:r>
          </w:p>
        </w:tc>
        <w:tc>
          <w:tcPr>
            <w:tcW w:w="1276" w:type="dxa"/>
          </w:tcPr>
          <w:p w14:paraId="748479A1" w14:textId="153AE716" w:rsidR="00753DC7" w:rsidRPr="003C4BC0" w:rsidRDefault="00753DC7" w:rsidP="00753DC7">
            <w:pPr>
              <w:rPr>
                <w:sz w:val="16"/>
                <w:szCs w:val="16"/>
              </w:rPr>
            </w:pPr>
            <w:r w:rsidRPr="003C4BC0">
              <w:rPr>
                <w:sz w:val="16"/>
                <w:szCs w:val="16"/>
              </w:rPr>
              <w:t>Ljoså hytteforening v/Steinar Øyulvstad</w:t>
            </w:r>
          </w:p>
        </w:tc>
        <w:tc>
          <w:tcPr>
            <w:tcW w:w="5698" w:type="dxa"/>
          </w:tcPr>
          <w:p w14:paraId="193AF865" w14:textId="75B8918F" w:rsidR="00753DC7" w:rsidRPr="003C4BC0" w:rsidRDefault="00753DC7" w:rsidP="00753DC7">
            <w:pPr>
              <w:rPr>
                <w:sz w:val="16"/>
                <w:szCs w:val="16"/>
              </w:rPr>
            </w:pPr>
            <w:r w:rsidRPr="003C4BC0">
              <w:rPr>
                <w:sz w:val="16"/>
                <w:szCs w:val="16"/>
              </w:rPr>
              <w:t>Forslaget om å utsette opninga av Kråmvikvegen til 15. juni er merkbart inngripande. Forsommaren er viktig for vedlikehald og tilsyn med eigedomane, og tiltaket vil avgrense hytteeigarane sin moglegheit til å ta vare på eigedomane sine. Det generelle ferdselsforbodet i turområdet frå 20. april til 15. juni vil redusere bruksverdien av hyttene, då tilgangen til nærområdet er ein viktig del av friluftslivet og opplevinga ved å ha hytte der. Støttar målet om å verne villreinen, men dei foreslåtte tiltaka er uforhaldsmessige. Ferdselen frå april og ut mai er uansett låg i området, og eit ferdselsforbod vil ha begrensa effekt på den totale belastninga for villreinen. Det er ein del trafikk til populære turmål som Falkeriset. Ein automatisk bom ved Steinbakken i Rualandsgrend kan regulere denne ferdselen, slik at hytteeigarane kan få tilgang til hyttene sine, mens ein kan avgrense dagturismen i sårbare periodar. SMS-varsling eller anna varsling kan og nyttast ut frå reinen sine bevegelsar, slik at ein kan ferdast meir skånsamt og redusere belastninga på villreinen ytterlegare.</w:t>
            </w:r>
          </w:p>
        </w:tc>
        <w:tc>
          <w:tcPr>
            <w:tcW w:w="3233" w:type="dxa"/>
          </w:tcPr>
          <w:p w14:paraId="36F8F003" w14:textId="77777777" w:rsidR="005F5D28" w:rsidRDefault="005F5D28" w:rsidP="005F5D28">
            <w:pPr>
              <w:rPr>
                <w:sz w:val="16"/>
                <w:szCs w:val="16"/>
              </w:rPr>
            </w:pPr>
            <w:r>
              <w:rPr>
                <w:sz w:val="16"/>
                <w:szCs w:val="16"/>
              </w:rPr>
              <w:t xml:space="preserve">Innspelet er teke til orientering. </w:t>
            </w:r>
          </w:p>
          <w:p w14:paraId="06580B8B" w14:textId="77777777" w:rsidR="00753DC7" w:rsidRPr="003C4BC0" w:rsidRDefault="00753DC7" w:rsidP="00753DC7">
            <w:pPr>
              <w:rPr>
                <w:sz w:val="16"/>
                <w:szCs w:val="16"/>
              </w:rPr>
            </w:pPr>
          </w:p>
        </w:tc>
      </w:tr>
      <w:tr w:rsidR="00753DC7" w:rsidRPr="003C4BC0" w14:paraId="6252DE75" w14:textId="77777777" w:rsidTr="00CC7C9A">
        <w:tc>
          <w:tcPr>
            <w:tcW w:w="992" w:type="dxa"/>
          </w:tcPr>
          <w:p w14:paraId="7C05DAB8" w14:textId="6929A9FD" w:rsidR="00753DC7" w:rsidRPr="003C4BC0" w:rsidRDefault="00753DC7" w:rsidP="00753DC7">
            <w:pPr>
              <w:rPr>
                <w:sz w:val="16"/>
                <w:szCs w:val="16"/>
              </w:rPr>
            </w:pPr>
            <w:r w:rsidRPr="003C4BC0">
              <w:rPr>
                <w:sz w:val="16"/>
                <w:szCs w:val="16"/>
              </w:rPr>
              <w:t>29.08.2025</w:t>
            </w:r>
          </w:p>
        </w:tc>
        <w:tc>
          <w:tcPr>
            <w:tcW w:w="1276" w:type="dxa"/>
          </w:tcPr>
          <w:p w14:paraId="07A4BB62" w14:textId="0FC19185" w:rsidR="00753DC7" w:rsidRPr="003C4BC0" w:rsidRDefault="00753DC7" w:rsidP="00753DC7">
            <w:pPr>
              <w:rPr>
                <w:sz w:val="16"/>
                <w:szCs w:val="16"/>
              </w:rPr>
            </w:pPr>
            <w:r w:rsidRPr="003C4BC0">
              <w:rPr>
                <w:sz w:val="16"/>
                <w:szCs w:val="16"/>
              </w:rPr>
              <w:t xml:space="preserve">Johan From, Øyvind Halleraker, Geir Pettersen, Torstein Almankås, Sigve </w:t>
            </w:r>
            <w:r w:rsidRPr="003C4BC0">
              <w:rPr>
                <w:sz w:val="16"/>
                <w:szCs w:val="16"/>
              </w:rPr>
              <w:lastRenderedPageBreak/>
              <w:t>Skarpeteig, Per Eriksen,  Eva Christina Versvik, Jarle Botnen, Trine Beate Slettevold</w:t>
            </w:r>
          </w:p>
        </w:tc>
        <w:tc>
          <w:tcPr>
            <w:tcW w:w="5698" w:type="dxa"/>
          </w:tcPr>
          <w:p w14:paraId="55B55FDD" w14:textId="53B07BDA" w:rsidR="00753DC7" w:rsidRPr="003C4BC0" w:rsidRDefault="00753DC7" w:rsidP="00753DC7">
            <w:pPr>
              <w:rPr>
                <w:sz w:val="16"/>
                <w:szCs w:val="16"/>
              </w:rPr>
            </w:pPr>
            <w:r w:rsidRPr="00A41119">
              <w:rPr>
                <w:sz w:val="16"/>
                <w:szCs w:val="16"/>
              </w:rPr>
              <w:lastRenderedPageBreak/>
              <w:t>Stokketjønn bør ikkje inngå i omsynssone for villrein. Det er framleis uavklart korleis vinterparkeringa skal utformast, og dersom det blir behov for privatrettslege løysingar kan det bli vanskeleg</w:t>
            </w:r>
            <w:r w:rsidRPr="003C4BC0">
              <w:rPr>
                <w:sz w:val="16"/>
                <w:szCs w:val="16"/>
              </w:rPr>
              <w:t xml:space="preserve"> å få godkjent av Statsforvaltaren på grunn av omsynssone villrein. Det er ikkje fagleg grunnlag for å inkludere hytteområdet i denne sona. I kommunen si sakshandsaming for Heiplanen i 2011 vart det diskutert å leggje inn området som bygdeutviklingssone, då det ligg tett ved riksveg og ikkje er sentralt for villreintrekk. Det vart og trekt fram at </w:t>
            </w:r>
            <w:r w:rsidRPr="003C4BC0">
              <w:rPr>
                <w:sz w:val="16"/>
                <w:szCs w:val="16"/>
              </w:rPr>
              <w:lastRenderedPageBreak/>
              <w:t xml:space="preserve">Heiplanen skil ikkje godt nok mellom historiske og aktive trekk. Ferdselen ut frå hytteområdet kan ha ein forstyrrande effekt, men det mogleg å regulere dette på andre måtar, og framleis ha omsynssone på utsida av hyttefeltet, enten det er i sårbare periodar eller på meir permanent basis. Å stenge vegen fram til 15. juni er eit inngripande tiltak, og </w:t>
            </w:r>
            <w:r w:rsidR="005F5D28" w:rsidRPr="003C4BC0">
              <w:rPr>
                <w:sz w:val="16"/>
                <w:szCs w:val="16"/>
              </w:rPr>
              <w:t>urimeleg</w:t>
            </w:r>
            <w:r w:rsidRPr="003C4BC0">
              <w:rPr>
                <w:sz w:val="16"/>
                <w:szCs w:val="16"/>
              </w:rPr>
              <w:t xml:space="preserve"> i høve effekt og formål. Om hytteområdet blir teke ut av omsynssona vil ikkje det svekke villreinomsyn, men gje kommunen handlingsrom til å finne gode løysingar for vinterparkering og redusere usikkerheit for hytteeigarane. Ferdsel i kritiske område kan regulerast på andre måtar, og det er </w:t>
            </w:r>
            <w:r w:rsidR="005F5D28" w:rsidRPr="003C4BC0">
              <w:rPr>
                <w:sz w:val="16"/>
                <w:szCs w:val="16"/>
              </w:rPr>
              <w:t>urimeleg</w:t>
            </w:r>
            <w:r w:rsidRPr="003C4BC0">
              <w:rPr>
                <w:sz w:val="16"/>
                <w:szCs w:val="16"/>
              </w:rPr>
              <w:t xml:space="preserve"> å gi eit lite hytteområde ved ein </w:t>
            </w:r>
            <w:r w:rsidR="005F5D28" w:rsidRPr="003C4BC0">
              <w:rPr>
                <w:sz w:val="16"/>
                <w:szCs w:val="16"/>
              </w:rPr>
              <w:t>trafikkert</w:t>
            </w:r>
            <w:r w:rsidRPr="003C4BC0">
              <w:rPr>
                <w:sz w:val="16"/>
                <w:szCs w:val="16"/>
              </w:rPr>
              <w:t xml:space="preserve"> veg same status som fjellområde med aktivt villreintrekk.</w:t>
            </w:r>
          </w:p>
        </w:tc>
        <w:tc>
          <w:tcPr>
            <w:tcW w:w="3233" w:type="dxa"/>
          </w:tcPr>
          <w:p w14:paraId="2A2B8325" w14:textId="34028987" w:rsidR="00753DC7" w:rsidRPr="003C4BC0" w:rsidRDefault="005F5D28" w:rsidP="00753DC7">
            <w:pPr>
              <w:rPr>
                <w:sz w:val="16"/>
                <w:szCs w:val="16"/>
              </w:rPr>
            </w:pPr>
            <w:r>
              <w:rPr>
                <w:sz w:val="16"/>
                <w:szCs w:val="16"/>
              </w:rPr>
              <w:lastRenderedPageBreak/>
              <w:t xml:space="preserve">Sjå innleiande avsnitt om Stokketjønnvegen. </w:t>
            </w:r>
          </w:p>
        </w:tc>
      </w:tr>
      <w:tr w:rsidR="00753DC7" w:rsidRPr="003C4BC0" w14:paraId="7AD7C9FB" w14:textId="77777777" w:rsidTr="00CC7C9A">
        <w:tc>
          <w:tcPr>
            <w:tcW w:w="992" w:type="dxa"/>
          </w:tcPr>
          <w:p w14:paraId="16A2FC1E" w14:textId="77777777" w:rsidR="00753DC7" w:rsidRPr="003C4BC0" w:rsidRDefault="00753DC7" w:rsidP="00753DC7">
            <w:pPr>
              <w:rPr>
                <w:sz w:val="16"/>
                <w:szCs w:val="16"/>
              </w:rPr>
            </w:pPr>
            <w:r w:rsidRPr="003C4BC0">
              <w:rPr>
                <w:sz w:val="16"/>
                <w:szCs w:val="16"/>
              </w:rPr>
              <w:t xml:space="preserve">29.08.2025 </w:t>
            </w:r>
          </w:p>
        </w:tc>
        <w:tc>
          <w:tcPr>
            <w:tcW w:w="1276" w:type="dxa"/>
          </w:tcPr>
          <w:p w14:paraId="05AED54E" w14:textId="77777777" w:rsidR="00753DC7" w:rsidRPr="003C4BC0" w:rsidRDefault="00753DC7" w:rsidP="00753DC7">
            <w:pPr>
              <w:rPr>
                <w:sz w:val="16"/>
                <w:szCs w:val="16"/>
              </w:rPr>
            </w:pPr>
            <w:r w:rsidRPr="003C4BC0">
              <w:rPr>
                <w:sz w:val="16"/>
                <w:szCs w:val="16"/>
              </w:rPr>
              <w:t>DNT Telemark og Vinje Turlag v/Mariann Eriksen</w:t>
            </w:r>
          </w:p>
        </w:tc>
        <w:tc>
          <w:tcPr>
            <w:tcW w:w="5698" w:type="dxa"/>
          </w:tcPr>
          <w:p w14:paraId="1F39D2FA" w14:textId="41D29771" w:rsidR="00753DC7" w:rsidRPr="003C4BC0" w:rsidRDefault="00753DC7" w:rsidP="00753DC7">
            <w:pPr>
              <w:rPr>
                <w:sz w:val="16"/>
                <w:szCs w:val="16"/>
              </w:rPr>
            </w:pPr>
            <w:r w:rsidRPr="003C4BC0">
              <w:rPr>
                <w:sz w:val="16"/>
                <w:szCs w:val="16"/>
              </w:rPr>
              <w:t xml:space="preserve">DNT Telemark og Vinje turlag støttar intensjonen om å verne villreinen og ynskjer å bidra med tilpassa friluftsliv, men ber om samordning av planprosessar, klargjering av juridiske heimlar og handlingsrom for å drive villreinsvennleg aktivitet. Dei etterlyser sesongbaserte og fleksible restriksjonar framfor permanente ferdselsforbod, og ynskjer å kunne etablere alternative stiar og enkel overnatting for å kanalisere ferdsel bort frå sårbare område. Villreinfond må </w:t>
            </w:r>
            <w:r w:rsidR="00CC63C1" w:rsidRPr="003C4BC0">
              <w:rPr>
                <w:sz w:val="16"/>
                <w:szCs w:val="16"/>
              </w:rPr>
              <w:t>operasjonaliserast</w:t>
            </w:r>
            <w:r w:rsidRPr="003C4BC0">
              <w:rPr>
                <w:sz w:val="16"/>
                <w:szCs w:val="16"/>
              </w:rPr>
              <w:t xml:space="preserve"> raskt og </w:t>
            </w:r>
            <w:r w:rsidR="005F5D28" w:rsidRPr="003C4BC0">
              <w:rPr>
                <w:sz w:val="16"/>
                <w:szCs w:val="16"/>
              </w:rPr>
              <w:t>midlar</w:t>
            </w:r>
            <w:r w:rsidRPr="003C4BC0">
              <w:rPr>
                <w:sz w:val="16"/>
                <w:szCs w:val="16"/>
              </w:rPr>
              <w:t xml:space="preserve"> må kunne </w:t>
            </w:r>
            <w:r w:rsidR="005F5D28" w:rsidRPr="003C4BC0">
              <w:rPr>
                <w:sz w:val="16"/>
                <w:szCs w:val="16"/>
              </w:rPr>
              <w:t>brukas</w:t>
            </w:r>
            <w:r w:rsidRPr="003C4BC0">
              <w:rPr>
                <w:sz w:val="16"/>
                <w:szCs w:val="16"/>
              </w:rPr>
              <w:t xml:space="preserve"> m.a. i forbindelse med planlegging og gjennomføring av endringar i DNT</w:t>
            </w:r>
            <w:r w:rsidR="00CC63C1">
              <w:rPr>
                <w:sz w:val="16"/>
                <w:szCs w:val="16"/>
              </w:rPr>
              <w:t xml:space="preserve"> </w:t>
            </w:r>
            <w:r w:rsidRPr="003C4BC0">
              <w:rPr>
                <w:sz w:val="16"/>
                <w:szCs w:val="16"/>
              </w:rPr>
              <w:t>s</w:t>
            </w:r>
            <w:r w:rsidR="00CC63C1">
              <w:rPr>
                <w:sz w:val="16"/>
                <w:szCs w:val="16"/>
              </w:rPr>
              <w:t>itt</w:t>
            </w:r>
            <w:r w:rsidRPr="003C4BC0">
              <w:rPr>
                <w:sz w:val="16"/>
                <w:szCs w:val="16"/>
              </w:rPr>
              <w:t xml:space="preserve"> hytte- og rutenett. Dei støttar stenging av vegar for motorferdsel i kalvingsperioden. Overnattingsforbod i soner langs Kvenna utfordrar allemannsretten, kan bli naudsynt som tiltak dersom andre tiltak ikkje </w:t>
            </w:r>
            <w:r w:rsidR="005F5D28" w:rsidRPr="003C4BC0">
              <w:rPr>
                <w:sz w:val="16"/>
                <w:szCs w:val="16"/>
              </w:rPr>
              <w:t>verkar</w:t>
            </w:r>
            <w:r w:rsidRPr="003C4BC0">
              <w:rPr>
                <w:sz w:val="16"/>
                <w:szCs w:val="16"/>
              </w:rPr>
              <w:t xml:space="preserve">, men korleis skal det </w:t>
            </w:r>
            <w:r w:rsidR="005F5D28" w:rsidRPr="003C4BC0">
              <w:rPr>
                <w:sz w:val="16"/>
                <w:szCs w:val="16"/>
              </w:rPr>
              <w:t>handhevast</w:t>
            </w:r>
            <w:r w:rsidRPr="003C4BC0">
              <w:rPr>
                <w:sz w:val="16"/>
                <w:szCs w:val="16"/>
              </w:rPr>
              <w:t>? Støttar å redusere aktivitet som padling på Kvenna. DNT understrekar betydninga av Mogen turisthytte som ein viktig aktør for friluftsliv og lokalsamfunn, og ber om at området blir definert som fritids- og turistformål. Mogen som base for dagsturar kan vera med på å kanalisere ferdsel vekk frå vidda og overhalde overnattingsforbod. Tiltak må vera kunnskapsbaserte, evaluerbare og rettferdig fordelt mellom aktørar. Ber Vinje kommune sikre bustadnære grøntområde og</w:t>
            </w:r>
            <w:r w:rsidR="005F5D28">
              <w:rPr>
                <w:sz w:val="16"/>
                <w:szCs w:val="16"/>
              </w:rPr>
              <w:t xml:space="preserve"> </w:t>
            </w:r>
            <w:r w:rsidR="005F5D28" w:rsidRPr="003C4BC0">
              <w:rPr>
                <w:sz w:val="16"/>
                <w:szCs w:val="16"/>
              </w:rPr>
              <w:t>legge</w:t>
            </w:r>
            <w:r w:rsidRPr="003C4BC0">
              <w:rPr>
                <w:sz w:val="16"/>
                <w:szCs w:val="16"/>
              </w:rPr>
              <w:t xml:space="preserve"> til</w:t>
            </w:r>
            <w:r w:rsidR="005F5D28">
              <w:rPr>
                <w:sz w:val="16"/>
                <w:szCs w:val="16"/>
              </w:rPr>
              <w:t xml:space="preserve"> </w:t>
            </w:r>
            <w:r w:rsidRPr="003C4BC0">
              <w:rPr>
                <w:sz w:val="16"/>
                <w:szCs w:val="16"/>
              </w:rPr>
              <w:t xml:space="preserve">rette for friluftsliv gjennom god merking, parkering og kanaliserte turløyper. Dei ynskjer avklaring om moglegheita for å etablere enkle overnattingsløysingar og nye stiar, særleg rundt Mogen, og støttar redusert motorferdsel og helikopterbruk i sårbare område. Samtidig etterlyser dei </w:t>
            </w:r>
            <w:r w:rsidR="005F5D28" w:rsidRPr="003C4BC0">
              <w:rPr>
                <w:sz w:val="16"/>
                <w:szCs w:val="16"/>
              </w:rPr>
              <w:t>tydelege</w:t>
            </w:r>
            <w:r w:rsidRPr="003C4BC0">
              <w:rPr>
                <w:sz w:val="16"/>
                <w:szCs w:val="16"/>
              </w:rPr>
              <w:t xml:space="preserve"> rammer for tiltak i omsynssoner for villrein.</w:t>
            </w:r>
          </w:p>
          <w:p w14:paraId="085F78CC" w14:textId="77777777" w:rsidR="00753DC7" w:rsidRPr="003C4BC0" w:rsidRDefault="00753DC7" w:rsidP="00753DC7">
            <w:pPr>
              <w:jc w:val="center"/>
              <w:rPr>
                <w:sz w:val="16"/>
                <w:szCs w:val="16"/>
              </w:rPr>
            </w:pPr>
          </w:p>
        </w:tc>
        <w:tc>
          <w:tcPr>
            <w:tcW w:w="3233" w:type="dxa"/>
          </w:tcPr>
          <w:p w14:paraId="796E98D5" w14:textId="77777777" w:rsidR="005F5D28" w:rsidRPr="00DE3B86" w:rsidRDefault="005F5D28" w:rsidP="005F5D28">
            <w:pPr>
              <w:rPr>
                <w:sz w:val="16"/>
                <w:szCs w:val="16"/>
              </w:rPr>
            </w:pPr>
            <w:r w:rsidRPr="00DE3B86">
              <w:rPr>
                <w:sz w:val="16"/>
                <w:szCs w:val="16"/>
              </w:rPr>
              <w:t xml:space="preserve">Innspelet er teke til orientering. </w:t>
            </w:r>
          </w:p>
          <w:p w14:paraId="51A9D185" w14:textId="53068438" w:rsidR="00753DC7" w:rsidRPr="00DE3B86" w:rsidRDefault="00753DC7" w:rsidP="00753DC7">
            <w:pPr>
              <w:rPr>
                <w:sz w:val="16"/>
                <w:szCs w:val="16"/>
              </w:rPr>
            </w:pPr>
          </w:p>
        </w:tc>
      </w:tr>
      <w:tr w:rsidR="00753DC7" w:rsidRPr="003C4BC0" w14:paraId="076E1EA5" w14:textId="77777777" w:rsidTr="00CC7C9A">
        <w:tc>
          <w:tcPr>
            <w:tcW w:w="992" w:type="dxa"/>
          </w:tcPr>
          <w:p w14:paraId="202D1B4D" w14:textId="01408345" w:rsidR="00753DC7" w:rsidRPr="003C4BC0" w:rsidRDefault="00753DC7" w:rsidP="00753DC7">
            <w:pPr>
              <w:rPr>
                <w:sz w:val="16"/>
                <w:szCs w:val="16"/>
              </w:rPr>
            </w:pPr>
            <w:r w:rsidRPr="003C4BC0">
              <w:rPr>
                <w:sz w:val="16"/>
                <w:szCs w:val="16"/>
              </w:rPr>
              <w:t>31.08.2025</w:t>
            </w:r>
          </w:p>
        </w:tc>
        <w:tc>
          <w:tcPr>
            <w:tcW w:w="1276" w:type="dxa"/>
          </w:tcPr>
          <w:p w14:paraId="7D7D28EB" w14:textId="29AAEF9E" w:rsidR="00753DC7" w:rsidRPr="003C4BC0" w:rsidRDefault="00753DC7" w:rsidP="00753DC7">
            <w:pPr>
              <w:rPr>
                <w:sz w:val="16"/>
                <w:szCs w:val="16"/>
              </w:rPr>
            </w:pPr>
            <w:r w:rsidRPr="003C4BC0">
              <w:rPr>
                <w:sz w:val="16"/>
                <w:szCs w:val="16"/>
              </w:rPr>
              <w:t>La villreinen leva!</w:t>
            </w:r>
          </w:p>
        </w:tc>
        <w:tc>
          <w:tcPr>
            <w:tcW w:w="5698" w:type="dxa"/>
          </w:tcPr>
          <w:p w14:paraId="729C3E45" w14:textId="77777777" w:rsidR="00753DC7" w:rsidRPr="003C4BC0" w:rsidRDefault="00753DC7" w:rsidP="00753DC7">
            <w:pPr>
              <w:rPr>
                <w:sz w:val="16"/>
                <w:szCs w:val="16"/>
              </w:rPr>
            </w:pPr>
            <w:r w:rsidRPr="003C4BC0">
              <w:rPr>
                <w:sz w:val="16"/>
                <w:szCs w:val="16"/>
              </w:rPr>
              <w:t xml:space="preserve">Organisasjonen La villreinen leva! rosar innsatsen for å prioritere villreinomsyn i eit område under sterkt press. Villreinen må prioriterast først i alle saker som påverkar leveområda, og tiltak for å verne villreinen vil og gagne andre artar og naturmangfaldet. Støttar etablering av LNF2-område med særskilte villreininteresser, sesongferdselsforbod i kalvings- og trekkområde, forbod mot utandørs overnatting i korridorar langs Kvenna, og bomming/stenging av utvalde vegar og parkeringsplassar. Tiltaka er i tråd med kvalitetsnormen og nasjonale føringar. Organisasjonen erkjenner at restriksjonane kan opplevast som avgrensande, men kommunen har eit lovpålagt ansvar for å verne naturen. Åtvarar mot å svekke tiltaka av omsyn til kortsiktige private interesser. Foreslår å etablere ei buffersone kring villreinområda, særleg ved Flåmyrane, for å hindre auka ferdsel og fragmentering. </w:t>
            </w:r>
          </w:p>
          <w:p w14:paraId="6F0DCE48" w14:textId="77777777" w:rsidR="00753DC7" w:rsidRPr="003C4BC0" w:rsidRDefault="00753DC7" w:rsidP="00753DC7">
            <w:pPr>
              <w:rPr>
                <w:sz w:val="16"/>
                <w:szCs w:val="16"/>
              </w:rPr>
            </w:pPr>
          </w:p>
          <w:p w14:paraId="7FAF8BAD" w14:textId="77777777" w:rsidR="00753DC7" w:rsidRPr="003C4BC0" w:rsidRDefault="00753DC7" w:rsidP="00753DC7">
            <w:pPr>
              <w:rPr>
                <w:sz w:val="16"/>
                <w:szCs w:val="16"/>
              </w:rPr>
            </w:pPr>
            <w:r w:rsidRPr="003C4BC0">
              <w:rPr>
                <w:sz w:val="16"/>
                <w:szCs w:val="16"/>
              </w:rPr>
              <w:t>Støttar hovudgrepa i planen, men meiner desse punkta må styrkast:</w:t>
            </w:r>
          </w:p>
          <w:p w14:paraId="0C8E5EDE" w14:textId="77777777" w:rsidR="00753DC7" w:rsidRPr="003C4BC0" w:rsidRDefault="00753DC7" w:rsidP="00753DC7">
            <w:pPr>
              <w:rPr>
                <w:sz w:val="16"/>
                <w:szCs w:val="16"/>
              </w:rPr>
            </w:pPr>
            <w:r w:rsidRPr="003C4BC0">
              <w:rPr>
                <w:sz w:val="16"/>
                <w:szCs w:val="16"/>
              </w:rPr>
              <w:t>• Utvide restriksjonsområda til å gjelde heile Raulandstangen.</w:t>
            </w:r>
          </w:p>
          <w:p w14:paraId="4CDA173B" w14:textId="77777777" w:rsidR="00753DC7" w:rsidRPr="003C4BC0" w:rsidRDefault="00753DC7" w:rsidP="00753DC7">
            <w:pPr>
              <w:rPr>
                <w:sz w:val="16"/>
                <w:szCs w:val="16"/>
              </w:rPr>
            </w:pPr>
            <w:r w:rsidRPr="003C4BC0">
              <w:rPr>
                <w:sz w:val="16"/>
                <w:szCs w:val="16"/>
              </w:rPr>
              <w:t>• La ferdselsrestriksjonar (ikkje nødvendigvis dei same) gjelde gjennom heile sommarhalvåret, ikkje berre i kalvingstida, for å redusere trykket.</w:t>
            </w:r>
          </w:p>
          <w:p w14:paraId="65BA0F31" w14:textId="77777777" w:rsidR="00753DC7" w:rsidRPr="003C4BC0" w:rsidRDefault="00753DC7" w:rsidP="00753DC7">
            <w:pPr>
              <w:rPr>
                <w:sz w:val="16"/>
                <w:szCs w:val="16"/>
              </w:rPr>
            </w:pPr>
            <w:r w:rsidRPr="003C4BC0">
              <w:rPr>
                <w:sz w:val="16"/>
                <w:szCs w:val="16"/>
              </w:rPr>
              <w:t>• Regulere trafikk på innfarts- og sidevegar og skilja mellom fastbuande/rettshavarar og turistar gjennom året.</w:t>
            </w:r>
          </w:p>
          <w:p w14:paraId="2DE5C60F" w14:textId="77777777" w:rsidR="00753DC7" w:rsidRPr="003C4BC0" w:rsidRDefault="00753DC7" w:rsidP="00753DC7">
            <w:pPr>
              <w:rPr>
                <w:sz w:val="16"/>
                <w:szCs w:val="16"/>
              </w:rPr>
            </w:pPr>
            <w:r w:rsidRPr="003C4BC0">
              <w:rPr>
                <w:sz w:val="16"/>
                <w:szCs w:val="16"/>
              </w:rPr>
              <w:t>• Setja kapasitetsgrenser for parkering, løyper og stiar for å unngå overbelastning i tråd med tiltaksplanen for Hardangervidda.</w:t>
            </w:r>
          </w:p>
          <w:p w14:paraId="62EBFF92" w14:textId="77777777" w:rsidR="00753DC7" w:rsidRPr="003C4BC0" w:rsidRDefault="00753DC7" w:rsidP="00753DC7">
            <w:pPr>
              <w:rPr>
                <w:sz w:val="16"/>
                <w:szCs w:val="16"/>
              </w:rPr>
            </w:pPr>
            <w:r w:rsidRPr="003C4BC0">
              <w:rPr>
                <w:sz w:val="16"/>
                <w:szCs w:val="16"/>
              </w:rPr>
              <w:t>• Vurdere samla belastning på tvers av kommunegrenser og skildre nullalternativet slik at ein ser konsekvensane av å ikkje handle.</w:t>
            </w:r>
          </w:p>
          <w:p w14:paraId="12B860E1" w14:textId="77777777" w:rsidR="00753DC7" w:rsidRPr="003C4BC0" w:rsidRDefault="00753DC7" w:rsidP="00753DC7">
            <w:pPr>
              <w:rPr>
                <w:sz w:val="16"/>
                <w:szCs w:val="16"/>
              </w:rPr>
            </w:pPr>
            <w:r w:rsidRPr="003C4BC0">
              <w:rPr>
                <w:sz w:val="16"/>
                <w:szCs w:val="16"/>
              </w:rPr>
              <w:t>• Gjennomgå scooterløyper og annan motorferdsel og redusere omfang der det er nødvendig.</w:t>
            </w:r>
          </w:p>
          <w:p w14:paraId="46694D3D" w14:textId="77777777" w:rsidR="00753DC7" w:rsidRPr="003C4BC0" w:rsidRDefault="00753DC7" w:rsidP="00753DC7">
            <w:pPr>
              <w:rPr>
                <w:sz w:val="16"/>
                <w:szCs w:val="16"/>
              </w:rPr>
            </w:pPr>
            <w:r w:rsidRPr="003C4BC0">
              <w:rPr>
                <w:sz w:val="16"/>
                <w:szCs w:val="16"/>
              </w:rPr>
              <w:t>• Tydeleggjera vern av trekkvegar, kalvingsområde, myr og karbonrike areal.</w:t>
            </w:r>
          </w:p>
          <w:p w14:paraId="50C4EB29" w14:textId="77777777" w:rsidR="00753DC7" w:rsidRPr="003C4BC0" w:rsidRDefault="00753DC7" w:rsidP="00753DC7">
            <w:pPr>
              <w:rPr>
                <w:sz w:val="16"/>
                <w:szCs w:val="16"/>
              </w:rPr>
            </w:pPr>
            <w:r w:rsidRPr="003C4BC0">
              <w:rPr>
                <w:sz w:val="16"/>
                <w:szCs w:val="16"/>
              </w:rPr>
              <w:t>• Synleggjera at restriksjonane også vernar fugleliv, hjortevilt og anna naturmangfald.</w:t>
            </w:r>
          </w:p>
          <w:p w14:paraId="2D7E611B" w14:textId="77777777" w:rsidR="00753DC7" w:rsidRPr="003C4BC0" w:rsidRDefault="00753DC7" w:rsidP="00753DC7">
            <w:pPr>
              <w:rPr>
                <w:sz w:val="16"/>
                <w:szCs w:val="16"/>
              </w:rPr>
            </w:pPr>
          </w:p>
          <w:p w14:paraId="64602126" w14:textId="77777777" w:rsidR="00753DC7" w:rsidRPr="003C4BC0" w:rsidRDefault="00753DC7" w:rsidP="00753DC7">
            <w:pPr>
              <w:rPr>
                <w:sz w:val="16"/>
                <w:szCs w:val="16"/>
              </w:rPr>
            </w:pPr>
            <w:r w:rsidRPr="003C4BC0">
              <w:rPr>
                <w:sz w:val="16"/>
                <w:szCs w:val="16"/>
              </w:rPr>
              <w:t>Allemannsretten gjev rett til ferdsel, men og plikt til omsyn. Når ferdsel skadar ein nasjonal ansvarsart som villrein, må naturen prioriterast. Kunnskapsgrunnlaget for tiltaka er solid. Nye friluftsaktivitetar med høg mobilitet (kiting, elsykling, hundekøyring) må også regulerast dersom dei skjer i randsoner og trekkområde. Turistpresset aukar, og tiltak må rette seg mot dei store strømningane med DNT og AirBnB-marknaden, ikkje berre fastbuande.</w:t>
            </w:r>
          </w:p>
          <w:p w14:paraId="56E48E90" w14:textId="77777777" w:rsidR="00753DC7" w:rsidRPr="003C4BC0" w:rsidRDefault="00753DC7" w:rsidP="00753DC7">
            <w:pPr>
              <w:rPr>
                <w:sz w:val="16"/>
                <w:szCs w:val="16"/>
              </w:rPr>
            </w:pPr>
          </w:p>
          <w:p w14:paraId="4597B84E" w14:textId="193E0966" w:rsidR="00753DC7" w:rsidRPr="003C4BC0" w:rsidRDefault="00753DC7" w:rsidP="00753DC7">
            <w:pPr>
              <w:rPr>
                <w:sz w:val="16"/>
                <w:szCs w:val="16"/>
              </w:rPr>
            </w:pPr>
            <w:r w:rsidRPr="003C4BC0">
              <w:rPr>
                <w:sz w:val="16"/>
                <w:szCs w:val="16"/>
              </w:rPr>
              <w:lastRenderedPageBreak/>
              <w:t>La villreinen leva! støttar hovudgrepa i planen og ber om at dei blir ståande og styrkte. Dei meiner Vinje kan bli eit føregangsdøme for andre kommunar i villreinområdet, og bidra til ei samordna og berekraftig forvaltning av villreinen.</w:t>
            </w:r>
          </w:p>
        </w:tc>
        <w:tc>
          <w:tcPr>
            <w:tcW w:w="3233" w:type="dxa"/>
          </w:tcPr>
          <w:p w14:paraId="4708AD08" w14:textId="77777777" w:rsidR="00CC63C1" w:rsidRPr="00DE3B86" w:rsidRDefault="00CC63C1" w:rsidP="00CC63C1">
            <w:pPr>
              <w:rPr>
                <w:sz w:val="16"/>
                <w:szCs w:val="16"/>
              </w:rPr>
            </w:pPr>
            <w:r w:rsidRPr="00DE3B86">
              <w:rPr>
                <w:sz w:val="16"/>
                <w:szCs w:val="16"/>
              </w:rPr>
              <w:lastRenderedPageBreak/>
              <w:t xml:space="preserve">Innspelet er teke til orientering. </w:t>
            </w:r>
          </w:p>
          <w:p w14:paraId="688668C4" w14:textId="24C93555" w:rsidR="00753DC7" w:rsidRPr="00DE3B86" w:rsidRDefault="00753DC7" w:rsidP="00753DC7">
            <w:pPr>
              <w:rPr>
                <w:sz w:val="16"/>
                <w:szCs w:val="16"/>
              </w:rPr>
            </w:pPr>
          </w:p>
        </w:tc>
      </w:tr>
      <w:tr w:rsidR="00753DC7" w:rsidRPr="003C4BC0" w14:paraId="3D3A3C3C" w14:textId="77777777" w:rsidTr="00CC7C9A">
        <w:tc>
          <w:tcPr>
            <w:tcW w:w="992" w:type="dxa"/>
          </w:tcPr>
          <w:p w14:paraId="269A4196" w14:textId="604B67AF" w:rsidR="00753DC7" w:rsidRPr="003C4BC0" w:rsidRDefault="00753DC7" w:rsidP="00753DC7">
            <w:pPr>
              <w:rPr>
                <w:sz w:val="16"/>
                <w:szCs w:val="16"/>
              </w:rPr>
            </w:pPr>
            <w:r w:rsidRPr="003C4BC0">
              <w:rPr>
                <w:sz w:val="16"/>
                <w:szCs w:val="16"/>
              </w:rPr>
              <w:t>31.08.2025</w:t>
            </w:r>
          </w:p>
        </w:tc>
        <w:tc>
          <w:tcPr>
            <w:tcW w:w="1276" w:type="dxa"/>
          </w:tcPr>
          <w:p w14:paraId="06D2E054" w14:textId="023556FF" w:rsidR="00753DC7" w:rsidRPr="003C4BC0" w:rsidRDefault="00753DC7" w:rsidP="00753DC7">
            <w:pPr>
              <w:rPr>
                <w:sz w:val="16"/>
                <w:szCs w:val="16"/>
              </w:rPr>
            </w:pPr>
            <w:r w:rsidRPr="003C4BC0">
              <w:rPr>
                <w:sz w:val="16"/>
                <w:szCs w:val="16"/>
              </w:rPr>
              <w:t>Bjarte og Madeleine Hestdalen</w:t>
            </w:r>
          </w:p>
        </w:tc>
        <w:tc>
          <w:tcPr>
            <w:tcW w:w="5698" w:type="dxa"/>
          </w:tcPr>
          <w:p w14:paraId="3EFA0D82" w14:textId="68268EDD" w:rsidR="00753DC7" w:rsidRPr="003C4BC0" w:rsidRDefault="00753DC7" w:rsidP="00753DC7">
            <w:pPr>
              <w:rPr>
                <w:sz w:val="16"/>
                <w:szCs w:val="16"/>
              </w:rPr>
            </w:pPr>
            <w:r w:rsidRPr="003C4BC0">
              <w:rPr>
                <w:sz w:val="16"/>
                <w:szCs w:val="16"/>
              </w:rPr>
              <w:t>Støttar kommunen sitt arbeid med å verne villreinen og å regulere ferdsel i dei mest sårbare områda. Dette er heilt nødvendig, ikkje berre i kalvingstida, men gjennom heile året. Turismen aukar, trykket på naturen blir større, og ferdselen meir uforutsigbar. Nye friluftsaktivitetar med stort arealavtrykk, som kiting, elsykling og hundekøyring, skapar uro i viktige villreinområde. Digitale plattformer som Strava og Geocaching trekkjer ferdsel inn i sårbare område, slike aktivitetar må inngå i ferdselsreguleringane i tråd med tiltaksplanen for Hardangervidda.</w:t>
            </w:r>
            <w:r w:rsidR="00FC5D18">
              <w:rPr>
                <w:sz w:val="16"/>
                <w:szCs w:val="16"/>
              </w:rPr>
              <w:t xml:space="preserve"> </w:t>
            </w:r>
            <w:r w:rsidRPr="003C4BC0">
              <w:rPr>
                <w:sz w:val="16"/>
                <w:szCs w:val="16"/>
              </w:rPr>
              <w:t xml:space="preserve">Vidare tilrettelegging med nye løyper og historiestiar i sårbare område er eit feilgrep. Det bør vera stopp i vidare hyttebygging og fortetting i randsona mot villreinområda, då kvar ny hytte aukar ferdsel og uro. Det er og eit problem med utydelege stiar og feilmerking som fører turistar inn i villreinområde, til dømes ved Falkeriset. Slik uautorisert merking bør fjernast, og det bør setjast opp informasjonsskilt som forklarer villreinvenleg ferdsel. Dronebruk ved Falkeriset uroar fugleliv og hjortevilt, og det bør vera forbod mot dronar i og rundt slike område, særleg i nærleiken av fuglefredingsområdet ved Bjortjønn. Tradisjonell bruk som jakt, fiske og beite bør prioriterast framfor turisme. Det er utfordringar med skuterløyper og ulovleg ferdsel utanfor godkjente trasear, som har påverka vinterhabitat for hjortevilt negativt, særleg mellom Øyfjell og Åmot. </w:t>
            </w:r>
          </w:p>
          <w:p w14:paraId="19E4F771" w14:textId="77777777" w:rsidR="00753DC7" w:rsidRPr="003C4BC0" w:rsidRDefault="00753DC7" w:rsidP="00753DC7">
            <w:pPr>
              <w:rPr>
                <w:sz w:val="16"/>
                <w:szCs w:val="16"/>
              </w:rPr>
            </w:pPr>
          </w:p>
          <w:p w14:paraId="7FF55AE7" w14:textId="77777777" w:rsidR="00753DC7" w:rsidRPr="003C4BC0" w:rsidRDefault="00753DC7" w:rsidP="00753DC7">
            <w:pPr>
              <w:rPr>
                <w:sz w:val="16"/>
                <w:szCs w:val="16"/>
              </w:rPr>
            </w:pPr>
            <w:r w:rsidRPr="003C4BC0">
              <w:rPr>
                <w:sz w:val="16"/>
                <w:szCs w:val="16"/>
              </w:rPr>
              <w:t>Turismen bør kanaliserast mot område nær sentrum, der næringslivet kan dra nytte av besøket, og sårbar natur kan skjermast. Til dømes kan parkeringsplassar, startpunkt for turar og aktivitetar leggjast nærare sentrum, og informasjon om villrein og ferdsel kan gjerast til ein del av opplevinga. Dette er i tråd med prinsippa for besøksforvaltning som Miljødirektoratet tilrår i verneområde og sårbare fjellområde, og bidreg til lokal verdiskaping.</w:t>
            </w:r>
          </w:p>
          <w:p w14:paraId="02AD3A3F" w14:textId="77777777" w:rsidR="00753DC7" w:rsidRPr="003C4BC0" w:rsidRDefault="00753DC7" w:rsidP="00753DC7">
            <w:pPr>
              <w:rPr>
                <w:sz w:val="16"/>
                <w:szCs w:val="16"/>
              </w:rPr>
            </w:pPr>
          </w:p>
          <w:p w14:paraId="7DE27002" w14:textId="28515593" w:rsidR="00753DC7" w:rsidRPr="003C4BC0" w:rsidRDefault="00FC5D18" w:rsidP="00753DC7">
            <w:pPr>
              <w:rPr>
                <w:sz w:val="16"/>
                <w:szCs w:val="16"/>
              </w:rPr>
            </w:pPr>
            <w:r>
              <w:rPr>
                <w:sz w:val="16"/>
                <w:szCs w:val="16"/>
              </w:rPr>
              <w:t>F</w:t>
            </w:r>
            <w:r w:rsidR="00753DC7" w:rsidRPr="003C4BC0">
              <w:rPr>
                <w:sz w:val="16"/>
                <w:szCs w:val="16"/>
              </w:rPr>
              <w:t>leire hytteeigarar og fastbuande er skeptiske til innskrenkingane. For å bøte på opplevinga av urettferd kan ein vurdere å differensiere tiltak meir, til dømes ved å regulere ferdsel strengare dei mest sårbare periodane og i høgsesongen for turisme, medan fastbuande og rettshavarar</w:t>
            </w:r>
            <w:r>
              <w:rPr>
                <w:sz w:val="16"/>
                <w:szCs w:val="16"/>
              </w:rPr>
              <w:t xml:space="preserve"> </w:t>
            </w:r>
            <w:r w:rsidR="00753DC7" w:rsidRPr="003C4BC0">
              <w:rPr>
                <w:sz w:val="16"/>
                <w:szCs w:val="16"/>
              </w:rPr>
              <w:t>(inklusiv dei med eigedom) får lettare tilgang resten av året.</w:t>
            </w:r>
          </w:p>
          <w:p w14:paraId="72F009E4" w14:textId="77777777" w:rsidR="00753DC7" w:rsidRPr="003C4BC0" w:rsidRDefault="00753DC7" w:rsidP="00753DC7">
            <w:pPr>
              <w:rPr>
                <w:sz w:val="16"/>
                <w:szCs w:val="16"/>
              </w:rPr>
            </w:pPr>
            <w:r w:rsidRPr="003C4BC0">
              <w:rPr>
                <w:sz w:val="16"/>
                <w:szCs w:val="16"/>
              </w:rPr>
              <w:t>Dette er med bakgrunn i dei analyser om framtidas turisme som er gjort av fleire, blant anna Spor som deltok på folkemøtet om Arealplanen.</w:t>
            </w:r>
          </w:p>
          <w:p w14:paraId="7DB851C2" w14:textId="77777777" w:rsidR="00753DC7" w:rsidRPr="003C4BC0" w:rsidRDefault="00753DC7" w:rsidP="00753DC7">
            <w:pPr>
              <w:rPr>
                <w:sz w:val="16"/>
                <w:szCs w:val="16"/>
              </w:rPr>
            </w:pPr>
          </w:p>
          <w:p w14:paraId="232568E7" w14:textId="77777777" w:rsidR="00753DC7" w:rsidRPr="003C4BC0" w:rsidRDefault="00753DC7" w:rsidP="00753DC7">
            <w:pPr>
              <w:rPr>
                <w:sz w:val="16"/>
                <w:szCs w:val="16"/>
              </w:rPr>
            </w:pPr>
            <w:r w:rsidRPr="003C4BC0">
              <w:rPr>
                <w:sz w:val="16"/>
                <w:szCs w:val="16"/>
              </w:rPr>
              <w:t>Oppsummering og forslag</w:t>
            </w:r>
          </w:p>
          <w:p w14:paraId="6D362F45" w14:textId="77777777" w:rsidR="00753DC7" w:rsidRPr="003C4BC0" w:rsidRDefault="00753DC7" w:rsidP="00753DC7">
            <w:pPr>
              <w:rPr>
                <w:sz w:val="16"/>
                <w:szCs w:val="16"/>
              </w:rPr>
            </w:pPr>
            <w:r w:rsidRPr="003C4BC0">
              <w:rPr>
                <w:sz w:val="16"/>
                <w:szCs w:val="16"/>
              </w:rPr>
              <w:t>• Støttar tiltaka for villrein, men utvid restriksjonsområdet til å gjelde heile Raulandstangen, inkludert områda ovanfor gamle Rauland Alpinsenter, nord for Falkeriset og Kromdalen</w:t>
            </w:r>
          </w:p>
          <w:p w14:paraId="52C06399" w14:textId="77777777" w:rsidR="00753DC7" w:rsidRPr="003C4BC0" w:rsidRDefault="00753DC7" w:rsidP="00753DC7">
            <w:pPr>
              <w:rPr>
                <w:sz w:val="16"/>
                <w:szCs w:val="16"/>
              </w:rPr>
            </w:pPr>
            <w:r w:rsidRPr="003C4BC0">
              <w:rPr>
                <w:sz w:val="16"/>
                <w:szCs w:val="16"/>
              </w:rPr>
              <w:t>• Prioriter natur og dyreliv i heile Vinje, ikkje berre villreinområde</w:t>
            </w:r>
          </w:p>
          <w:p w14:paraId="39B9D666" w14:textId="77777777" w:rsidR="00753DC7" w:rsidRPr="003C4BC0" w:rsidRDefault="00753DC7" w:rsidP="00753DC7">
            <w:pPr>
              <w:rPr>
                <w:sz w:val="16"/>
                <w:szCs w:val="16"/>
              </w:rPr>
            </w:pPr>
            <w:r w:rsidRPr="003C4BC0">
              <w:rPr>
                <w:sz w:val="16"/>
                <w:szCs w:val="16"/>
              </w:rPr>
              <w:t>• La ferdselsrestriksjonar gjelde heile sommarhalvåret, ikkje berre kalvingstida, med skilje mellom fastbuande, rettshavarar og turistar</w:t>
            </w:r>
          </w:p>
          <w:p w14:paraId="2962DD86" w14:textId="534CA95D" w:rsidR="00753DC7" w:rsidRPr="003C4BC0" w:rsidRDefault="00753DC7" w:rsidP="00753DC7">
            <w:pPr>
              <w:rPr>
                <w:sz w:val="16"/>
                <w:szCs w:val="16"/>
              </w:rPr>
            </w:pPr>
            <w:r w:rsidRPr="003C4BC0">
              <w:rPr>
                <w:sz w:val="16"/>
                <w:szCs w:val="16"/>
              </w:rPr>
              <w:t>• Fjern uautorisert merking av stiar ved m</w:t>
            </w:r>
            <w:r w:rsidR="00FC5D18">
              <w:rPr>
                <w:sz w:val="16"/>
                <w:szCs w:val="16"/>
              </w:rPr>
              <w:t>.</w:t>
            </w:r>
            <w:r w:rsidRPr="003C4BC0">
              <w:rPr>
                <w:sz w:val="16"/>
                <w:szCs w:val="16"/>
              </w:rPr>
              <w:t>a. Falkeriset og rett opp skilting slik at turistar ikkje blir forleda</w:t>
            </w:r>
          </w:p>
          <w:p w14:paraId="50D928AF" w14:textId="77777777" w:rsidR="00753DC7" w:rsidRPr="003C4BC0" w:rsidRDefault="00753DC7" w:rsidP="00753DC7">
            <w:pPr>
              <w:rPr>
                <w:sz w:val="16"/>
                <w:szCs w:val="16"/>
              </w:rPr>
            </w:pPr>
            <w:r w:rsidRPr="003C4BC0">
              <w:rPr>
                <w:sz w:val="16"/>
                <w:szCs w:val="16"/>
              </w:rPr>
              <w:t>• Set opp informasjonsskilt som tydeleg viser at ein er i villreinområde og forklarer villreinvenleg ferdsel</w:t>
            </w:r>
          </w:p>
          <w:p w14:paraId="35FA9499" w14:textId="77777777" w:rsidR="00753DC7" w:rsidRPr="003C4BC0" w:rsidRDefault="00753DC7" w:rsidP="00753DC7">
            <w:pPr>
              <w:rPr>
                <w:sz w:val="16"/>
                <w:szCs w:val="16"/>
              </w:rPr>
            </w:pPr>
            <w:r w:rsidRPr="003C4BC0">
              <w:rPr>
                <w:sz w:val="16"/>
                <w:szCs w:val="16"/>
              </w:rPr>
              <w:t>• Forby dronebruk i og rundt villreinområde</w:t>
            </w:r>
          </w:p>
          <w:p w14:paraId="69236EF2" w14:textId="77777777" w:rsidR="00753DC7" w:rsidRPr="003C4BC0" w:rsidRDefault="00753DC7" w:rsidP="00753DC7">
            <w:pPr>
              <w:rPr>
                <w:sz w:val="16"/>
                <w:szCs w:val="16"/>
              </w:rPr>
            </w:pPr>
            <w:r w:rsidRPr="003C4BC0">
              <w:rPr>
                <w:sz w:val="16"/>
                <w:szCs w:val="16"/>
              </w:rPr>
              <w:t>• Vurder ferdselsavgrensingar i andre delar av kommunen for å ta vare på jakt, beite og andre lokale interesser</w:t>
            </w:r>
          </w:p>
          <w:p w14:paraId="0F64310E" w14:textId="77777777" w:rsidR="00753DC7" w:rsidRPr="003C4BC0" w:rsidRDefault="00753DC7" w:rsidP="00753DC7">
            <w:pPr>
              <w:rPr>
                <w:sz w:val="16"/>
                <w:szCs w:val="16"/>
              </w:rPr>
            </w:pPr>
            <w:r w:rsidRPr="003C4BC0">
              <w:rPr>
                <w:sz w:val="16"/>
                <w:szCs w:val="16"/>
              </w:rPr>
              <w:t>• Innfør tak på talet på stiar, løyper og parkeringar for å kontrollere samla belastning, inkludert skuterløyper vinterstid</w:t>
            </w:r>
          </w:p>
          <w:p w14:paraId="11BA9239" w14:textId="77777777" w:rsidR="00753DC7" w:rsidRPr="003C4BC0" w:rsidRDefault="00753DC7" w:rsidP="00753DC7">
            <w:pPr>
              <w:rPr>
                <w:sz w:val="16"/>
                <w:szCs w:val="16"/>
              </w:rPr>
            </w:pPr>
            <w:r w:rsidRPr="003C4BC0">
              <w:rPr>
                <w:sz w:val="16"/>
                <w:szCs w:val="16"/>
              </w:rPr>
              <w:t>• Bruk oppdatert kunnskap frå Naturbase og Artskart for fugl og hjortevilt</w:t>
            </w:r>
          </w:p>
          <w:p w14:paraId="62F498E8" w14:textId="32BC885D" w:rsidR="00753DC7" w:rsidRPr="003C4BC0" w:rsidRDefault="00753DC7" w:rsidP="00753DC7">
            <w:pPr>
              <w:rPr>
                <w:sz w:val="16"/>
                <w:szCs w:val="16"/>
              </w:rPr>
            </w:pPr>
            <w:r w:rsidRPr="003C4BC0">
              <w:rPr>
                <w:sz w:val="16"/>
                <w:szCs w:val="16"/>
              </w:rPr>
              <w:t>• Fylg kvalitetsnormen for villrein og bruk tiltaksplanen for Hardangervidda som grunnlag for prioriteringane i planen.</w:t>
            </w:r>
          </w:p>
        </w:tc>
        <w:tc>
          <w:tcPr>
            <w:tcW w:w="3233" w:type="dxa"/>
          </w:tcPr>
          <w:p w14:paraId="36835A28" w14:textId="77777777" w:rsidR="00FC5D18" w:rsidRDefault="00FC5D18" w:rsidP="00FC5D18">
            <w:pPr>
              <w:rPr>
                <w:sz w:val="16"/>
                <w:szCs w:val="16"/>
              </w:rPr>
            </w:pPr>
            <w:r>
              <w:rPr>
                <w:sz w:val="16"/>
                <w:szCs w:val="16"/>
              </w:rPr>
              <w:t xml:space="preserve">Innspelet er teke til orientering. </w:t>
            </w:r>
          </w:p>
          <w:p w14:paraId="5C9AE46E" w14:textId="77777777" w:rsidR="00753DC7" w:rsidRPr="003C4BC0" w:rsidRDefault="00753DC7" w:rsidP="00753DC7">
            <w:pPr>
              <w:rPr>
                <w:sz w:val="16"/>
                <w:szCs w:val="16"/>
              </w:rPr>
            </w:pPr>
          </w:p>
        </w:tc>
      </w:tr>
      <w:tr w:rsidR="00753DC7" w:rsidRPr="003C4BC0" w14:paraId="39C7FFAB" w14:textId="77777777" w:rsidTr="00CC7C9A">
        <w:tc>
          <w:tcPr>
            <w:tcW w:w="992" w:type="dxa"/>
          </w:tcPr>
          <w:p w14:paraId="7E258F54" w14:textId="0576DFF4" w:rsidR="00753DC7" w:rsidRPr="003C4BC0" w:rsidRDefault="00753DC7" w:rsidP="00753DC7">
            <w:pPr>
              <w:rPr>
                <w:sz w:val="16"/>
                <w:szCs w:val="16"/>
              </w:rPr>
            </w:pPr>
            <w:r w:rsidRPr="003C4BC0">
              <w:rPr>
                <w:sz w:val="16"/>
                <w:szCs w:val="16"/>
              </w:rPr>
              <w:t>31.08.2025</w:t>
            </w:r>
          </w:p>
        </w:tc>
        <w:tc>
          <w:tcPr>
            <w:tcW w:w="1276" w:type="dxa"/>
          </w:tcPr>
          <w:p w14:paraId="01F878F0" w14:textId="3E6A3E5F" w:rsidR="00753DC7" w:rsidRPr="003C4BC0" w:rsidRDefault="00753DC7" w:rsidP="00753DC7">
            <w:pPr>
              <w:rPr>
                <w:sz w:val="16"/>
                <w:szCs w:val="16"/>
              </w:rPr>
            </w:pPr>
            <w:r w:rsidRPr="003C4BC0">
              <w:rPr>
                <w:sz w:val="16"/>
                <w:szCs w:val="16"/>
              </w:rPr>
              <w:t>Kjell Bitustøyl</w:t>
            </w:r>
          </w:p>
        </w:tc>
        <w:tc>
          <w:tcPr>
            <w:tcW w:w="5698" w:type="dxa"/>
          </w:tcPr>
          <w:p w14:paraId="34444690" w14:textId="4CDABA6D" w:rsidR="00753DC7" w:rsidRPr="003C4BC0" w:rsidRDefault="00753DC7" w:rsidP="00753DC7">
            <w:pPr>
              <w:rPr>
                <w:sz w:val="16"/>
                <w:szCs w:val="16"/>
              </w:rPr>
            </w:pPr>
            <w:r w:rsidRPr="003C4BC0">
              <w:rPr>
                <w:sz w:val="16"/>
                <w:szCs w:val="16"/>
              </w:rPr>
              <w:t xml:space="preserve">Framlegget om å innføre ferdselsforbod i området mellom Kråmvikvegen, Bitdalsområdet, Songa og Raulandsfjell frå 20. april til 15. juni har lite for seg. Han baserer dette på over 30 år med eigne observasjonar av villrein i området, og peikar på at ferdsel til fots i denne perioden er naturleg avgrensa av vanskelege snø- og terrengforhold. Viser til eit mislykka tiltak med ei forbodssone i Veigdalen og rundt Hårteigen på 90-talet, då villreinen flytte kalvingsområde stutt tid etterpå. Det bør heller satsast på å stenge tilkomstvegar og skuterløype mellom Rauland og Kråmviki for andre enn dei som bur på Møsstrond. Helikoptertrafikk og jaktseleksjon utgjer større trugsmål mot villreinen enn turgåarar. Hytteutbygginga nær villreinområda driv villreinen vekk. Tiltak som ferdselsforbod kan provosere mange, ikkje minst bygdefolk, og skade meir enn det hjelper. Stenger ein vegane til f.eks. 15. juni, er trafikken av fotturistar minimal og slett ingen trugsel mot villreinen. Og nemnde </w:t>
            </w:r>
            <w:r w:rsidRPr="003C4BC0">
              <w:rPr>
                <w:sz w:val="16"/>
                <w:szCs w:val="16"/>
              </w:rPr>
              <w:lastRenderedPageBreak/>
              <w:t>ferdselsforbod kan skrotast. Er det lite rein i området, kan datoen for opning av vegen endrast til eit tidspunkt nærare 1. juni.</w:t>
            </w:r>
          </w:p>
        </w:tc>
        <w:tc>
          <w:tcPr>
            <w:tcW w:w="3233" w:type="dxa"/>
          </w:tcPr>
          <w:p w14:paraId="3F0A4122" w14:textId="77777777" w:rsidR="00FC5D18" w:rsidRDefault="00FC5D18" w:rsidP="00FC5D18">
            <w:pPr>
              <w:rPr>
                <w:sz w:val="16"/>
                <w:szCs w:val="16"/>
              </w:rPr>
            </w:pPr>
            <w:r>
              <w:rPr>
                <w:sz w:val="16"/>
                <w:szCs w:val="16"/>
              </w:rPr>
              <w:lastRenderedPageBreak/>
              <w:t xml:space="preserve">Innspelet er teke til orientering. </w:t>
            </w:r>
          </w:p>
          <w:p w14:paraId="3A53BEB5" w14:textId="77777777" w:rsidR="00753DC7" w:rsidRPr="003C4BC0" w:rsidRDefault="00753DC7" w:rsidP="00753DC7">
            <w:pPr>
              <w:rPr>
                <w:sz w:val="16"/>
                <w:szCs w:val="16"/>
              </w:rPr>
            </w:pPr>
          </w:p>
        </w:tc>
      </w:tr>
      <w:tr w:rsidR="00753DC7" w:rsidRPr="003C4BC0" w14:paraId="54F05780" w14:textId="77777777" w:rsidTr="00CC7C9A">
        <w:tc>
          <w:tcPr>
            <w:tcW w:w="992" w:type="dxa"/>
          </w:tcPr>
          <w:p w14:paraId="48A81BC3" w14:textId="0ABD510C" w:rsidR="00753DC7" w:rsidRPr="003C4BC0" w:rsidRDefault="00753DC7" w:rsidP="00753DC7">
            <w:pPr>
              <w:rPr>
                <w:sz w:val="16"/>
                <w:szCs w:val="16"/>
              </w:rPr>
            </w:pPr>
            <w:r w:rsidRPr="003C4BC0">
              <w:rPr>
                <w:sz w:val="16"/>
                <w:szCs w:val="16"/>
              </w:rPr>
              <w:t>31.08.2025</w:t>
            </w:r>
          </w:p>
        </w:tc>
        <w:tc>
          <w:tcPr>
            <w:tcW w:w="1276" w:type="dxa"/>
          </w:tcPr>
          <w:p w14:paraId="743DDD1B" w14:textId="7500FC2B" w:rsidR="00753DC7" w:rsidRPr="003C4BC0" w:rsidRDefault="00753DC7" w:rsidP="00753DC7">
            <w:pPr>
              <w:rPr>
                <w:sz w:val="16"/>
                <w:szCs w:val="16"/>
              </w:rPr>
            </w:pPr>
            <w:r w:rsidRPr="003C4BC0">
              <w:rPr>
                <w:sz w:val="16"/>
                <w:szCs w:val="16"/>
              </w:rPr>
              <w:t>Tor Johan Vaa</w:t>
            </w:r>
          </w:p>
        </w:tc>
        <w:tc>
          <w:tcPr>
            <w:tcW w:w="5698" w:type="dxa"/>
          </w:tcPr>
          <w:p w14:paraId="045849C7" w14:textId="76B19B4A" w:rsidR="00753DC7" w:rsidRPr="003C4BC0" w:rsidRDefault="00753DC7" w:rsidP="00753DC7">
            <w:pPr>
              <w:rPr>
                <w:sz w:val="16"/>
                <w:szCs w:val="16"/>
              </w:rPr>
            </w:pPr>
            <w:r w:rsidRPr="003C4BC0">
              <w:rPr>
                <w:sz w:val="16"/>
                <w:szCs w:val="16"/>
              </w:rPr>
              <w:t>Er grunneigar langs Kråmvikvegen, og meiner at det foreslåtte ferdselsforbodet frå 20. april til 15. juni eit inngripande og lite kunnskapsbasert tiltak som vil ramme både grunneigarar og hytteeigarar unødvendig hardt. Det er manglande dokumentasjon for konflikt mellom friluftsliv og villrein i området, og ferdselen er allereie låg i den aktuelle perioden. Foreslår heller målretta tiltak som automatisk bomløysing, betre informasjon om villreinens rørsler, og samarbeid mellom kommunar og DNT. Støttar intensjonen om å verne villreinen, men generelle forbod kan vera ineffektive og skape motstand.</w:t>
            </w:r>
          </w:p>
        </w:tc>
        <w:tc>
          <w:tcPr>
            <w:tcW w:w="3233" w:type="dxa"/>
          </w:tcPr>
          <w:p w14:paraId="4A12F93C" w14:textId="670D0E04" w:rsidR="00753DC7" w:rsidRPr="003C4BC0" w:rsidRDefault="00832F04" w:rsidP="00753DC7">
            <w:pPr>
              <w:rPr>
                <w:sz w:val="16"/>
                <w:szCs w:val="16"/>
              </w:rPr>
            </w:pPr>
            <w:r>
              <w:rPr>
                <w:sz w:val="16"/>
                <w:szCs w:val="16"/>
              </w:rPr>
              <w:t>Innspelet er teke til orientering.</w:t>
            </w:r>
          </w:p>
        </w:tc>
      </w:tr>
      <w:tr w:rsidR="00753DC7" w:rsidRPr="003C4BC0" w14:paraId="73D08157" w14:textId="77777777" w:rsidTr="00CC7C9A">
        <w:tc>
          <w:tcPr>
            <w:tcW w:w="992" w:type="dxa"/>
          </w:tcPr>
          <w:p w14:paraId="2359A823" w14:textId="7DF69042" w:rsidR="00753DC7" w:rsidRPr="003C4BC0" w:rsidRDefault="00753DC7" w:rsidP="00753DC7">
            <w:pPr>
              <w:rPr>
                <w:sz w:val="16"/>
                <w:szCs w:val="16"/>
              </w:rPr>
            </w:pPr>
            <w:r w:rsidRPr="003C4BC0">
              <w:rPr>
                <w:sz w:val="16"/>
                <w:szCs w:val="16"/>
              </w:rPr>
              <w:t>31.08.2025</w:t>
            </w:r>
          </w:p>
        </w:tc>
        <w:tc>
          <w:tcPr>
            <w:tcW w:w="1276" w:type="dxa"/>
          </w:tcPr>
          <w:p w14:paraId="41940A00" w14:textId="1E53EF7D" w:rsidR="00753DC7" w:rsidRPr="003C4BC0" w:rsidRDefault="00753DC7" w:rsidP="00753DC7">
            <w:pPr>
              <w:rPr>
                <w:sz w:val="16"/>
                <w:szCs w:val="16"/>
              </w:rPr>
            </w:pPr>
            <w:r w:rsidRPr="003C4BC0">
              <w:rPr>
                <w:sz w:val="16"/>
                <w:szCs w:val="16"/>
              </w:rPr>
              <w:t>Lisbeth og Torkild Toft</w:t>
            </w:r>
          </w:p>
        </w:tc>
        <w:tc>
          <w:tcPr>
            <w:tcW w:w="5698" w:type="dxa"/>
          </w:tcPr>
          <w:p w14:paraId="6750802F" w14:textId="0512CA59" w:rsidR="00753DC7" w:rsidRPr="003C4BC0" w:rsidRDefault="00753DC7" w:rsidP="00753DC7">
            <w:pPr>
              <w:rPr>
                <w:sz w:val="16"/>
                <w:szCs w:val="16"/>
              </w:rPr>
            </w:pPr>
            <w:r w:rsidRPr="003C4BC0">
              <w:rPr>
                <w:sz w:val="16"/>
                <w:szCs w:val="16"/>
              </w:rPr>
              <w:t>Hytteeigarar langs Kråmvikvegen får sterkt avgrensa tilgang til hyttene sine i perioden 1.-15. juni grunna restriksjonar på motorisert ferdsel på Kråmvikvegen. Etterlyser dokumentasjon på kor langt ned reinen faktisk ferdast, og stiller spørsmål ved effekten av å privatisere vegen. Området har få hytter og lite trafikk frå hytteeigarar, medan mykje ferdsel kjem frå turfolk. Dei foreslår å setje ein ny bom nedanfor innkøyringa til Bitdalsvatnet, slik at hytteeigarar får tilgang frå 1. juni utan å forstyrre kalvingsområda.</w:t>
            </w:r>
          </w:p>
        </w:tc>
        <w:tc>
          <w:tcPr>
            <w:tcW w:w="3233" w:type="dxa"/>
          </w:tcPr>
          <w:p w14:paraId="16527147" w14:textId="7ADFAF81" w:rsidR="00753DC7" w:rsidRPr="003C4BC0" w:rsidRDefault="00832F04" w:rsidP="00753DC7">
            <w:pPr>
              <w:rPr>
                <w:sz w:val="16"/>
                <w:szCs w:val="16"/>
              </w:rPr>
            </w:pPr>
            <w:r>
              <w:rPr>
                <w:sz w:val="16"/>
                <w:szCs w:val="16"/>
              </w:rPr>
              <w:t>Innspelet er teke til orientering.</w:t>
            </w:r>
          </w:p>
        </w:tc>
      </w:tr>
      <w:tr w:rsidR="00753DC7" w:rsidRPr="003C4BC0" w14:paraId="0C677CFE" w14:textId="77777777" w:rsidTr="00CC7C9A">
        <w:tc>
          <w:tcPr>
            <w:tcW w:w="992" w:type="dxa"/>
          </w:tcPr>
          <w:p w14:paraId="20FECA90" w14:textId="19D82779" w:rsidR="00753DC7" w:rsidRPr="003C4BC0" w:rsidRDefault="00753DC7" w:rsidP="00753DC7">
            <w:pPr>
              <w:rPr>
                <w:sz w:val="16"/>
                <w:szCs w:val="16"/>
              </w:rPr>
            </w:pPr>
            <w:r w:rsidRPr="003C4BC0">
              <w:rPr>
                <w:sz w:val="16"/>
                <w:szCs w:val="16"/>
              </w:rPr>
              <w:t>31.08.2025</w:t>
            </w:r>
          </w:p>
        </w:tc>
        <w:tc>
          <w:tcPr>
            <w:tcW w:w="1276" w:type="dxa"/>
          </w:tcPr>
          <w:p w14:paraId="69ADB5C6" w14:textId="5D98B0A6" w:rsidR="00753DC7" w:rsidRPr="003C4BC0" w:rsidRDefault="00753DC7" w:rsidP="00753DC7">
            <w:pPr>
              <w:rPr>
                <w:sz w:val="16"/>
                <w:szCs w:val="16"/>
              </w:rPr>
            </w:pPr>
            <w:r w:rsidRPr="003C4BC0">
              <w:rPr>
                <w:sz w:val="16"/>
                <w:szCs w:val="16"/>
              </w:rPr>
              <w:t>Knut Olav Edland</w:t>
            </w:r>
          </w:p>
        </w:tc>
        <w:tc>
          <w:tcPr>
            <w:tcW w:w="5698" w:type="dxa"/>
          </w:tcPr>
          <w:p w14:paraId="4823675D" w14:textId="6965B5ED" w:rsidR="00753DC7" w:rsidRPr="003C4BC0" w:rsidRDefault="00753DC7" w:rsidP="00753DC7">
            <w:pPr>
              <w:rPr>
                <w:sz w:val="16"/>
                <w:szCs w:val="16"/>
              </w:rPr>
            </w:pPr>
            <w:r w:rsidRPr="003C4BC0">
              <w:rPr>
                <w:sz w:val="16"/>
                <w:szCs w:val="16"/>
              </w:rPr>
              <w:t>Er imot stenging av Songavegen, restriksjonar bør baserast på faktisk informasjon om kvar villreinen kalvar, ikkje på generelle antakingar. Foreslår at vegen kan haldast stengd fram til 1. juni dersom han vert brøytt, men elles bør han vera open når han naturleg blir bar. I offentlege høyringar til fylkesdelplan Hardangervidda aust blir formuleringar gradvis strengare, og må oppfattast som eit forsøk på å ta rettar frå folk. Ferdselsforbod i perioden 15. april til 15. juni er unødvendig, då det er lite turisme og aktivitet i fjellet i denne tida, og eit slikt forbod vil fyrst og fremst ramme fastbuande. Det er nedgang i folketalet og redusert fysisk aktivitet, dette er ytterlegare argument mot restriksjonar. Ferdselsforbodet bør skrinleggast.</w:t>
            </w:r>
          </w:p>
        </w:tc>
        <w:tc>
          <w:tcPr>
            <w:tcW w:w="3233" w:type="dxa"/>
          </w:tcPr>
          <w:p w14:paraId="11412CFC" w14:textId="29EB2DFD" w:rsidR="00753DC7" w:rsidRPr="003C4BC0" w:rsidRDefault="0000590A" w:rsidP="00753DC7">
            <w:pPr>
              <w:rPr>
                <w:sz w:val="16"/>
                <w:szCs w:val="16"/>
              </w:rPr>
            </w:pPr>
            <w:r>
              <w:rPr>
                <w:sz w:val="16"/>
                <w:szCs w:val="16"/>
              </w:rPr>
              <w:t>Innspelet er teke til orientering.</w:t>
            </w:r>
          </w:p>
        </w:tc>
      </w:tr>
      <w:tr w:rsidR="00753DC7" w:rsidRPr="003C4BC0" w14:paraId="7F5B6FE5" w14:textId="77777777" w:rsidTr="00CC7C9A">
        <w:tc>
          <w:tcPr>
            <w:tcW w:w="992" w:type="dxa"/>
          </w:tcPr>
          <w:p w14:paraId="7932CDA6" w14:textId="14AC70F5" w:rsidR="00753DC7" w:rsidRPr="003C4BC0" w:rsidRDefault="00753DC7" w:rsidP="00753DC7">
            <w:pPr>
              <w:rPr>
                <w:sz w:val="16"/>
                <w:szCs w:val="16"/>
              </w:rPr>
            </w:pPr>
            <w:r w:rsidRPr="003C4BC0">
              <w:rPr>
                <w:sz w:val="16"/>
                <w:szCs w:val="16"/>
              </w:rPr>
              <w:t>31.08.2025</w:t>
            </w:r>
          </w:p>
        </w:tc>
        <w:tc>
          <w:tcPr>
            <w:tcW w:w="1276" w:type="dxa"/>
          </w:tcPr>
          <w:p w14:paraId="2D084E0B" w14:textId="01642C1B" w:rsidR="00753DC7" w:rsidRPr="003C4BC0" w:rsidRDefault="00753DC7" w:rsidP="00753DC7">
            <w:pPr>
              <w:rPr>
                <w:sz w:val="16"/>
                <w:szCs w:val="16"/>
              </w:rPr>
            </w:pPr>
            <w:r w:rsidRPr="003C4BC0">
              <w:rPr>
                <w:sz w:val="16"/>
                <w:szCs w:val="16"/>
              </w:rPr>
              <w:t>Ellen Siren Stenbek og Vidar Stenbek</w:t>
            </w:r>
          </w:p>
        </w:tc>
        <w:tc>
          <w:tcPr>
            <w:tcW w:w="5698" w:type="dxa"/>
          </w:tcPr>
          <w:p w14:paraId="5C38C961" w14:textId="38107E1E" w:rsidR="00753DC7" w:rsidRPr="00DE3B86" w:rsidRDefault="00753DC7" w:rsidP="00753DC7">
            <w:pPr>
              <w:rPr>
                <w:sz w:val="16"/>
                <w:szCs w:val="16"/>
              </w:rPr>
            </w:pPr>
            <w:r w:rsidRPr="00DE3B86">
              <w:rPr>
                <w:sz w:val="16"/>
                <w:szCs w:val="16"/>
              </w:rPr>
              <w:t>I planframlegget skal Songavegen  vera stengt for motorisert ferdsel frå 20. april til 15. juni. Ynskjer å bruke motorisert ferdsel frå Arabygdvegen og inn til  fritidseigedomen fram til og med 26. april, som er det seinaste påska kan vera, og frå 1. juni. Dei meiner at det ikkje er naudsynt å stenge heile Songavegen i perioden 26. april til 1. juni, men at stenginga heller bør gjelde frå vinterparkeringa og vidare innover. Dette vil ivareta omsynet til villreinens kalvingsområde, samtidig som det gjev hytteeigarar rimeleg tilgang til eigedomane sine.</w:t>
            </w:r>
          </w:p>
          <w:p w14:paraId="32A6D5D6" w14:textId="0992726C" w:rsidR="00753DC7" w:rsidRPr="00DE3B86" w:rsidRDefault="00753DC7" w:rsidP="00753DC7">
            <w:pPr>
              <w:rPr>
                <w:sz w:val="16"/>
                <w:szCs w:val="16"/>
              </w:rPr>
            </w:pPr>
            <w:r w:rsidRPr="00DE3B86">
              <w:rPr>
                <w:sz w:val="16"/>
                <w:szCs w:val="16"/>
              </w:rPr>
              <w:t>Etter forslaget slik det ligg føre, vil dei miste tilgangen til hytta i om lag to månader kvart år, noko som er eit urimeleg inngrep i retten til å bruke eiga eigedom.</w:t>
            </w:r>
          </w:p>
        </w:tc>
        <w:tc>
          <w:tcPr>
            <w:tcW w:w="3233" w:type="dxa"/>
          </w:tcPr>
          <w:p w14:paraId="4566446A" w14:textId="46FE4ABD" w:rsidR="00753DC7" w:rsidRPr="003C4BC0" w:rsidRDefault="0000590A" w:rsidP="00753DC7">
            <w:pPr>
              <w:rPr>
                <w:sz w:val="16"/>
                <w:szCs w:val="16"/>
              </w:rPr>
            </w:pPr>
            <w:r>
              <w:rPr>
                <w:sz w:val="16"/>
                <w:szCs w:val="16"/>
              </w:rPr>
              <w:t>Innspelet er teke til orientering.</w:t>
            </w:r>
          </w:p>
        </w:tc>
      </w:tr>
      <w:tr w:rsidR="00753DC7" w:rsidRPr="003C4BC0" w14:paraId="1CE32C01" w14:textId="77777777" w:rsidTr="00CC7C9A">
        <w:tc>
          <w:tcPr>
            <w:tcW w:w="992" w:type="dxa"/>
          </w:tcPr>
          <w:p w14:paraId="71E098C7" w14:textId="36ECD1EE" w:rsidR="00753DC7" w:rsidRPr="003C4BC0" w:rsidRDefault="00753DC7" w:rsidP="00753DC7">
            <w:pPr>
              <w:rPr>
                <w:sz w:val="16"/>
                <w:szCs w:val="16"/>
              </w:rPr>
            </w:pPr>
            <w:r w:rsidRPr="003C4BC0">
              <w:rPr>
                <w:sz w:val="16"/>
                <w:szCs w:val="16"/>
              </w:rPr>
              <w:t>31.08.2025</w:t>
            </w:r>
          </w:p>
        </w:tc>
        <w:tc>
          <w:tcPr>
            <w:tcW w:w="1276" w:type="dxa"/>
          </w:tcPr>
          <w:p w14:paraId="5051FC68" w14:textId="52FDB568" w:rsidR="00753DC7" w:rsidRPr="003C4BC0" w:rsidRDefault="00753DC7" w:rsidP="00753DC7">
            <w:pPr>
              <w:rPr>
                <w:sz w:val="16"/>
                <w:szCs w:val="16"/>
              </w:rPr>
            </w:pPr>
            <w:r w:rsidRPr="003C4BC0">
              <w:rPr>
                <w:sz w:val="16"/>
                <w:szCs w:val="16"/>
              </w:rPr>
              <w:t>Jon Lindestad Bakken</w:t>
            </w:r>
          </w:p>
        </w:tc>
        <w:tc>
          <w:tcPr>
            <w:tcW w:w="5698" w:type="dxa"/>
          </w:tcPr>
          <w:p w14:paraId="744D1432" w14:textId="1B528A5A" w:rsidR="00753DC7" w:rsidRPr="00DE3B86" w:rsidRDefault="00753DC7" w:rsidP="00753DC7">
            <w:pPr>
              <w:rPr>
                <w:sz w:val="16"/>
                <w:szCs w:val="16"/>
              </w:rPr>
            </w:pPr>
            <w:r w:rsidRPr="00DE3B86">
              <w:rPr>
                <w:sz w:val="16"/>
                <w:szCs w:val="16"/>
              </w:rPr>
              <w:t>Viser til andre faglege innspel til høyringa som viser at  villreintrekk på Bykleheia går utanom hyttefeltet ved Stokketjønn, og at tidlegare trekkruter no er av historisk karakter. Dagens kartlegging er misvisande og bør justerast. Det er ikkje behov for å stenge Stokketjønnvegen om våren, og planlagt parkerings- og renovasjonsløysing ved Rv. 9 inneber minimale naturinngrep og ikkje vil forverre forholda for villreinen. Bygdefolk kan framleis få tilgang til fjellkyrkja og nærområda gjennom regulert parkering. Uttrykker støtte til omsyn til villreinen, men også frustrasjon over at statsforvaltninga kan hindre lokale, kunnskapsbaserte løysingar. Oppmodar om samarbeid for å finne ei balansert løysing som tek vare på både natur og eksisterande hytteområde.</w:t>
            </w:r>
          </w:p>
        </w:tc>
        <w:tc>
          <w:tcPr>
            <w:tcW w:w="3233" w:type="dxa"/>
          </w:tcPr>
          <w:p w14:paraId="4C0CAA04" w14:textId="097BA550" w:rsidR="00753DC7" w:rsidRPr="003C4BC0" w:rsidRDefault="0000590A" w:rsidP="00753DC7">
            <w:pPr>
              <w:rPr>
                <w:sz w:val="16"/>
                <w:szCs w:val="16"/>
              </w:rPr>
            </w:pPr>
            <w:r>
              <w:rPr>
                <w:sz w:val="16"/>
                <w:szCs w:val="16"/>
              </w:rPr>
              <w:t xml:space="preserve">Innspelet er teke til orientering. Sjå innleiande avsnitt om Stokketjønnvegen. </w:t>
            </w:r>
          </w:p>
        </w:tc>
      </w:tr>
      <w:tr w:rsidR="00753DC7" w:rsidRPr="003C4BC0" w14:paraId="2948F70B" w14:textId="77777777" w:rsidTr="00CC7C9A">
        <w:tc>
          <w:tcPr>
            <w:tcW w:w="992" w:type="dxa"/>
          </w:tcPr>
          <w:p w14:paraId="521BDFF4" w14:textId="2525DB52" w:rsidR="00753DC7" w:rsidRPr="003C4BC0" w:rsidRDefault="00753DC7" w:rsidP="00753DC7">
            <w:pPr>
              <w:rPr>
                <w:sz w:val="16"/>
                <w:szCs w:val="16"/>
              </w:rPr>
            </w:pPr>
            <w:r w:rsidRPr="003C4BC0">
              <w:rPr>
                <w:sz w:val="16"/>
                <w:szCs w:val="16"/>
              </w:rPr>
              <w:t>31.08.2025</w:t>
            </w:r>
          </w:p>
        </w:tc>
        <w:tc>
          <w:tcPr>
            <w:tcW w:w="1276" w:type="dxa"/>
          </w:tcPr>
          <w:p w14:paraId="126B7952" w14:textId="2D5A4E81" w:rsidR="00753DC7" w:rsidRPr="003C4BC0" w:rsidRDefault="00753DC7" w:rsidP="00753DC7">
            <w:pPr>
              <w:rPr>
                <w:sz w:val="16"/>
                <w:szCs w:val="16"/>
              </w:rPr>
            </w:pPr>
            <w:r w:rsidRPr="003C4BC0">
              <w:rPr>
                <w:sz w:val="16"/>
                <w:szCs w:val="16"/>
              </w:rPr>
              <w:t>Torgeir Vaa</w:t>
            </w:r>
          </w:p>
        </w:tc>
        <w:tc>
          <w:tcPr>
            <w:tcW w:w="5698" w:type="dxa"/>
          </w:tcPr>
          <w:p w14:paraId="2AEFC4DA" w14:textId="77777777" w:rsidR="00753DC7" w:rsidRPr="00DE3B86" w:rsidRDefault="00753DC7" w:rsidP="00753DC7">
            <w:pPr>
              <w:rPr>
                <w:sz w:val="16"/>
                <w:szCs w:val="16"/>
              </w:rPr>
            </w:pPr>
            <w:r w:rsidRPr="00DE3B86">
              <w:rPr>
                <w:sz w:val="16"/>
                <w:szCs w:val="16"/>
              </w:rPr>
              <w:t xml:space="preserve">Eig ei ubebygd hyttetomt i området med foreslått ferdselsrestriksjonar, i nærleiken av to andre ubebygde hyttetomter. Viser til kommunikasjon med byggjesak i 2023 om søknad om byggetillatelse. Utfallet i ei anna byggjesak i nærleiken førte til at han ikkje søkte om byggjeløyve då, med tanke på at eit eventuelt avslag på søknaden ville medføre gebyr. Ynskjer no å koma med forslag til ei formulering i planen: Område sett av til spreidd utbygging i gjeldande plan er i hovudsak vidareført, men det opnast ikkje for nye einingar med unntak av på tomter frådelt og matrikkelført før vedtaksdato for planen. Unntaket gjeld også hyttetomter frådelt og matrikkelført før 1996 og som ligg i etablert hytteområde i randsona av leveområdet for villreinen på Hardangervidda ned mot Kråmvikvegen. </w:t>
            </w:r>
          </w:p>
          <w:p w14:paraId="4B5FA8ED" w14:textId="77777777" w:rsidR="00753DC7" w:rsidRPr="00DE3B86" w:rsidRDefault="00753DC7" w:rsidP="00753DC7">
            <w:pPr>
              <w:rPr>
                <w:sz w:val="16"/>
                <w:szCs w:val="16"/>
              </w:rPr>
            </w:pPr>
          </w:p>
          <w:p w14:paraId="401A04EC" w14:textId="2FE05BBF" w:rsidR="00753DC7" w:rsidRPr="00DE3B86" w:rsidRDefault="00753DC7" w:rsidP="00753DC7">
            <w:pPr>
              <w:rPr>
                <w:sz w:val="16"/>
                <w:szCs w:val="16"/>
              </w:rPr>
            </w:pPr>
            <w:r w:rsidRPr="00DE3B86">
              <w:rPr>
                <w:sz w:val="16"/>
                <w:szCs w:val="16"/>
              </w:rPr>
              <w:t>Viser til at det er auka trafikk i forbindelse med Falkenuten, og at ferdselen der er til vesentleg større forstyrring for villreinen enn utbygging på dei tre tomtene. Villreinsenteret si kartlegging av habitatverdiane for villrein i dette området må basere seg på kriterier for habitatverdiar, og ikkje villreinen sin faktiske bruk av området. Gjennom oppveksten i Rauland og turar til Rusbu har han ikkje treft på reinsdyr i dette området. Det er vanskeleg å sjå at tre hytter i randsona der det ikkje går reinsdyr er ei så stor ulempe for villreinen at det skal hindre utnytting av tomta som blei matrikkelført før dagens praksis blei etablert.</w:t>
            </w:r>
          </w:p>
        </w:tc>
        <w:tc>
          <w:tcPr>
            <w:tcW w:w="3233" w:type="dxa"/>
          </w:tcPr>
          <w:p w14:paraId="413BAC2C" w14:textId="2232B43C" w:rsidR="00753DC7" w:rsidRPr="00DE3B86" w:rsidRDefault="00247A0A" w:rsidP="00753DC7">
            <w:pPr>
              <w:rPr>
                <w:sz w:val="16"/>
                <w:szCs w:val="16"/>
              </w:rPr>
            </w:pPr>
            <w:r w:rsidRPr="00DE3B86">
              <w:rPr>
                <w:sz w:val="16"/>
                <w:szCs w:val="16"/>
              </w:rPr>
              <w:t>Innspelet er teke til orientering. Tomta l</w:t>
            </w:r>
            <w:r w:rsidR="00753DC7" w:rsidRPr="00DE3B86">
              <w:rPr>
                <w:sz w:val="16"/>
                <w:szCs w:val="16"/>
              </w:rPr>
              <w:t xml:space="preserve">igg i LNF2 og kan </w:t>
            </w:r>
            <w:r w:rsidR="00DE3B86" w:rsidRPr="00DE3B86">
              <w:rPr>
                <w:sz w:val="16"/>
                <w:szCs w:val="16"/>
              </w:rPr>
              <w:t xml:space="preserve">då i utgangspunktet </w:t>
            </w:r>
            <w:r w:rsidR="00753DC7" w:rsidRPr="00DE3B86">
              <w:rPr>
                <w:sz w:val="16"/>
                <w:szCs w:val="16"/>
              </w:rPr>
              <w:t>ikkje byggast på</w:t>
            </w:r>
            <w:r w:rsidR="00DE3B86">
              <w:rPr>
                <w:sz w:val="16"/>
                <w:szCs w:val="16"/>
              </w:rPr>
              <w:t xml:space="preserve">. Villreinomsynet er styrkt gjennom planen på bakgrunn av lokale politiske ynskje og nasjonale føringar. </w:t>
            </w:r>
            <w:r w:rsidR="00DE3B86" w:rsidRPr="00DE3B86">
              <w:rPr>
                <w:sz w:val="16"/>
                <w:szCs w:val="16"/>
              </w:rPr>
              <w:t xml:space="preserve"> </w:t>
            </w:r>
          </w:p>
        </w:tc>
      </w:tr>
      <w:tr w:rsidR="00753DC7" w:rsidRPr="003C4BC0" w14:paraId="5C4F6678" w14:textId="77777777" w:rsidTr="00CC7C9A">
        <w:tc>
          <w:tcPr>
            <w:tcW w:w="992" w:type="dxa"/>
          </w:tcPr>
          <w:p w14:paraId="55861812" w14:textId="0E79BC8E" w:rsidR="00753DC7" w:rsidRPr="003C4BC0" w:rsidRDefault="00753DC7" w:rsidP="00753DC7">
            <w:pPr>
              <w:rPr>
                <w:sz w:val="16"/>
                <w:szCs w:val="16"/>
              </w:rPr>
            </w:pPr>
            <w:r w:rsidRPr="003C4BC0">
              <w:rPr>
                <w:sz w:val="16"/>
                <w:szCs w:val="16"/>
              </w:rPr>
              <w:t>31.08.2025</w:t>
            </w:r>
          </w:p>
        </w:tc>
        <w:tc>
          <w:tcPr>
            <w:tcW w:w="1276" w:type="dxa"/>
          </w:tcPr>
          <w:p w14:paraId="1456492D" w14:textId="30E3B16F" w:rsidR="00753DC7" w:rsidRPr="003C4BC0" w:rsidRDefault="00753DC7" w:rsidP="00753DC7">
            <w:pPr>
              <w:rPr>
                <w:sz w:val="16"/>
                <w:szCs w:val="16"/>
              </w:rPr>
            </w:pPr>
            <w:r w:rsidRPr="003C4BC0">
              <w:rPr>
                <w:sz w:val="16"/>
                <w:szCs w:val="16"/>
              </w:rPr>
              <w:t>Gunnar Snippen</w:t>
            </w:r>
          </w:p>
        </w:tc>
        <w:tc>
          <w:tcPr>
            <w:tcW w:w="5698" w:type="dxa"/>
          </w:tcPr>
          <w:p w14:paraId="25886130" w14:textId="77777777" w:rsidR="00753DC7" w:rsidRPr="003C4BC0" w:rsidRDefault="00753DC7" w:rsidP="00753DC7">
            <w:pPr>
              <w:rPr>
                <w:sz w:val="16"/>
                <w:szCs w:val="16"/>
              </w:rPr>
            </w:pPr>
            <w:r w:rsidRPr="003C4BC0">
              <w:rPr>
                <w:sz w:val="16"/>
                <w:szCs w:val="16"/>
              </w:rPr>
              <w:t xml:space="preserve">Viktig å ikkje leggje all skyld på villreinen sin tilbakegang på hytteutbygginga. På 70- og 80-tallet var det større menneskeleg aktivitet på Hardangervidda enn det er i dag, og det var og meir vanleg å sjå villrein. Det er vanskeleg å sjå nokon klar </w:t>
            </w:r>
            <w:r w:rsidRPr="003C4BC0">
              <w:rPr>
                <w:sz w:val="16"/>
                <w:szCs w:val="16"/>
              </w:rPr>
              <w:lastRenderedPageBreak/>
              <w:t xml:space="preserve">samanheng mellom menneskeleg aktivitet og antal rein. Viser til auke i andre dyreartar som elg, raudrev, hjort, rådyr og samt klimaendringar, som moglege årsakssamanhengar med tilbakegangen av villrein. Fredning av rovfuglar kan spele inn, og at rovdyr som jerv, som har hatt ei rolle med å ta ut dei svakaste dyra, no blir jakta på fordi den og tek husdyr som sau. Viser og til kvotesamansetning i reinsjakta i nyare tid. </w:t>
            </w:r>
          </w:p>
          <w:p w14:paraId="7C0531CB" w14:textId="77777777" w:rsidR="00753DC7" w:rsidRPr="003C4BC0" w:rsidRDefault="00753DC7" w:rsidP="00753DC7">
            <w:pPr>
              <w:rPr>
                <w:sz w:val="16"/>
                <w:szCs w:val="16"/>
              </w:rPr>
            </w:pPr>
          </w:p>
          <w:p w14:paraId="4D4206A2" w14:textId="74836CC4" w:rsidR="00753DC7" w:rsidRPr="003C4BC0" w:rsidRDefault="00753DC7" w:rsidP="00753DC7">
            <w:pPr>
              <w:rPr>
                <w:sz w:val="16"/>
                <w:szCs w:val="16"/>
              </w:rPr>
            </w:pPr>
            <w:r w:rsidRPr="003C4BC0">
              <w:rPr>
                <w:sz w:val="16"/>
                <w:szCs w:val="16"/>
              </w:rPr>
              <w:t>Eig ei ubebygd hyttetomt i området med foreslått ferdselsrestriksjonar. Ynskjer å seta opp ei hytte, men fekk i 2018 tilbakemelding om at fylkeskommunen nok ville gje avslag på søknad om byggjeløyve, og at han burde avvente om planstatusen endra seg. Det gjer den no, men til det verre.  Er i same situasjon som to andre ubebygde tomter i nærleiken. Andre tomter i nærleiken har fått tilbygg og anneks, og løyve til å rive og seta opp ny hytte. Det er vanskeleg å forstå kvifor ein på den eine sida ynskjer forbod mot å bygge på dei få tomtene som er att innanfor planområdet på grunn av villreinomsyn, samtidig som det er tilrettelagt rundt Falkeriset for auka ferdsel. Har full forståelse for stopp i frådeling av nye tomter, men syns det feil at dei som har frådela tomter til fritidsføremål ikkje skal få byggje hytte i ei randsone der det ikkje er observert villrein i nyare tid. Ynskjer ny formulering i planen: Område sett av til spreidd utbygging i gjeldande plan er i hovudsak vidareført, men det opnast ikkje for nye einingar med unntak av på tomter frådelt og matrikkelført før vedtaksdato for planen. Unntaket gjeld også hyttetomter frådelt og matrikkelført før 1996 og som ligg i etablert hytteområde i randsona av leveområdet for villreinen på Hardangervidda ned mot Kr</w:t>
            </w:r>
            <w:r w:rsidR="0000590A">
              <w:rPr>
                <w:sz w:val="16"/>
                <w:szCs w:val="16"/>
              </w:rPr>
              <w:t>å</w:t>
            </w:r>
            <w:r w:rsidRPr="003C4BC0">
              <w:rPr>
                <w:sz w:val="16"/>
                <w:szCs w:val="16"/>
              </w:rPr>
              <w:t>mvikvegen.</w:t>
            </w:r>
          </w:p>
        </w:tc>
        <w:tc>
          <w:tcPr>
            <w:tcW w:w="3233" w:type="dxa"/>
          </w:tcPr>
          <w:p w14:paraId="79055309" w14:textId="3B043F63" w:rsidR="00753DC7" w:rsidRPr="00DE3B86" w:rsidRDefault="00247A0A" w:rsidP="00753DC7">
            <w:pPr>
              <w:rPr>
                <w:sz w:val="16"/>
                <w:szCs w:val="16"/>
              </w:rPr>
            </w:pPr>
            <w:r w:rsidRPr="00DE3B86">
              <w:rPr>
                <w:sz w:val="16"/>
                <w:szCs w:val="16"/>
              </w:rPr>
              <w:lastRenderedPageBreak/>
              <w:t xml:space="preserve">Innspelet er teke til orientering. </w:t>
            </w:r>
            <w:r w:rsidR="00DE3B86" w:rsidRPr="00DE3B86">
              <w:rPr>
                <w:sz w:val="16"/>
                <w:szCs w:val="16"/>
              </w:rPr>
              <w:t xml:space="preserve">Sjå førre innspel. </w:t>
            </w:r>
          </w:p>
        </w:tc>
      </w:tr>
      <w:tr w:rsidR="00753DC7" w:rsidRPr="003C4BC0" w14:paraId="6A8F8C41" w14:textId="77777777" w:rsidTr="00CC7C9A">
        <w:tc>
          <w:tcPr>
            <w:tcW w:w="992" w:type="dxa"/>
          </w:tcPr>
          <w:p w14:paraId="244E0EDF" w14:textId="25CC21BA" w:rsidR="00753DC7" w:rsidRPr="003C4BC0" w:rsidRDefault="00753DC7" w:rsidP="00753DC7">
            <w:pPr>
              <w:rPr>
                <w:sz w:val="16"/>
                <w:szCs w:val="16"/>
              </w:rPr>
            </w:pPr>
            <w:r w:rsidRPr="003C4BC0">
              <w:rPr>
                <w:sz w:val="16"/>
                <w:szCs w:val="16"/>
              </w:rPr>
              <w:t xml:space="preserve">05.09.2025 </w:t>
            </w:r>
            <w:r w:rsidRPr="003C4BC0">
              <w:rPr>
                <w:i/>
                <w:iCs/>
                <w:sz w:val="16"/>
                <w:szCs w:val="16"/>
              </w:rPr>
              <w:t>(b</w:t>
            </w:r>
            <w:r>
              <w:rPr>
                <w:i/>
                <w:iCs/>
                <w:sz w:val="16"/>
                <w:szCs w:val="16"/>
              </w:rPr>
              <w:t>ad</w:t>
            </w:r>
            <w:r w:rsidRPr="003C4BC0">
              <w:rPr>
                <w:i/>
                <w:iCs/>
                <w:sz w:val="16"/>
                <w:szCs w:val="16"/>
              </w:rPr>
              <w:t xml:space="preserve"> om utsett frist)</w:t>
            </w:r>
          </w:p>
        </w:tc>
        <w:tc>
          <w:tcPr>
            <w:tcW w:w="1276" w:type="dxa"/>
          </w:tcPr>
          <w:p w14:paraId="619D58C0" w14:textId="6A1AD66D" w:rsidR="00753DC7" w:rsidRPr="003C4BC0" w:rsidRDefault="00753DC7" w:rsidP="00753DC7">
            <w:pPr>
              <w:rPr>
                <w:sz w:val="16"/>
                <w:szCs w:val="16"/>
              </w:rPr>
            </w:pPr>
            <w:r w:rsidRPr="003C4BC0">
              <w:rPr>
                <w:sz w:val="16"/>
                <w:szCs w:val="16"/>
              </w:rPr>
              <w:t>Forum for natur og friluftsliv Telemark</w:t>
            </w:r>
          </w:p>
        </w:tc>
        <w:tc>
          <w:tcPr>
            <w:tcW w:w="5698" w:type="dxa"/>
          </w:tcPr>
          <w:p w14:paraId="6C62B27C" w14:textId="57257F24" w:rsidR="00753DC7" w:rsidRPr="003C4BC0" w:rsidRDefault="00753DC7" w:rsidP="00753DC7">
            <w:pPr>
              <w:rPr>
                <w:sz w:val="16"/>
                <w:szCs w:val="16"/>
              </w:rPr>
            </w:pPr>
            <w:r w:rsidRPr="003C4BC0">
              <w:rPr>
                <w:sz w:val="16"/>
                <w:szCs w:val="16"/>
              </w:rPr>
              <w:t>Positivt med planvask, restriksjonar på fritidsbustader og det å ta omsyn til sårbar natur. Etterlyser betre oversikt og s</w:t>
            </w:r>
            <w:r w:rsidRPr="002C33CC">
              <w:rPr>
                <w:sz w:val="16"/>
                <w:szCs w:val="16"/>
              </w:rPr>
              <w:t>truktur i planmaterialet. Ber om tydelig avklaring av myndighetsrekkefølgje og juridiske heimlar for restriksjonar, særleg knytt til villrein og friluftsliv. Ynskjer etablering av buffersoner mot framtidig hyttebygging i villreinområda. Støttar</w:t>
            </w:r>
            <w:r w:rsidRPr="003C4BC0">
              <w:rPr>
                <w:sz w:val="16"/>
                <w:szCs w:val="16"/>
              </w:rPr>
              <w:t xml:space="preserve"> strategiar for å revurdere ikkje-realiserte byggjeområde og unngå konflikt med sårbar natur. Ber om at ivaretaking av myr og karbonrike område blir meir bestemmande, ref. høyringsbrev om forbod mot nedbygging av myr. Tilrår at Flåmyrane III blir teke ut av planen grunna plassering i myr og mellom villreinområder. Kartlagde naturverdiar bør visast i plankartet, sjølv om det er dynamisk informasjon. Støttar etablering av LNF2-område, og ferdselsrestriksjonar, samt forbod mot nye hyttebyggingar og nye stiar i randsonene. Peikar på skadeverknader av utbygging i sårbare område, med konkrete døme frå Setesdal, Hardangervidda og Jotunheimen. Ber kommunen vera konsekvent i å verne sårbar natur og fylgje nasjonale råd og lovverk. FNF Telemark ber Vinje kommune om å styrkje vernet av myr, villrein og naturmangfald, og å sikre at arealstrategiane blir følgde opp i praksis.</w:t>
            </w:r>
          </w:p>
        </w:tc>
        <w:tc>
          <w:tcPr>
            <w:tcW w:w="3233" w:type="dxa"/>
          </w:tcPr>
          <w:p w14:paraId="21663F1A" w14:textId="36F9CA36" w:rsidR="00753DC7" w:rsidRPr="003C4BC0" w:rsidRDefault="00753DC7" w:rsidP="00753DC7">
            <w:pPr>
              <w:rPr>
                <w:sz w:val="16"/>
                <w:szCs w:val="16"/>
              </w:rPr>
            </w:pPr>
            <w:r w:rsidRPr="003C4BC0">
              <w:rPr>
                <w:sz w:val="16"/>
                <w:szCs w:val="16"/>
              </w:rPr>
              <w:t xml:space="preserve">Føresegn om myr og karbonrike område er omskrive, og er no meir bestemmande. Reguleringsplanen Flåmyrane III ligg i KDP Vågslid, ikkje i KPA, og er ikkje innanfor området som blir rullert. Kommunedirektøren ynskjer ikkje at dynamisk informasjon visast i plankartet, </w:t>
            </w:r>
            <w:r w:rsidR="002C33CC">
              <w:rPr>
                <w:sz w:val="16"/>
                <w:szCs w:val="16"/>
              </w:rPr>
              <w:t>og</w:t>
            </w:r>
            <w:r w:rsidRPr="003C4BC0">
              <w:rPr>
                <w:sz w:val="16"/>
                <w:szCs w:val="16"/>
              </w:rPr>
              <w:t xml:space="preserve"> det blir </w:t>
            </w:r>
            <w:r w:rsidR="002C33CC">
              <w:rPr>
                <w:sz w:val="16"/>
                <w:szCs w:val="16"/>
              </w:rPr>
              <w:t xml:space="preserve">og uoversiktleg med </w:t>
            </w:r>
            <w:r w:rsidRPr="003C4BC0">
              <w:rPr>
                <w:sz w:val="16"/>
                <w:szCs w:val="16"/>
              </w:rPr>
              <w:t xml:space="preserve">veldig mange omsynssoner oppå kvarandre. </w:t>
            </w:r>
          </w:p>
        </w:tc>
      </w:tr>
      <w:tr w:rsidR="00753DC7" w:rsidRPr="003C4BC0" w14:paraId="30AFF818" w14:textId="77777777" w:rsidTr="00CC7C9A">
        <w:tc>
          <w:tcPr>
            <w:tcW w:w="992" w:type="dxa"/>
          </w:tcPr>
          <w:p w14:paraId="20048237" w14:textId="7FFEA57E" w:rsidR="00753DC7" w:rsidRPr="003C4BC0" w:rsidRDefault="00753DC7" w:rsidP="00753DC7">
            <w:pPr>
              <w:rPr>
                <w:sz w:val="16"/>
                <w:szCs w:val="16"/>
              </w:rPr>
            </w:pPr>
            <w:r w:rsidRPr="003C4BC0">
              <w:rPr>
                <w:sz w:val="16"/>
                <w:szCs w:val="16"/>
              </w:rPr>
              <w:t xml:space="preserve">07.09.2025 </w:t>
            </w:r>
            <w:r w:rsidRPr="003C4BC0">
              <w:rPr>
                <w:i/>
                <w:iCs/>
                <w:sz w:val="16"/>
                <w:szCs w:val="16"/>
              </w:rPr>
              <w:t>(b</w:t>
            </w:r>
            <w:r>
              <w:rPr>
                <w:i/>
                <w:iCs/>
                <w:sz w:val="16"/>
                <w:szCs w:val="16"/>
              </w:rPr>
              <w:t>ad</w:t>
            </w:r>
            <w:r w:rsidRPr="003C4BC0">
              <w:rPr>
                <w:i/>
                <w:iCs/>
                <w:sz w:val="16"/>
                <w:szCs w:val="16"/>
              </w:rPr>
              <w:t xml:space="preserve"> om utsett frist)</w:t>
            </w:r>
          </w:p>
        </w:tc>
        <w:tc>
          <w:tcPr>
            <w:tcW w:w="1276" w:type="dxa"/>
          </w:tcPr>
          <w:p w14:paraId="3D7FC224" w14:textId="149C5936" w:rsidR="00753DC7" w:rsidRPr="003C4BC0" w:rsidRDefault="00753DC7" w:rsidP="00753DC7">
            <w:pPr>
              <w:rPr>
                <w:sz w:val="16"/>
                <w:szCs w:val="16"/>
              </w:rPr>
            </w:pPr>
            <w:r w:rsidRPr="003C4BC0">
              <w:rPr>
                <w:sz w:val="16"/>
                <w:szCs w:val="16"/>
              </w:rPr>
              <w:t>Naturvernforbundet Vest-Telemark, Naturvernforbundet Telemark</w:t>
            </w:r>
          </w:p>
          <w:p w14:paraId="68044155" w14:textId="6947A19D" w:rsidR="00753DC7" w:rsidRPr="003C4BC0" w:rsidRDefault="00753DC7" w:rsidP="00753DC7">
            <w:pPr>
              <w:tabs>
                <w:tab w:val="left" w:pos="557"/>
              </w:tabs>
              <w:rPr>
                <w:sz w:val="16"/>
                <w:szCs w:val="16"/>
              </w:rPr>
            </w:pPr>
            <w:r w:rsidRPr="003C4BC0">
              <w:rPr>
                <w:sz w:val="16"/>
                <w:szCs w:val="16"/>
              </w:rPr>
              <w:tab/>
            </w:r>
          </w:p>
        </w:tc>
        <w:tc>
          <w:tcPr>
            <w:tcW w:w="5698" w:type="dxa"/>
          </w:tcPr>
          <w:p w14:paraId="2F3121C8" w14:textId="2464F60B" w:rsidR="00753DC7" w:rsidRPr="002C33CC" w:rsidRDefault="00753DC7" w:rsidP="00753DC7">
            <w:pPr>
              <w:rPr>
                <w:sz w:val="16"/>
                <w:szCs w:val="16"/>
              </w:rPr>
            </w:pPr>
            <w:r w:rsidRPr="002C33CC">
              <w:rPr>
                <w:sz w:val="16"/>
                <w:szCs w:val="16"/>
              </w:rPr>
              <w:t xml:space="preserve">Støttar fullt ut etableringa av LNF2-område med særskilte villreininteresser, sesongvise ferdselsforbod i kalvingsområde og trekkorridorar, samt forbod mot nye fritidsbustader og nye stiar i randsonene. Viktig å kanalisere ferdsel til sentrale område og ikkje ta hol på nye «urørde» område. </w:t>
            </w:r>
          </w:p>
          <w:p w14:paraId="0AE9CF80" w14:textId="77777777" w:rsidR="00753DC7" w:rsidRPr="002C33CC" w:rsidRDefault="00753DC7" w:rsidP="00753DC7">
            <w:pPr>
              <w:rPr>
                <w:sz w:val="16"/>
                <w:szCs w:val="16"/>
              </w:rPr>
            </w:pPr>
          </w:p>
          <w:p w14:paraId="46CA0CCF" w14:textId="77777777" w:rsidR="00753DC7" w:rsidRPr="002C33CC" w:rsidRDefault="00753DC7" w:rsidP="00753DC7">
            <w:pPr>
              <w:rPr>
                <w:sz w:val="16"/>
                <w:szCs w:val="16"/>
              </w:rPr>
            </w:pPr>
            <w:r w:rsidRPr="002C33CC">
              <w:rPr>
                <w:sz w:val="16"/>
                <w:szCs w:val="16"/>
              </w:rPr>
              <w:t>• Utvid restriksjonsområda til å gjelde heile Raulandstangen og andre randsoner</w:t>
            </w:r>
          </w:p>
          <w:p w14:paraId="505A3A97" w14:textId="77777777" w:rsidR="00753DC7" w:rsidRPr="002C33CC" w:rsidRDefault="00753DC7" w:rsidP="00753DC7">
            <w:pPr>
              <w:rPr>
                <w:sz w:val="16"/>
                <w:szCs w:val="16"/>
              </w:rPr>
            </w:pPr>
            <w:r w:rsidRPr="002C33CC">
              <w:rPr>
                <w:sz w:val="16"/>
                <w:szCs w:val="16"/>
              </w:rPr>
              <w:t>•Tiltaka må kunne justerast dersom tilstanden ikkje betrar seg. Det kan vere lurt å foreslå ein mekanisme for revisjon og evaluering kvart 4. år, basert på nye data frå overvakinga.</w:t>
            </w:r>
          </w:p>
          <w:p w14:paraId="30868115" w14:textId="77777777" w:rsidR="00753DC7" w:rsidRPr="002C33CC" w:rsidRDefault="00753DC7" w:rsidP="00753DC7">
            <w:pPr>
              <w:rPr>
                <w:sz w:val="16"/>
                <w:szCs w:val="16"/>
              </w:rPr>
            </w:pPr>
            <w:r w:rsidRPr="002C33CC">
              <w:rPr>
                <w:sz w:val="16"/>
                <w:szCs w:val="16"/>
              </w:rPr>
              <w:t xml:space="preserve">•Reguler trafikk på innfarts- og sidevegar, med differensiering mellom fastbuande/rettshavarar/grunneigarar og turistar, og la restriksjonar på ferdsel gjelde heile eller støre delar av året. </w:t>
            </w:r>
          </w:p>
          <w:p w14:paraId="3312CE62" w14:textId="77777777" w:rsidR="00753DC7" w:rsidRPr="002C33CC" w:rsidRDefault="00753DC7" w:rsidP="00753DC7">
            <w:pPr>
              <w:rPr>
                <w:sz w:val="16"/>
                <w:szCs w:val="16"/>
              </w:rPr>
            </w:pPr>
            <w:r w:rsidRPr="002C33CC">
              <w:rPr>
                <w:sz w:val="16"/>
                <w:szCs w:val="16"/>
              </w:rPr>
              <w:t>•Planen legg restriksjonar i LNF2 - det kunne understrekast at nye hytter aukar ferdsel, støy og lysforureining, og difor bør stoppast.</w:t>
            </w:r>
          </w:p>
          <w:p w14:paraId="73845193" w14:textId="77777777" w:rsidR="00753DC7" w:rsidRPr="002C33CC" w:rsidRDefault="00753DC7" w:rsidP="00753DC7">
            <w:pPr>
              <w:rPr>
                <w:sz w:val="16"/>
                <w:szCs w:val="16"/>
              </w:rPr>
            </w:pPr>
            <w:r w:rsidRPr="002C33CC">
              <w:rPr>
                <w:sz w:val="16"/>
                <w:szCs w:val="16"/>
              </w:rPr>
              <w:t>• Løft fram myr og karbonrike areal som viktige natur- og klimatiltak og vern dei mot inngrep</w:t>
            </w:r>
          </w:p>
          <w:p w14:paraId="363A7BA6" w14:textId="77777777" w:rsidR="00753DC7" w:rsidRPr="002C33CC" w:rsidRDefault="00753DC7" w:rsidP="00753DC7">
            <w:pPr>
              <w:rPr>
                <w:sz w:val="16"/>
                <w:szCs w:val="16"/>
              </w:rPr>
            </w:pPr>
            <w:r w:rsidRPr="002C33CC">
              <w:rPr>
                <w:sz w:val="16"/>
                <w:szCs w:val="16"/>
              </w:rPr>
              <w:t>• Synleggjere at tiltaka også gagnar fugleliv og anna naturmangfald, ikkje berre villrein.</w:t>
            </w:r>
          </w:p>
          <w:p w14:paraId="7CA663E5" w14:textId="77777777" w:rsidR="00753DC7" w:rsidRPr="002C33CC" w:rsidRDefault="00753DC7" w:rsidP="00753DC7">
            <w:pPr>
              <w:rPr>
                <w:sz w:val="16"/>
                <w:szCs w:val="16"/>
              </w:rPr>
            </w:pPr>
            <w:r w:rsidRPr="002C33CC">
              <w:rPr>
                <w:sz w:val="16"/>
                <w:szCs w:val="16"/>
              </w:rPr>
              <w:t>•Planen har gode restriksjonar, men seier lite om korleis ein vil følgje med på om dei fungerer. Normen tilrår ferdselstellingar og aktiv oppfølging for å sjå om reinen faktisk får meir arealtilgang.</w:t>
            </w:r>
          </w:p>
          <w:p w14:paraId="16534B2B" w14:textId="77777777" w:rsidR="00753DC7" w:rsidRPr="002C33CC" w:rsidRDefault="00753DC7" w:rsidP="00753DC7">
            <w:pPr>
              <w:rPr>
                <w:sz w:val="16"/>
                <w:szCs w:val="16"/>
              </w:rPr>
            </w:pPr>
            <w:r w:rsidRPr="002C33CC">
              <w:rPr>
                <w:sz w:val="16"/>
                <w:szCs w:val="16"/>
              </w:rPr>
              <w:t>•Arbeide for eit felles tilsynsorgan for heile villreinområda, på tvers av kommunegrenser, slik at forvaltninga er heilskapleg.</w:t>
            </w:r>
          </w:p>
          <w:p w14:paraId="14777795" w14:textId="77777777" w:rsidR="00753DC7" w:rsidRPr="002C33CC" w:rsidRDefault="00753DC7" w:rsidP="00753DC7">
            <w:pPr>
              <w:rPr>
                <w:sz w:val="16"/>
                <w:szCs w:val="16"/>
              </w:rPr>
            </w:pPr>
            <w:r w:rsidRPr="002C33CC">
              <w:rPr>
                <w:sz w:val="16"/>
                <w:szCs w:val="16"/>
              </w:rPr>
              <w:t>•Arealplanen bør tilstrebe å ta opp i seg det som kjem av tiltak i ny sti- og løypeplan for Hardangervidda og tiltaksplanane for villrein når dei er vedtekne, sjølv om desse er av friviljug art.</w:t>
            </w:r>
          </w:p>
          <w:p w14:paraId="46334321" w14:textId="58AFB755" w:rsidR="00753DC7" w:rsidRPr="002C33CC" w:rsidRDefault="00753DC7" w:rsidP="00753DC7">
            <w:pPr>
              <w:rPr>
                <w:sz w:val="16"/>
                <w:szCs w:val="16"/>
              </w:rPr>
            </w:pPr>
            <w:r w:rsidRPr="002C33CC">
              <w:rPr>
                <w:sz w:val="16"/>
                <w:szCs w:val="16"/>
              </w:rPr>
              <w:t>•Vurdere om nokre av stiane, som per i dag er tekne i bruk av Visit-selskapa bør fjernast. Strava-kart syner at svært mange nytter og har lang rekkevidde i dagsturismen sin.</w:t>
            </w:r>
          </w:p>
          <w:p w14:paraId="37A32513" w14:textId="77777777" w:rsidR="00753DC7" w:rsidRPr="002C33CC" w:rsidRDefault="00753DC7" w:rsidP="00753DC7">
            <w:pPr>
              <w:rPr>
                <w:sz w:val="16"/>
                <w:szCs w:val="16"/>
              </w:rPr>
            </w:pPr>
            <w:r w:rsidRPr="002C33CC">
              <w:rPr>
                <w:sz w:val="16"/>
                <w:szCs w:val="16"/>
              </w:rPr>
              <w:lastRenderedPageBreak/>
              <w:t>•Naturvernforbundet meiner at 2000 nye hytter på Vågslid ikkje er i nærleiken av forsvarleg – her må eit betydleg antall fjernast. Flåmyrane, Storlineset m.fl. Dvs planvask.</w:t>
            </w:r>
          </w:p>
          <w:p w14:paraId="08D22CD0" w14:textId="77777777" w:rsidR="00753DC7" w:rsidRPr="002C33CC" w:rsidRDefault="00753DC7" w:rsidP="00753DC7">
            <w:pPr>
              <w:rPr>
                <w:sz w:val="16"/>
                <w:szCs w:val="16"/>
              </w:rPr>
            </w:pPr>
            <w:r w:rsidRPr="002C33CC">
              <w:rPr>
                <w:sz w:val="16"/>
                <w:szCs w:val="16"/>
              </w:rPr>
              <w:t>•Podden våtmarksområde bør få ei oppgradering av status/ein form for vern.</w:t>
            </w:r>
          </w:p>
          <w:p w14:paraId="020DD20D" w14:textId="77777777" w:rsidR="00753DC7" w:rsidRPr="002C33CC" w:rsidRDefault="00753DC7" w:rsidP="00753DC7">
            <w:pPr>
              <w:rPr>
                <w:sz w:val="16"/>
                <w:szCs w:val="16"/>
              </w:rPr>
            </w:pPr>
            <w:r w:rsidRPr="002C33CC">
              <w:rPr>
                <w:sz w:val="16"/>
                <w:szCs w:val="16"/>
              </w:rPr>
              <w:t>• Etabler buffersoner som hindrar framtidig hyttebygging og fragmentering av leveområda for villreien.</w:t>
            </w:r>
          </w:p>
          <w:p w14:paraId="673FEFD2" w14:textId="77777777" w:rsidR="00753DC7" w:rsidRPr="002C33CC" w:rsidRDefault="00753DC7" w:rsidP="00753DC7">
            <w:pPr>
              <w:rPr>
                <w:sz w:val="16"/>
                <w:szCs w:val="16"/>
              </w:rPr>
            </w:pPr>
            <w:r w:rsidRPr="002C33CC">
              <w:rPr>
                <w:sz w:val="16"/>
                <w:szCs w:val="16"/>
              </w:rPr>
              <w:t>• Sett kapasitetsgrenser for parkering, stiar og løyper slik tiltaksplanen tilrår</w:t>
            </w:r>
          </w:p>
          <w:p w14:paraId="1AE046DA" w14:textId="77777777" w:rsidR="00753DC7" w:rsidRPr="002C33CC" w:rsidRDefault="00753DC7" w:rsidP="00753DC7">
            <w:pPr>
              <w:rPr>
                <w:sz w:val="16"/>
                <w:szCs w:val="16"/>
              </w:rPr>
            </w:pPr>
          </w:p>
          <w:p w14:paraId="290AD178" w14:textId="77777777" w:rsidR="00753DC7" w:rsidRPr="002C33CC" w:rsidRDefault="00753DC7" w:rsidP="00753DC7">
            <w:pPr>
              <w:rPr>
                <w:sz w:val="16"/>
                <w:szCs w:val="16"/>
              </w:rPr>
            </w:pPr>
            <w:r w:rsidRPr="002C33CC">
              <w:rPr>
                <w:sz w:val="16"/>
                <w:szCs w:val="16"/>
              </w:rPr>
              <w:t>Kommunen bør prioritere dyreliv i heile kommunen når det gjeld arealplanlegging, til dømes ved å styre utbygging bort frå viktige trekkruter, sumar- og vinterbeite, skjerme myrområde, oppvekstsoner og redusere unødvendig ferdselspress. Det bør arbeidast for eit felles tilsyns- og forvaltningsorgan for heile villreinområdet, på tvers av kommunegrenser. Planen har eit solid kunnskapsgrunnlag, og vi støttar at føre-var-prinsippet i naturmangfaldlova § 9 blir brukt der det er usikkerheit. Forsking frå blant anna NINA viser at sjølv lågintensiv ferdsel kan gje store område med arealunnvikelse. Difor er det avgjerande at restriksjonane ikkje blir svekka under politisk handsaming.</w:t>
            </w:r>
          </w:p>
          <w:p w14:paraId="1F12ABE2" w14:textId="77777777" w:rsidR="00753DC7" w:rsidRPr="002C33CC" w:rsidRDefault="00753DC7" w:rsidP="00753DC7">
            <w:pPr>
              <w:rPr>
                <w:sz w:val="16"/>
                <w:szCs w:val="16"/>
              </w:rPr>
            </w:pPr>
          </w:p>
          <w:p w14:paraId="2A58B4ED" w14:textId="77777777" w:rsidR="00753DC7" w:rsidRPr="002C33CC" w:rsidRDefault="00753DC7" w:rsidP="00753DC7">
            <w:pPr>
              <w:rPr>
                <w:sz w:val="16"/>
                <w:szCs w:val="16"/>
              </w:rPr>
            </w:pPr>
            <w:r w:rsidRPr="002C33CC">
              <w:rPr>
                <w:sz w:val="16"/>
                <w:szCs w:val="16"/>
              </w:rPr>
              <w:t>Oppsummering</w:t>
            </w:r>
          </w:p>
          <w:p w14:paraId="2821A7F0" w14:textId="77777777" w:rsidR="00753DC7" w:rsidRPr="002C33CC" w:rsidRDefault="00753DC7" w:rsidP="00753DC7">
            <w:pPr>
              <w:rPr>
                <w:sz w:val="16"/>
                <w:szCs w:val="16"/>
              </w:rPr>
            </w:pPr>
            <w:r w:rsidRPr="002C33CC">
              <w:rPr>
                <w:sz w:val="16"/>
                <w:szCs w:val="16"/>
              </w:rPr>
              <w:t>NVVT støttar hovudgrepa i planen, men ber om at dei blir styrkte gjennom:</w:t>
            </w:r>
          </w:p>
          <w:p w14:paraId="2E3472BD" w14:textId="77777777" w:rsidR="00753DC7" w:rsidRPr="002C33CC" w:rsidRDefault="00753DC7" w:rsidP="00753DC7">
            <w:pPr>
              <w:rPr>
                <w:sz w:val="16"/>
                <w:szCs w:val="16"/>
              </w:rPr>
            </w:pPr>
            <w:r w:rsidRPr="002C33CC">
              <w:rPr>
                <w:sz w:val="16"/>
                <w:szCs w:val="16"/>
              </w:rPr>
              <w:t>• Utviding av restriksjonsområde til heile Raulandstangen</w:t>
            </w:r>
          </w:p>
          <w:p w14:paraId="2D227A41" w14:textId="77777777" w:rsidR="00753DC7" w:rsidRPr="002C33CC" w:rsidRDefault="00753DC7" w:rsidP="00753DC7">
            <w:pPr>
              <w:rPr>
                <w:sz w:val="16"/>
                <w:szCs w:val="16"/>
              </w:rPr>
            </w:pPr>
            <w:r w:rsidRPr="002C33CC">
              <w:rPr>
                <w:sz w:val="16"/>
                <w:szCs w:val="16"/>
              </w:rPr>
              <w:t>• Regulering og differensiering av trafikk og ferdsel</w:t>
            </w:r>
          </w:p>
          <w:p w14:paraId="1EB8CEEE" w14:textId="77777777" w:rsidR="00753DC7" w:rsidRPr="002C33CC" w:rsidRDefault="00753DC7" w:rsidP="00753DC7">
            <w:pPr>
              <w:rPr>
                <w:sz w:val="16"/>
                <w:szCs w:val="16"/>
              </w:rPr>
            </w:pPr>
            <w:r w:rsidRPr="002C33CC">
              <w:rPr>
                <w:sz w:val="16"/>
                <w:szCs w:val="16"/>
              </w:rPr>
              <w:t>• Buffersoner for å hindre nye inngrep</w:t>
            </w:r>
          </w:p>
          <w:p w14:paraId="32E74698" w14:textId="77777777" w:rsidR="00753DC7" w:rsidRPr="002C33CC" w:rsidRDefault="00753DC7" w:rsidP="00753DC7">
            <w:pPr>
              <w:rPr>
                <w:sz w:val="16"/>
                <w:szCs w:val="16"/>
              </w:rPr>
            </w:pPr>
            <w:r w:rsidRPr="002C33CC">
              <w:rPr>
                <w:sz w:val="16"/>
                <w:szCs w:val="16"/>
              </w:rPr>
              <w:t>• Kapasitetsgrenser for ferdsel og parkering</w:t>
            </w:r>
          </w:p>
          <w:p w14:paraId="6D8C0FA8" w14:textId="77777777" w:rsidR="00753DC7" w:rsidRPr="002C33CC" w:rsidRDefault="00753DC7" w:rsidP="00753DC7">
            <w:pPr>
              <w:rPr>
                <w:sz w:val="16"/>
                <w:szCs w:val="16"/>
              </w:rPr>
            </w:pPr>
            <w:r w:rsidRPr="002C33CC">
              <w:rPr>
                <w:sz w:val="16"/>
                <w:szCs w:val="16"/>
              </w:rPr>
              <w:t>• Styrka vern av myr, karbonlager, fugleliv og hjortevilt</w:t>
            </w:r>
          </w:p>
          <w:p w14:paraId="064B536B" w14:textId="334E5061" w:rsidR="00753DC7" w:rsidRPr="002C33CC" w:rsidRDefault="00753DC7" w:rsidP="00753DC7">
            <w:pPr>
              <w:rPr>
                <w:sz w:val="16"/>
                <w:szCs w:val="16"/>
              </w:rPr>
            </w:pPr>
            <w:r w:rsidRPr="002C33CC">
              <w:rPr>
                <w:sz w:val="16"/>
                <w:szCs w:val="16"/>
              </w:rPr>
              <w:t>•Arbeide for felles forvaltning på tvers av kommunegrenser</w:t>
            </w:r>
          </w:p>
        </w:tc>
        <w:tc>
          <w:tcPr>
            <w:tcW w:w="3233" w:type="dxa"/>
          </w:tcPr>
          <w:p w14:paraId="67C04185" w14:textId="48384BB0" w:rsidR="00753DC7" w:rsidRDefault="00127FC7" w:rsidP="00753DC7">
            <w:pPr>
              <w:rPr>
                <w:sz w:val="16"/>
                <w:szCs w:val="16"/>
              </w:rPr>
            </w:pPr>
            <w:r>
              <w:rPr>
                <w:sz w:val="16"/>
                <w:szCs w:val="16"/>
              </w:rPr>
              <w:lastRenderedPageBreak/>
              <w:t xml:space="preserve">Innspelet er teke til orientering. </w:t>
            </w:r>
            <w:r w:rsidR="00753DC7" w:rsidRPr="002C33CC">
              <w:rPr>
                <w:sz w:val="16"/>
                <w:szCs w:val="16"/>
              </w:rPr>
              <w:t xml:space="preserve">Kommunal planstrategi blir revidert </w:t>
            </w:r>
            <w:r w:rsidR="008F4311">
              <w:rPr>
                <w:sz w:val="16"/>
                <w:szCs w:val="16"/>
              </w:rPr>
              <w:t xml:space="preserve">minst </w:t>
            </w:r>
            <w:r w:rsidR="00753DC7" w:rsidRPr="002C33CC">
              <w:rPr>
                <w:sz w:val="16"/>
                <w:szCs w:val="16"/>
              </w:rPr>
              <w:t xml:space="preserve">kvart fjerde år, og gjennom denne kan ein vurdere om det er behov for ei avgrensa rullering av KPA i høve ny informasjon om villrein. </w:t>
            </w:r>
            <w:r w:rsidR="00D960E6" w:rsidRPr="002C33CC">
              <w:rPr>
                <w:sz w:val="16"/>
                <w:szCs w:val="16"/>
              </w:rPr>
              <w:t xml:space="preserve"> </w:t>
            </w:r>
          </w:p>
          <w:p w14:paraId="12CBD4D0" w14:textId="25E0B4CA" w:rsidR="002C33CC" w:rsidRPr="002C33CC" w:rsidRDefault="002C33CC" w:rsidP="00753DC7">
            <w:pPr>
              <w:rPr>
                <w:sz w:val="16"/>
                <w:szCs w:val="16"/>
              </w:rPr>
            </w:pPr>
          </w:p>
        </w:tc>
      </w:tr>
      <w:tr w:rsidR="002C33CC" w:rsidRPr="003C4BC0" w14:paraId="0B91AD1A" w14:textId="77777777" w:rsidTr="00CC7C9A">
        <w:tc>
          <w:tcPr>
            <w:tcW w:w="992" w:type="dxa"/>
          </w:tcPr>
          <w:p w14:paraId="3C41CE5D" w14:textId="77777777" w:rsidR="002C33CC" w:rsidRPr="003C4BC0" w:rsidRDefault="002C33CC" w:rsidP="00753DC7">
            <w:pPr>
              <w:rPr>
                <w:sz w:val="16"/>
                <w:szCs w:val="16"/>
              </w:rPr>
            </w:pPr>
          </w:p>
        </w:tc>
        <w:tc>
          <w:tcPr>
            <w:tcW w:w="1276" w:type="dxa"/>
          </w:tcPr>
          <w:p w14:paraId="43968939" w14:textId="31419E94" w:rsidR="002C33CC" w:rsidRPr="003C4BC0" w:rsidRDefault="002C33CC" w:rsidP="00753DC7">
            <w:pPr>
              <w:rPr>
                <w:sz w:val="16"/>
                <w:szCs w:val="16"/>
              </w:rPr>
            </w:pPr>
            <w:r>
              <w:rPr>
                <w:sz w:val="16"/>
                <w:szCs w:val="16"/>
              </w:rPr>
              <w:t>Diverse andre innspel frå informasjonsmøte og opne kontordagar</w:t>
            </w:r>
          </w:p>
        </w:tc>
        <w:tc>
          <w:tcPr>
            <w:tcW w:w="5698" w:type="dxa"/>
          </w:tcPr>
          <w:p w14:paraId="7FC68000" w14:textId="77777777" w:rsidR="002C33CC" w:rsidRPr="002C33CC" w:rsidRDefault="002C33CC" w:rsidP="002C33CC">
            <w:pPr>
              <w:rPr>
                <w:rFonts w:ascii="Aptos Narrow" w:eastAsia="Times New Roman" w:hAnsi="Aptos Narrow" w:cs="Times New Roman"/>
                <w:color w:val="000000"/>
                <w:sz w:val="16"/>
                <w:szCs w:val="16"/>
                <w:lang w:eastAsia="nn-NO"/>
                <w14:ligatures w14:val="none"/>
              </w:rPr>
            </w:pPr>
            <w:r w:rsidRPr="002C33CC">
              <w:rPr>
                <w:rFonts w:ascii="Aptos Narrow" w:eastAsia="Times New Roman" w:hAnsi="Aptos Narrow" w:cs="Times New Roman"/>
                <w:color w:val="000000"/>
                <w:sz w:val="16"/>
                <w:szCs w:val="16"/>
                <w:lang w:eastAsia="nn-NO"/>
                <w14:ligatures w14:val="none"/>
              </w:rPr>
              <w:t>- Bru over E134 i Åmot.</w:t>
            </w:r>
            <w:r w:rsidRPr="002C33CC">
              <w:rPr>
                <w:rFonts w:ascii="Aptos Narrow" w:eastAsia="Times New Roman" w:hAnsi="Aptos Narrow" w:cs="Times New Roman"/>
                <w:color w:val="000000"/>
                <w:sz w:val="16"/>
                <w:szCs w:val="16"/>
                <w:lang w:eastAsia="nn-NO"/>
                <w14:ligatures w14:val="none"/>
              </w:rPr>
              <w:br/>
              <w:t>- Motorcrossbane i Vinje.</w:t>
            </w:r>
            <w:r w:rsidRPr="002C33CC">
              <w:rPr>
                <w:rFonts w:ascii="Aptos Narrow" w:eastAsia="Times New Roman" w:hAnsi="Aptos Narrow" w:cs="Times New Roman"/>
                <w:color w:val="000000"/>
                <w:sz w:val="16"/>
                <w:szCs w:val="16"/>
                <w:lang w:eastAsia="nn-NO"/>
                <w14:ligatures w14:val="none"/>
              </w:rPr>
              <w:br/>
              <w:t>- Leggje til rette for bustadbygging i Plassane, dette vil og løyse vegproblem til Juvbakk.</w:t>
            </w:r>
            <w:r w:rsidRPr="002C33CC">
              <w:rPr>
                <w:rFonts w:ascii="Aptos Narrow" w:eastAsia="Times New Roman" w:hAnsi="Aptos Narrow" w:cs="Times New Roman"/>
                <w:color w:val="000000"/>
                <w:sz w:val="16"/>
                <w:szCs w:val="16"/>
                <w:lang w:eastAsia="nn-NO"/>
                <w14:ligatures w14:val="none"/>
              </w:rPr>
              <w:br/>
              <w:t>- Sikre tilkomst mellom Brubakk og Åmot, her ligg eit potensial i friluft men kva med å nytte dei gamle brukara v/ brua i Brubakk til G/S-veg.</w:t>
            </w:r>
            <w:r w:rsidRPr="002C33CC">
              <w:rPr>
                <w:rFonts w:ascii="Aptos Narrow" w:eastAsia="Times New Roman" w:hAnsi="Aptos Narrow" w:cs="Times New Roman"/>
                <w:color w:val="000000"/>
                <w:sz w:val="16"/>
                <w:szCs w:val="16"/>
                <w:lang w:eastAsia="nn-NO"/>
                <w14:ligatures w14:val="none"/>
              </w:rPr>
              <w:br/>
              <w:t xml:space="preserve">- Det blir for mykje restriksjonar på Møsstrond. </w:t>
            </w:r>
            <w:r w:rsidRPr="002C33CC">
              <w:rPr>
                <w:rFonts w:ascii="Aptos Narrow" w:eastAsia="Times New Roman" w:hAnsi="Aptos Narrow" w:cs="Times New Roman"/>
                <w:color w:val="000000"/>
                <w:sz w:val="16"/>
                <w:szCs w:val="16"/>
                <w:lang w:eastAsia="nn-NO"/>
                <w14:ligatures w14:val="none"/>
              </w:rPr>
              <w:br/>
              <w:t xml:space="preserve">- Verdsarven på Møsvatn, må koma tydlegare fram dersom det ikkje er utvida område med restriksjonar. </w:t>
            </w:r>
            <w:r w:rsidRPr="002C33CC">
              <w:rPr>
                <w:rFonts w:ascii="Aptos Narrow" w:eastAsia="Times New Roman" w:hAnsi="Aptos Narrow" w:cs="Times New Roman"/>
                <w:color w:val="000000"/>
                <w:sz w:val="16"/>
                <w:szCs w:val="16"/>
                <w:lang w:eastAsia="nn-NO"/>
                <w14:ligatures w14:val="none"/>
              </w:rPr>
              <w:br/>
              <w:t xml:space="preserve">- Tiltak for villrein i arealdelen bør skrinleggjast. </w:t>
            </w:r>
            <w:r w:rsidRPr="002C33CC">
              <w:rPr>
                <w:rFonts w:ascii="Aptos Narrow" w:eastAsia="Times New Roman" w:hAnsi="Aptos Narrow" w:cs="Times New Roman"/>
                <w:color w:val="000000"/>
                <w:sz w:val="16"/>
                <w:szCs w:val="16"/>
                <w:lang w:eastAsia="nn-NO"/>
                <w14:ligatures w14:val="none"/>
              </w:rPr>
              <w:br/>
              <w:t xml:space="preserve">- Saknar konsekvensutgreiing for villreintiltaka og kva det vil føre til av ferdsel på andre stader i kommunen. </w:t>
            </w:r>
            <w:r w:rsidRPr="002C33CC">
              <w:rPr>
                <w:rFonts w:ascii="Aptos Narrow" w:eastAsia="Times New Roman" w:hAnsi="Aptos Narrow" w:cs="Times New Roman"/>
                <w:color w:val="000000"/>
                <w:sz w:val="16"/>
                <w:szCs w:val="16"/>
                <w:lang w:eastAsia="nn-NO"/>
                <w14:ligatures w14:val="none"/>
              </w:rPr>
              <w:br/>
              <w:t xml:space="preserve">- Saknar høve for å spele inn til KDP Edland/Haukeli, det er stor mangel på næringsområde her. </w:t>
            </w:r>
            <w:r w:rsidRPr="002C33CC">
              <w:rPr>
                <w:rFonts w:ascii="Aptos Narrow" w:eastAsia="Times New Roman" w:hAnsi="Aptos Narrow" w:cs="Times New Roman"/>
                <w:color w:val="000000"/>
                <w:sz w:val="16"/>
                <w:szCs w:val="16"/>
                <w:lang w:eastAsia="nn-NO"/>
                <w14:ligatures w14:val="none"/>
              </w:rPr>
              <w:br/>
              <w:t xml:space="preserve">- Høve til flatehogst i omsynssone for kulturmiljø og landskap av nasjonal interesse, og kva med større lagerbygg? </w:t>
            </w:r>
            <w:r w:rsidRPr="002C33CC">
              <w:rPr>
                <w:rFonts w:ascii="Aptos Narrow" w:eastAsia="Times New Roman" w:hAnsi="Aptos Narrow" w:cs="Times New Roman"/>
                <w:color w:val="000000"/>
                <w:sz w:val="16"/>
                <w:szCs w:val="16"/>
                <w:lang w:eastAsia="nn-NO"/>
                <w14:ligatures w14:val="none"/>
              </w:rPr>
              <w:br/>
              <w:t xml:space="preserve">- Forslag om å leggje inn ei omsynssone rundt Bøli i Åmot for å halde litt avstand frå bustadhus. </w:t>
            </w:r>
            <w:r w:rsidRPr="002C33CC">
              <w:rPr>
                <w:rFonts w:ascii="Aptos Narrow" w:eastAsia="Times New Roman" w:hAnsi="Aptos Narrow" w:cs="Times New Roman"/>
                <w:color w:val="000000"/>
                <w:sz w:val="16"/>
                <w:szCs w:val="16"/>
                <w:lang w:eastAsia="nn-NO"/>
                <w14:ligatures w14:val="none"/>
              </w:rPr>
              <w:br/>
              <w:t>- NÆ9 i Rauland ligg i trekkområdet til elgen.</w:t>
            </w:r>
            <w:r w:rsidRPr="002C33CC">
              <w:rPr>
                <w:rFonts w:ascii="Aptos Narrow" w:eastAsia="Times New Roman" w:hAnsi="Aptos Narrow" w:cs="Times New Roman"/>
                <w:color w:val="000000"/>
                <w:sz w:val="16"/>
                <w:szCs w:val="16"/>
                <w:lang w:eastAsia="nn-NO"/>
                <w14:ligatures w14:val="none"/>
              </w:rPr>
              <w:br/>
              <w:t>- Næring på stokketjønn seter for parkering</w:t>
            </w:r>
          </w:p>
          <w:p w14:paraId="011B1578" w14:textId="77777777" w:rsidR="002C33CC" w:rsidRPr="002C33CC" w:rsidRDefault="002C33CC" w:rsidP="00753DC7">
            <w:pPr>
              <w:rPr>
                <w:sz w:val="16"/>
                <w:szCs w:val="16"/>
              </w:rPr>
            </w:pPr>
          </w:p>
        </w:tc>
        <w:tc>
          <w:tcPr>
            <w:tcW w:w="3233" w:type="dxa"/>
          </w:tcPr>
          <w:p w14:paraId="230E04C6" w14:textId="5D4B7573" w:rsidR="002C33CC" w:rsidRPr="00DF417A" w:rsidRDefault="002C33CC" w:rsidP="002C33CC">
            <w:pPr>
              <w:rPr>
                <w:sz w:val="16"/>
                <w:szCs w:val="16"/>
              </w:rPr>
            </w:pPr>
            <w:r w:rsidRPr="00DF417A">
              <w:rPr>
                <w:sz w:val="16"/>
                <w:szCs w:val="16"/>
              </w:rPr>
              <w:t xml:space="preserve">Bru over E134 må vurderast i reguleringsplan. Motorcrossbane er allereie regulert. Utbyggingsområde for bustader ved Juvbakk blir utvida. GS-veg må regulerast i ein detaljplan, og inn i trafikksikringsplanen. Villreintiltak er gjort i tråd med ad-hoc gruppas framlegg til tiltak og tilrådingar frå villreinsenteret, og det er lagt opp til at dette vil bli arbeidd med vidare i lokal forskrift. Omsynssone rundt Bøli blir utvida inn i byggjeområdet for å sikre at omsyn til kulturmiljøet blir ivareteke i reguleringsplan for B54. </w:t>
            </w:r>
          </w:p>
          <w:p w14:paraId="07135432" w14:textId="6BD9D55A" w:rsidR="002C33CC" w:rsidRPr="00DF417A" w:rsidRDefault="002C33CC" w:rsidP="002C33CC">
            <w:pPr>
              <w:rPr>
                <w:sz w:val="16"/>
                <w:szCs w:val="16"/>
              </w:rPr>
            </w:pPr>
          </w:p>
        </w:tc>
      </w:tr>
    </w:tbl>
    <w:p w14:paraId="2BE009D3" w14:textId="77777777" w:rsidR="009F1808" w:rsidRPr="003C4BC0" w:rsidRDefault="009F1808" w:rsidP="367BAE02"/>
    <w:p w14:paraId="64B8F0BF" w14:textId="77777777" w:rsidR="00385C70" w:rsidRPr="003C4BC0" w:rsidRDefault="00385C70" w:rsidP="367BAE02"/>
    <w:p w14:paraId="4A65487B" w14:textId="63FF942B" w:rsidR="367BAE02" w:rsidRPr="003C4BC0" w:rsidRDefault="367BAE02" w:rsidP="367BAE02">
      <w:pPr>
        <w:rPr>
          <w:color w:val="FF0000"/>
        </w:rPr>
      </w:pPr>
    </w:p>
    <w:p w14:paraId="13ED71C0" w14:textId="77777777" w:rsidR="002A0F96" w:rsidRPr="003C4BC0" w:rsidRDefault="002A0F96" w:rsidP="367BAE02">
      <w:pPr>
        <w:rPr>
          <w:color w:val="FF0000"/>
        </w:rPr>
      </w:pPr>
    </w:p>
    <w:p w14:paraId="6591E73A" w14:textId="77777777" w:rsidR="002A0F96" w:rsidRPr="003C4BC0" w:rsidRDefault="002A0F96" w:rsidP="367BAE02">
      <w:pPr>
        <w:rPr>
          <w:color w:val="FF0000"/>
        </w:rPr>
      </w:pPr>
    </w:p>
    <w:p w14:paraId="7780BBD1" w14:textId="77777777" w:rsidR="002A0F96" w:rsidRPr="003C4BC0" w:rsidRDefault="002A0F96" w:rsidP="367BAE02">
      <w:pPr>
        <w:rPr>
          <w:color w:val="FF0000"/>
        </w:rPr>
      </w:pPr>
    </w:p>
    <w:sectPr w:rsidR="002A0F96" w:rsidRPr="003C4BC0" w:rsidSect="00EA45CC">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3C481" w14:textId="77777777" w:rsidR="00397149" w:rsidRDefault="00397149" w:rsidP="00E83A7C">
      <w:pPr>
        <w:spacing w:after="0" w:line="240" w:lineRule="auto"/>
      </w:pPr>
      <w:r>
        <w:separator/>
      </w:r>
    </w:p>
  </w:endnote>
  <w:endnote w:type="continuationSeparator" w:id="0">
    <w:p w14:paraId="3D651A58" w14:textId="77777777" w:rsidR="00397149" w:rsidRDefault="00397149" w:rsidP="00E83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963912"/>
      <w:docPartObj>
        <w:docPartGallery w:val="Page Numbers (Bottom of Page)"/>
        <w:docPartUnique/>
      </w:docPartObj>
    </w:sdtPr>
    <w:sdtContent>
      <w:p w14:paraId="30AA3FB2" w14:textId="3C553DF0" w:rsidR="00623DA1" w:rsidRDefault="00623DA1">
        <w:pPr>
          <w:pStyle w:val="Bunntekst"/>
          <w:jc w:val="right"/>
        </w:pPr>
        <w:r>
          <w:fldChar w:fldCharType="begin"/>
        </w:r>
        <w:r>
          <w:instrText>PAGE   \* MERGEFORMAT</w:instrText>
        </w:r>
        <w:r>
          <w:fldChar w:fldCharType="separate"/>
        </w:r>
        <w:r w:rsidR="006E4CB6">
          <w:rPr>
            <w:noProof/>
          </w:rPr>
          <w:t>21</w:t>
        </w:r>
        <w:r>
          <w:fldChar w:fldCharType="end"/>
        </w:r>
      </w:p>
    </w:sdtContent>
  </w:sdt>
  <w:p w14:paraId="4EC98401" w14:textId="77777777" w:rsidR="00623DA1" w:rsidRDefault="00623DA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2C1EE" w14:textId="77777777" w:rsidR="00397149" w:rsidRDefault="00397149" w:rsidP="00E83A7C">
      <w:pPr>
        <w:spacing w:after="0" w:line="240" w:lineRule="auto"/>
      </w:pPr>
      <w:r>
        <w:separator/>
      </w:r>
    </w:p>
  </w:footnote>
  <w:footnote w:type="continuationSeparator" w:id="0">
    <w:p w14:paraId="38B2B366" w14:textId="77777777" w:rsidR="00397149" w:rsidRDefault="00397149" w:rsidP="00E83A7C">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9C4BB54"/>
    <w:lvl w:ilvl="0">
      <w:start w:val="1"/>
      <w:numFmt w:val="bullet"/>
      <w:pStyle w:val="Punktliste"/>
      <w:lvlText w:val=""/>
      <w:lvlJc w:val="left"/>
      <w:pPr>
        <w:tabs>
          <w:tab w:val="num" w:pos="360"/>
        </w:tabs>
        <w:ind w:left="360" w:hanging="360"/>
      </w:pPr>
      <w:rPr>
        <w:rFonts w:ascii="Symbol" w:hAnsi="Symbol" w:hint="default"/>
      </w:rPr>
    </w:lvl>
  </w:abstractNum>
  <w:abstractNum w:abstractNumId="1" w15:restartNumberingAfterBreak="0">
    <w:nsid w:val="1FAB1360"/>
    <w:multiLevelType w:val="hybridMultilevel"/>
    <w:tmpl w:val="EF4E4978"/>
    <w:lvl w:ilvl="0" w:tplc="09787AF0">
      <w:start w:val="5"/>
      <w:numFmt w:val="bullet"/>
      <w:lvlText w:val=""/>
      <w:lvlJc w:val="left"/>
      <w:pPr>
        <w:ind w:left="720" w:hanging="360"/>
      </w:pPr>
      <w:rPr>
        <w:rFonts w:ascii="Symbol" w:eastAsiaTheme="minorHAnsi" w:hAnsi="Symbol" w:cstheme="minorBidi" w:hint="default"/>
      </w:rPr>
    </w:lvl>
    <w:lvl w:ilvl="1" w:tplc="08140003">
      <w:start w:val="1"/>
      <w:numFmt w:val="bullet"/>
      <w:lvlText w:val="o"/>
      <w:lvlJc w:val="left"/>
      <w:pPr>
        <w:ind w:left="1440" w:hanging="360"/>
      </w:pPr>
      <w:rPr>
        <w:rFonts w:ascii="Courier New" w:hAnsi="Courier New" w:cs="Courier New" w:hint="default"/>
      </w:rPr>
    </w:lvl>
    <w:lvl w:ilvl="2" w:tplc="08140005">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2" w15:restartNumberingAfterBreak="0">
    <w:nsid w:val="2BCD0941"/>
    <w:multiLevelType w:val="hybridMultilevel"/>
    <w:tmpl w:val="3D4AC16E"/>
    <w:lvl w:ilvl="0" w:tplc="0814000F">
      <w:start w:val="1"/>
      <w:numFmt w:val="decimal"/>
      <w:lvlText w:val="%1."/>
      <w:lvlJc w:val="left"/>
      <w:pPr>
        <w:ind w:left="720" w:hanging="360"/>
      </w:pPr>
      <w:rPr>
        <w:rFonts w:hint="default"/>
      </w:rPr>
    </w:lvl>
    <w:lvl w:ilvl="1" w:tplc="B6686A3C">
      <w:numFmt w:val="bullet"/>
      <w:lvlText w:val=""/>
      <w:lvlJc w:val="left"/>
      <w:pPr>
        <w:ind w:left="720" w:hanging="360"/>
      </w:pPr>
      <w:rPr>
        <w:rFonts w:ascii="Symbol" w:eastAsiaTheme="minorHAnsi" w:hAnsi="Symbol" w:cstheme="minorBidi" w:hint="default"/>
      </w:rPr>
    </w:lvl>
    <w:lvl w:ilvl="2" w:tplc="B6686A3C">
      <w:numFmt w:val="bullet"/>
      <w:lvlText w:val=""/>
      <w:lvlJc w:val="left"/>
      <w:pPr>
        <w:ind w:left="720" w:hanging="360"/>
      </w:pPr>
      <w:rPr>
        <w:rFonts w:ascii="Symbol" w:eastAsiaTheme="minorHAnsi" w:hAnsi="Symbol" w:cstheme="minorBidi" w:hint="default"/>
      </w:rPr>
    </w:lvl>
    <w:lvl w:ilvl="3" w:tplc="B6686A3C">
      <w:numFmt w:val="bullet"/>
      <w:lvlText w:val=""/>
      <w:lvlJc w:val="left"/>
      <w:pPr>
        <w:ind w:left="720" w:hanging="360"/>
      </w:pPr>
      <w:rPr>
        <w:rFonts w:ascii="Symbol" w:eastAsiaTheme="minorHAnsi" w:hAnsi="Symbol" w:cstheme="minorBidi" w:hint="default"/>
      </w:rPr>
    </w:lvl>
    <w:lvl w:ilvl="4" w:tplc="B6686A3C">
      <w:numFmt w:val="bullet"/>
      <w:lvlText w:val=""/>
      <w:lvlJc w:val="left"/>
      <w:pPr>
        <w:ind w:left="720" w:hanging="360"/>
      </w:pPr>
      <w:rPr>
        <w:rFonts w:ascii="Symbol" w:eastAsiaTheme="minorHAnsi" w:hAnsi="Symbol" w:cstheme="minorBidi" w:hint="default"/>
      </w:rPr>
    </w:lvl>
    <w:lvl w:ilvl="5" w:tplc="B6686A3C">
      <w:numFmt w:val="bullet"/>
      <w:lvlText w:val=""/>
      <w:lvlJc w:val="left"/>
      <w:pPr>
        <w:ind w:left="720" w:hanging="360"/>
      </w:pPr>
      <w:rPr>
        <w:rFonts w:ascii="Symbol" w:eastAsiaTheme="minorHAnsi" w:hAnsi="Symbol" w:cstheme="minorBidi" w:hint="default"/>
      </w:rPr>
    </w:lvl>
    <w:lvl w:ilvl="6" w:tplc="0814000F">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3" w15:restartNumberingAfterBreak="0">
    <w:nsid w:val="34236C3C"/>
    <w:multiLevelType w:val="hybridMultilevel"/>
    <w:tmpl w:val="2950427E"/>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4" w15:restartNumberingAfterBreak="0">
    <w:nsid w:val="39FC4B55"/>
    <w:multiLevelType w:val="hybridMultilevel"/>
    <w:tmpl w:val="7DA224E4"/>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5" w15:restartNumberingAfterBreak="0">
    <w:nsid w:val="41F352D8"/>
    <w:multiLevelType w:val="hybridMultilevel"/>
    <w:tmpl w:val="0D72228A"/>
    <w:lvl w:ilvl="0" w:tplc="B6686A3C">
      <w:numFmt w:val="bullet"/>
      <w:lvlText w:val=""/>
      <w:lvlJc w:val="left"/>
      <w:pPr>
        <w:ind w:left="720" w:hanging="360"/>
      </w:pPr>
      <w:rPr>
        <w:rFonts w:ascii="Symbol" w:eastAsiaTheme="minorHAnsi" w:hAnsi="Symbol" w:cstheme="minorBidi"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6" w15:restartNumberingAfterBreak="0">
    <w:nsid w:val="682F11C6"/>
    <w:multiLevelType w:val="hybridMultilevel"/>
    <w:tmpl w:val="A6B870E0"/>
    <w:lvl w:ilvl="0" w:tplc="B6686A3C">
      <w:numFmt w:val="bullet"/>
      <w:lvlText w:val=""/>
      <w:lvlJc w:val="left"/>
      <w:pPr>
        <w:ind w:left="1776" w:hanging="360"/>
      </w:pPr>
      <w:rPr>
        <w:rFonts w:ascii="Symbol" w:eastAsiaTheme="minorHAnsi" w:hAnsi="Symbol" w:cstheme="minorBidi" w:hint="default"/>
      </w:rPr>
    </w:lvl>
    <w:lvl w:ilvl="1" w:tplc="08140003" w:tentative="1">
      <w:start w:val="1"/>
      <w:numFmt w:val="bullet"/>
      <w:lvlText w:val="o"/>
      <w:lvlJc w:val="left"/>
      <w:pPr>
        <w:ind w:left="2496" w:hanging="360"/>
      </w:pPr>
      <w:rPr>
        <w:rFonts w:ascii="Courier New" w:hAnsi="Courier New" w:cs="Courier New" w:hint="default"/>
      </w:rPr>
    </w:lvl>
    <w:lvl w:ilvl="2" w:tplc="08140005" w:tentative="1">
      <w:start w:val="1"/>
      <w:numFmt w:val="bullet"/>
      <w:lvlText w:val=""/>
      <w:lvlJc w:val="left"/>
      <w:pPr>
        <w:ind w:left="3216" w:hanging="360"/>
      </w:pPr>
      <w:rPr>
        <w:rFonts w:ascii="Wingdings" w:hAnsi="Wingdings" w:hint="default"/>
      </w:rPr>
    </w:lvl>
    <w:lvl w:ilvl="3" w:tplc="08140001" w:tentative="1">
      <w:start w:val="1"/>
      <w:numFmt w:val="bullet"/>
      <w:lvlText w:val=""/>
      <w:lvlJc w:val="left"/>
      <w:pPr>
        <w:ind w:left="3936" w:hanging="360"/>
      </w:pPr>
      <w:rPr>
        <w:rFonts w:ascii="Symbol" w:hAnsi="Symbol" w:hint="default"/>
      </w:rPr>
    </w:lvl>
    <w:lvl w:ilvl="4" w:tplc="08140003" w:tentative="1">
      <w:start w:val="1"/>
      <w:numFmt w:val="bullet"/>
      <w:lvlText w:val="o"/>
      <w:lvlJc w:val="left"/>
      <w:pPr>
        <w:ind w:left="4656" w:hanging="360"/>
      </w:pPr>
      <w:rPr>
        <w:rFonts w:ascii="Courier New" w:hAnsi="Courier New" w:cs="Courier New" w:hint="default"/>
      </w:rPr>
    </w:lvl>
    <w:lvl w:ilvl="5" w:tplc="08140005" w:tentative="1">
      <w:start w:val="1"/>
      <w:numFmt w:val="bullet"/>
      <w:lvlText w:val=""/>
      <w:lvlJc w:val="left"/>
      <w:pPr>
        <w:ind w:left="5376" w:hanging="360"/>
      </w:pPr>
      <w:rPr>
        <w:rFonts w:ascii="Wingdings" w:hAnsi="Wingdings" w:hint="default"/>
      </w:rPr>
    </w:lvl>
    <w:lvl w:ilvl="6" w:tplc="08140001" w:tentative="1">
      <w:start w:val="1"/>
      <w:numFmt w:val="bullet"/>
      <w:lvlText w:val=""/>
      <w:lvlJc w:val="left"/>
      <w:pPr>
        <w:ind w:left="6096" w:hanging="360"/>
      </w:pPr>
      <w:rPr>
        <w:rFonts w:ascii="Symbol" w:hAnsi="Symbol" w:hint="default"/>
      </w:rPr>
    </w:lvl>
    <w:lvl w:ilvl="7" w:tplc="08140003" w:tentative="1">
      <w:start w:val="1"/>
      <w:numFmt w:val="bullet"/>
      <w:lvlText w:val="o"/>
      <w:lvlJc w:val="left"/>
      <w:pPr>
        <w:ind w:left="6816" w:hanging="360"/>
      </w:pPr>
      <w:rPr>
        <w:rFonts w:ascii="Courier New" w:hAnsi="Courier New" w:cs="Courier New" w:hint="default"/>
      </w:rPr>
    </w:lvl>
    <w:lvl w:ilvl="8" w:tplc="08140005" w:tentative="1">
      <w:start w:val="1"/>
      <w:numFmt w:val="bullet"/>
      <w:lvlText w:val=""/>
      <w:lvlJc w:val="left"/>
      <w:pPr>
        <w:ind w:left="7536" w:hanging="360"/>
      </w:pPr>
      <w:rPr>
        <w:rFonts w:ascii="Wingdings" w:hAnsi="Wingdings" w:hint="default"/>
      </w:rPr>
    </w:lvl>
  </w:abstractNum>
  <w:abstractNum w:abstractNumId="7" w15:restartNumberingAfterBreak="0">
    <w:nsid w:val="795C144D"/>
    <w:multiLevelType w:val="hybridMultilevel"/>
    <w:tmpl w:val="86528AFC"/>
    <w:lvl w:ilvl="0" w:tplc="0814000F">
      <w:start w:val="1"/>
      <w:numFmt w:val="decimal"/>
      <w:lvlText w:val="%1."/>
      <w:lvlJc w:val="left"/>
      <w:pPr>
        <w:ind w:left="720" w:hanging="360"/>
      </w:pPr>
      <w:rPr>
        <w:rFonts w:hint="default"/>
      </w:r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num w:numId="1" w16cid:durableId="1627197136">
    <w:abstractNumId w:val="4"/>
  </w:num>
  <w:num w:numId="2" w16cid:durableId="417211511">
    <w:abstractNumId w:val="3"/>
  </w:num>
  <w:num w:numId="3" w16cid:durableId="750348525">
    <w:abstractNumId w:val="1"/>
  </w:num>
  <w:num w:numId="4" w16cid:durableId="1509175119">
    <w:abstractNumId w:val="5"/>
  </w:num>
  <w:num w:numId="5" w16cid:durableId="658315651">
    <w:abstractNumId w:val="2"/>
  </w:num>
  <w:num w:numId="6" w16cid:durableId="1112895587">
    <w:abstractNumId w:val="7"/>
  </w:num>
  <w:num w:numId="7" w16cid:durableId="1453206396">
    <w:abstractNumId w:val="6"/>
  </w:num>
  <w:num w:numId="8" w16cid:durableId="633948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791"/>
    <w:rsid w:val="000046A4"/>
    <w:rsid w:val="00005199"/>
    <w:rsid w:val="0000590A"/>
    <w:rsid w:val="00011B9A"/>
    <w:rsid w:val="00017F03"/>
    <w:rsid w:val="00024427"/>
    <w:rsid w:val="00026E05"/>
    <w:rsid w:val="00026FFE"/>
    <w:rsid w:val="00040ECE"/>
    <w:rsid w:val="00050E9E"/>
    <w:rsid w:val="00057A27"/>
    <w:rsid w:val="00065DAE"/>
    <w:rsid w:val="0008251B"/>
    <w:rsid w:val="00090A5F"/>
    <w:rsid w:val="000B4EC9"/>
    <w:rsid w:val="000C7999"/>
    <w:rsid w:val="000D02D3"/>
    <w:rsid w:val="000D0BD9"/>
    <w:rsid w:val="000D6268"/>
    <w:rsid w:val="000F07E5"/>
    <w:rsid w:val="000F3285"/>
    <w:rsid w:val="0011156F"/>
    <w:rsid w:val="001141DB"/>
    <w:rsid w:val="00116AF8"/>
    <w:rsid w:val="00122014"/>
    <w:rsid w:val="001264F6"/>
    <w:rsid w:val="00126F58"/>
    <w:rsid w:val="00127FC7"/>
    <w:rsid w:val="00137717"/>
    <w:rsid w:val="0015048D"/>
    <w:rsid w:val="00160B7B"/>
    <w:rsid w:val="00195954"/>
    <w:rsid w:val="00197376"/>
    <w:rsid w:val="001D5376"/>
    <w:rsid w:val="001D5401"/>
    <w:rsid w:val="0020242A"/>
    <w:rsid w:val="002026E3"/>
    <w:rsid w:val="00202A85"/>
    <w:rsid w:val="00213580"/>
    <w:rsid w:val="00214FB3"/>
    <w:rsid w:val="0021724E"/>
    <w:rsid w:val="00217FB0"/>
    <w:rsid w:val="00222BC5"/>
    <w:rsid w:val="00223DFB"/>
    <w:rsid w:val="002240A3"/>
    <w:rsid w:val="002260BB"/>
    <w:rsid w:val="00236B01"/>
    <w:rsid w:val="00247A0A"/>
    <w:rsid w:val="002517FE"/>
    <w:rsid w:val="0025649E"/>
    <w:rsid w:val="0026025C"/>
    <w:rsid w:val="00260C07"/>
    <w:rsid w:val="002766B9"/>
    <w:rsid w:val="002A0F96"/>
    <w:rsid w:val="002A3884"/>
    <w:rsid w:val="002B6501"/>
    <w:rsid w:val="002C33CC"/>
    <w:rsid w:val="002C6D62"/>
    <w:rsid w:val="002D34FC"/>
    <w:rsid w:val="002D3EB2"/>
    <w:rsid w:val="002D6D3D"/>
    <w:rsid w:val="002F0506"/>
    <w:rsid w:val="00300BEA"/>
    <w:rsid w:val="00346CD9"/>
    <w:rsid w:val="00347050"/>
    <w:rsid w:val="00347214"/>
    <w:rsid w:val="003472BB"/>
    <w:rsid w:val="00385C70"/>
    <w:rsid w:val="00386299"/>
    <w:rsid w:val="0039457F"/>
    <w:rsid w:val="00397149"/>
    <w:rsid w:val="003A24B5"/>
    <w:rsid w:val="003A2868"/>
    <w:rsid w:val="003B2C3B"/>
    <w:rsid w:val="003C4BC0"/>
    <w:rsid w:val="003E727F"/>
    <w:rsid w:val="004041B2"/>
    <w:rsid w:val="0040429A"/>
    <w:rsid w:val="00404D7A"/>
    <w:rsid w:val="0040517B"/>
    <w:rsid w:val="004132E7"/>
    <w:rsid w:val="00427E67"/>
    <w:rsid w:val="004329B2"/>
    <w:rsid w:val="00444580"/>
    <w:rsid w:val="00447A43"/>
    <w:rsid w:val="0046526E"/>
    <w:rsid w:val="00481703"/>
    <w:rsid w:val="00483496"/>
    <w:rsid w:val="004869B3"/>
    <w:rsid w:val="00494CDE"/>
    <w:rsid w:val="004A46E7"/>
    <w:rsid w:val="004C04F9"/>
    <w:rsid w:val="004E0093"/>
    <w:rsid w:val="004E414A"/>
    <w:rsid w:val="00505A69"/>
    <w:rsid w:val="00507D99"/>
    <w:rsid w:val="00520861"/>
    <w:rsid w:val="005243F2"/>
    <w:rsid w:val="005435A2"/>
    <w:rsid w:val="00545B88"/>
    <w:rsid w:val="005516A8"/>
    <w:rsid w:val="005608D3"/>
    <w:rsid w:val="00562405"/>
    <w:rsid w:val="00562A31"/>
    <w:rsid w:val="00566AAD"/>
    <w:rsid w:val="00582E98"/>
    <w:rsid w:val="00584DA0"/>
    <w:rsid w:val="005B214E"/>
    <w:rsid w:val="005C2545"/>
    <w:rsid w:val="005D20F7"/>
    <w:rsid w:val="005D3B68"/>
    <w:rsid w:val="005E1811"/>
    <w:rsid w:val="005F0AEB"/>
    <w:rsid w:val="005F5D28"/>
    <w:rsid w:val="00600EFB"/>
    <w:rsid w:val="006017B8"/>
    <w:rsid w:val="006026F3"/>
    <w:rsid w:val="0061624C"/>
    <w:rsid w:val="00616BC9"/>
    <w:rsid w:val="00621430"/>
    <w:rsid w:val="00623DA1"/>
    <w:rsid w:val="0063416A"/>
    <w:rsid w:val="00657568"/>
    <w:rsid w:val="00662CA9"/>
    <w:rsid w:val="00663DDE"/>
    <w:rsid w:val="0066661B"/>
    <w:rsid w:val="00673D71"/>
    <w:rsid w:val="00680609"/>
    <w:rsid w:val="00690DA4"/>
    <w:rsid w:val="006A54E4"/>
    <w:rsid w:val="006B10AF"/>
    <w:rsid w:val="006B4151"/>
    <w:rsid w:val="006B6686"/>
    <w:rsid w:val="006C22A4"/>
    <w:rsid w:val="006D4375"/>
    <w:rsid w:val="006D57B4"/>
    <w:rsid w:val="006E04D7"/>
    <w:rsid w:val="006E4CB6"/>
    <w:rsid w:val="006E67B1"/>
    <w:rsid w:val="007001FE"/>
    <w:rsid w:val="007074BD"/>
    <w:rsid w:val="00710200"/>
    <w:rsid w:val="007331BD"/>
    <w:rsid w:val="007358A7"/>
    <w:rsid w:val="007468C8"/>
    <w:rsid w:val="00747125"/>
    <w:rsid w:val="00753DC7"/>
    <w:rsid w:val="00763774"/>
    <w:rsid w:val="00766FC8"/>
    <w:rsid w:val="00772211"/>
    <w:rsid w:val="007842CA"/>
    <w:rsid w:val="00785794"/>
    <w:rsid w:val="00790861"/>
    <w:rsid w:val="007929EF"/>
    <w:rsid w:val="007A1D8C"/>
    <w:rsid w:val="007A54CA"/>
    <w:rsid w:val="007C47A0"/>
    <w:rsid w:val="007D4E9A"/>
    <w:rsid w:val="007E7805"/>
    <w:rsid w:val="007E7EA7"/>
    <w:rsid w:val="007F5907"/>
    <w:rsid w:val="008073C2"/>
    <w:rsid w:val="008161E1"/>
    <w:rsid w:val="00817C61"/>
    <w:rsid w:val="0082039B"/>
    <w:rsid w:val="00824861"/>
    <w:rsid w:val="00832F04"/>
    <w:rsid w:val="00853D58"/>
    <w:rsid w:val="008545AB"/>
    <w:rsid w:val="00856CB5"/>
    <w:rsid w:val="00857EEF"/>
    <w:rsid w:val="008646CD"/>
    <w:rsid w:val="00867A8F"/>
    <w:rsid w:val="00875C73"/>
    <w:rsid w:val="00877183"/>
    <w:rsid w:val="00880F25"/>
    <w:rsid w:val="008848E9"/>
    <w:rsid w:val="00897393"/>
    <w:rsid w:val="008B1B27"/>
    <w:rsid w:val="008C053E"/>
    <w:rsid w:val="008C55FD"/>
    <w:rsid w:val="008D0A75"/>
    <w:rsid w:val="008D299C"/>
    <w:rsid w:val="008D314B"/>
    <w:rsid w:val="008D413F"/>
    <w:rsid w:val="008F05C9"/>
    <w:rsid w:val="008F2FB9"/>
    <w:rsid w:val="008F4311"/>
    <w:rsid w:val="008F77CA"/>
    <w:rsid w:val="0090466F"/>
    <w:rsid w:val="009070BD"/>
    <w:rsid w:val="00910955"/>
    <w:rsid w:val="00915C93"/>
    <w:rsid w:val="0093698D"/>
    <w:rsid w:val="00943D49"/>
    <w:rsid w:val="009529A7"/>
    <w:rsid w:val="009626DD"/>
    <w:rsid w:val="009648CD"/>
    <w:rsid w:val="00965207"/>
    <w:rsid w:val="00966791"/>
    <w:rsid w:val="00967531"/>
    <w:rsid w:val="00991767"/>
    <w:rsid w:val="00995777"/>
    <w:rsid w:val="009A1307"/>
    <w:rsid w:val="009A7174"/>
    <w:rsid w:val="009B0C73"/>
    <w:rsid w:val="009B3A34"/>
    <w:rsid w:val="009D0890"/>
    <w:rsid w:val="009E3876"/>
    <w:rsid w:val="009F1808"/>
    <w:rsid w:val="00A132ED"/>
    <w:rsid w:val="00A22A5C"/>
    <w:rsid w:val="00A257FC"/>
    <w:rsid w:val="00A336BD"/>
    <w:rsid w:val="00A34477"/>
    <w:rsid w:val="00A41119"/>
    <w:rsid w:val="00A44B08"/>
    <w:rsid w:val="00A45EDB"/>
    <w:rsid w:val="00A46D82"/>
    <w:rsid w:val="00A62FD5"/>
    <w:rsid w:val="00A638AC"/>
    <w:rsid w:val="00A65C9A"/>
    <w:rsid w:val="00A73B49"/>
    <w:rsid w:val="00A74246"/>
    <w:rsid w:val="00A85D70"/>
    <w:rsid w:val="00A96C1D"/>
    <w:rsid w:val="00AB0F6D"/>
    <w:rsid w:val="00AB6B97"/>
    <w:rsid w:val="00AC0342"/>
    <w:rsid w:val="00AC4805"/>
    <w:rsid w:val="00AD7766"/>
    <w:rsid w:val="00AD7F79"/>
    <w:rsid w:val="00AE713E"/>
    <w:rsid w:val="00AF3EAF"/>
    <w:rsid w:val="00AF77EE"/>
    <w:rsid w:val="00B004D7"/>
    <w:rsid w:val="00B062A6"/>
    <w:rsid w:val="00B0782C"/>
    <w:rsid w:val="00B10F3C"/>
    <w:rsid w:val="00B11717"/>
    <w:rsid w:val="00B12EEC"/>
    <w:rsid w:val="00B1718A"/>
    <w:rsid w:val="00B207E1"/>
    <w:rsid w:val="00B21F61"/>
    <w:rsid w:val="00B23A86"/>
    <w:rsid w:val="00B25628"/>
    <w:rsid w:val="00B26BAC"/>
    <w:rsid w:val="00B33169"/>
    <w:rsid w:val="00B461B6"/>
    <w:rsid w:val="00B5249B"/>
    <w:rsid w:val="00B61D7B"/>
    <w:rsid w:val="00B6AC61"/>
    <w:rsid w:val="00B71B1B"/>
    <w:rsid w:val="00B807FD"/>
    <w:rsid w:val="00B9422E"/>
    <w:rsid w:val="00B94FFE"/>
    <w:rsid w:val="00BA1797"/>
    <w:rsid w:val="00BA414D"/>
    <w:rsid w:val="00BA6C14"/>
    <w:rsid w:val="00BB75BE"/>
    <w:rsid w:val="00BD1584"/>
    <w:rsid w:val="00BD5498"/>
    <w:rsid w:val="00BE2EE7"/>
    <w:rsid w:val="00BF39C7"/>
    <w:rsid w:val="00BF67E1"/>
    <w:rsid w:val="00C00011"/>
    <w:rsid w:val="00C00757"/>
    <w:rsid w:val="00C00B68"/>
    <w:rsid w:val="00C05967"/>
    <w:rsid w:val="00C1227D"/>
    <w:rsid w:val="00C12D82"/>
    <w:rsid w:val="00C2012B"/>
    <w:rsid w:val="00C32C4C"/>
    <w:rsid w:val="00C34F23"/>
    <w:rsid w:val="00C37012"/>
    <w:rsid w:val="00C56A6D"/>
    <w:rsid w:val="00C816E2"/>
    <w:rsid w:val="00C8431C"/>
    <w:rsid w:val="00C97C42"/>
    <w:rsid w:val="00CC0309"/>
    <w:rsid w:val="00CC0752"/>
    <w:rsid w:val="00CC23DA"/>
    <w:rsid w:val="00CC63C1"/>
    <w:rsid w:val="00CC7C9A"/>
    <w:rsid w:val="00CD34D6"/>
    <w:rsid w:val="00CD67E2"/>
    <w:rsid w:val="00CD6843"/>
    <w:rsid w:val="00CE1E7A"/>
    <w:rsid w:val="00CE7E31"/>
    <w:rsid w:val="00CF22ED"/>
    <w:rsid w:val="00D00B16"/>
    <w:rsid w:val="00D015A7"/>
    <w:rsid w:val="00D22205"/>
    <w:rsid w:val="00D23674"/>
    <w:rsid w:val="00D24035"/>
    <w:rsid w:val="00D43EEA"/>
    <w:rsid w:val="00D4541B"/>
    <w:rsid w:val="00D47C63"/>
    <w:rsid w:val="00D51905"/>
    <w:rsid w:val="00D51922"/>
    <w:rsid w:val="00D54B8B"/>
    <w:rsid w:val="00D561BC"/>
    <w:rsid w:val="00D57678"/>
    <w:rsid w:val="00D66D27"/>
    <w:rsid w:val="00D700B7"/>
    <w:rsid w:val="00D77C68"/>
    <w:rsid w:val="00D817F6"/>
    <w:rsid w:val="00D84673"/>
    <w:rsid w:val="00D9061D"/>
    <w:rsid w:val="00D960E6"/>
    <w:rsid w:val="00DA4A1A"/>
    <w:rsid w:val="00DD0839"/>
    <w:rsid w:val="00DD0C1F"/>
    <w:rsid w:val="00DE3B86"/>
    <w:rsid w:val="00DF3EE7"/>
    <w:rsid w:val="00DF417A"/>
    <w:rsid w:val="00E00628"/>
    <w:rsid w:val="00E020A3"/>
    <w:rsid w:val="00E1664D"/>
    <w:rsid w:val="00E22680"/>
    <w:rsid w:val="00E22897"/>
    <w:rsid w:val="00E23DFF"/>
    <w:rsid w:val="00E24937"/>
    <w:rsid w:val="00E50EF9"/>
    <w:rsid w:val="00E60F23"/>
    <w:rsid w:val="00E61B45"/>
    <w:rsid w:val="00E65969"/>
    <w:rsid w:val="00E67BCE"/>
    <w:rsid w:val="00E74EFF"/>
    <w:rsid w:val="00E75790"/>
    <w:rsid w:val="00E80AD7"/>
    <w:rsid w:val="00E83A7C"/>
    <w:rsid w:val="00E83B40"/>
    <w:rsid w:val="00E87224"/>
    <w:rsid w:val="00E90931"/>
    <w:rsid w:val="00EA10B1"/>
    <w:rsid w:val="00EA1B32"/>
    <w:rsid w:val="00EA45CC"/>
    <w:rsid w:val="00EA6DA6"/>
    <w:rsid w:val="00EB0FC9"/>
    <w:rsid w:val="00EB3F7E"/>
    <w:rsid w:val="00EC1F96"/>
    <w:rsid w:val="00ED0E40"/>
    <w:rsid w:val="00ED7899"/>
    <w:rsid w:val="00EE6031"/>
    <w:rsid w:val="00F03426"/>
    <w:rsid w:val="00F12AC1"/>
    <w:rsid w:val="00F12E96"/>
    <w:rsid w:val="00F2039F"/>
    <w:rsid w:val="00F25ECB"/>
    <w:rsid w:val="00F32387"/>
    <w:rsid w:val="00F32B4C"/>
    <w:rsid w:val="00F50724"/>
    <w:rsid w:val="00F50A98"/>
    <w:rsid w:val="00F551F9"/>
    <w:rsid w:val="00F615C8"/>
    <w:rsid w:val="00F62137"/>
    <w:rsid w:val="00F65D3B"/>
    <w:rsid w:val="00F716D9"/>
    <w:rsid w:val="00F74244"/>
    <w:rsid w:val="00F77A76"/>
    <w:rsid w:val="00F876F4"/>
    <w:rsid w:val="00FA0B60"/>
    <w:rsid w:val="00FA5D27"/>
    <w:rsid w:val="00FB5A0F"/>
    <w:rsid w:val="00FB6D4E"/>
    <w:rsid w:val="00FC5D18"/>
    <w:rsid w:val="00FC7106"/>
    <w:rsid w:val="00FC7B85"/>
    <w:rsid w:val="00FD20EE"/>
    <w:rsid w:val="00FE57B9"/>
    <w:rsid w:val="00FE7AC9"/>
    <w:rsid w:val="00FF1976"/>
    <w:rsid w:val="011DBDAF"/>
    <w:rsid w:val="01413F4E"/>
    <w:rsid w:val="0158E9DC"/>
    <w:rsid w:val="0164474F"/>
    <w:rsid w:val="01F7065C"/>
    <w:rsid w:val="0206A6DA"/>
    <w:rsid w:val="025390B4"/>
    <w:rsid w:val="02A0247D"/>
    <w:rsid w:val="02F8671B"/>
    <w:rsid w:val="0379BF61"/>
    <w:rsid w:val="03EBF35B"/>
    <w:rsid w:val="03FB7873"/>
    <w:rsid w:val="04052BCA"/>
    <w:rsid w:val="04C1B2BA"/>
    <w:rsid w:val="04CC8FF7"/>
    <w:rsid w:val="04E3FFCA"/>
    <w:rsid w:val="04F26604"/>
    <w:rsid w:val="05113CA2"/>
    <w:rsid w:val="05BA3DEC"/>
    <w:rsid w:val="05E3778C"/>
    <w:rsid w:val="070BF672"/>
    <w:rsid w:val="071294EC"/>
    <w:rsid w:val="071B5065"/>
    <w:rsid w:val="07EC0675"/>
    <w:rsid w:val="083AF64D"/>
    <w:rsid w:val="08474A6B"/>
    <w:rsid w:val="087AE5B2"/>
    <w:rsid w:val="092D9C6F"/>
    <w:rsid w:val="093400EE"/>
    <w:rsid w:val="097D785F"/>
    <w:rsid w:val="09A37A04"/>
    <w:rsid w:val="09FF924E"/>
    <w:rsid w:val="0A6CDBCF"/>
    <w:rsid w:val="0B7671DF"/>
    <w:rsid w:val="0B9C1594"/>
    <w:rsid w:val="0BC3488A"/>
    <w:rsid w:val="0C8395F3"/>
    <w:rsid w:val="0C9482E1"/>
    <w:rsid w:val="0CDD19EE"/>
    <w:rsid w:val="0D191B77"/>
    <w:rsid w:val="0D3F44FD"/>
    <w:rsid w:val="0D6C33C2"/>
    <w:rsid w:val="0D8ADCB3"/>
    <w:rsid w:val="0E3517D4"/>
    <w:rsid w:val="0F80B47B"/>
    <w:rsid w:val="0FD08D46"/>
    <w:rsid w:val="104A706F"/>
    <w:rsid w:val="109F2E53"/>
    <w:rsid w:val="10C0FDB6"/>
    <w:rsid w:val="122818C9"/>
    <w:rsid w:val="12404C74"/>
    <w:rsid w:val="12A11E46"/>
    <w:rsid w:val="132B6689"/>
    <w:rsid w:val="1499D6EA"/>
    <w:rsid w:val="14FD896D"/>
    <w:rsid w:val="15A88A21"/>
    <w:rsid w:val="15BAFBA7"/>
    <w:rsid w:val="17B04F15"/>
    <w:rsid w:val="17BB554A"/>
    <w:rsid w:val="17F3A320"/>
    <w:rsid w:val="1826E273"/>
    <w:rsid w:val="1880E738"/>
    <w:rsid w:val="18B0387C"/>
    <w:rsid w:val="18C642DE"/>
    <w:rsid w:val="19271D23"/>
    <w:rsid w:val="1955BEFC"/>
    <w:rsid w:val="19729455"/>
    <w:rsid w:val="19C776D6"/>
    <w:rsid w:val="1A085BFB"/>
    <w:rsid w:val="1A197EF0"/>
    <w:rsid w:val="1AAA6913"/>
    <w:rsid w:val="1AD64E66"/>
    <w:rsid w:val="1B694EC8"/>
    <w:rsid w:val="1B8709C5"/>
    <w:rsid w:val="1D3BDD4F"/>
    <w:rsid w:val="1DF407AD"/>
    <w:rsid w:val="1E6B21ED"/>
    <w:rsid w:val="1EFBB6EC"/>
    <w:rsid w:val="1F1FEEFE"/>
    <w:rsid w:val="2036B56E"/>
    <w:rsid w:val="206B5FC0"/>
    <w:rsid w:val="20B4989A"/>
    <w:rsid w:val="20E58ED2"/>
    <w:rsid w:val="219F81B7"/>
    <w:rsid w:val="232CABE6"/>
    <w:rsid w:val="2388C8C3"/>
    <w:rsid w:val="239EAB95"/>
    <w:rsid w:val="23B76E62"/>
    <w:rsid w:val="24986137"/>
    <w:rsid w:val="24C47608"/>
    <w:rsid w:val="25368EEA"/>
    <w:rsid w:val="25A39962"/>
    <w:rsid w:val="25B08846"/>
    <w:rsid w:val="25C00D00"/>
    <w:rsid w:val="2665632F"/>
    <w:rsid w:val="26CC6951"/>
    <w:rsid w:val="2711FC68"/>
    <w:rsid w:val="28043A25"/>
    <w:rsid w:val="28105A0D"/>
    <w:rsid w:val="2C513A40"/>
    <w:rsid w:val="2D02F6D9"/>
    <w:rsid w:val="2D1822B7"/>
    <w:rsid w:val="2D4CE0A5"/>
    <w:rsid w:val="2D7C7DE1"/>
    <w:rsid w:val="2D7F91CF"/>
    <w:rsid w:val="2DB4EB9E"/>
    <w:rsid w:val="2E0FA714"/>
    <w:rsid w:val="2E17D300"/>
    <w:rsid w:val="2E86F763"/>
    <w:rsid w:val="2E960A70"/>
    <w:rsid w:val="2F243C55"/>
    <w:rsid w:val="2F3AD4C5"/>
    <w:rsid w:val="2F3E51B1"/>
    <w:rsid w:val="2F664F48"/>
    <w:rsid w:val="2FAB2F22"/>
    <w:rsid w:val="2FE0C02F"/>
    <w:rsid w:val="2FEC7F4B"/>
    <w:rsid w:val="311C7895"/>
    <w:rsid w:val="31F3E553"/>
    <w:rsid w:val="32B58CF1"/>
    <w:rsid w:val="332378B3"/>
    <w:rsid w:val="332B453F"/>
    <w:rsid w:val="3341A7D8"/>
    <w:rsid w:val="33B9FC43"/>
    <w:rsid w:val="33ED855B"/>
    <w:rsid w:val="341CF8B9"/>
    <w:rsid w:val="34B89F1C"/>
    <w:rsid w:val="34BFCDA0"/>
    <w:rsid w:val="34CD69F8"/>
    <w:rsid w:val="356893F9"/>
    <w:rsid w:val="35F62EC4"/>
    <w:rsid w:val="367BAE02"/>
    <w:rsid w:val="36AD695F"/>
    <w:rsid w:val="36CF9C4A"/>
    <w:rsid w:val="372F8717"/>
    <w:rsid w:val="37C3EDB7"/>
    <w:rsid w:val="37C910D2"/>
    <w:rsid w:val="37D67980"/>
    <w:rsid w:val="37E82C87"/>
    <w:rsid w:val="3806DC8F"/>
    <w:rsid w:val="3811A52C"/>
    <w:rsid w:val="381806E0"/>
    <w:rsid w:val="38307EA6"/>
    <w:rsid w:val="38610FE0"/>
    <w:rsid w:val="38911B6E"/>
    <w:rsid w:val="39547106"/>
    <w:rsid w:val="3A574F09"/>
    <w:rsid w:val="3AEC4248"/>
    <w:rsid w:val="3B7C61DA"/>
    <w:rsid w:val="3BA688B4"/>
    <w:rsid w:val="3BED5A99"/>
    <w:rsid w:val="3CAFB3AF"/>
    <w:rsid w:val="3CB87C43"/>
    <w:rsid w:val="3D0E01FE"/>
    <w:rsid w:val="3D324769"/>
    <w:rsid w:val="3DA07266"/>
    <w:rsid w:val="3E0ABAD6"/>
    <w:rsid w:val="3E132699"/>
    <w:rsid w:val="3EED4228"/>
    <w:rsid w:val="3F929635"/>
    <w:rsid w:val="4062E54A"/>
    <w:rsid w:val="40C20828"/>
    <w:rsid w:val="40D87A5D"/>
    <w:rsid w:val="40E80351"/>
    <w:rsid w:val="41445250"/>
    <w:rsid w:val="4160F78E"/>
    <w:rsid w:val="4406FFB3"/>
    <w:rsid w:val="44513FFF"/>
    <w:rsid w:val="45523D80"/>
    <w:rsid w:val="455F8DF1"/>
    <w:rsid w:val="46271D7F"/>
    <w:rsid w:val="46BD4B67"/>
    <w:rsid w:val="46EE51C6"/>
    <w:rsid w:val="46F7C940"/>
    <w:rsid w:val="473BFB17"/>
    <w:rsid w:val="4747A08A"/>
    <w:rsid w:val="47585D0D"/>
    <w:rsid w:val="4771090F"/>
    <w:rsid w:val="47817358"/>
    <w:rsid w:val="478CED6E"/>
    <w:rsid w:val="480A43BB"/>
    <w:rsid w:val="4A41EBE6"/>
    <w:rsid w:val="4B241AAB"/>
    <w:rsid w:val="4B32CE5E"/>
    <w:rsid w:val="4B44EEDE"/>
    <w:rsid w:val="4B667FC8"/>
    <w:rsid w:val="4B9EC547"/>
    <w:rsid w:val="4C0A1B47"/>
    <w:rsid w:val="4C3910D5"/>
    <w:rsid w:val="4C662AB6"/>
    <w:rsid w:val="4C973322"/>
    <w:rsid w:val="4C9A16F7"/>
    <w:rsid w:val="4CD73168"/>
    <w:rsid w:val="4DB05013"/>
    <w:rsid w:val="4EA139FF"/>
    <w:rsid w:val="4F382466"/>
    <w:rsid w:val="4F68BF46"/>
    <w:rsid w:val="4F8F4232"/>
    <w:rsid w:val="50ACBD30"/>
    <w:rsid w:val="51B6311D"/>
    <w:rsid w:val="521DC265"/>
    <w:rsid w:val="52E84D15"/>
    <w:rsid w:val="540BFC7C"/>
    <w:rsid w:val="5470D3A9"/>
    <w:rsid w:val="5652EBC9"/>
    <w:rsid w:val="565B85CE"/>
    <w:rsid w:val="57510AFC"/>
    <w:rsid w:val="57A11B36"/>
    <w:rsid w:val="57CCD83E"/>
    <w:rsid w:val="57D5A38E"/>
    <w:rsid w:val="582FC432"/>
    <w:rsid w:val="586C6636"/>
    <w:rsid w:val="589A4914"/>
    <w:rsid w:val="593969F6"/>
    <w:rsid w:val="595A8323"/>
    <w:rsid w:val="59764555"/>
    <w:rsid w:val="59AE3E37"/>
    <w:rsid w:val="5B4DF187"/>
    <w:rsid w:val="5B92A8C6"/>
    <w:rsid w:val="5B97382B"/>
    <w:rsid w:val="5BB2522A"/>
    <w:rsid w:val="5BEB7BA7"/>
    <w:rsid w:val="5CEB819E"/>
    <w:rsid w:val="5D63EDE7"/>
    <w:rsid w:val="5DC61F48"/>
    <w:rsid w:val="5E4383C4"/>
    <w:rsid w:val="5E4AFE73"/>
    <w:rsid w:val="5E948874"/>
    <w:rsid w:val="5EF4DDA9"/>
    <w:rsid w:val="5FF8BD0F"/>
    <w:rsid w:val="60528495"/>
    <w:rsid w:val="6068B31B"/>
    <w:rsid w:val="60CC9903"/>
    <w:rsid w:val="61C718F6"/>
    <w:rsid w:val="62DDEA52"/>
    <w:rsid w:val="62EAB8F0"/>
    <w:rsid w:val="64575754"/>
    <w:rsid w:val="6481543D"/>
    <w:rsid w:val="64DBDA11"/>
    <w:rsid w:val="6506606F"/>
    <w:rsid w:val="65DF8401"/>
    <w:rsid w:val="666B42E0"/>
    <w:rsid w:val="673C5529"/>
    <w:rsid w:val="6750FAA4"/>
    <w:rsid w:val="67CEEEA3"/>
    <w:rsid w:val="687BE613"/>
    <w:rsid w:val="68859849"/>
    <w:rsid w:val="688946CD"/>
    <w:rsid w:val="6958814E"/>
    <w:rsid w:val="698AEC44"/>
    <w:rsid w:val="6B283D55"/>
    <w:rsid w:val="6B6FA2B8"/>
    <w:rsid w:val="6BA0EBE4"/>
    <w:rsid w:val="6BFB5531"/>
    <w:rsid w:val="6C11566D"/>
    <w:rsid w:val="6CB0EC07"/>
    <w:rsid w:val="6D0A115C"/>
    <w:rsid w:val="6D9A9353"/>
    <w:rsid w:val="6DC68157"/>
    <w:rsid w:val="6EE12CC2"/>
    <w:rsid w:val="6EFE2FBA"/>
    <w:rsid w:val="6F2D2540"/>
    <w:rsid w:val="6F302B5A"/>
    <w:rsid w:val="6F5F1EB3"/>
    <w:rsid w:val="6F975981"/>
    <w:rsid w:val="70C01EF2"/>
    <w:rsid w:val="70D1270A"/>
    <w:rsid w:val="714E5EC7"/>
    <w:rsid w:val="71610274"/>
    <w:rsid w:val="71B8FB81"/>
    <w:rsid w:val="72D1AB68"/>
    <w:rsid w:val="73DEE22F"/>
    <w:rsid w:val="740F2C0D"/>
    <w:rsid w:val="74262FD5"/>
    <w:rsid w:val="745A412F"/>
    <w:rsid w:val="745EE447"/>
    <w:rsid w:val="75366C12"/>
    <w:rsid w:val="75E50144"/>
    <w:rsid w:val="75F6908F"/>
    <w:rsid w:val="761A251B"/>
    <w:rsid w:val="773556A3"/>
    <w:rsid w:val="7788D4AA"/>
    <w:rsid w:val="77CAA9C2"/>
    <w:rsid w:val="78BB6DD1"/>
    <w:rsid w:val="79CB4B5D"/>
    <w:rsid w:val="79E39787"/>
    <w:rsid w:val="7A0845AE"/>
    <w:rsid w:val="7A6DBA27"/>
    <w:rsid w:val="7AE26DAA"/>
    <w:rsid w:val="7B6C75B3"/>
    <w:rsid w:val="7BA8BCAA"/>
    <w:rsid w:val="7C0F6643"/>
    <w:rsid w:val="7C138609"/>
    <w:rsid w:val="7C84D76C"/>
    <w:rsid w:val="7E52F3AF"/>
    <w:rsid w:val="7EF3C418"/>
    <w:rsid w:val="7F5E97EA"/>
    <w:rsid w:val="7F881983"/>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DA44E"/>
  <w15:chartTrackingRefBased/>
  <w15:docId w15:val="{255FFC06-B920-4AF2-838C-7139C0A62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n-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13F"/>
  </w:style>
  <w:style w:type="paragraph" w:styleId="Overskrift1">
    <w:name w:val="heading 1"/>
    <w:basedOn w:val="Normal"/>
    <w:next w:val="Normal"/>
    <w:link w:val="Overskrift1Tegn"/>
    <w:uiPriority w:val="9"/>
    <w:qFormat/>
    <w:rsid w:val="009667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9667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96679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unhideWhenUsed/>
    <w:qFormat/>
    <w:rsid w:val="0096679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unhideWhenUsed/>
    <w:qFormat/>
    <w:rsid w:val="0096679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unhideWhenUsed/>
    <w:qFormat/>
    <w:rsid w:val="0096679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6679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6679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66791"/>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6679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96679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96679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rsid w:val="0096679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rsid w:val="0096679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rsid w:val="0096679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96679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96679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966791"/>
    <w:rPr>
      <w:rFonts w:eastAsiaTheme="majorEastAsia" w:cstheme="majorBidi"/>
      <w:color w:val="272727" w:themeColor="text1" w:themeTint="D8"/>
    </w:rPr>
  </w:style>
  <w:style w:type="paragraph" w:styleId="Tittel">
    <w:name w:val="Title"/>
    <w:basedOn w:val="Normal"/>
    <w:next w:val="Normal"/>
    <w:link w:val="TittelTegn"/>
    <w:uiPriority w:val="10"/>
    <w:qFormat/>
    <w:rsid w:val="009667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6679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966791"/>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96679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966791"/>
    <w:pPr>
      <w:spacing w:before="160"/>
      <w:jc w:val="center"/>
    </w:pPr>
    <w:rPr>
      <w:i/>
      <w:iCs/>
      <w:color w:val="404040" w:themeColor="text1" w:themeTint="BF"/>
    </w:rPr>
  </w:style>
  <w:style w:type="character" w:customStyle="1" w:styleId="SitatTegn">
    <w:name w:val="Sitat Tegn"/>
    <w:basedOn w:val="Standardskriftforavsnitt"/>
    <w:link w:val="Sitat"/>
    <w:uiPriority w:val="29"/>
    <w:rsid w:val="00966791"/>
    <w:rPr>
      <w:i/>
      <w:iCs/>
      <w:color w:val="404040" w:themeColor="text1" w:themeTint="BF"/>
    </w:rPr>
  </w:style>
  <w:style w:type="paragraph" w:styleId="Listeavsnitt">
    <w:name w:val="List Paragraph"/>
    <w:basedOn w:val="Normal"/>
    <w:uiPriority w:val="34"/>
    <w:qFormat/>
    <w:rsid w:val="00966791"/>
    <w:pPr>
      <w:ind w:left="720"/>
      <w:contextualSpacing/>
    </w:pPr>
  </w:style>
  <w:style w:type="character" w:styleId="Sterkutheving">
    <w:name w:val="Intense Emphasis"/>
    <w:basedOn w:val="Standardskriftforavsnitt"/>
    <w:uiPriority w:val="21"/>
    <w:qFormat/>
    <w:rsid w:val="00966791"/>
    <w:rPr>
      <w:i/>
      <w:iCs/>
      <w:color w:val="0F4761" w:themeColor="accent1" w:themeShade="BF"/>
    </w:rPr>
  </w:style>
  <w:style w:type="paragraph" w:styleId="Sterktsitat">
    <w:name w:val="Intense Quote"/>
    <w:basedOn w:val="Normal"/>
    <w:next w:val="Normal"/>
    <w:link w:val="SterktsitatTegn"/>
    <w:uiPriority w:val="30"/>
    <w:qFormat/>
    <w:rsid w:val="009667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966791"/>
    <w:rPr>
      <w:i/>
      <w:iCs/>
      <w:color w:val="0F4761" w:themeColor="accent1" w:themeShade="BF"/>
    </w:rPr>
  </w:style>
  <w:style w:type="character" w:styleId="Sterkreferanse">
    <w:name w:val="Intense Reference"/>
    <w:basedOn w:val="Standardskriftforavsnitt"/>
    <w:uiPriority w:val="32"/>
    <w:qFormat/>
    <w:rsid w:val="00966791"/>
    <w:rPr>
      <w:b/>
      <w:bCs/>
      <w:smallCaps/>
      <w:color w:val="0F4761" w:themeColor="accent1" w:themeShade="BF"/>
      <w:spacing w:val="5"/>
    </w:rPr>
  </w:style>
  <w:style w:type="table" w:styleId="Tabellrutenett">
    <w:name w:val="Table Grid"/>
    <w:basedOn w:val="Vanligtabell"/>
    <w:uiPriority w:val="39"/>
    <w:rsid w:val="009667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9B3A34"/>
    <w:rPr>
      <w:color w:val="467886" w:themeColor="hyperlink"/>
      <w:u w:val="single"/>
    </w:rPr>
  </w:style>
  <w:style w:type="character" w:customStyle="1" w:styleId="Ulystomtale1">
    <w:name w:val="Uløyst omtale1"/>
    <w:basedOn w:val="Standardskriftforavsnitt"/>
    <w:uiPriority w:val="99"/>
    <w:semiHidden/>
    <w:unhideWhenUsed/>
    <w:rsid w:val="009B3A34"/>
    <w:rPr>
      <w:color w:val="605E5C"/>
      <w:shd w:val="clear" w:color="auto" w:fill="E1DFDD"/>
    </w:rPr>
  </w:style>
  <w:style w:type="character" w:styleId="Merknadsreferanse">
    <w:name w:val="annotation reference"/>
    <w:basedOn w:val="Standardskriftforavsnitt"/>
    <w:uiPriority w:val="99"/>
    <w:semiHidden/>
    <w:unhideWhenUsed/>
    <w:rsid w:val="00867A8F"/>
    <w:rPr>
      <w:sz w:val="16"/>
      <w:szCs w:val="16"/>
    </w:rPr>
  </w:style>
  <w:style w:type="paragraph" w:styleId="Merknadstekst">
    <w:name w:val="annotation text"/>
    <w:basedOn w:val="Normal"/>
    <w:link w:val="MerknadstekstTegn"/>
    <w:uiPriority w:val="99"/>
    <w:unhideWhenUsed/>
    <w:rsid w:val="00867A8F"/>
    <w:pPr>
      <w:spacing w:line="240" w:lineRule="auto"/>
    </w:pPr>
    <w:rPr>
      <w:sz w:val="20"/>
      <w:szCs w:val="20"/>
    </w:rPr>
  </w:style>
  <w:style w:type="character" w:customStyle="1" w:styleId="MerknadstekstTegn">
    <w:name w:val="Merknadstekst Tegn"/>
    <w:basedOn w:val="Standardskriftforavsnitt"/>
    <w:link w:val="Merknadstekst"/>
    <w:uiPriority w:val="99"/>
    <w:rsid w:val="00867A8F"/>
    <w:rPr>
      <w:sz w:val="20"/>
      <w:szCs w:val="20"/>
    </w:rPr>
  </w:style>
  <w:style w:type="paragraph" w:styleId="Kommentaremne">
    <w:name w:val="annotation subject"/>
    <w:basedOn w:val="Merknadstekst"/>
    <w:next w:val="Merknadstekst"/>
    <w:link w:val="KommentaremneTegn"/>
    <w:uiPriority w:val="99"/>
    <w:semiHidden/>
    <w:unhideWhenUsed/>
    <w:rsid w:val="00867A8F"/>
    <w:rPr>
      <w:b/>
      <w:bCs/>
    </w:rPr>
  </w:style>
  <w:style w:type="character" w:customStyle="1" w:styleId="KommentaremneTegn">
    <w:name w:val="Kommentaremne Tegn"/>
    <w:basedOn w:val="MerknadstekstTegn"/>
    <w:link w:val="Kommentaremne"/>
    <w:uiPriority w:val="99"/>
    <w:semiHidden/>
    <w:rsid w:val="00867A8F"/>
    <w:rPr>
      <w:b/>
      <w:bCs/>
      <w:sz w:val="20"/>
      <w:szCs w:val="20"/>
    </w:rPr>
  </w:style>
  <w:style w:type="paragraph" w:styleId="Overskriftforinnholdsfortegnelse">
    <w:name w:val="TOC Heading"/>
    <w:basedOn w:val="Overskrift1"/>
    <w:next w:val="Normal"/>
    <w:uiPriority w:val="39"/>
    <w:unhideWhenUsed/>
    <w:qFormat/>
    <w:rsid w:val="009070BD"/>
    <w:pPr>
      <w:spacing w:before="240" w:after="0"/>
      <w:outlineLvl w:val="9"/>
    </w:pPr>
    <w:rPr>
      <w:sz w:val="32"/>
      <w:szCs w:val="32"/>
      <w:lang w:eastAsia="nn-NO"/>
      <w14:ligatures w14:val="none"/>
    </w:rPr>
  </w:style>
  <w:style w:type="paragraph" w:styleId="INNH2">
    <w:name w:val="toc 2"/>
    <w:basedOn w:val="Normal"/>
    <w:next w:val="Normal"/>
    <w:autoRedefine/>
    <w:uiPriority w:val="39"/>
    <w:unhideWhenUsed/>
    <w:rsid w:val="009070BD"/>
    <w:pPr>
      <w:spacing w:after="100"/>
      <w:ind w:left="220"/>
    </w:pPr>
  </w:style>
  <w:style w:type="paragraph" w:styleId="Brdtekst">
    <w:name w:val="Body Text"/>
    <w:basedOn w:val="Normal"/>
    <w:link w:val="BrdtekstTegn"/>
    <w:uiPriority w:val="99"/>
    <w:unhideWhenUsed/>
    <w:rsid w:val="00824861"/>
    <w:pPr>
      <w:spacing w:after="120"/>
    </w:pPr>
  </w:style>
  <w:style w:type="character" w:customStyle="1" w:styleId="BrdtekstTegn">
    <w:name w:val="Brødtekst Tegn"/>
    <w:basedOn w:val="Standardskriftforavsnitt"/>
    <w:link w:val="Brdtekst"/>
    <w:uiPriority w:val="99"/>
    <w:rsid w:val="00824861"/>
  </w:style>
  <w:style w:type="paragraph" w:styleId="Punktliste">
    <w:name w:val="List Bullet"/>
    <w:basedOn w:val="Normal"/>
    <w:uiPriority w:val="99"/>
    <w:unhideWhenUsed/>
    <w:rsid w:val="00824861"/>
    <w:pPr>
      <w:numPr>
        <w:numId w:val="8"/>
      </w:numPr>
      <w:contextualSpacing/>
    </w:pPr>
  </w:style>
  <w:style w:type="paragraph" w:styleId="INNH3">
    <w:name w:val="toc 3"/>
    <w:basedOn w:val="Normal"/>
    <w:next w:val="Normal"/>
    <w:autoRedefine/>
    <w:uiPriority w:val="39"/>
    <w:unhideWhenUsed/>
    <w:rsid w:val="00236B01"/>
    <w:pPr>
      <w:spacing w:after="100"/>
      <w:ind w:left="440"/>
    </w:pPr>
  </w:style>
  <w:style w:type="paragraph" w:styleId="INNH1">
    <w:name w:val="toc 1"/>
    <w:basedOn w:val="Normal"/>
    <w:next w:val="Normal"/>
    <w:autoRedefine/>
    <w:uiPriority w:val="39"/>
    <w:unhideWhenUsed/>
    <w:rsid w:val="00236B01"/>
    <w:pPr>
      <w:spacing w:after="100"/>
    </w:pPr>
  </w:style>
  <w:style w:type="paragraph" w:styleId="Topptekst">
    <w:name w:val="header"/>
    <w:basedOn w:val="Normal"/>
    <w:link w:val="TopptekstTegn"/>
    <w:uiPriority w:val="99"/>
    <w:unhideWhenUsed/>
    <w:rsid w:val="00E83A7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E83A7C"/>
  </w:style>
  <w:style w:type="paragraph" w:styleId="Bunntekst">
    <w:name w:val="footer"/>
    <w:basedOn w:val="Normal"/>
    <w:link w:val="BunntekstTegn"/>
    <w:uiPriority w:val="99"/>
    <w:unhideWhenUsed/>
    <w:rsid w:val="00E83A7C"/>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83A7C"/>
  </w:style>
  <w:style w:type="paragraph" w:styleId="Bobletekst">
    <w:name w:val="Balloon Text"/>
    <w:basedOn w:val="Normal"/>
    <w:link w:val="BobletekstTegn"/>
    <w:uiPriority w:val="99"/>
    <w:semiHidden/>
    <w:unhideWhenUsed/>
    <w:rsid w:val="00623DA1"/>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623D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7323">
      <w:bodyDiv w:val="1"/>
      <w:marLeft w:val="0"/>
      <w:marRight w:val="0"/>
      <w:marTop w:val="0"/>
      <w:marBottom w:val="0"/>
      <w:divBdr>
        <w:top w:val="none" w:sz="0" w:space="0" w:color="auto"/>
        <w:left w:val="none" w:sz="0" w:space="0" w:color="auto"/>
        <w:bottom w:val="none" w:sz="0" w:space="0" w:color="auto"/>
        <w:right w:val="none" w:sz="0" w:space="0" w:color="auto"/>
      </w:divBdr>
    </w:div>
    <w:div w:id="167183128">
      <w:bodyDiv w:val="1"/>
      <w:marLeft w:val="0"/>
      <w:marRight w:val="0"/>
      <w:marTop w:val="0"/>
      <w:marBottom w:val="0"/>
      <w:divBdr>
        <w:top w:val="none" w:sz="0" w:space="0" w:color="auto"/>
        <w:left w:val="none" w:sz="0" w:space="0" w:color="auto"/>
        <w:bottom w:val="none" w:sz="0" w:space="0" w:color="auto"/>
        <w:right w:val="none" w:sz="0" w:space="0" w:color="auto"/>
      </w:divBdr>
    </w:div>
    <w:div w:id="347028654">
      <w:bodyDiv w:val="1"/>
      <w:marLeft w:val="0"/>
      <w:marRight w:val="0"/>
      <w:marTop w:val="0"/>
      <w:marBottom w:val="0"/>
      <w:divBdr>
        <w:top w:val="none" w:sz="0" w:space="0" w:color="auto"/>
        <w:left w:val="none" w:sz="0" w:space="0" w:color="auto"/>
        <w:bottom w:val="none" w:sz="0" w:space="0" w:color="auto"/>
        <w:right w:val="none" w:sz="0" w:space="0" w:color="auto"/>
      </w:divBdr>
    </w:div>
    <w:div w:id="506752782">
      <w:bodyDiv w:val="1"/>
      <w:marLeft w:val="0"/>
      <w:marRight w:val="0"/>
      <w:marTop w:val="0"/>
      <w:marBottom w:val="0"/>
      <w:divBdr>
        <w:top w:val="none" w:sz="0" w:space="0" w:color="auto"/>
        <w:left w:val="none" w:sz="0" w:space="0" w:color="auto"/>
        <w:bottom w:val="none" w:sz="0" w:space="0" w:color="auto"/>
        <w:right w:val="none" w:sz="0" w:space="0" w:color="auto"/>
      </w:divBdr>
    </w:div>
    <w:div w:id="671762328">
      <w:bodyDiv w:val="1"/>
      <w:marLeft w:val="0"/>
      <w:marRight w:val="0"/>
      <w:marTop w:val="0"/>
      <w:marBottom w:val="0"/>
      <w:divBdr>
        <w:top w:val="none" w:sz="0" w:space="0" w:color="auto"/>
        <w:left w:val="none" w:sz="0" w:space="0" w:color="auto"/>
        <w:bottom w:val="none" w:sz="0" w:space="0" w:color="auto"/>
        <w:right w:val="none" w:sz="0" w:space="0" w:color="auto"/>
      </w:divBdr>
    </w:div>
    <w:div w:id="985822591">
      <w:bodyDiv w:val="1"/>
      <w:marLeft w:val="0"/>
      <w:marRight w:val="0"/>
      <w:marTop w:val="0"/>
      <w:marBottom w:val="0"/>
      <w:divBdr>
        <w:top w:val="none" w:sz="0" w:space="0" w:color="auto"/>
        <w:left w:val="none" w:sz="0" w:space="0" w:color="auto"/>
        <w:bottom w:val="none" w:sz="0" w:space="0" w:color="auto"/>
        <w:right w:val="none" w:sz="0" w:space="0" w:color="auto"/>
      </w:divBdr>
    </w:div>
    <w:div w:id="1380206718">
      <w:bodyDiv w:val="1"/>
      <w:marLeft w:val="0"/>
      <w:marRight w:val="0"/>
      <w:marTop w:val="0"/>
      <w:marBottom w:val="0"/>
      <w:divBdr>
        <w:top w:val="none" w:sz="0" w:space="0" w:color="auto"/>
        <w:left w:val="none" w:sz="0" w:space="0" w:color="auto"/>
        <w:bottom w:val="none" w:sz="0" w:space="0" w:color="auto"/>
        <w:right w:val="none" w:sz="0" w:space="0" w:color="auto"/>
      </w:divBdr>
    </w:div>
    <w:div w:id="1408376791">
      <w:bodyDiv w:val="1"/>
      <w:marLeft w:val="0"/>
      <w:marRight w:val="0"/>
      <w:marTop w:val="0"/>
      <w:marBottom w:val="0"/>
      <w:divBdr>
        <w:top w:val="none" w:sz="0" w:space="0" w:color="auto"/>
        <w:left w:val="none" w:sz="0" w:space="0" w:color="auto"/>
        <w:bottom w:val="none" w:sz="0" w:space="0" w:color="auto"/>
        <w:right w:val="none" w:sz="0" w:space="0" w:color="auto"/>
      </w:divBdr>
    </w:div>
    <w:div w:id="1859079516">
      <w:bodyDiv w:val="1"/>
      <w:marLeft w:val="0"/>
      <w:marRight w:val="0"/>
      <w:marTop w:val="0"/>
      <w:marBottom w:val="0"/>
      <w:divBdr>
        <w:top w:val="none" w:sz="0" w:space="0" w:color="auto"/>
        <w:left w:val="none" w:sz="0" w:space="0" w:color="auto"/>
        <w:bottom w:val="none" w:sz="0" w:space="0" w:color="auto"/>
        <w:right w:val="none" w:sz="0" w:space="0" w:color="auto"/>
      </w:divBdr>
    </w:div>
    <w:div w:id="205149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statnett.no/om-statnett/vare-anlegg-i-drift/arbeid-nar-hoyspentanleg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Oppdragsdokument" ma:contentTypeID="0x010100FCB49EE01E384D4AA0AEFDE9F1EA130F00F90AF93EB1D38A4DA1BCCC1F265B39C6" ma:contentTypeVersion="14" ma:contentTypeDescription="Opprett et nytt dokument." ma:contentTypeScope="" ma:versionID="e855ac74665db5fbac66512bbbf1f4ae">
  <xsd:schema xmlns:xsd="http://www.w3.org/2001/XMLSchema" xmlns:xs="http://www.w3.org/2001/XMLSchema" xmlns:p="http://schemas.microsoft.com/office/2006/metadata/properties" xmlns:ns2="63c49d6f-d955-40d0-ab83-dee70252f6a3" xmlns:ns3="3e6e9d7a-1fc7-4a44-9cc5-39e390e588eb" targetNamespace="http://schemas.microsoft.com/office/2006/metadata/properties" ma:root="true" ma:fieldsID="2f615de293f23ad45e94df005a94894b" ns2:_="" ns3:_="">
    <xsd:import namespace="63c49d6f-d955-40d0-ab83-dee70252f6a3"/>
    <xsd:import namespace="3e6e9d7a-1fc7-4a44-9cc5-39e390e588eb"/>
    <xsd:element name="properties">
      <xsd:complexType>
        <xsd:sequence>
          <xsd:element name="documentManagement">
            <xsd:complexType>
              <xsd:all>
                <xsd:element ref="ns2:_dlc_DocId" minOccurs="0"/>
                <xsd:element ref="ns2:_dlc_DocIdUrl" minOccurs="0"/>
                <xsd:element ref="ns2:_dlc_DocIdPersistId" minOccurs="0"/>
                <xsd:element ref="ns2:ChannelName" minOccurs="0"/>
                <xsd:element ref="ns2:Dokumenttema" minOccurs="0"/>
                <xsd:element ref="ns2:Oppdragsnummer" minOccurs="0"/>
                <xsd:element ref="ns2:Revisjon" minOccurs="0"/>
                <xsd:element ref="ns2:RevisjonsDato" minOccurs="0"/>
                <xsd:element ref="ns3:Platform"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49d6f-d955-40d0-ab83-dee70252f6a3"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dexed="true"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element name="ChannelName" ma:index="11" nillable="true" ma:displayName="Kanal" ma:internalName="ChannelName" ma:readOnly="true">
      <xsd:simpleType>
        <xsd:restriction base="dms:Text"/>
      </xsd:simpleType>
    </xsd:element>
    <xsd:element name="Dokumenttema" ma:index="12" nillable="true" ma:displayName="Dokumenttema" ma:list="{ea964f3f-282a-471f-beb1-bb05446c9fa3}" ma:internalName="Dokumenttema" ma:showField="Title">
      <xsd:simpleType>
        <xsd:restriction base="dms:Lookup"/>
      </xsd:simpleType>
    </xsd:element>
    <xsd:element name="Oppdragsnummer" ma:index="13" nillable="true" ma:displayName="Oppdragsnummer" ma:internalName="Oppdragsnummer" ma:readOnly="true">
      <xsd:simpleType>
        <xsd:restriction base="dms:Text"/>
      </xsd:simpleType>
    </xsd:element>
    <xsd:element name="Revisjon" ma:index="14" nillable="true" ma:displayName="Revisjon" ma:internalName="Revisjon">
      <xsd:simpleType>
        <xsd:restriction base="dms:Text"/>
      </xsd:simpleType>
    </xsd:element>
    <xsd:element name="RevisjonsDato" ma:index="15" nillable="true" ma:displayName="RevisjonsDato" ma:format="DateOnly" ma:internalName="RevisjonsDato">
      <xsd:simpleType>
        <xsd:restriction base="dms:DateTime"/>
      </xsd:simpleType>
    </xsd:element>
    <xsd:element name="TaxCatchAll" ma:index="22" nillable="true" ma:displayName="Taxonomy Catch All Column" ma:hidden="true" ma:list="{a94ded5c-be76-4b95-b6a3-83fd62027fb3}" ma:internalName="TaxCatchAll" ma:showField="CatchAllData" ma:web="63c49d6f-d955-40d0-ab83-dee70252f6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6e9d7a-1fc7-4a44-9cc5-39e390e588eb" elementFormDefault="qualified">
    <xsd:import namespace="http://schemas.microsoft.com/office/2006/documentManagement/types"/>
    <xsd:import namespace="http://schemas.microsoft.com/office/infopath/2007/PartnerControls"/>
    <xsd:element name="Platform" ma:index="16" nillable="true" ma:displayName="Platform" ma:default="BikubeOnline" ma:internalName="Platform" ma:readOnly="true">
      <xsd:simpleType>
        <xsd:restriction base="dms:Text"/>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ff417184-344c-4d90-ae70-67c9b7a9bf3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Dokument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kumenttema xmlns="63c49d6f-d955-40d0-ab83-dee70252f6a3" xsi:nil="true"/>
    <RevisjonsDato xmlns="63c49d6f-d955-40d0-ab83-dee70252f6a3" xsi:nil="true"/>
    <TaxCatchAll xmlns="63c49d6f-d955-40d0-ab83-dee70252f6a3" xsi:nil="true"/>
    <Revisjon xmlns="63c49d6f-d955-40d0-ab83-dee70252f6a3" xsi:nil="true"/>
    <lcf76f155ced4ddcb4097134ff3c332f xmlns="3e6e9d7a-1fc7-4a44-9cc5-39e390e588eb">
      <Terms xmlns="http://schemas.microsoft.com/office/infopath/2007/PartnerControls"/>
    </lcf76f155ced4ddcb4097134ff3c332f>
    <Platform xmlns="3e6e9d7a-1fc7-4a44-9cc5-39e390e588eb">BikubeOnline</Platform>
    <_dlc_DocId xmlns="63c49d6f-d955-40d0-ab83-dee70252f6a3">5PJYQN6PSMPV-448794762-6421</_dlc_DocId>
    <_dlc_DocIdUrl xmlns="63c49d6f-d955-40d0-ab83-dee70252f6a3">
      <Url>https://asplanviak.sharepoint.com/sites/639412-01/_layouts/15/DocIdRedir.aspx?ID=5PJYQN6PSMPV-448794762-6421</Url>
      <Description>5PJYQN6PSMPV-448794762-6421</Description>
    </_dlc_DocIdUrl>
    <ChannelName xmlns="63c49d6f-d955-40d0-ab83-dee70252f6a3">Prosessdokumenter</ChannelName>
    <Oppdragsnummer xmlns="63c49d6f-d955-40d0-ab83-dee70252f6a3">639412-01</Oppdragsnummer>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759D8A-5A97-4E5B-A335-EE53CB44ED15}">
  <ds:schemaRefs>
    <ds:schemaRef ds:uri="http://schemas.microsoft.com/sharepoint/events"/>
  </ds:schemaRefs>
</ds:datastoreItem>
</file>

<file path=customXml/itemProps2.xml><?xml version="1.0" encoding="utf-8"?>
<ds:datastoreItem xmlns:ds="http://schemas.openxmlformats.org/officeDocument/2006/customXml" ds:itemID="{5ECEB0EE-5240-49A6-A5AC-F8A188A35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c49d6f-d955-40d0-ab83-dee70252f6a3"/>
    <ds:schemaRef ds:uri="3e6e9d7a-1fc7-4a44-9cc5-39e390e588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250C5A-38B7-49E1-AB1C-6A49D570826C}">
  <ds:schemaRefs>
    <ds:schemaRef ds:uri="http://schemas.openxmlformats.org/officeDocument/2006/bibliography"/>
  </ds:schemaRefs>
</ds:datastoreItem>
</file>

<file path=customXml/itemProps4.xml><?xml version="1.0" encoding="utf-8"?>
<ds:datastoreItem xmlns:ds="http://schemas.openxmlformats.org/officeDocument/2006/customXml" ds:itemID="{6DF2745E-8F8E-4362-BCC8-305BB3655EB5}">
  <ds:schemaRefs>
    <ds:schemaRef ds:uri="http://schemas.microsoft.com/office/2006/metadata/properties"/>
    <ds:schemaRef ds:uri="http://schemas.microsoft.com/office/infopath/2007/PartnerControls"/>
    <ds:schemaRef ds:uri="63c49d6f-d955-40d0-ab83-dee70252f6a3"/>
    <ds:schemaRef ds:uri="3e6e9d7a-1fc7-4a44-9cc5-39e390e588eb"/>
  </ds:schemaRefs>
</ds:datastoreItem>
</file>

<file path=customXml/itemProps5.xml><?xml version="1.0" encoding="utf-8"?>
<ds:datastoreItem xmlns:ds="http://schemas.openxmlformats.org/officeDocument/2006/customXml" ds:itemID="{F59005F9-EEF9-463E-B6E7-4D30A72523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1252</TotalTime>
  <Pages>38</Pages>
  <Words>22591</Words>
  <Characters>119735</Characters>
  <Application>Microsoft Office Word</Application>
  <DocSecurity>0</DocSecurity>
  <Lines>997</Lines>
  <Paragraphs>284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142042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Åsne Skjøtskift Øygarden</dc:creator>
  <cp:keywords/>
  <dc:description/>
  <cp:lastModifiedBy>Åsne Skjøtskift Øygarden</cp:lastModifiedBy>
  <cp:revision>252</cp:revision>
  <cp:lastPrinted>2026-02-04T11:41:00Z</cp:lastPrinted>
  <dcterms:created xsi:type="dcterms:W3CDTF">2025-09-05T06:28:00Z</dcterms:created>
  <dcterms:modified xsi:type="dcterms:W3CDTF">2026-08-24T10:44:00Z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0x010100FCB49EE01E384D4AA0AEFDE9F1EA130F00F90AF93EB1D38A4DA1BCCC1F265B39C6</vt:lpwstr>
  </property>
  <property fmtid="{D5CDD505-2E9C-101B-9397-08002B2CF9AE}" pid="3" name="_dlc_DocIdItemGuid">
    <vt:lpwstr>4ac75e98-8b8b-4c66-9ab6-71156a413ea5</vt:lpwstr>
  </property>
  <property fmtid="{D5CDD505-2E9C-101B-9397-08002B2CF9AE}" pid="4" name="MediaServiceImageTags">
    <vt:lpwstr/>
  </property>
  <property fmtid="{D5CDD505-2E9C-101B-9397-08002B2CF9AE}" pid="5" name="docLang">
    <vt:lpwstr>nn</vt:lpwstr>
  </property>
</Properties>
</file>